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C7" w:rsidRDefault="002824C7" w:rsidP="002824C7">
      <w:pPr>
        <w:tabs>
          <w:tab w:val="left" w:pos="2977"/>
        </w:tabs>
        <w:spacing w:line="360" w:lineRule="auto"/>
        <w:ind w:hanging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F0540">
        <w:rPr>
          <w:sz w:val="28"/>
          <w:szCs w:val="28"/>
        </w:rPr>
        <w:t xml:space="preserve"> 10</w:t>
      </w:r>
    </w:p>
    <w:p w:rsidR="00251087" w:rsidRPr="00AA5C4A" w:rsidRDefault="00251087" w:rsidP="00251087">
      <w:pPr>
        <w:tabs>
          <w:tab w:val="left" w:pos="2977"/>
        </w:tabs>
        <w:spacing w:line="360" w:lineRule="auto"/>
        <w:ind w:hanging="426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МИНИСТЕРСТВО ОБРАЗОВАНИЯ И НАУКИ РОССИЙСКОЙ ФЕДЕРАЦИИ</w:t>
      </w: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«КАБАРДИНО-БАЛКАРСКИЙ ГОСУДАРСТВЕННЫЙ УНИВЕРСИТЕТ</w:t>
      </w: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им. Х.М. БЕРБЕКОВА»</w:t>
      </w:r>
    </w:p>
    <w:p w:rsid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  <w:r w:rsidRPr="00B410DF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="003A05B1" w:rsidRPr="003A05B1">
        <w:rPr>
          <w:b/>
          <w:sz w:val="28"/>
          <w:szCs w:val="28"/>
        </w:rPr>
        <w:t>УЧЕБНОЙ</w:t>
      </w:r>
      <w:r w:rsidRPr="00AA5C4A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b/>
          <w:sz w:val="28"/>
          <w:szCs w:val="28"/>
        </w:rPr>
      </w:pPr>
    </w:p>
    <w:p w:rsidR="00251087" w:rsidRP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251087">
        <w:rPr>
          <w:sz w:val="28"/>
          <w:szCs w:val="28"/>
        </w:rPr>
        <w:t xml:space="preserve">Направление подготовки </w:t>
      </w:r>
    </w:p>
    <w:p w:rsidR="00251087" w:rsidRP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251087">
        <w:rPr>
          <w:sz w:val="28"/>
          <w:szCs w:val="28"/>
        </w:rPr>
        <w:t xml:space="preserve">15.04.02 Технологические машины и оборудование </w:t>
      </w:r>
    </w:p>
    <w:p w:rsidR="00251087" w:rsidRPr="00251087" w:rsidRDefault="00541DFE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</w:t>
      </w:r>
      <w:r w:rsidR="00251087" w:rsidRPr="00251087">
        <w:rPr>
          <w:sz w:val="28"/>
          <w:szCs w:val="28"/>
        </w:rPr>
        <w:t>рограмма «Современное оборудование хлебокондитерского и макаронного производств»</w:t>
      </w:r>
    </w:p>
    <w:p w:rsid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 xml:space="preserve">Квалификация (степень) выпускника </w:t>
      </w: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«</w:t>
      </w:r>
      <w:r>
        <w:rPr>
          <w:sz w:val="28"/>
          <w:szCs w:val="28"/>
        </w:rPr>
        <w:t>Магистр</w:t>
      </w:r>
      <w:r w:rsidRPr="00AA5C4A">
        <w:rPr>
          <w:sz w:val="28"/>
          <w:szCs w:val="28"/>
        </w:rPr>
        <w:t>»</w:t>
      </w: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</w:p>
    <w:p w:rsidR="00251087" w:rsidRPr="00AA5C4A" w:rsidRDefault="00251087" w:rsidP="00251087">
      <w:pPr>
        <w:tabs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A5C4A">
        <w:rPr>
          <w:sz w:val="28"/>
          <w:szCs w:val="28"/>
        </w:rPr>
        <w:t>Нальчик 2016</w:t>
      </w:r>
    </w:p>
    <w:p w:rsidR="008B0EFF" w:rsidRPr="006137F5" w:rsidRDefault="008B0EFF" w:rsidP="009638D2">
      <w:pPr>
        <w:pStyle w:val="28"/>
        <w:shd w:val="clear" w:color="auto" w:fill="auto"/>
        <w:tabs>
          <w:tab w:val="left" w:pos="802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6137F5">
        <w:rPr>
          <w:sz w:val="24"/>
          <w:szCs w:val="24"/>
        </w:rPr>
        <w:lastRenderedPageBreak/>
        <w:t>1   Цель и задачи учебной</w:t>
      </w:r>
      <w:r w:rsidR="009638D2" w:rsidRPr="00DF0504">
        <w:rPr>
          <w:sz w:val="24"/>
          <w:szCs w:val="24"/>
        </w:rPr>
        <w:t xml:space="preserve"> </w:t>
      </w:r>
      <w:r w:rsidRPr="006137F5">
        <w:rPr>
          <w:sz w:val="24"/>
          <w:szCs w:val="24"/>
        </w:rPr>
        <w:t>практики</w:t>
      </w:r>
    </w:p>
    <w:p w:rsidR="008B0EFF" w:rsidRPr="006137F5" w:rsidRDefault="008B0EFF" w:rsidP="006137F5">
      <w:pPr>
        <w:pStyle w:val="1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>Целью</w:t>
      </w:r>
      <w:r w:rsidR="00E37380">
        <w:rPr>
          <w:sz w:val="24"/>
          <w:szCs w:val="24"/>
        </w:rPr>
        <w:t xml:space="preserve"> </w:t>
      </w:r>
      <w:r w:rsidRPr="006137F5">
        <w:rPr>
          <w:sz w:val="24"/>
          <w:szCs w:val="24"/>
        </w:rPr>
        <w:t>учебной практики является получение первичных профессиональных умений и навыков, включающее: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802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 xml:space="preserve"> – </w:t>
      </w:r>
      <w:proofErr w:type="spellStart"/>
      <w:r w:rsidRPr="006137F5">
        <w:rPr>
          <w:sz w:val="24"/>
          <w:szCs w:val="24"/>
        </w:rPr>
        <w:t>закреплениеи</w:t>
      </w:r>
      <w:proofErr w:type="spellEnd"/>
      <w:r w:rsidRPr="006137F5">
        <w:rPr>
          <w:sz w:val="24"/>
          <w:szCs w:val="24"/>
        </w:rPr>
        <w:t xml:space="preserve"> углубление теоретических знаний в области разработки новых технологических процессов, проектирования нового оборудования, проведения самостоятельных научно-исследовательских работ;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802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rStyle w:val="FontStyle42"/>
          <w:sz w:val="24"/>
          <w:szCs w:val="24"/>
        </w:rPr>
        <w:t>–</w:t>
      </w:r>
      <w:r w:rsidRPr="006137F5">
        <w:rPr>
          <w:sz w:val="24"/>
          <w:szCs w:val="24"/>
        </w:rPr>
        <w:t xml:space="preserve"> формирование исследовательского типа мышления;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rStyle w:val="FontStyle42"/>
          <w:sz w:val="24"/>
          <w:szCs w:val="24"/>
        </w:rPr>
        <w:t>–</w:t>
      </w:r>
      <w:r w:rsidRPr="006137F5">
        <w:rPr>
          <w:sz w:val="24"/>
          <w:szCs w:val="24"/>
        </w:rPr>
        <w:t>приобретение опыта практической работы, в том числе самостоятельной деятельности на предприятии;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rStyle w:val="FontStyle42"/>
          <w:sz w:val="24"/>
          <w:szCs w:val="24"/>
        </w:rPr>
        <w:t>–</w:t>
      </w:r>
      <w:r w:rsidRPr="006137F5">
        <w:rPr>
          <w:sz w:val="24"/>
          <w:szCs w:val="24"/>
        </w:rPr>
        <w:t>приобретение практических навыков и компетенций в сфере профессиональной деятельности.</w:t>
      </w:r>
    </w:p>
    <w:p w:rsidR="008B0EFF" w:rsidRPr="006137F5" w:rsidRDefault="008B0EFF" w:rsidP="006137F5">
      <w:pPr>
        <w:pStyle w:val="1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sz w:val="24"/>
          <w:szCs w:val="24"/>
        </w:rPr>
        <w:t>Задачами учебной практики являются: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802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rStyle w:val="FontStyle42"/>
          <w:sz w:val="24"/>
          <w:szCs w:val="24"/>
        </w:rPr>
        <w:t>–</w:t>
      </w:r>
      <w:r w:rsidRPr="006137F5">
        <w:rPr>
          <w:sz w:val="24"/>
          <w:szCs w:val="24"/>
        </w:rPr>
        <w:t>освоить в практических условиях принципы организации и управления</w:t>
      </w:r>
      <w:r w:rsidR="00541DFE">
        <w:rPr>
          <w:sz w:val="24"/>
          <w:szCs w:val="24"/>
        </w:rPr>
        <w:t xml:space="preserve"> </w:t>
      </w:r>
      <w:r w:rsidRPr="006137F5">
        <w:rPr>
          <w:sz w:val="24"/>
          <w:szCs w:val="24"/>
        </w:rPr>
        <w:t>производством, анализа экономических показателей производства, повышения конкурентоспособности выпускаемой продукции;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802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rStyle w:val="FontStyle42"/>
          <w:sz w:val="24"/>
          <w:szCs w:val="24"/>
        </w:rPr>
        <w:t>–</w:t>
      </w:r>
      <w:r w:rsidRPr="006137F5">
        <w:rPr>
          <w:sz w:val="24"/>
          <w:szCs w:val="24"/>
        </w:rPr>
        <w:t>развить интерес к научно-исследовательской деятельности, творческий подход к организации данной деятельности и формирование исследовательского типа мышления на основе проведения научно-исследовательской работы;</w:t>
      </w:r>
    </w:p>
    <w:p w:rsidR="008B0EFF" w:rsidRPr="006137F5" w:rsidRDefault="008B0EFF" w:rsidP="006137F5">
      <w:pPr>
        <w:pStyle w:val="12"/>
        <w:shd w:val="clear" w:color="auto" w:fill="auto"/>
        <w:tabs>
          <w:tab w:val="left" w:pos="802"/>
        </w:tabs>
        <w:spacing w:before="0" w:after="0" w:line="240" w:lineRule="auto"/>
        <w:ind w:firstLine="567"/>
        <w:rPr>
          <w:sz w:val="24"/>
          <w:szCs w:val="24"/>
        </w:rPr>
      </w:pPr>
      <w:r w:rsidRPr="006137F5">
        <w:rPr>
          <w:rStyle w:val="FontStyle42"/>
          <w:sz w:val="24"/>
          <w:szCs w:val="24"/>
        </w:rPr>
        <w:t>–</w:t>
      </w:r>
      <w:r w:rsidRPr="006137F5">
        <w:rPr>
          <w:sz w:val="24"/>
          <w:szCs w:val="24"/>
        </w:rPr>
        <w:t xml:space="preserve"> овладеть алгоритмом ведения исследования и специальных умений на основе систематизации теоретических знаний и интеграции в процессе осуществления самостоятельной научно-исследовательской деятельности;</w:t>
      </w:r>
    </w:p>
    <w:p w:rsidR="008B0EFF" w:rsidRPr="006137F5" w:rsidRDefault="008B0EFF" w:rsidP="006137F5">
      <w:pPr>
        <w:pStyle w:val="11"/>
        <w:tabs>
          <w:tab w:val="left" w:pos="802"/>
        </w:tabs>
        <w:ind w:firstLine="567"/>
        <w:jc w:val="both"/>
        <w:rPr>
          <w:sz w:val="24"/>
          <w:szCs w:val="24"/>
        </w:rPr>
      </w:pPr>
      <w:r w:rsidRPr="006137F5">
        <w:rPr>
          <w:rStyle w:val="FontStyle42"/>
          <w:sz w:val="24"/>
          <w:szCs w:val="24"/>
        </w:rPr>
        <w:t>–под</w:t>
      </w:r>
      <w:r w:rsidRPr="006137F5">
        <w:rPr>
          <w:sz w:val="24"/>
          <w:szCs w:val="24"/>
        </w:rPr>
        <w:t>обрать материалы для составления отчета по практике и выполнения научно-исследовательской работы как составной части ВКР.</w:t>
      </w:r>
    </w:p>
    <w:p w:rsidR="008B0EFF" w:rsidRPr="006137F5" w:rsidRDefault="008B0EFF" w:rsidP="006137F5">
      <w:pPr>
        <w:pStyle w:val="28"/>
        <w:shd w:val="clear" w:color="auto" w:fill="auto"/>
        <w:tabs>
          <w:tab w:val="left" w:pos="802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2 Способы проведения практик</w:t>
      </w:r>
      <w:r w:rsidR="00E37380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E37380" w:rsidP="006137F5">
      <w:pPr>
        <w:ind w:firstLine="567"/>
        <w:jc w:val="both"/>
      </w:pPr>
      <w:r w:rsidRPr="00E7473E">
        <w:rPr>
          <w:color w:val="000000" w:themeColor="text1"/>
        </w:rPr>
        <w:tab/>
        <w:t xml:space="preserve">Практика может проводиться стационарным и выездным способами. </w:t>
      </w:r>
      <w:r w:rsidR="008B0EFF" w:rsidRPr="006137F5">
        <w:t xml:space="preserve"> Стационарная практика проводится в профильных организациях (предприятия и организации) </w:t>
      </w:r>
      <w:r w:rsidR="001F02F4">
        <w:t xml:space="preserve">                </w:t>
      </w:r>
      <w:r w:rsidR="008B0EFF" w:rsidRPr="006137F5">
        <w:t>г. Нальчика и его пригородов или в лабораториях кафедры «Машины и аппараты пищевых производств»</w:t>
      </w:r>
      <w:proofErr w:type="gramStart"/>
      <w:r w:rsidR="008B0EFF" w:rsidRPr="006137F5">
        <w:t>.П</w:t>
      </w:r>
      <w:proofErr w:type="gramEnd"/>
      <w:r w:rsidR="008B0EFF" w:rsidRPr="006137F5">
        <w:t xml:space="preserve">ри прохождении стационарной практики проезд к месту проведения практики и обратно не оплачивается, дополнительные расходы, связанные с проживанием вне места постоянного жительства (суточные), не возмещаются. </w:t>
      </w:r>
    </w:p>
    <w:p w:rsidR="008B0EFF" w:rsidRPr="006137F5" w:rsidRDefault="008B0EFF" w:rsidP="006137F5">
      <w:pPr>
        <w:jc w:val="both"/>
      </w:pPr>
      <w:r w:rsidRPr="006137F5">
        <w:tab/>
        <w:t xml:space="preserve">Выездная практика проводится на предприятиях и организациях КБР за пределами </w:t>
      </w:r>
      <w:proofErr w:type="gramStart"/>
      <w:r w:rsidRPr="006137F5">
        <w:t>г</w:t>
      </w:r>
      <w:proofErr w:type="gramEnd"/>
      <w:r w:rsidRPr="006137F5">
        <w:t xml:space="preserve">. Нальчика, а также в других регионах РФ. Для студентов, проходящих практику за пределами </w:t>
      </w:r>
      <w:proofErr w:type="gramStart"/>
      <w:r w:rsidRPr="006137F5">
        <w:t>г</w:t>
      </w:r>
      <w:proofErr w:type="gramEnd"/>
      <w:r w:rsidRPr="006137F5">
        <w:t xml:space="preserve">. Нальчика, оформление командировочных документов и оплата командировочных расходов производятся в соответствии с действующими нормативными документами КБГУ. Студенты очной и заочной форм обучения из других районов КБР и регионов РФ могут проходить практику по месту жительства в соответствии с договорами между КБГУ и профильными организациями. Обучающиеся, совмещающие обучение с трудовой деятельностью, могут проходить практику по месту трудовой деятельности, если их профессиональная деятельность соответствует требованиям к содержанию практики. </w:t>
      </w:r>
    </w:p>
    <w:p w:rsidR="008B0EFF" w:rsidRPr="006137F5" w:rsidRDefault="008B0EFF" w:rsidP="006137F5">
      <w:pPr>
        <w:jc w:val="both"/>
        <w:rPr>
          <w:b/>
        </w:rPr>
      </w:pPr>
      <w:r w:rsidRPr="006137F5">
        <w:rPr>
          <w:b/>
        </w:rPr>
        <w:tab/>
      </w:r>
    </w:p>
    <w:p w:rsidR="008B0EFF" w:rsidRPr="001F02F4" w:rsidRDefault="008B0EFF" w:rsidP="006137F5">
      <w:pPr>
        <w:ind w:firstLine="567"/>
        <w:jc w:val="center"/>
        <w:rPr>
          <w:b/>
        </w:rPr>
      </w:pPr>
      <w:r w:rsidRPr="006137F5">
        <w:rPr>
          <w:b/>
        </w:rPr>
        <w:t>3 Формы проведения практик</w:t>
      </w:r>
      <w:r w:rsidR="001F02F4">
        <w:rPr>
          <w:b/>
        </w:rPr>
        <w:t>и</w:t>
      </w:r>
    </w:p>
    <w:p w:rsidR="008B0EFF" w:rsidRPr="006137F5" w:rsidRDefault="00E37380" w:rsidP="006137F5">
      <w:pPr>
        <w:pStyle w:val="1"/>
        <w:spacing w:line="240" w:lineRule="auto"/>
        <w:ind w:firstLine="567"/>
        <w:rPr>
          <w:sz w:val="24"/>
          <w:szCs w:val="24"/>
        </w:rPr>
      </w:pPr>
      <w:r w:rsidRPr="00E7473E">
        <w:rPr>
          <w:color w:val="000000" w:themeColor="text1"/>
          <w:sz w:val="24"/>
          <w:szCs w:val="24"/>
        </w:rPr>
        <w:t xml:space="preserve">Практика может проводиться </w:t>
      </w:r>
      <w:r w:rsidR="008B0EFF" w:rsidRPr="006137F5">
        <w:rPr>
          <w:sz w:val="24"/>
          <w:szCs w:val="24"/>
        </w:rPr>
        <w:t xml:space="preserve">непрерывно выделением в календарном учебном графике непрерывного периода учебного времени для проведения всех видов практик, предусмотренных ОПОП </w:t>
      </w:r>
      <w:proofErr w:type="gramStart"/>
      <w:r w:rsidR="008B0EFF" w:rsidRPr="006137F5">
        <w:rPr>
          <w:sz w:val="24"/>
          <w:szCs w:val="24"/>
        </w:rPr>
        <w:t>ВО</w:t>
      </w:r>
      <w:proofErr w:type="gramEnd"/>
      <w:r w:rsidR="008B0EFF" w:rsidRPr="006137F5">
        <w:rPr>
          <w:sz w:val="24"/>
          <w:szCs w:val="24"/>
        </w:rPr>
        <w:t xml:space="preserve"> и дискретно с выделением отдельного периода. В соответствии с ОПОП </w:t>
      </w:r>
      <w:proofErr w:type="gramStart"/>
      <w:r w:rsidR="008B0EFF" w:rsidRPr="006137F5">
        <w:rPr>
          <w:sz w:val="24"/>
          <w:szCs w:val="24"/>
        </w:rPr>
        <w:t>ВО</w:t>
      </w:r>
      <w:proofErr w:type="gramEnd"/>
      <w:r w:rsidR="008B0EFF" w:rsidRPr="006137F5">
        <w:rPr>
          <w:sz w:val="24"/>
          <w:szCs w:val="24"/>
        </w:rPr>
        <w:t xml:space="preserve"> и </w:t>
      </w:r>
      <w:proofErr w:type="gramStart"/>
      <w:r w:rsidR="008B0EFF" w:rsidRPr="006137F5">
        <w:rPr>
          <w:sz w:val="24"/>
          <w:szCs w:val="24"/>
        </w:rPr>
        <w:t>календарным</w:t>
      </w:r>
      <w:proofErr w:type="gramEnd"/>
      <w:r w:rsidR="008B0EFF" w:rsidRPr="006137F5">
        <w:rPr>
          <w:sz w:val="24"/>
          <w:szCs w:val="24"/>
        </w:rPr>
        <w:t xml:space="preserve"> учебным графиком по направлению подготовки 15.04.02 Технологические машины и оборудование форма проведения </w:t>
      </w:r>
      <w:r w:rsidR="001F02F4">
        <w:rPr>
          <w:sz w:val="24"/>
          <w:szCs w:val="24"/>
        </w:rPr>
        <w:t xml:space="preserve">учебной </w:t>
      </w:r>
      <w:r w:rsidR="008B0EFF" w:rsidRPr="006137F5">
        <w:rPr>
          <w:sz w:val="24"/>
          <w:szCs w:val="24"/>
        </w:rPr>
        <w:t>практик</w:t>
      </w:r>
      <w:r>
        <w:rPr>
          <w:sz w:val="24"/>
          <w:szCs w:val="24"/>
        </w:rPr>
        <w:t>и</w:t>
      </w:r>
      <w:r w:rsidR="008B0EFF" w:rsidRPr="006137F5">
        <w:rPr>
          <w:sz w:val="24"/>
          <w:szCs w:val="24"/>
        </w:rPr>
        <w:t xml:space="preserve">  дискретная – 4 не</w:t>
      </w:r>
      <w:r>
        <w:rPr>
          <w:sz w:val="24"/>
          <w:szCs w:val="24"/>
        </w:rPr>
        <w:t>дели (2-й семестр).</w:t>
      </w:r>
    </w:p>
    <w:p w:rsidR="008B0EFF" w:rsidRPr="006137F5" w:rsidRDefault="008B0EFF" w:rsidP="006137F5">
      <w:pPr>
        <w:jc w:val="both"/>
        <w:rPr>
          <w:b/>
        </w:rPr>
      </w:pPr>
      <w:r w:rsidRPr="006137F5">
        <w:rPr>
          <w:b/>
        </w:rPr>
        <w:tab/>
      </w:r>
    </w:p>
    <w:p w:rsidR="008B0EFF" w:rsidRPr="006137F5" w:rsidRDefault="008B0EFF" w:rsidP="006137F5">
      <w:pPr>
        <w:ind w:firstLine="567"/>
        <w:jc w:val="center"/>
        <w:rPr>
          <w:b/>
        </w:rPr>
      </w:pPr>
      <w:r w:rsidRPr="006137F5">
        <w:rPr>
          <w:b/>
        </w:rPr>
        <w:lastRenderedPageBreak/>
        <w:t>4 Перечень планируемых результатов обучения при прохождении практик</w:t>
      </w:r>
      <w:r w:rsidR="00E37380">
        <w:rPr>
          <w:b/>
        </w:rPr>
        <w:t>и</w:t>
      </w:r>
      <w:r w:rsidRPr="006137F5">
        <w:rPr>
          <w:b/>
        </w:rPr>
        <w:t>, соотнесенных с планируемыми результатами освоения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образовательной программы</w:t>
      </w:r>
    </w:p>
    <w:p w:rsidR="008B0EFF" w:rsidRPr="006137F5" w:rsidRDefault="00E37380" w:rsidP="006137F5">
      <w:pPr>
        <w:pStyle w:val="af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="008B0EFF" w:rsidRPr="006137F5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</w:t>
      </w:r>
      <w:r w:rsidR="008B0EFF" w:rsidRPr="006137F5">
        <w:rPr>
          <w:rFonts w:ascii="Times New Roman" w:hAnsi="Times New Roman"/>
          <w:sz w:val="24"/>
          <w:szCs w:val="24"/>
        </w:rPr>
        <w:t xml:space="preserve">т собой вид учебных занятий, непосредственно ориентированных на профессионально-практическую подготовку обучающихся. У обучающегося в результате прохождения практик формируются </w:t>
      </w:r>
      <w:proofErr w:type="spellStart"/>
      <w:r w:rsidR="008B0EFF" w:rsidRPr="006137F5">
        <w:rPr>
          <w:rFonts w:ascii="Times New Roman" w:hAnsi="Times New Roman"/>
          <w:sz w:val="24"/>
          <w:szCs w:val="24"/>
        </w:rPr>
        <w:t>общепрофессиональные</w:t>
      </w:r>
      <w:proofErr w:type="spellEnd"/>
      <w:r w:rsidR="008B0EFF" w:rsidRPr="006137F5">
        <w:rPr>
          <w:rFonts w:ascii="Times New Roman" w:hAnsi="Times New Roman"/>
          <w:sz w:val="24"/>
          <w:szCs w:val="24"/>
        </w:rPr>
        <w:t>, профессиональные и дополнительные профессиональные компетенции.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7F5">
        <w:rPr>
          <w:rFonts w:ascii="Times New Roman" w:hAnsi="Times New Roman"/>
          <w:sz w:val="24"/>
          <w:szCs w:val="24"/>
        </w:rPr>
        <w:t>Общепрофессиональные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компетенции определяют следующие требования к выпускнику: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на научной основе организовывать свой труд, самостоятельно оценивать результаты своей деятельности, владение навыками самостоятельной работы в сфере проведения научных исследований</w:t>
      </w:r>
      <w:r w:rsidR="00DF0504" w:rsidRPr="00DF0504">
        <w:rPr>
          <w:bCs/>
          <w:color w:val="000000"/>
        </w:rPr>
        <w:t xml:space="preserve"> </w:t>
      </w:r>
      <w:r w:rsidRPr="006137F5">
        <w:rPr>
          <w:bCs/>
          <w:color w:val="000000"/>
        </w:rPr>
        <w:t>(ОПК-2);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(ОПК-4);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обеспечивать защиту и оценку стоимости объектов интеллектуальной деятельности (ОПК-6);</w:t>
      </w:r>
    </w:p>
    <w:p w:rsidR="008B0EFF" w:rsidRPr="006137F5" w:rsidRDefault="008B0EFF" w:rsidP="006137F5">
      <w:pPr>
        <w:pStyle w:val="25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137F5">
        <w:rPr>
          <w:sz w:val="24"/>
          <w:szCs w:val="24"/>
        </w:rPr>
        <w:t xml:space="preserve">Требования по профессиональным компетенциям зависят от вида деятельности, согласно которым проводится подготовка выпускника. Так, выпускающая кафедра «Машины и аппараты пищевых производств» КБГУ готовит выпускников по направлению подготовки 15.04.02 Технологические машины и оборудование по программе «Современное оборудование </w:t>
      </w:r>
      <w:proofErr w:type="gramStart"/>
      <w:r w:rsidRPr="006137F5">
        <w:rPr>
          <w:sz w:val="24"/>
          <w:szCs w:val="24"/>
        </w:rPr>
        <w:t>хлебокондитерского</w:t>
      </w:r>
      <w:proofErr w:type="gramEnd"/>
      <w:r w:rsidRPr="006137F5">
        <w:rPr>
          <w:sz w:val="24"/>
          <w:szCs w:val="24"/>
        </w:rPr>
        <w:t xml:space="preserve"> и макаронного производств» по производственно-технологической и проектно-конструкторской деятельностям.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Основные требования к выпускнику по этим деятельностям следующие: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Производственно-технологическая деятельность: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технические задания на проектирование и изготовление машин, приводов, систем и нестандартного оборудования и средств технологического оснащения, выбирать оборудование и технологическую оснастку (ПК-1);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нормы выработки и технологические нормативы на расход материалов, заготовок, топлива и электроэнерги</w:t>
      </w:r>
      <w:proofErr w:type="gramStart"/>
      <w:r w:rsidRPr="006137F5">
        <w:rPr>
          <w:bCs/>
          <w:color w:val="000000"/>
        </w:rPr>
        <w:t>и(</w:t>
      </w:r>
      <w:proofErr w:type="gramEnd"/>
      <w:r w:rsidRPr="006137F5">
        <w:rPr>
          <w:bCs/>
          <w:color w:val="000000"/>
        </w:rPr>
        <w:t>ПК-2);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(ПК-3);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методические и нормативные материалы, а также предложения и мероприятия по осуществлению разработанных проектов и программ (ПК-4);</w:t>
      </w:r>
    </w:p>
    <w:p w:rsidR="008B0EFF" w:rsidRPr="006137F5" w:rsidRDefault="008B0EFF" w:rsidP="006137F5">
      <w:pPr>
        <w:ind w:firstLine="426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осуществлять экспертизу технической документаци</w:t>
      </w:r>
      <w:proofErr w:type="gramStart"/>
      <w:r w:rsidRPr="006137F5">
        <w:rPr>
          <w:bCs/>
          <w:color w:val="000000"/>
        </w:rPr>
        <w:t>и(</w:t>
      </w:r>
      <w:proofErr w:type="gramEnd"/>
      <w:r w:rsidRPr="006137F5">
        <w:rPr>
          <w:bCs/>
          <w:color w:val="000000"/>
        </w:rPr>
        <w:t>ПК-5)</w:t>
      </w:r>
      <w:r w:rsidR="006137F5">
        <w:rPr>
          <w:bCs/>
          <w:color w:val="000000"/>
        </w:rPr>
        <w:t>.</w:t>
      </w: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Проектно-конструкторская деятельность: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lastRenderedPageBreak/>
        <w:t>– способность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 (ПК-23);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составлять описания принципов действия и устройства проектируемых изделий и объектов с обоснованием принятых технических решений (ПК-24);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разрабатывать методические и нормативные документы, предложения и проводить мероприятия по реализации разработанных проектов и программ (ПК-25);</w:t>
      </w:r>
    </w:p>
    <w:p w:rsidR="008B0EFF" w:rsidRPr="006137F5" w:rsidRDefault="008B0EFF" w:rsidP="006137F5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(ПК-26).</w:t>
      </w:r>
    </w:p>
    <w:p w:rsidR="008B0EFF" w:rsidRPr="002824C7" w:rsidRDefault="008B0EFF" w:rsidP="006137F5">
      <w:pPr>
        <w:ind w:firstLine="567"/>
        <w:jc w:val="both"/>
        <w:rPr>
          <w:bCs/>
          <w:color w:val="000000"/>
        </w:rPr>
      </w:pPr>
      <w:proofErr w:type="gramStart"/>
      <w:r w:rsidRPr="006137F5">
        <w:rPr>
          <w:bCs/>
          <w:color w:val="000000"/>
        </w:rPr>
        <w:t>В зависимости от вида профессиональной деятельности у обучающегося формируются дополнительные профессиональные компетенции (ДПК):</w:t>
      </w:r>
      <w:proofErr w:type="gramEnd"/>
    </w:p>
    <w:p w:rsidR="00CE1E1E" w:rsidRPr="006137F5" w:rsidRDefault="00CE1E1E" w:rsidP="00CE1E1E">
      <w:pPr>
        <w:ind w:firstLine="567"/>
        <w:jc w:val="center"/>
        <w:rPr>
          <w:b/>
          <w:bCs/>
          <w:color w:val="000000"/>
        </w:rPr>
      </w:pPr>
      <w:r w:rsidRPr="006137F5">
        <w:rPr>
          <w:b/>
          <w:bCs/>
          <w:color w:val="000000"/>
        </w:rPr>
        <w:t>проектно-конструкторская деятельность:</w:t>
      </w:r>
    </w:p>
    <w:p w:rsidR="00CE1E1E" w:rsidRPr="006137F5" w:rsidRDefault="00CE1E1E" w:rsidP="00CE1E1E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выбирать новые конструкционные материалы при разработке машин и оборудования с учетом требований безвредности, надежности, долговечности, ремонтопригодности и последних достижений в области технологии машиностроения (ДПК-1);</w:t>
      </w:r>
    </w:p>
    <w:p w:rsidR="00CE1E1E" w:rsidRPr="00CE1E1E" w:rsidRDefault="00CE1E1E" w:rsidP="00CE1E1E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 xml:space="preserve"> – Способность проводить научно-техническое прогнозирование развития технологий и оборудования в </w:t>
      </w:r>
      <w:proofErr w:type="gramStart"/>
      <w:r w:rsidRPr="006137F5">
        <w:rPr>
          <w:bCs/>
          <w:color w:val="000000"/>
        </w:rPr>
        <w:t>хлебокондитерском</w:t>
      </w:r>
      <w:proofErr w:type="gramEnd"/>
      <w:r w:rsidRPr="006137F5">
        <w:rPr>
          <w:bCs/>
          <w:color w:val="000000"/>
        </w:rPr>
        <w:t xml:space="preserve"> и макаронном отраслях с помощью вероятностных методов исследования с учетом широкого спек</w:t>
      </w:r>
      <w:r>
        <w:rPr>
          <w:bCs/>
          <w:color w:val="000000"/>
        </w:rPr>
        <w:t>тра возможных вариантов (ДПК-2)</w:t>
      </w:r>
      <w:r w:rsidRPr="00CE1E1E">
        <w:rPr>
          <w:bCs/>
          <w:color w:val="000000"/>
        </w:rPr>
        <w:t>;</w:t>
      </w:r>
    </w:p>
    <w:p w:rsidR="008B0EFF" w:rsidRPr="006137F5" w:rsidRDefault="008B0EFF" w:rsidP="006137F5">
      <w:pPr>
        <w:ind w:firstLine="567"/>
        <w:jc w:val="center"/>
        <w:rPr>
          <w:b/>
          <w:bCs/>
          <w:color w:val="000000"/>
        </w:rPr>
      </w:pPr>
      <w:r w:rsidRPr="006137F5">
        <w:rPr>
          <w:b/>
          <w:bCs/>
          <w:color w:val="000000"/>
        </w:rPr>
        <w:t>производственно-технологическая деятельность:</w:t>
      </w:r>
    </w:p>
    <w:p w:rsidR="008B0EFF" w:rsidRPr="006137F5" w:rsidRDefault="008B0EFF" w:rsidP="00CE1E1E">
      <w:pPr>
        <w:ind w:firstLine="567"/>
        <w:jc w:val="both"/>
        <w:rPr>
          <w:bCs/>
          <w:color w:val="000000"/>
        </w:rPr>
      </w:pPr>
      <w:r w:rsidRPr="006137F5">
        <w:rPr>
          <w:bCs/>
          <w:color w:val="000000"/>
        </w:rPr>
        <w:t>– Способность поддерживать технологические линии в работоспособном состоянии за счет правильного и своевременного технологического и технического обслуживания оборудования</w:t>
      </w:r>
      <w:r w:rsidR="00CE1E1E">
        <w:rPr>
          <w:bCs/>
          <w:color w:val="000000"/>
        </w:rPr>
        <w:t>, его ремонта и наладки (ДПК-3).</w:t>
      </w:r>
    </w:p>
    <w:p w:rsidR="008B0EFF" w:rsidRPr="006137F5" w:rsidRDefault="008B0EFF" w:rsidP="006137F5">
      <w:pPr>
        <w:jc w:val="both"/>
      </w:pPr>
      <w:r w:rsidRPr="006137F5">
        <w:tab/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По результатам прохождения каждой из практик студенты представляют отчет и дневник согласно рекомендациям данной программы.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Форма промежуточной аттестации по итогам прохождения практик – дифференцированный зачет.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5</w:t>
      </w:r>
      <w:r w:rsidR="0086593C">
        <w:rPr>
          <w:rFonts w:ascii="Times New Roman" w:hAnsi="Times New Roman"/>
          <w:b/>
          <w:sz w:val="24"/>
          <w:szCs w:val="24"/>
        </w:rPr>
        <w:t xml:space="preserve"> </w:t>
      </w:r>
      <w:r w:rsidRPr="006137F5">
        <w:rPr>
          <w:rFonts w:ascii="Times New Roman" w:hAnsi="Times New Roman"/>
          <w:b/>
          <w:sz w:val="24"/>
          <w:szCs w:val="24"/>
        </w:rPr>
        <w:t>Место практик</w:t>
      </w:r>
      <w:r w:rsidR="0086593C">
        <w:rPr>
          <w:rFonts w:ascii="Times New Roman" w:hAnsi="Times New Roman"/>
          <w:b/>
          <w:sz w:val="24"/>
          <w:szCs w:val="24"/>
        </w:rPr>
        <w:t xml:space="preserve">и </w:t>
      </w:r>
      <w:r w:rsidRPr="006137F5">
        <w:rPr>
          <w:rFonts w:ascii="Times New Roman" w:hAnsi="Times New Roman"/>
          <w:b/>
          <w:sz w:val="24"/>
          <w:szCs w:val="24"/>
        </w:rPr>
        <w:t xml:space="preserve">в структуре ОПОП </w:t>
      </w:r>
      <w:proofErr w:type="gramStart"/>
      <w:r w:rsidRPr="006137F5">
        <w:rPr>
          <w:rFonts w:ascii="Times New Roman" w:hAnsi="Times New Roman"/>
          <w:b/>
          <w:sz w:val="24"/>
          <w:szCs w:val="24"/>
        </w:rPr>
        <w:t>ВО</w:t>
      </w:r>
      <w:proofErr w:type="gramEnd"/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7F5">
        <w:rPr>
          <w:rFonts w:ascii="Times New Roman" w:hAnsi="Times New Roman"/>
          <w:sz w:val="24"/>
          <w:szCs w:val="24"/>
        </w:rPr>
        <w:t>Практик</w:t>
      </w:r>
      <w:r w:rsidR="001F02F4">
        <w:rPr>
          <w:rFonts w:ascii="Times New Roman" w:hAnsi="Times New Roman"/>
          <w:sz w:val="24"/>
          <w:szCs w:val="24"/>
        </w:rPr>
        <w:t>и</w:t>
      </w:r>
      <w:r w:rsidRPr="006137F5">
        <w:rPr>
          <w:rFonts w:ascii="Times New Roman" w:hAnsi="Times New Roman"/>
          <w:sz w:val="24"/>
          <w:szCs w:val="24"/>
        </w:rPr>
        <w:t xml:space="preserve"> магистров относятся к Блоку 2 «Практики, в том числе научно-исследовательская работа (НИР)», который в полном объеме относится к вариативной части программы, и являются составной и обязательной частью ОПОП ВО</w:t>
      </w:r>
      <w:r w:rsidR="0086593C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>и проводятся в соответствии с утвержденными рабочим учебным планом и графиком учебного процесса.</w:t>
      </w:r>
      <w:proofErr w:type="gramEnd"/>
    </w:p>
    <w:p w:rsidR="008B0EFF" w:rsidRPr="006137F5" w:rsidRDefault="008B0EFF" w:rsidP="006137F5">
      <w:pPr>
        <w:jc w:val="both"/>
      </w:pPr>
      <w:r w:rsidRPr="006137F5">
        <w:tab/>
        <w:t xml:space="preserve">Учебная практика проводится во втором семестре. Знания, умения и навыки, полученные в ходе прохождения практик, являются составной частью для последующего прохождения государственной итоговой аттестации в форме государственного экзамена и защиты выпускной квалификационной работы. </w:t>
      </w:r>
      <w:r w:rsidRPr="006137F5">
        <w:tab/>
      </w:r>
    </w:p>
    <w:p w:rsidR="008B0EFF" w:rsidRPr="006137F5" w:rsidRDefault="008B0EFF" w:rsidP="006137F5">
      <w:pPr>
        <w:ind w:firstLine="567"/>
        <w:jc w:val="both"/>
      </w:pPr>
    </w:p>
    <w:p w:rsidR="008B0EFF" w:rsidRPr="00633EBC" w:rsidRDefault="008B0EFF" w:rsidP="006137F5">
      <w:pPr>
        <w:jc w:val="center"/>
        <w:rPr>
          <w:b/>
        </w:rPr>
      </w:pPr>
      <w:r w:rsidRPr="006137F5">
        <w:rPr>
          <w:b/>
        </w:rPr>
        <w:t>6 Объём практик</w:t>
      </w:r>
      <w:r w:rsidR="00633EBC">
        <w:rPr>
          <w:b/>
        </w:rPr>
        <w:t>и</w:t>
      </w:r>
    </w:p>
    <w:p w:rsidR="008B0EFF" w:rsidRPr="006137F5" w:rsidRDefault="008B0EFF" w:rsidP="006137F5">
      <w:pPr>
        <w:jc w:val="both"/>
      </w:pPr>
      <w:r w:rsidRPr="006137F5">
        <w:tab/>
        <w:t>Объём практик</w:t>
      </w:r>
      <w:r w:rsidR="00E37380">
        <w:t>и составляют</w:t>
      </w:r>
      <w:r w:rsidRPr="006137F5">
        <w:t xml:space="preserve"> – 6 зачетных единиц (216 часов</w:t>
      </w:r>
      <w:r w:rsidR="00E37380">
        <w:t>), продолжительность – 4 недели</w:t>
      </w:r>
      <w:r w:rsidRPr="006137F5">
        <w:t xml:space="preserve">. </w:t>
      </w:r>
    </w:p>
    <w:p w:rsidR="008B0EFF" w:rsidRDefault="008B0EFF" w:rsidP="006137F5">
      <w:pPr>
        <w:jc w:val="both"/>
      </w:pPr>
    </w:p>
    <w:p w:rsidR="00633EBC" w:rsidRDefault="00633EBC" w:rsidP="006137F5">
      <w:pPr>
        <w:jc w:val="both"/>
      </w:pPr>
    </w:p>
    <w:p w:rsidR="000A6878" w:rsidRPr="006137F5" w:rsidRDefault="000A6878" w:rsidP="006137F5">
      <w:pPr>
        <w:jc w:val="both"/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lastRenderedPageBreak/>
        <w:t>7 Места проведения практик</w:t>
      </w:r>
      <w:r w:rsidR="00633EBC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Практик</w:t>
      </w:r>
      <w:r w:rsidR="0086593C">
        <w:rPr>
          <w:rFonts w:ascii="Times New Roman" w:hAnsi="Times New Roman"/>
          <w:sz w:val="24"/>
          <w:szCs w:val="24"/>
        </w:rPr>
        <w:t>а</w:t>
      </w:r>
      <w:r w:rsidRPr="006137F5">
        <w:rPr>
          <w:rFonts w:ascii="Times New Roman" w:hAnsi="Times New Roman"/>
          <w:sz w:val="24"/>
          <w:szCs w:val="24"/>
        </w:rPr>
        <w:t xml:space="preserve"> проводятся на предприятиях КБР, производящих пищевые продукты или занятых переработкой </w:t>
      </w:r>
      <w:proofErr w:type="spellStart"/>
      <w:r w:rsidRPr="006137F5">
        <w:rPr>
          <w:rFonts w:ascii="Times New Roman" w:hAnsi="Times New Roman"/>
          <w:sz w:val="24"/>
          <w:szCs w:val="24"/>
        </w:rPr>
        <w:t>сельхозсырья</w:t>
      </w:r>
      <w:proofErr w:type="spellEnd"/>
      <w:r w:rsidRPr="006137F5">
        <w:rPr>
          <w:rFonts w:ascii="Times New Roman" w:hAnsi="Times New Roman"/>
          <w:sz w:val="24"/>
          <w:szCs w:val="24"/>
        </w:rPr>
        <w:t>, а также в лабораториях кафедры «Машины и аппараты пищевых производств».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Местами проведения практик могут быть организации и учреждения различного рода деятельности, форм собственности и отраслевой принадлежности. </w:t>
      </w:r>
    </w:p>
    <w:p w:rsidR="008B0EFF" w:rsidRPr="006137F5" w:rsidRDefault="0086593C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="008B0EFF" w:rsidRPr="006137F5">
        <w:rPr>
          <w:rFonts w:ascii="Times New Roman" w:hAnsi="Times New Roman"/>
          <w:sz w:val="24"/>
          <w:szCs w:val="24"/>
        </w:rPr>
        <w:t xml:space="preserve"> осуществляются на основе договоров, заключенных с соответствующими организациями. Такими организациями могут быть: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– предприятия, к основным </w:t>
      </w:r>
      <w:proofErr w:type="gramStart"/>
      <w:r w:rsidRPr="006137F5">
        <w:rPr>
          <w:rFonts w:ascii="Times New Roman" w:hAnsi="Times New Roman"/>
          <w:sz w:val="24"/>
          <w:szCs w:val="24"/>
        </w:rPr>
        <w:t>видам</w:t>
      </w:r>
      <w:proofErr w:type="gramEnd"/>
      <w:r w:rsidRPr="006137F5">
        <w:rPr>
          <w:rFonts w:ascii="Times New Roman" w:hAnsi="Times New Roman"/>
          <w:sz w:val="24"/>
          <w:szCs w:val="24"/>
        </w:rPr>
        <w:t xml:space="preserve"> деятельности которых относятся производство продовольственной продукции или переработка</w:t>
      </w:r>
      <w:r w:rsidR="00865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7F5">
        <w:rPr>
          <w:rFonts w:ascii="Times New Roman" w:hAnsi="Times New Roman"/>
          <w:sz w:val="24"/>
          <w:szCs w:val="24"/>
        </w:rPr>
        <w:t>сельхозсырья</w:t>
      </w:r>
      <w:proofErr w:type="spell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государственные и коммерческие предприятия.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8 Структура и содержание практик</w:t>
      </w:r>
      <w:r w:rsidR="0086593C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2a"/>
        <w:keepNext/>
        <w:keepLines/>
        <w:shd w:val="clear" w:color="auto" w:fill="auto"/>
        <w:tabs>
          <w:tab w:val="left" w:pos="264"/>
        </w:tabs>
        <w:spacing w:before="0" w:after="0" w:line="240" w:lineRule="auto"/>
        <w:ind w:firstLine="567"/>
        <w:rPr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Общая трудоемкость практики составляет 6 зачетных единиц (216 часов). Структура учебной практики приведена в таблицах 1 и 2.</w:t>
      </w:r>
    </w:p>
    <w:p w:rsidR="008B0EFF" w:rsidRPr="006137F5" w:rsidRDefault="008B0EFF" w:rsidP="006137F5">
      <w:pPr>
        <w:pStyle w:val="2a"/>
        <w:keepNext/>
        <w:keepLines/>
        <w:shd w:val="clear" w:color="auto" w:fill="auto"/>
        <w:tabs>
          <w:tab w:val="left" w:pos="264"/>
        </w:tabs>
        <w:spacing w:before="0" w:after="0" w:line="240" w:lineRule="auto"/>
        <w:ind w:firstLine="567"/>
        <w:rPr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Таблица 1 – Содержание этапов программы учебной практики, проводимой </w:t>
      </w:r>
      <w:proofErr w:type="spellStart"/>
      <w:r w:rsidRPr="006137F5">
        <w:rPr>
          <w:rFonts w:ascii="Times New Roman" w:hAnsi="Times New Roman"/>
          <w:sz w:val="24"/>
          <w:szCs w:val="24"/>
        </w:rPr>
        <w:t>напромышленных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7F5">
        <w:rPr>
          <w:rFonts w:ascii="Times New Roman" w:hAnsi="Times New Roman"/>
          <w:sz w:val="24"/>
          <w:szCs w:val="24"/>
        </w:rPr>
        <w:t>предприятиях</w:t>
      </w:r>
      <w:proofErr w:type="gramEnd"/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-38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038"/>
        <w:gridCol w:w="1080"/>
        <w:gridCol w:w="1620"/>
        <w:gridCol w:w="1080"/>
      </w:tblGrid>
      <w:tr w:rsidR="008B0EFF" w:rsidRPr="006137F5" w:rsidTr="008B0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Этап практики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Вид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 xml:space="preserve">Трудоёмкость, </w:t>
            </w:r>
            <w:proofErr w:type="gramStart"/>
            <w:r w:rsidRPr="006137F5">
              <w:rPr>
                <w:lang w:eastAsia="en-US"/>
              </w:rPr>
              <w:t>ч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Форма текущего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Компетенция</w:t>
            </w:r>
          </w:p>
        </w:tc>
      </w:tr>
      <w:tr w:rsidR="008B0EFF" w:rsidRPr="006137F5" w:rsidTr="008B0EFF">
        <w:trPr>
          <w:cantSplit/>
          <w:trHeight w:val="30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ind w:left="113" w:right="113"/>
              <w:rPr>
                <w:lang w:eastAsia="en-US"/>
              </w:rPr>
            </w:pPr>
            <w:r w:rsidRPr="006137F5">
              <w:rPr>
                <w:lang w:eastAsia="en-US"/>
              </w:rPr>
              <w:t>Подготовительный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ind w:left="-108"/>
              <w:rPr>
                <w:lang w:eastAsia="en-US"/>
              </w:rPr>
            </w:pPr>
            <w:r w:rsidRPr="006137F5">
              <w:rPr>
                <w:lang w:eastAsia="en-US"/>
              </w:rPr>
              <w:t>Организационное собрание в КБГУ, получение дневников (командировочных удостоверений</w:t>
            </w:r>
            <w:proofErr w:type="gramStart"/>
            <w:r w:rsidRPr="006137F5">
              <w:rPr>
                <w:lang w:eastAsia="en-US"/>
              </w:rPr>
              <w:t>)с</w:t>
            </w:r>
            <w:proofErr w:type="gramEnd"/>
            <w:r w:rsidRPr="006137F5">
              <w:rPr>
                <w:lang w:eastAsia="en-US"/>
              </w:rPr>
              <w:t xml:space="preserve"> индивидуальным заданием, рабочего графика проведения практики. Прибытие в профильную организацию, оформление пропусков, инструктаж по технике безопасности, пожарной безопасности, требованиям охраны труда, правилам внутреннего распорядка, закрепление практикантов за рабочими местами, общее знакомство с профильной организацией.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ind w:left="-108"/>
              <w:rPr>
                <w:lang w:eastAsia="en-US"/>
              </w:rPr>
            </w:pPr>
          </w:p>
          <w:p w:rsidR="008B0EFF" w:rsidRPr="006137F5" w:rsidRDefault="008B0EFF" w:rsidP="006137F5">
            <w:pPr>
              <w:ind w:left="-108"/>
              <w:rPr>
                <w:lang w:eastAsia="en-US"/>
              </w:rPr>
            </w:pPr>
            <w:r w:rsidRPr="006137F5">
              <w:rPr>
                <w:lang w:eastAsia="en-US"/>
              </w:rPr>
              <w:t>Наличие дневника и рабочего графика проведения практики, пропуска, зачет по технике безопасности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ОПК-5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ОПК-6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ПК–5 ПК-23 ПК-24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ПК-25 ПК-26 ДПК–1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ДПК–2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ind w:left="113" w:right="113"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Учебно-производственный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ind w:firstLine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Ознакомление с ассортиментом выпускаемой пищевой продукции в профильной организац</w:t>
            </w:r>
            <w:proofErr w:type="gramStart"/>
            <w:r w:rsidRPr="006137F5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613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7F5">
              <w:rPr>
                <w:rFonts w:ascii="Times New Roman" w:hAnsi="Times New Roman"/>
                <w:sz w:val="24"/>
                <w:szCs w:val="24"/>
              </w:rPr>
              <w:t>востребованности</w:t>
            </w:r>
            <w:proofErr w:type="spellEnd"/>
            <w:r w:rsidRPr="006137F5">
              <w:rPr>
                <w:rFonts w:ascii="Times New Roman" w:hAnsi="Times New Roman"/>
                <w:sz w:val="24"/>
                <w:szCs w:val="24"/>
              </w:rPr>
              <w:t xml:space="preserve"> на рынке. Изучение технологии и оборудования по производству пищевых продуктов или переработки сельскохозяйственного сырья по теме ВКР. Сбор материалов для первичного литературного обзора по теме ВКР, включающего и патентный поиск по технологии и технике для производства продукции по теме ВКР.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ind w:left="-108"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left="-108"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left="-108"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материалы, собеседование по видам работ этапа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26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ind w:left="113" w:right="113" w:firstLine="567"/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Заключительный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ind w:left="-108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Подготовить материалы к докладу на студенческой научной конференции и публикации научной статьи. Систематизация собранных материалов и оформление первой редакции отчета по практике и дневника. Исправление первой редакции отчета по замечаниям руководителя практики от КБГУ, защита отчета на итоговой конференции.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</w:p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ind w:left="-108"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 по индивидуальному заданию и ВКР, окончательная редакция отчета, оформленный дневник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trHeight w:val="358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ind w:left="-108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ind w:left="-108"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ind w:firstLine="567"/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</w:tr>
    </w:tbl>
    <w:p w:rsidR="008B0EFF" w:rsidRPr="006137F5" w:rsidRDefault="008B0EFF" w:rsidP="006137F5">
      <w:pPr>
        <w:pStyle w:val="af4"/>
        <w:rPr>
          <w:rFonts w:ascii="Times New Roman" w:hAnsi="Times New Roman"/>
          <w:sz w:val="24"/>
          <w:szCs w:val="24"/>
        </w:rPr>
      </w:pPr>
    </w:p>
    <w:p w:rsidR="008B0EFF" w:rsidRDefault="008B0EFF" w:rsidP="006137F5">
      <w:pPr>
        <w:pStyle w:val="af4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7A124C" w:rsidRDefault="007A124C" w:rsidP="006137F5">
      <w:pPr>
        <w:pStyle w:val="af4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7A124C" w:rsidRDefault="007A124C" w:rsidP="006137F5">
      <w:pPr>
        <w:pStyle w:val="af4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7A124C" w:rsidRDefault="007A124C" w:rsidP="006137F5">
      <w:pPr>
        <w:pStyle w:val="af4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7A124C" w:rsidRPr="007A124C" w:rsidRDefault="007A124C" w:rsidP="006137F5">
      <w:pPr>
        <w:pStyle w:val="af4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8B0EFF" w:rsidRPr="006137F5" w:rsidRDefault="008B0EFF" w:rsidP="006137F5">
      <w:pPr>
        <w:pStyle w:val="af4"/>
        <w:ind w:firstLine="567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33EBC">
      <w:pPr>
        <w:pStyle w:val="af4"/>
        <w:ind w:firstLine="567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Таблица 2– Содержание этапов программы учебной практики, проводимой в научных лабораториях КБГУ</w:t>
      </w:r>
    </w:p>
    <w:p w:rsidR="008B0EFF" w:rsidRPr="006137F5" w:rsidRDefault="008B0EFF" w:rsidP="006137F5">
      <w:pPr>
        <w:pStyle w:val="af4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-38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038"/>
        <w:gridCol w:w="1080"/>
        <w:gridCol w:w="1620"/>
        <w:gridCol w:w="1080"/>
      </w:tblGrid>
      <w:tr w:rsidR="008B0EFF" w:rsidRPr="006137F5" w:rsidTr="008B0E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Этап практики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Вид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 xml:space="preserve">Трудоемкость, </w:t>
            </w:r>
            <w:proofErr w:type="gramStart"/>
            <w:r w:rsidRPr="006137F5">
              <w:rPr>
                <w:lang w:eastAsia="en-US"/>
              </w:rPr>
              <w:t>ч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Форма текущего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Компетенция</w:t>
            </w:r>
          </w:p>
        </w:tc>
      </w:tr>
      <w:tr w:rsidR="008B0EFF" w:rsidRPr="006137F5" w:rsidTr="008B0EFF">
        <w:trPr>
          <w:cantSplit/>
          <w:trHeight w:val="31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tbl>
            <w:tblPr>
              <w:tblpPr w:leftFromText="180" w:rightFromText="180" w:vertAnchor="text" w:tblpY="-1007"/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7"/>
              <w:gridCol w:w="5038"/>
              <w:gridCol w:w="1080"/>
              <w:gridCol w:w="1620"/>
              <w:gridCol w:w="1080"/>
            </w:tblGrid>
            <w:tr w:rsidR="008B0EFF" w:rsidRPr="006137F5">
              <w:tc>
                <w:tcPr>
                  <w:tcW w:w="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8B0EFF" w:rsidRPr="006137F5" w:rsidRDefault="008B0EFF" w:rsidP="006137F5">
                  <w:pPr>
                    <w:ind w:left="113" w:right="113"/>
                    <w:jc w:val="right"/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Подготовительный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Вид работы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 xml:space="preserve">Трудоемкость, </w:t>
                  </w:r>
                  <w:proofErr w:type="gramStart"/>
                  <w:r w:rsidRPr="006137F5">
                    <w:rPr>
                      <w:lang w:eastAsia="en-US"/>
                    </w:rPr>
                    <w:t>ч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Форма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текущего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Компетенция</w:t>
                  </w:r>
                </w:p>
              </w:tc>
            </w:tr>
            <w:tr w:rsidR="008B0EFF" w:rsidRPr="006137F5">
              <w:trPr>
                <w:cantSplit/>
                <w:trHeight w:val="5971"/>
              </w:trPr>
              <w:tc>
                <w:tcPr>
                  <w:tcW w:w="5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Организационное собрание в КБГУ, получение дневников (командировочных удостоверений) с индивидуальным заданием, рабочего графика проведения практики.</w:t>
                  </w:r>
                </w:p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>Прохождение инструктажа по технике безопасности и пожарной безопасности. Ознакомление с требованиями охраны труда, правилами внутреннего распорядка и закрепление за рабочими местами. Знакомство с руководителем практики от профильной организации и составление совместно с ним плана реализации программы практики. Общее знакомство с профильной организацией (экскурсии, лекции ведущих специалистов предприятия), включающее вопросы организации производства и структуры управления предприятием, регламента эксплуатации и системы планово-предупредительного ремонта оборудования по теме ВКР, технике безопасности ведения технологических процессов и эксплуатации оборудования по теме ВКР.</w:t>
                  </w:r>
                </w:p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148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Наличие дневника и рабочего графика проведения практики, роспись в журнале инструктажа по технике безопасности. Рабочие материалы, собеседование по видам работ этапа.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ОПК-1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ОПК-2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ОПК-3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ОПК-4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ОПК-5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ОПК-6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ПК-1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ПК-2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ПК-3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ПК-4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ПК–5 ПК-23 ПК-24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ПК-25 ПК-26 ДПК–1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ДПК–2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ДПК-3</w:t>
                  </w: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</w:tc>
            </w:tr>
            <w:tr w:rsidR="008B0EFF" w:rsidRPr="006137F5">
              <w:trPr>
                <w:cantSplit/>
                <w:trHeight w:val="2224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Учебно-производственный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ассортиментом выпускаемой профильной организацией пищевой продукц</w:t>
                  </w:r>
                  <w:proofErr w:type="gramStart"/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>ии и ее</w:t>
                  </w:r>
                  <w:proofErr w:type="gramEnd"/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>востребованностью</w:t>
                  </w:r>
                  <w:proofErr w:type="spellEnd"/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рынке. Изучение технологии и техники производства, а также ознакомление с научно-техническими инновационными разработками в соответствии с тематикой ВКР. Участие в опытно- конструкторских разработках прогрессивных конструкций пищевого оборудования. Сбор и анализ материалов для составления отчета по практике и материалов для выполнения НИР.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250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Рабочие материалы, собеседование по видам работ этапа.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</w:tc>
            </w:tr>
            <w:tr w:rsidR="008B0EFF" w:rsidRPr="006137F5">
              <w:trPr>
                <w:cantSplit/>
                <w:trHeight w:val="1134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Заключительный</w:t>
                  </w:r>
                </w:p>
              </w:tc>
              <w:tc>
                <w:tcPr>
                  <w:tcW w:w="5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публикации научной статьи и доклада на научной студенческой конференции.</w:t>
                  </w:r>
                </w:p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>Оформление дневника, составление отчета по практике и защита его на итоговой конференции.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250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Рабочие материалы по индивидуальному заданию и ВКР, окончательная редакция отчета, оформленный дневник.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</w:p>
              </w:tc>
            </w:tr>
            <w:tr w:rsidR="008B0EFF" w:rsidRPr="006137F5">
              <w:tc>
                <w:tcPr>
                  <w:tcW w:w="5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37F5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648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–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EFF" w:rsidRPr="006137F5" w:rsidRDefault="008B0EFF" w:rsidP="006137F5">
                  <w:pPr>
                    <w:rPr>
                      <w:lang w:eastAsia="en-US"/>
                    </w:rPr>
                  </w:pPr>
                  <w:r w:rsidRPr="006137F5">
                    <w:rPr>
                      <w:lang w:eastAsia="en-US"/>
                    </w:rPr>
                    <w:t>–</w:t>
                  </w:r>
                </w:p>
              </w:tc>
            </w:tr>
          </w:tbl>
          <w:p w:rsidR="008B0EFF" w:rsidRPr="006137F5" w:rsidRDefault="008B0EFF" w:rsidP="006137F5">
            <w:pPr>
              <w:ind w:left="113" w:right="113"/>
              <w:rPr>
                <w:lang w:eastAsia="en-US"/>
              </w:rPr>
            </w:pPr>
            <w:r w:rsidRPr="006137F5">
              <w:rPr>
                <w:lang w:eastAsia="en-US"/>
              </w:rPr>
              <w:t>Подготовительный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Организационное собрание в КБГУ, получение дневников с индивидуальным заданием, рабочего графика проведения практики.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Прохождение инструктажа по технике безопасности для допуска к оборудованию, установкам, приборам, измерительной технике при проведении НИР.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Составление плана работы.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Общее знакомство с научным направлением кафедры.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Обзор литературы по теме 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ind w:left="-108"/>
              <w:rPr>
                <w:lang w:eastAsia="en-US"/>
              </w:rPr>
            </w:pPr>
          </w:p>
          <w:p w:rsidR="008B0EFF" w:rsidRPr="006137F5" w:rsidRDefault="008B0EFF" w:rsidP="006137F5">
            <w:pPr>
              <w:ind w:left="-108"/>
              <w:rPr>
                <w:lang w:eastAsia="en-US"/>
              </w:rPr>
            </w:pPr>
            <w:r w:rsidRPr="006137F5">
              <w:rPr>
                <w:lang w:eastAsia="en-US"/>
              </w:rPr>
              <w:t>Наличие дневника и рабочего графика проведения практики, роспись в журнале инструктажа по технике безопасности.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ОПК-5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ОПК-6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ПК–5 ПК-23 ПК-24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ПК-25 ПК-26 ДПК–1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ДПК–2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ДПК-3</w:t>
            </w: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22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ind w:left="113" w:right="113"/>
              <w:rPr>
                <w:lang w:eastAsia="en-US"/>
              </w:rPr>
            </w:pPr>
            <w:r w:rsidRPr="006137F5">
              <w:rPr>
                <w:lang w:eastAsia="en-US"/>
              </w:rPr>
              <w:t>Учебно-исследовательский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Разработка методики проведения НИР и ознакомление с принципом работы оборудования, установок или аппаратов, измерительной техники и аппаратуры, используемых при проведении исследований.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Проведение НИР.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материалы, собеседование по видам работ этапа.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FF" w:rsidRPr="006137F5" w:rsidRDefault="008B0EFF" w:rsidP="006137F5">
            <w:pPr>
              <w:ind w:left="113" w:right="113"/>
              <w:rPr>
                <w:lang w:eastAsia="en-US"/>
              </w:rPr>
            </w:pPr>
            <w:r w:rsidRPr="006137F5">
              <w:rPr>
                <w:lang w:eastAsia="en-US"/>
              </w:rPr>
              <w:lastRenderedPageBreak/>
              <w:t>Заключительный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Обработка результатов эксперимента на ЭВМ с использованием стандартных программ. Формулирование выводов и рекомендаций.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Использование материалов НИР для подготовки к публикации научной статьи и доклада на научной студенческой конференции.</w:t>
            </w:r>
          </w:p>
          <w:p w:rsidR="008B0EFF" w:rsidRPr="006137F5" w:rsidRDefault="008B0EFF" w:rsidP="006137F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t>Оформление дневника, составление отчета по практике и защита его на итоговой конференции.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</w:p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FF" w:rsidRPr="006137F5" w:rsidRDefault="008B0EFF" w:rsidP="006137F5">
            <w:pPr>
              <w:ind w:left="-108"/>
              <w:rPr>
                <w:lang w:eastAsia="en-US"/>
              </w:rPr>
            </w:pPr>
          </w:p>
          <w:p w:rsidR="008B0EFF" w:rsidRPr="006137F5" w:rsidRDefault="008B0EFF" w:rsidP="006137F5">
            <w:pPr>
              <w:ind w:left="-108"/>
              <w:rPr>
                <w:lang w:eastAsia="en-US"/>
              </w:rPr>
            </w:pPr>
            <w:r w:rsidRPr="006137F5">
              <w:rPr>
                <w:lang w:eastAsia="en-US"/>
              </w:rPr>
              <w:t>Рабочие материалы по индивидуальному заданию и ВКР, окончательная редакция отчета, оформленный дневник.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</w:p>
        </w:tc>
      </w:tr>
      <w:tr w:rsidR="008B0EFF" w:rsidRPr="006137F5" w:rsidTr="008B0EFF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pStyle w:val="af4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5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ind w:left="-108"/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FF" w:rsidRPr="006137F5" w:rsidRDefault="008B0EFF" w:rsidP="006137F5">
            <w:pPr>
              <w:rPr>
                <w:lang w:eastAsia="en-US"/>
              </w:rPr>
            </w:pPr>
            <w:r w:rsidRPr="006137F5">
              <w:rPr>
                <w:lang w:eastAsia="en-US"/>
              </w:rPr>
              <w:t>–</w:t>
            </w:r>
          </w:p>
        </w:tc>
      </w:tr>
    </w:tbl>
    <w:p w:rsidR="008B0EFF" w:rsidRPr="006137F5" w:rsidRDefault="008B0EFF" w:rsidP="006137F5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B0EFF" w:rsidRDefault="008B0EFF" w:rsidP="006137F5">
      <w:pPr>
        <w:pStyle w:val="af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124C" w:rsidRDefault="007A124C" w:rsidP="006137F5">
      <w:pPr>
        <w:pStyle w:val="af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124C" w:rsidRDefault="007A124C" w:rsidP="006137F5">
      <w:pPr>
        <w:pStyle w:val="af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Конкретное содержание практики отражается в задании, составленном руководителем практики от кафедры совместно с руководителем практики от базы практики при прохождении преддипломной практики на пищевых </w:t>
      </w:r>
      <w:r w:rsidR="006137F5">
        <w:rPr>
          <w:rFonts w:ascii="Times New Roman" w:hAnsi="Times New Roman"/>
          <w:sz w:val="24"/>
          <w:szCs w:val="24"/>
        </w:rPr>
        <w:t>и перерабатывающих предприятиях</w:t>
      </w:r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Студент должен участвовать во всех видах деятельности, отраженных в задании.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Содержание практики может иметь некоторые различия в связи с разной сферой деятельности пищевых предприятий, его масштабами и местом прохождения практики.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       Конкретное содержание практики при прохождении в лабораториях   кафедры «Машины и аппараты пищевых производств</w:t>
      </w:r>
      <w:proofErr w:type="gramStart"/>
      <w:r w:rsidRPr="006137F5">
        <w:rPr>
          <w:rFonts w:ascii="Times New Roman" w:hAnsi="Times New Roman"/>
          <w:sz w:val="24"/>
          <w:szCs w:val="24"/>
        </w:rPr>
        <w:t>»о</w:t>
      </w:r>
      <w:proofErr w:type="gramEnd"/>
      <w:r w:rsidRPr="006137F5">
        <w:rPr>
          <w:rFonts w:ascii="Times New Roman" w:hAnsi="Times New Roman"/>
          <w:sz w:val="24"/>
          <w:szCs w:val="24"/>
        </w:rPr>
        <w:t>тражается в задании, составленном руководителем практики от кафедры.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0EFF" w:rsidRPr="006137F5" w:rsidRDefault="008B0EFF" w:rsidP="006137F5">
      <w:pPr>
        <w:pStyle w:val="af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9 Формы отчетов о прохождении практик</w:t>
      </w:r>
      <w:r w:rsidR="00633EBC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По окончании практики студент обязан </w:t>
      </w:r>
      <w:proofErr w:type="spellStart"/>
      <w:r w:rsidRPr="006137F5">
        <w:rPr>
          <w:rFonts w:ascii="Times New Roman" w:hAnsi="Times New Roman"/>
          <w:sz w:val="24"/>
          <w:szCs w:val="24"/>
        </w:rPr>
        <w:t>представитьдневник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и отчет по практике.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Дневник</w:t>
      </w:r>
      <w:r w:rsidR="001F02F4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>является основным документом студента при прохождении практики. Во время практики студент еженедельно кратко записывает в дневник все, что им проделано за соответствующий период по выполнению программы и индивидуального задания. Записи о выполненной работе заверяются подписью руководителя от базы практики. С разрешения руководителя от базы студент оставляет у себя составленные им проекты документов, отмечает в дневнике все возникшие вопросы, связанные с разрешением конкретных дел. Ведение таких записей впоследствии облегчит студенту составление отчета о прохождении практики. По требованию руководителя базы практики студент обязан представить дневник на просмотр. Руководители практики  от кафедры и организации подписывают дневник после просмотра,  делают свои замечания и уточняют задание.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Практика оценивается руководителем от кафедры на основе отчёта, составляемого студентом. Отчёт о прохождении практики должен включать описание проделанной работы.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Отчет по практике составляется студентом в соответствии с указаниями программы, индивидуальных заданий и дополнительными указаниями руководителей практики от кафедры и со стороны организации.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В отчёте о практике должны быть освещены следующие вопросы: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место и время прохождения практики;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описание выполненной работы в соответствии с индивидуальным заданием практики;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– анализ наиболее сложных и интересных вопросов, изученных студентом на практике.</w:t>
      </w:r>
    </w:p>
    <w:p w:rsidR="008B0EFF" w:rsidRPr="006137F5" w:rsidRDefault="008B0EFF" w:rsidP="006137F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lastRenderedPageBreak/>
        <w:t>Отчет должен отражать отношение студента к изученным материалам, к той деятельности, с которой он знакомился, те знания и навыки, которые он приобрел в ходе практики. Отчет не должен быть пересказом программы практики или повторением дневника, а должен носить аналитический характер.</w:t>
      </w:r>
      <w:r w:rsidR="00541DFE">
        <w:rPr>
          <w:rFonts w:ascii="Times New Roman" w:hAnsi="Times New Roman"/>
          <w:sz w:val="24"/>
          <w:szCs w:val="24"/>
        </w:rPr>
        <w:t xml:space="preserve"> </w:t>
      </w:r>
      <w:r w:rsidRPr="006137F5">
        <w:rPr>
          <w:rFonts w:ascii="Times New Roman" w:hAnsi="Times New Roman"/>
          <w:sz w:val="24"/>
          <w:szCs w:val="24"/>
        </w:rPr>
        <w:t>Рекомендации по содержанию разделов отчета изложены в методических указаниях по проведению практик настоящего издания.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C68F5" w:rsidRDefault="001C68F5" w:rsidP="001C68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Фонд оценочных средств для проведения </w:t>
      </w:r>
      <w:proofErr w:type="gramStart"/>
      <w:r>
        <w:rPr>
          <w:rFonts w:ascii="Times New Roman" w:hAnsi="Times New Roman"/>
          <w:b/>
          <w:sz w:val="24"/>
          <w:szCs w:val="24"/>
        </w:rPr>
        <w:t>промежуточной</w:t>
      </w:r>
      <w:proofErr w:type="gramEnd"/>
    </w:p>
    <w:p w:rsidR="001C68F5" w:rsidRDefault="001C68F5" w:rsidP="001C68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аттестации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практике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процессе прохождения практики студенты должны освоить все компетенции. 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Уровень освоения каждой компетенции оценивается по трёхуровневой шкале: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– первый уровень характеризует </w:t>
      </w:r>
      <w:proofErr w:type="gramStart"/>
      <w:r>
        <w:rPr>
          <w:rFonts w:ascii="Times New Roman" w:hAnsi="Times New Roman"/>
          <w:sz w:val="24"/>
          <w:szCs w:val="24"/>
        </w:rPr>
        <w:t>посредственное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освоение компетенции;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второй уровень характеризует среднюю степень освоения компетенции;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третий уровень характеризует высокую степень освоения компетенции.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Суммарный фонд оценочных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проведения промежуточной аттестации студентов по результатам практики включает: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–оценку степени освоения компетенций;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качества собранных материалов;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отношения студента к процессу прохождения практики (характеристика);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качества и полноты оформления отчета;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оценку при защите отчета на итоговой конференции.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Положением о </w:t>
      </w:r>
      <w:proofErr w:type="spellStart"/>
      <w:r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 аттестации обучающихся, утверждённым проректором КБГУ 03.10.2016 г., на текущий и рубежный контроль отводятся 70 баллов и промежуточную аттестацию – 30 баллов. </w:t>
      </w:r>
      <w:proofErr w:type="gramStart"/>
      <w:r>
        <w:rPr>
          <w:rFonts w:ascii="Times New Roman" w:hAnsi="Times New Roman"/>
          <w:sz w:val="24"/>
          <w:szCs w:val="24"/>
        </w:rPr>
        <w:t>При этом 86…100 баллов соответствуют оценке «отлично», 71…85 баллов – оценке «хорошо», 56…70 баллов – оценке «удовлетворительно», 36…55 баллов – оценке «неудовлетворительно».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рамках текущего и рубежного контроля по практике проводится: оценка степени освоения компетенций, оценка качества собранных материалов, оценка отношения студента к процессу прохождения практики. На промежуточную аттестацию выносятся: оценка качества и полнота оформления отчета, оценка уровня защиты отчета на итоговой конференции.</w:t>
      </w:r>
    </w:p>
    <w:p w:rsidR="001C68F5" w:rsidRDefault="001C68F5" w:rsidP="001C68F5">
      <w:pPr>
        <w:pStyle w:val="af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Система оценки результатов прохождения практики по уровням освоения компетенций представлена в таблице 3.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F345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Система оценки результатов прохождения практики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уровням освоения компетенций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433"/>
        <w:gridCol w:w="517"/>
        <w:gridCol w:w="1754"/>
        <w:gridCol w:w="1754"/>
        <w:gridCol w:w="1754"/>
        <w:gridCol w:w="1865"/>
      </w:tblGrid>
      <w:tr w:rsidR="001C68F5" w:rsidTr="001C68F5">
        <w:trPr>
          <w:trHeight w:val="562"/>
          <w:jc w:val="center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t>Уровень</w:t>
            </w:r>
            <w:r w:rsidR="00F345D6">
              <w:t xml:space="preserve"> </w:t>
            </w:r>
            <w:r>
              <w:t>освоения компетенции*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t>Критерии оценивания текущего уровня, балл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 аттестация, балл</w:t>
            </w:r>
          </w:p>
        </w:tc>
      </w:tr>
      <w:tr w:rsidR="001C68F5" w:rsidTr="001C68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rPr>
                <w:rFonts w:eastAsia="Calibri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8F5" w:rsidRDefault="001C68F5">
            <w:pPr>
              <w:rPr>
                <w:rFonts w:eastAsia="Calibri"/>
                <w:lang w:eastAsia="en-US"/>
              </w:rPr>
            </w:pPr>
          </w:p>
        </w:tc>
      </w:tr>
      <w:tr w:rsidR="001C68F5" w:rsidTr="001C68F5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t>Первый уровень</w:t>
            </w:r>
          </w:p>
          <w:p w:rsidR="001C68F5" w:rsidRDefault="001C68F5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5" w:rsidRDefault="001C68F5">
            <w:pPr>
              <w:ind w:left="-106" w:hanging="50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left="-106" w:hanging="50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left="-106" w:hanging="50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left="-106" w:hanging="5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 26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6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4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36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27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7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4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28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7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5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40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  <w:tr w:rsidR="001C68F5" w:rsidTr="001C68F5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lastRenderedPageBreak/>
              <w:t>Второй уровень</w:t>
            </w:r>
          </w:p>
          <w:p w:rsidR="001C68F5" w:rsidRDefault="001C68F5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28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8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5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41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Компетенции–до 31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10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7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48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36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11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8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  <w:tr w:rsidR="001C68F5" w:rsidTr="001C68F5">
        <w:trPr>
          <w:trHeight w:val="1768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t>Третий уровень</w:t>
            </w:r>
          </w:p>
          <w:p w:rsidR="001C68F5" w:rsidRDefault="001C68F5">
            <w:pPr>
              <w:ind w:firstLine="567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38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10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8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56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 – до 41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12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9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62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Компетенции–до 45</w:t>
            </w:r>
          </w:p>
          <w:p w:rsidR="001C68F5" w:rsidRDefault="001C68F5">
            <w:pPr>
              <w:ind w:left="-56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Качество – до 15</w:t>
            </w:r>
          </w:p>
          <w:p w:rsidR="001C68F5" w:rsidRDefault="001C68F5">
            <w:pPr>
              <w:ind w:left="-108"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– до 10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Качество – 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Защита – 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</w:t>
            </w:r>
          </w:p>
          <w:p w:rsidR="001C68F5" w:rsidRDefault="001C68F5">
            <w:pPr>
              <w:ind w:firstLine="56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до 30</w:t>
            </w:r>
          </w:p>
        </w:tc>
      </w:tr>
    </w:tbl>
    <w:p w:rsidR="001C68F5" w:rsidRDefault="001C68F5" w:rsidP="001C68F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*Примечания: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текущего уровня (сокращенное обозначение):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Компетенции – оценка степени освоения компетенции;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– оценка качества собранных материалов;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– оценка отношения студента к процессу прохождения практики (характеристика).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 (сокращенное обозначение):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– оценка качества и полноты оформления отчета;</w:t>
      </w:r>
    </w:p>
    <w:p w:rsidR="001C68F5" w:rsidRDefault="001C68F5" w:rsidP="001C68F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– оценка при защите отчета на итоговой конференции.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11 Перечень учебной литературы и ресурсов сети «Интернет»,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37F5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6137F5">
        <w:rPr>
          <w:rFonts w:ascii="Times New Roman" w:hAnsi="Times New Roman"/>
          <w:b/>
          <w:sz w:val="24"/>
          <w:szCs w:val="24"/>
        </w:rPr>
        <w:t xml:space="preserve"> для проведения практик</w:t>
      </w:r>
      <w:r w:rsidR="00633EBC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11.1 Учебная литература</w:t>
      </w: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6137F5">
        <w:rPr>
          <w:rFonts w:ascii="Times New Roman" w:hAnsi="Times New Roman"/>
          <w:sz w:val="24"/>
          <w:szCs w:val="24"/>
        </w:rPr>
        <w:t>Ауэрман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Л.Я. Технология хлебопекарного производства: Учебник. – 9-е изд.; </w:t>
      </w:r>
      <w:proofErr w:type="spellStart"/>
      <w:r w:rsidRPr="006137F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. и доп./ Под </w:t>
      </w:r>
      <w:proofErr w:type="spellStart"/>
      <w:r w:rsidRPr="006137F5">
        <w:rPr>
          <w:rFonts w:ascii="Times New Roman" w:hAnsi="Times New Roman"/>
          <w:sz w:val="24"/>
          <w:szCs w:val="24"/>
        </w:rPr>
        <w:t>общ</w:t>
      </w:r>
      <w:proofErr w:type="gramStart"/>
      <w:r w:rsidRPr="006137F5">
        <w:rPr>
          <w:rFonts w:ascii="Times New Roman" w:hAnsi="Times New Roman"/>
          <w:sz w:val="24"/>
          <w:szCs w:val="24"/>
        </w:rPr>
        <w:t>.р</w:t>
      </w:r>
      <w:proofErr w:type="gramEnd"/>
      <w:r w:rsidRPr="006137F5">
        <w:rPr>
          <w:rFonts w:ascii="Times New Roman" w:hAnsi="Times New Roman"/>
          <w:sz w:val="24"/>
          <w:szCs w:val="24"/>
        </w:rPr>
        <w:t>ед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. Л.И. Пучковой. – СПб: Профессия, 2005. – 416с. 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2 Бредихина О.В. Контроль качества сырья и готовой продукции на предприятиях общественного питания: Учебное пособие /О.В. Бредихина, Л.П. Липатова, Т.А. Шалимова, Л.Г. Черкасова. – СПб: Троицкий мост, 2014.– 192 </w:t>
      </w:r>
      <w:proofErr w:type="gramStart"/>
      <w:r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6137F5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Н.Г. Технология приготовления мучных кондитерских изделий. Учебник. – М.: изд. Центр «Академия», 2010. – 304 </w:t>
      </w:r>
      <w:proofErr w:type="gramStart"/>
      <w:r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4 </w:t>
      </w:r>
      <w:proofErr w:type="spellStart"/>
      <w:r w:rsidRPr="006137F5">
        <w:t>Драгилев</w:t>
      </w:r>
      <w:proofErr w:type="spellEnd"/>
      <w:r w:rsidRPr="006137F5">
        <w:t xml:space="preserve"> А.И., </w:t>
      </w:r>
      <w:proofErr w:type="spellStart"/>
      <w:r w:rsidRPr="006137F5">
        <w:t>Хромеенков</w:t>
      </w:r>
      <w:proofErr w:type="spellEnd"/>
      <w:r w:rsidRPr="006137F5">
        <w:t xml:space="preserve"> В.М., Чернов М.У. Технологическое оборудование: хлебопекарное, макаронное и кондитерское. – СПб: Изд-во Лань, 2016. – 432с. (ЭБС Лань).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5 Инновационное развитее техники пищевых технологий /под ред. В.А. Панфилова – СПб</w:t>
      </w:r>
      <w:proofErr w:type="gramStart"/>
      <w:r w:rsidRPr="006137F5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6137F5">
        <w:rPr>
          <w:rFonts w:ascii="Times New Roman" w:hAnsi="Times New Roman"/>
          <w:sz w:val="24"/>
          <w:szCs w:val="24"/>
        </w:rPr>
        <w:t>Изд-во Лань, 2016. – 660 с. (ЭБС Лань).</w:t>
      </w:r>
    </w:p>
    <w:p w:rsidR="008B0EFF" w:rsidRPr="006137F5" w:rsidRDefault="008B0EFF" w:rsidP="006137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137F5">
        <w:rPr>
          <w:bCs/>
        </w:rPr>
        <w:t xml:space="preserve">6 </w:t>
      </w:r>
      <w:proofErr w:type="spellStart"/>
      <w:r w:rsidRPr="006137F5">
        <w:rPr>
          <w:bCs/>
        </w:rPr>
        <w:t>Корячкина</w:t>
      </w:r>
      <w:proofErr w:type="spellEnd"/>
      <w:r w:rsidRPr="006137F5">
        <w:rPr>
          <w:bCs/>
        </w:rPr>
        <w:t xml:space="preserve"> С.Я. Технология мучных кондитерских изделий: Учебник / </w:t>
      </w:r>
      <w:r w:rsidR="0086593C">
        <w:rPr>
          <w:bCs/>
        </w:rPr>
        <w:t xml:space="preserve">                </w:t>
      </w:r>
      <w:r w:rsidRPr="006137F5">
        <w:rPr>
          <w:bCs/>
        </w:rPr>
        <w:t xml:space="preserve">С.Я. </w:t>
      </w:r>
      <w:proofErr w:type="spellStart"/>
      <w:r w:rsidRPr="006137F5">
        <w:rPr>
          <w:bCs/>
        </w:rPr>
        <w:t>Корячкина</w:t>
      </w:r>
      <w:proofErr w:type="spellEnd"/>
      <w:r w:rsidRPr="006137F5">
        <w:rPr>
          <w:bCs/>
        </w:rPr>
        <w:t xml:space="preserve">, Т.В. Матвеева. – СПб: Троицкий мост, 2011. – 408 </w:t>
      </w:r>
      <w:proofErr w:type="gramStart"/>
      <w:r w:rsidRPr="006137F5">
        <w:rPr>
          <w:bCs/>
        </w:rPr>
        <w:t>с</w:t>
      </w:r>
      <w:proofErr w:type="gramEnd"/>
      <w:r w:rsidRPr="006137F5">
        <w:rPr>
          <w:bCs/>
        </w:rPr>
        <w:t>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7 Машины и аппараты пищевых производств в 3 кн. [Текст]: учеб. для вузов /С.Т. Антипов [и др.]. –2-е изд. </w:t>
      </w:r>
      <w:proofErr w:type="spellStart"/>
      <w:r w:rsidRPr="006137F5">
        <w:t>перер</w:t>
      </w:r>
      <w:proofErr w:type="spellEnd"/>
      <w:r w:rsidRPr="006137F5">
        <w:t xml:space="preserve">. и доп. </w:t>
      </w:r>
      <w:proofErr w:type="gramStart"/>
      <w:r w:rsidRPr="006137F5">
        <w:t>–М</w:t>
      </w:r>
      <w:proofErr w:type="gramEnd"/>
      <w:r w:rsidRPr="006137F5">
        <w:t>.:</w:t>
      </w:r>
      <w:r w:rsidR="0086593C">
        <w:t xml:space="preserve"> </w:t>
      </w:r>
      <w:proofErr w:type="spellStart"/>
      <w:r w:rsidRPr="006137F5">
        <w:t>КолосС</w:t>
      </w:r>
      <w:proofErr w:type="spellEnd"/>
      <w:r w:rsidRPr="006137F5">
        <w:t>, 2009.–1921 с.</w:t>
      </w:r>
    </w:p>
    <w:p w:rsidR="008B0EFF" w:rsidRPr="006137F5" w:rsidRDefault="008B0EFF" w:rsidP="006137F5">
      <w:pPr>
        <w:ind w:firstLine="567"/>
        <w:jc w:val="both"/>
      </w:pPr>
      <w:r w:rsidRPr="006137F5">
        <w:t>8 Медведев Г.М. Технология макаронных изделий. – СПб: ГИОРД, 2006. – 309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9 Могильный М.П., </w:t>
      </w:r>
      <w:proofErr w:type="spellStart"/>
      <w:r w:rsidRPr="006137F5">
        <w:rPr>
          <w:rFonts w:ascii="Times New Roman" w:hAnsi="Times New Roman"/>
          <w:sz w:val="24"/>
          <w:szCs w:val="24"/>
        </w:rPr>
        <w:t>Шрамко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Е.В. Новые сырьевые компоненты для производства хлебобулочных и мучных кондитерских изделий / </w:t>
      </w:r>
      <w:proofErr w:type="spellStart"/>
      <w:r w:rsidRPr="006137F5">
        <w:rPr>
          <w:rFonts w:ascii="Times New Roman" w:hAnsi="Times New Roman"/>
          <w:sz w:val="24"/>
          <w:szCs w:val="24"/>
        </w:rPr>
        <w:t>Под</w:t>
      </w:r>
      <w:proofErr w:type="gramStart"/>
      <w:r w:rsidRPr="006137F5">
        <w:rPr>
          <w:rFonts w:ascii="Times New Roman" w:hAnsi="Times New Roman"/>
          <w:sz w:val="24"/>
          <w:szCs w:val="24"/>
        </w:rPr>
        <w:t>.р</w:t>
      </w:r>
      <w:proofErr w:type="gramEnd"/>
      <w:r w:rsidRPr="006137F5">
        <w:rPr>
          <w:rFonts w:ascii="Times New Roman" w:hAnsi="Times New Roman"/>
          <w:sz w:val="24"/>
          <w:szCs w:val="24"/>
        </w:rPr>
        <w:t>ед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. М.П. Могильного. – М.: Де </w:t>
      </w:r>
      <w:proofErr w:type="spellStart"/>
      <w:r w:rsidRPr="006137F5">
        <w:rPr>
          <w:rFonts w:ascii="Times New Roman" w:hAnsi="Times New Roman"/>
          <w:sz w:val="24"/>
          <w:szCs w:val="24"/>
        </w:rPr>
        <w:t>Липринт</w:t>
      </w:r>
      <w:proofErr w:type="spellEnd"/>
      <w:r w:rsidRPr="006137F5">
        <w:rPr>
          <w:rFonts w:ascii="Times New Roman" w:hAnsi="Times New Roman"/>
          <w:sz w:val="24"/>
          <w:szCs w:val="24"/>
        </w:rPr>
        <w:t>, 2006. – 231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lastRenderedPageBreak/>
        <w:t xml:space="preserve">10 </w:t>
      </w:r>
      <w:proofErr w:type="spellStart"/>
      <w:r w:rsidRPr="006137F5">
        <w:rPr>
          <w:rFonts w:ascii="Times New Roman" w:hAnsi="Times New Roman"/>
          <w:sz w:val="24"/>
          <w:szCs w:val="24"/>
        </w:rPr>
        <w:t>Остриков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A.H. Процессы и аппараты пищевых производств [Электронный ресурс]: учебное пособие. – Электрон, дан. – СПб: ГИОРД. 2012. – 614 с. – Режим доступа: http://e.lanbook.coni/books/element.php?pll id=4887.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11 Панфилов В.А. Теория технологического потока / В.А. Панфилов. – 2-е изд., </w:t>
      </w:r>
      <w:proofErr w:type="spellStart"/>
      <w:r w:rsidRPr="006137F5">
        <w:rPr>
          <w:rFonts w:ascii="Times New Roman" w:hAnsi="Times New Roman"/>
          <w:sz w:val="24"/>
          <w:szCs w:val="24"/>
        </w:rPr>
        <w:t>исправл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 w:rsidRPr="006137F5">
        <w:rPr>
          <w:rFonts w:ascii="Times New Roman" w:hAnsi="Times New Roman"/>
          <w:sz w:val="24"/>
          <w:szCs w:val="24"/>
        </w:rPr>
        <w:t>КолосС</w:t>
      </w:r>
      <w:proofErr w:type="spellEnd"/>
      <w:r w:rsidRPr="006137F5">
        <w:rPr>
          <w:rFonts w:ascii="Times New Roman" w:hAnsi="Times New Roman"/>
          <w:sz w:val="24"/>
          <w:szCs w:val="24"/>
        </w:rPr>
        <w:t>, 2007. – 319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12Панфилов В. А. Проектирование, конструирование и расчет техники пищевых технологий [Электронный ресурс]: учебное пособие. – Электрон, дан. – СПб</w:t>
      </w:r>
      <w:proofErr w:type="gramStart"/>
      <w:r w:rsidRPr="006137F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137F5">
        <w:rPr>
          <w:rFonts w:ascii="Times New Roman" w:hAnsi="Times New Roman"/>
          <w:sz w:val="24"/>
          <w:szCs w:val="24"/>
        </w:rPr>
        <w:t>Лань, 2013. – 912 с. – Режим доступа: http://e.lanbook .</w:t>
      </w:r>
      <w:proofErr w:type="spellStart"/>
      <w:r w:rsidRPr="006137F5">
        <w:rPr>
          <w:rFonts w:ascii="Times New Roman" w:hAnsi="Times New Roman"/>
          <w:sz w:val="24"/>
          <w:szCs w:val="24"/>
        </w:rPr>
        <w:t>com</w:t>
      </w:r>
      <w:proofErr w:type="spellEnd"/>
      <w:r w:rsidRPr="006137F5">
        <w:rPr>
          <w:rFonts w:ascii="Times New Roman" w:hAnsi="Times New Roman"/>
          <w:sz w:val="24"/>
          <w:szCs w:val="24"/>
        </w:rPr>
        <w:t>/</w:t>
      </w:r>
      <w:proofErr w:type="spellStart"/>
      <w:r w:rsidRPr="006137F5">
        <w:rPr>
          <w:rFonts w:ascii="Times New Roman" w:hAnsi="Times New Roman"/>
          <w:sz w:val="24"/>
          <w:szCs w:val="24"/>
        </w:rPr>
        <w:t>books</w:t>
      </w:r>
      <w:proofErr w:type="spellEnd"/>
      <w:r w:rsidRPr="006137F5">
        <w:rPr>
          <w:rFonts w:ascii="Times New Roman" w:hAnsi="Times New Roman"/>
          <w:sz w:val="24"/>
          <w:szCs w:val="24"/>
        </w:rPr>
        <w:t>/element.php?pl1 id=6599.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13Пашук З.Н. Технология производства хлебобулочных изделий [Электронный ресурс]: справочник / З.Н. </w:t>
      </w:r>
      <w:proofErr w:type="spellStart"/>
      <w:r w:rsidRPr="006137F5">
        <w:rPr>
          <w:rFonts w:ascii="Times New Roman" w:hAnsi="Times New Roman"/>
          <w:sz w:val="24"/>
          <w:szCs w:val="24"/>
        </w:rPr>
        <w:t>Пашук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, Т.К. </w:t>
      </w:r>
      <w:proofErr w:type="spellStart"/>
      <w:r w:rsidRPr="006137F5">
        <w:rPr>
          <w:rFonts w:ascii="Times New Roman" w:hAnsi="Times New Roman"/>
          <w:sz w:val="24"/>
          <w:szCs w:val="24"/>
        </w:rPr>
        <w:t>Апет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, И.И. </w:t>
      </w:r>
      <w:proofErr w:type="spellStart"/>
      <w:r w:rsidRPr="006137F5">
        <w:rPr>
          <w:rFonts w:ascii="Times New Roman" w:hAnsi="Times New Roman"/>
          <w:sz w:val="24"/>
          <w:szCs w:val="24"/>
        </w:rPr>
        <w:t>Апет</w:t>
      </w:r>
      <w:proofErr w:type="spellEnd"/>
      <w:r w:rsidRPr="006137F5">
        <w:rPr>
          <w:rFonts w:ascii="Times New Roman" w:hAnsi="Times New Roman"/>
          <w:sz w:val="24"/>
          <w:szCs w:val="24"/>
        </w:rPr>
        <w:t>. – Электрон, дан. – СПб: ГИОРД, 2011. – 397 с. – Режим доступа: http://e.lanbook .</w:t>
      </w:r>
      <w:proofErr w:type="spellStart"/>
      <w:r w:rsidRPr="006137F5">
        <w:rPr>
          <w:rFonts w:ascii="Times New Roman" w:hAnsi="Times New Roman"/>
          <w:sz w:val="24"/>
          <w:szCs w:val="24"/>
        </w:rPr>
        <w:t>coin</w:t>
      </w:r>
      <w:proofErr w:type="spellEnd"/>
      <w:r w:rsidRPr="006137F5">
        <w:rPr>
          <w:rFonts w:ascii="Times New Roman" w:hAnsi="Times New Roman"/>
          <w:sz w:val="24"/>
          <w:szCs w:val="24"/>
        </w:rPr>
        <w:t>/</w:t>
      </w:r>
      <w:proofErr w:type="spellStart"/>
      <w:r w:rsidRPr="006137F5">
        <w:rPr>
          <w:rFonts w:ascii="Times New Roman" w:hAnsi="Times New Roman"/>
          <w:sz w:val="24"/>
          <w:szCs w:val="24"/>
        </w:rPr>
        <w:t>books</w:t>
      </w:r>
      <w:proofErr w:type="spellEnd"/>
      <w:r w:rsidRPr="006137F5">
        <w:rPr>
          <w:rFonts w:ascii="Times New Roman" w:hAnsi="Times New Roman"/>
          <w:sz w:val="24"/>
          <w:szCs w:val="24"/>
        </w:rPr>
        <w:t>/</w:t>
      </w:r>
      <w:proofErr w:type="spellStart"/>
      <w:r w:rsidRPr="006137F5">
        <w:rPr>
          <w:rFonts w:ascii="Times New Roman" w:hAnsi="Times New Roman"/>
          <w:sz w:val="24"/>
          <w:szCs w:val="24"/>
        </w:rPr>
        <w:t>element</w:t>
      </w:r>
      <w:proofErr w:type="spellEnd"/>
      <w:r w:rsidRPr="006137F5">
        <w:rPr>
          <w:rFonts w:ascii="Times New Roman" w:hAnsi="Times New Roman"/>
          <w:sz w:val="24"/>
          <w:szCs w:val="24"/>
        </w:rPr>
        <w:t>. php?pl1 id=4901.</w:t>
      </w:r>
    </w:p>
    <w:p w:rsidR="008B0EFF" w:rsidRPr="006137F5" w:rsidRDefault="008B0EFF" w:rsidP="006137F5">
      <w:pPr>
        <w:ind w:firstLine="567"/>
        <w:jc w:val="both"/>
      </w:pPr>
      <w:r w:rsidRPr="006137F5">
        <w:t>14 Процессы и аппараты пищевых производств</w:t>
      </w:r>
      <w:proofErr w:type="gramStart"/>
      <w:r w:rsidRPr="006137F5">
        <w:t>.</w:t>
      </w:r>
      <w:proofErr w:type="gramEnd"/>
      <w:r w:rsidRPr="006137F5">
        <w:t xml:space="preserve"> /</w:t>
      </w:r>
      <w:proofErr w:type="gramStart"/>
      <w:r w:rsidRPr="006137F5">
        <w:t>п</w:t>
      </w:r>
      <w:proofErr w:type="gramEnd"/>
      <w:r w:rsidRPr="006137F5">
        <w:t xml:space="preserve">од ред. А.Н. </w:t>
      </w:r>
      <w:proofErr w:type="spellStart"/>
      <w:r w:rsidRPr="006137F5">
        <w:t>Острикова</w:t>
      </w:r>
      <w:proofErr w:type="spellEnd"/>
      <w:r w:rsidRPr="006137F5">
        <w:t>.– СПб</w:t>
      </w:r>
      <w:proofErr w:type="gramStart"/>
      <w:r w:rsidRPr="006137F5">
        <w:t xml:space="preserve">.: </w:t>
      </w:r>
      <w:proofErr w:type="gramEnd"/>
      <w:r w:rsidRPr="006137F5">
        <w:t>ГИОРД, 2012, – 616 с. (ЭБС Лань).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15Сажин С.Г. Приборы контроля состава и качества технологических сред [Электронный ресурс]: учебное пособие. – </w:t>
      </w:r>
      <w:proofErr w:type="spellStart"/>
      <w:r w:rsidRPr="006137F5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6137F5">
        <w:rPr>
          <w:rFonts w:ascii="Times New Roman" w:hAnsi="Times New Roman"/>
          <w:sz w:val="24"/>
          <w:szCs w:val="24"/>
        </w:rPr>
        <w:t>.д</w:t>
      </w:r>
      <w:proofErr w:type="gramEnd"/>
      <w:r w:rsidRPr="006137F5">
        <w:rPr>
          <w:rFonts w:ascii="Times New Roman" w:hAnsi="Times New Roman"/>
          <w:sz w:val="24"/>
          <w:szCs w:val="24"/>
        </w:rPr>
        <w:t>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. – СПб: Лань. 2012. – 440 </w:t>
      </w:r>
      <w:proofErr w:type="gramStart"/>
      <w:r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16 Сергеев А.Г., </w:t>
      </w:r>
      <w:proofErr w:type="spellStart"/>
      <w:r w:rsidRPr="006137F5">
        <w:t>ТерегеряВ.В</w:t>
      </w:r>
      <w:proofErr w:type="spellEnd"/>
      <w:r w:rsidRPr="006137F5">
        <w:t xml:space="preserve">. Метрология, стандартизация и сертификация. − М.: Изд-во </w:t>
      </w:r>
      <w:proofErr w:type="spellStart"/>
      <w:r w:rsidRPr="006137F5">
        <w:t>Юрайт</w:t>
      </w:r>
      <w:proofErr w:type="spellEnd"/>
      <w:r w:rsidRPr="006137F5">
        <w:t xml:space="preserve">, 2012.− 820 </w:t>
      </w:r>
      <w:proofErr w:type="gramStart"/>
      <w:r w:rsidRPr="006137F5">
        <w:t>с</w:t>
      </w:r>
      <w:proofErr w:type="gramEnd"/>
      <w:r w:rsidRPr="006137F5">
        <w:t>.</w:t>
      </w:r>
    </w:p>
    <w:p w:rsidR="008B0EFF" w:rsidRPr="006137F5" w:rsidRDefault="008B0EFF" w:rsidP="006137F5">
      <w:pPr>
        <w:ind w:firstLine="567"/>
      </w:pPr>
      <w:r w:rsidRPr="006137F5">
        <w:t xml:space="preserve">17Техника пищевых производств малых предприятий [Текст]: </w:t>
      </w:r>
      <w:proofErr w:type="spellStart"/>
      <w:r w:rsidRPr="006137F5">
        <w:t>учеб</w:t>
      </w:r>
      <w:proofErr w:type="gramStart"/>
      <w:r w:rsidRPr="006137F5">
        <w:t>.п</w:t>
      </w:r>
      <w:proofErr w:type="gramEnd"/>
      <w:r w:rsidRPr="006137F5">
        <w:t>особие</w:t>
      </w:r>
      <w:proofErr w:type="spellEnd"/>
      <w:r w:rsidRPr="006137F5">
        <w:t xml:space="preserve"> для вузов /С.Т. Антипов [и др.]; под ред. В.А. Панфилова. – М.: </w:t>
      </w:r>
      <w:proofErr w:type="spellStart"/>
      <w:r w:rsidRPr="006137F5">
        <w:t>КолосС</w:t>
      </w:r>
      <w:proofErr w:type="spellEnd"/>
      <w:r w:rsidRPr="006137F5">
        <w:t>, 2007.– 696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18Технологии пищевых производств: учебник для вузов /под ред.         А.П. Нечаева. – М.: </w:t>
      </w:r>
      <w:proofErr w:type="spellStart"/>
      <w:r w:rsidRPr="006137F5">
        <w:rPr>
          <w:rFonts w:ascii="Times New Roman" w:hAnsi="Times New Roman"/>
          <w:sz w:val="24"/>
          <w:szCs w:val="24"/>
        </w:rPr>
        <w:t>КолосС</w:t>
      </w:r>
      <w:proofErr w:type="spellEnd"/>
      <w:r w:rsidRPr="006137F5">
        <w:rPr>
          <w:rFonts w:ascii="Times New Roman" w:hAnsi="Times New Roman"/>
          <w:sz w:val="24"/>
          <w:szCs w:val="24"/>
        </w:rPr>
        <w:t>. 2008. – 768 с.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19 Фадеев М.А. Элементарная обработка результатов эксперимента. − СПб: Издательство «Лань», 2008.− 128 </w:t>
      </w:r>
      <w:proofErr w:type="gramStart"/>
      <w:r w:rsidRPr="006137F5">
        <w:t>с</w:t>
      </w:r>
      <w:proofErr w:type="gramEnd"/>
      <w:r w:rsidRPr="006137F5"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20 Хозяев И.А. Проектирование технологического оборудования пищевых производств – СПб: Изд-во Лань, 2011. – 272 с. (ЭБС Лань).</w:t>
      </w:r>
    </w:p>
    <w:p w:rsidR="008B0EFF" w:rsidRPr="006137F5" w:rsidRDefault="008B0EFF" w:rsidP="006137F5">
      <w:pPr>
        <w:ind w:firstLine="567"/>
        <w:jc w:val="both"/>
      </w:pPr>
      <w:r w:rsidRPr="006137F5">
        <w:t>21Хромеенков В.М. Технологическое оборудование отрасли. Ч.1. Технологическое оборудование хлебозаводов и макаронных фабрик. – СПб: ГИОРД, 2008.– 480 с.</w:t>
      </w:r>
    </w:p>
    <w:p w:rsidR="008B0EFF" w:rsidRPr="006137F5" w:rsidRDefault="008B0EFF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  <w:r w:rsidRPr="006137F5">
        <w:rPr>
          <w:b/>
          <w:iCs/>
          <w:sz w:val="24"/>
          <w:szCs w:val="24"/>
        </w:rPr>
        <w:t>Дополнительная литература</w:t>
      </w:r>
    </w:p>
    <w:p w:rsidR="008B0EFF" w:rsidRPr="006137F5" w:rsidRDefault="008B0EFF" w:rsidP="006137F5">
      <w:pPr>
        <w:pStyle w:val="af4"/>
        <w:ind w:firstLine="567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 Алексеев Г.В. Компьютерные технологии при проектировании и эксплуатации технологического оборудования [Электронный ресурс]: учебное пособие / Г.В. Алексеев, П.П. </w:t>
      </w:r>
      <w:proofErr w:type="spellStart"/>
      <w:r w:rsidRPr="006137F5">
        <w:rPr>
          <w:rFonts w:ascii="Times New Roman" w:hAnsi="Times New Roman"/>
          <w:sz w:val="24"/>
          <w:szCs w:val="24"/>
        </w:rPr>
        <w:t>Бриденко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6137F5">
        <w:rPr>
          <w:rFonts w:ascii="Times New Roman" w:hAnsi="Times New Roman"/>
          <w:sz w:val="24"/>
          <w:szCs w:val="24"/>
        </w:rPr>
        <w:t>Головацкий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[и др.]. – Электрон, дан. – СПб: ГИОРД, 2012. – 252 с. – Режим доступа: http://e.lanbook.com/books/element.php?pll id=4878.</w:t>
      </w:r>
    </w:p>
    <w:p w:rsidR="008B0EFF" w:rsidRPr="006137F5" w:rsidRDefault="008B0EFF" w:rsidP="006137F5">
      <w:pPr>
        <w:ind w:firstLine="567"/>
        <w:jc w:val="both"/>
      </w:pPr>
      <w:r w:rsidRPr="006137F5">
        <w:rPr>
          <w:bCs/>
          <w:kern w:val="36"/>
        </w:rPr>
        <w:t xml:space="preserve">2 </w:t>
      </w:r>
      <w:r w:rsidRPr="006137F5">
        <w:t xml:space="preserve">Ершов В.Д. </w:t>
      </w:r>
      <w:r w:rsidRPr="006137F5">
        <w:rPr>
          <w:bCs/>
          <w:kern w:val="36"/>
        </w:rPr>
        <w:t xml:space="preserve">Комплексная механизация производственных процессов в общественном питании. В 2 ч. Ч. 1. </w:t>
      </w:r>
      <w:r w:rsidRPr="006137F5">
        <w:t>Издательство: «</w:t>
      </w:r>
      <w:r w:rsidRPr="006137F5">
        <w:rPr>
          <w:iCs/>
        </w:rPr>
        <w:t>ГИОРД» 2012.  –  224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37F5">
        <w:rPr>
          <w:rFonts w:ascii="Times New Roman" w:hAnsi="Times New Roman"/>
          <w:sz w:val="24"/>
          <w:szCs w:val="24"/>
        </w:rPr>
        <w:t xml:space="preserve">3 Инструкция по нормированию расхода муки (выхода хлеба) в хлебопекарной промышленности (под ред. член-корр. РАСХН. проф., </w:t>
      </w:r>
      <w:proofErr w:type="spellStart"/>
      <w:r w:rsidRPr="006137F5">
        <w:rPr>
          <w:rFonts w:ascii="Times New Roman" w:hAnsi="Times New Roman"/>
          <w:sz w:val="24"/>
          <w:szCs w:val="24"/>
        </w:rPr>
        <w:t>д.э.н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. А.П.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и проф., д.т.н. Р.Д. </w:t>
      </w:r>
      <w:proofErr w:type="spellStart"/>
      <w:r w:rsidRPr="006137F5">
        <w:rPr>
          <w:rFonts w:ascii="Times New Roman" w:hAnsi="Times New Roman"/>
          <w:sz w:val="24"/>
          <w:szCs w:val="24"/>
        </w:rPr>
        <w:t>Поландова</w:t>
      </w:r>
      <w:proofErr w:type="spellEnd"/>
      <w:r w:rsidRPr="006137F5">
        <w:rPr>
          <w:rFonts w:ascii="Times New Roman" w:hAnsi="Times New Roman"/>
          <w:sz w:val="24"/>
          <w:szCs w:val="24"/>
        </w:rPr>
        <w:t>).</w:t>
      </w:r>
      <w:proofErr w:type="gramEnd"/>
      <w:r w:rsidRPr="006137F5">
        <w:rPr>
          <w:rFonts w:ascii="Times New Roman" w:hAnsi="Times New Roman"/>
          <w:sz w:val="24"/>
          <w:szCs w:val="24"/>
        </w:rPr>
        <w:t xml:space="preserve"> [Текст]/ – М.: ГНУ ГОСНИИ хлебопекарной промышленности. 2008. –103с.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4 Ковалевский В.И. Проектирование приводов технологических машин. – М.: </w:t>
      </w:r>
      <w:proofErr w:type="spellStart"/>
      <w:r w:rsidRPr="006137F5">
        <w:t>ДеЛи</w:t>
      </w:r>
      <w:proofErr w:type="spellEnd"/>
      <w:r w:rsidRPr="006137F5">
        <w:t>, 2009.– 408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А.Н. Методическое руководство по определению химического состава и энергетической ценности хлебобулочных изделий. [Текст]/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А.П., </w:t>
      </w:r>
      <w:proofErr w:type="spellStart"/>
      <w:r w:rsidRPr="006137F5">
        <w:rPr>
          <w:rFonts w:ascii="Times New Roman" w:hAnsi="Times New Roman"/>
          <w:sz w:val="24"/>
          <w:szCs w:val="24"/>
        </w:rPr>
        <w:t>Дремучева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Г.Ф., </w:t>
      </w:r>
      <w:proofErr w:type="spellStart"/>
      <w:r w:rsidRPr="006137F5">
        <w:rPr>
          <w:rFonts w:ascii="Times New Roman" w:hAnsi="Times New Roman"/>
          <w:sz w:val="24"/>
          <w:szCs w:val="24"/>
        </w:rPr>
        <w:t>Поландова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Р.Д. и др. – М.: ГНУ ГОСНИИ хлебопекарной промышленности. 2008. –208с.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6Косован А.П. Сборник современных технологий хлебобулочных изделий. [Текст]/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А.П., </w:t>
      </w:r>
      <w:proofErr w:type="spellStart"/>
      <w:r w:rsidRPr="006137F5">
        <w:rPr>
          <w:rFonts w:ascii="Times New Roman" w:hAnsi="Times New Roman"/>
          <w:sz w:val="24"/>
          <w:szCs w:val="24"/>
        </w:rPr>
        <w:t>Поландова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Р.Д., Кузнецова Л.И. и др. – М.: ГНУ ГОСНИИ хлебопекарной промышленности, 2008. – 271 </w:t>
      </w:r>
      <w:proofErr w:type="gramStart"/>
      <w:r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7Косован А.П. Методическое руководство по организации работы производственно-технологических</w:t>
      </w:r>
      <w:r w:rsidRPr="006137F5">
        <w:rPr>
          <w:rFonts w:ascii="Times New Roman" w:hAnsi="Times New Roman"/>
          <w:sz w:val="24"/>
          <w:szCs w:val="24"/>
        </w:rPr>
        <w:tab/>
        <w:t xml:space="preserve">лабораторий хлебопекарных предприятий. [Текст]/ </w:t>
      </w:r>
      <w:proofErr w:type="spellStart"/>
      <w:r w:rsidRPr="006137F5">
        <w:rPr>
          <w:rFonts w:ascii="Times New Roman" w:hAnsi="Times New Roman"/>
          <w:sz w:val="24"/>
          <w:szCs w:val="24"/>
        </w:rPr>
        <w:t>Косован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А.Л., </w:t>
      </w:r>
      <w:proofErr w:type="spellStart"/>
      <w:r w:rsidRPr="006137F5">
        <w:rPr>
          <w:rFonts w:ascii="Times New Roman" w:hAnsi="Times New Roman"/>
          <w:sz w:val="24"/>
          <w:szCs w:val="24"/>
        </w:rPr>
        <w:t>Дремучева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Г.Ф., </w:t>
      </w:r>
      <w:proofErr w:type="spellStart"/>
      <w:r w:rsidRPr="006137F5">
        <w:rPr>
          <w:rFonts w:ascii="Times New Roman" w:hAnsi="Times New Roman"/>
          <w:sz w:val="24"/>
          <w:szCs w:val="24"/>
        </w:rPr>
        <w:t>Поландова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Р.Д. и др. – М.: ГНУ ГОСНИИ хлебопекарной промышленности. 2008. –270с.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8Кузнецова Л.С., </w:t>
      </w:r>
      <w:proofErr w:type="spellStart"/>
      <w:r w:rsidRPr="006137F5">
        <w:rPr>
          <w:rFonts w:ascii="Times New Roman" w:hAnsi="Times New Roman"/>
          <w:sz w:val="24"/>
          <w:szCs w:val="24"/>
        </w:rPr>
        <w:t>Сиданова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М.Ю. Технология приготовления мучных кондитерских изделий. – М.: Изд-во «Академия», 2008. – 320 </w:t>
      </w:r>
      <w:proofErr w:type="gramStart"/>
      <w:r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ind w:firstLine="567"/>
        <w:jc w:val="both"/>
      </w:pPr>
      <w:r w:rsidRPr="006137F5">
        <w:lastRenderedPageBreak/>
        <w:t xml:space="preserve">9 Носов В.В. Диагностика машин и оборудования – СПб: Издательство «Лань». 2012.−384 </w:t>
      </w:r>
      <w:proofErr w:type="gramStart"/>
      <w:r w:rsidRPr="006137F5">
        <w:t>с</w:t>
      </w:r>
      <w:proofErr w:type="gramEnd"/>
      <w:r w:rsidRPr="006137F5">
        <w:t>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10Олейникова А.Я., Г.О. Магомедов, И.В. Плотникова. Технологические расчеты при производстве кондитерских изделий. СПб: РАПП.  2008.– 240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11Олейникова А.Я., Магомедов Г.О. Проектирование кондитерских предприятий: Учебник. – 2-е изд.</w:t>
      </w:r>
      <w:r w:rsidR="00865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7F5">
        <w:rPr>
          <w:rFonts w:ascii="Times New Roman" w:hAnsi="Times New Roman"/>
          <w:sz w:val="24"/>
          <w:szCs w:val="24"/>
        </w:rPr>
        <w:t>расшир</w:t>
      </w:r>
      <w:proofErr w:type="spellEnd"/>
      <w:r w:rsidRPr="006137F5">
        <w:rPr>
          <w:rFonts w:ascii="Times New Roman" w:hAnsi="Times New Roman"/>
          <w:sz w:val="24"/>
          <w:szCs w:val="24"/>
        </w:rPr>
        <w:t>. и доп. – СПб: ГИОРД, 2005. –416с.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12 Панфилов В.А., </w:t>
      </w:r>
      <w:proofErr w:type="spellStart"/>
      <w:r w:rsidRPr="006137F5">
        <w:rPr>
          <w:rFonts w:ascii="Times New Roman" w:hAnsi="Times New Roman"/>
          <w:sz w:val="24"/>
          <w:szCs w:val="24"/>
        </w:rPr>
        <w:t>Ураков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О.А. Технологические линии пищевых производств: создание технологического потока. – М.: Пищевая промышленность, 1996. – 472 </w:t>
      </w:r>
      <w:proofErr w:type="gramStart"/>
      <w:r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8B0EFF" w:rsidP="006137F5">
      <w:pPr>
        <w:pStyle w:val="14"/>
        <w:tabs>
          <w:tab w:val="left" w:pos="567"/>
          <w:tab w:val="left" w:pos="1843"/>
        </w:tabs>
        <w:suppressAutoHyphens/>
        <w:spacing w:line="240" w:lineRule="auto"/>
        <w:ind w:left="0" w:right="0" w:firstLine="567"/>
        <w:jc w:val="left"/>
        <w:rPr>
          <w:sz w:val="24"/>
        </w:rPr>
      </w:pPr>
      <w:r w:rsidRPr="006137F5">
        <w:rPr>
          <w:sz w:val="24"/>
        </w:rPr>
        <w:t xml:space="preserve">13 </w:t>
      </w:r>
      <w:proofErr w:type="spellStart"/>
      <w:r w:rsidRPr="006137F5">
        <w:rPr>
          <w:sz w:val="24"/>
        </w:rPr>
        <w:t>Пашук</w:t>
      </w:r>
      <w:proofErr w:type="spellEnd"/>
      <w:r w:rsidRPr="006137F5">
        <w:rPr>
          <w:sz w:val="24"/>
        </w:rPr>
        <w:t xml:space="preserve"> З.Н., </w:t>
      </w:r>
      <w:proofErr w:type="spellStart"/>
      <w:r w:rsidRPr="006137F5">
        <w:rPr>
          <w:sz w:val="24"/>
        </w:rPr>
        <w:t>Апет</w:t>
      </w:r>
      <w:proofErr w:type="spellEnd"/>
      <w:r w:rsidRPr="006137F5">
        <w:rPr>
          <w:sz w:val="24"/>
        </w:rPr>
        <w:t xml:space="preserve"> Т.К. Мучные кондитерские изделия: Справочное пособие. – Минск: ООО «Попурри», 1997. – 464 </w:t>
      </w:r>
      <w:proofErr w:type="gramStart"/>
      <w:r w:rsidRPr="006137F5">
        <w:rPr>
          <w:sz w:val="24"/>
        </w:rPr>
        <w:t>с</w:t>
      </w:r>
      <w:proofErr w:type="gramEnd"/>
      <w:r w:rsidRPr="006137F5">
        <w:rPr>
          <w:sz w:val="24"/>
        </w:rPr>
        <w:t>.</w:t>
      </w:r>
    </w:p>
    <w:p w:rsidR="008B0EFF" w:rsidRPr="006137F5" w:rsidRDefault="008B0EFF" w:rsidP="006137F5">
      <w:pPr>
        <w:ind w:firstLine="567"/>
        <w:jc w:val="both"/>
      </w:pPr>
      <w:r w:rsidRPr="006137F5">
        <w:t xml:space="preserve">14Пучин Е.А., </w:t>
      </w:r>
      <w:proofErr w:type="spellStart"/>
      <w:r w:rsidRPr="006137F5">
        <w:t>Чепурин</w:t>
      </w:r>
      <w:proofErr w:type="spellEnd"/>
      <w:r w:rsidRPr="006137F5">
        <w:t xml:space="preserve"> А.В., Кравченко И.Н. Оценка надежности машин и оборудования. – М.: </w:t>
      </w:r>
      <w:proofErr w:type="spellStart"/>
      <w:r w:rsidRPr="006137F5">
        <w:t>Инфра-М</w:t>
      </w:r>
      <w:proofErr w:type="spellEnd"/>
      <w:r w:rsidRPr="006137F5">
        <w:t>, 2016.– 336с.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Pr="006137F5">
        <w:rPr>
          <w:rFonts w:ascii="Times New Roman" w:hAnsi="Times New Roman"/>
          <w:color w:val="000000"/>
          <w:sz w:val="24"/>
          <w:szCs w:val="24"/>
        </w:rPr>
        <w:t>Пучкова</w:t>
      </w:r>
      <w:proofErr w:type="spellEnd"/>
      <w:r w:rsidRPr="006137F5">
        <w:rPr>
          <w:rFonts w:ascii="Times New Roman" w:hAnsi="Times New Roman"/>
          <w:color w:val="000000"/>
          <w:sz w:val="24"/>
          <w:szCs w:val="24"/>
        </w:rPr>
        <w:t xml:space="preserve"> Л. И. Технология хлеба, кондитерских и макаронных изделий Ч. 1 Технология хлеба: Учебник для Вузов. – СПб: ГИОРД, 2005.– 560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16 Пащенко Л.П. Практикум по технологии хлеба, кондитерских и макаронных изделий (технология хлебобулочных изделий) [Текст] / Л.П. Пащенко, Т.В. Санина, Л.И. </w:t>
      </w:r>
      <w:proofErr w:type="spellStart"/>
      <w:r w:rsidRPr="006137F5">
        <w:rPr>
          <w:rFonts w:ascii="Times New Roman" w:hAnsi="Times New Roman"/>
          <w:sz w:val="24"/>
          <w:szCs w:val="24"/>
        </w:rPr>
        <w:t>Столярова</w:t>
      </w:r>
      <w:proofErr w:type="spellEnd"/>
      <w:r w:rsidRPr="006137F5">
        <w:rPr>
          <w:rFonts w:ascii="Times New Roman" w:hAnsi="Times New Roman"/>
          <w:sz w:val="24"/>
          <w:szCs w:val="24"/>
        </w:rPr>
        <w:t xml:space="preserve"> – М.: Колос. 2006. – 215 </w:t>
      </w:r>
      <w:proofErr w:type="gramStart"/>
      <w:r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CA446E" w:rsidP="006137F5">
      <w:pPr>
        <w:ind w:firstLine="567"/>
        <w:jc w:val="both"/>
        <w:rPr>
          <w:rStyle w:val="FontStyle479"/>
        </w:rPr>
      </w:pPr>
      <w:r>
        <w:t>17</w:t>
      </w:r>
      <w:r w:rsidR="008B0EFF" w:rsidRPr="006137F5">
        <w:t xml:space="preserve"> </w:t>
      </w:r>
      <w:r w:rsidR="008B0EFF" w:rsidRPr="006137F5">
        <w:rPr>
          <w:rStyle w:val="FontStyle479"/>
        </w:rPr>
        <w:t xml:space="preserve">Проектирование хлебопекарных предприятий: Учебное пособие / </w:t>
      </w:r>
      <w:r w:rsidR="0086593C">
        <w:rPr>
          <w:rStyle w:val="FontStyle479"/>
        </w:rPr>
        <w:t xml:space="preserve">                           </w:t>
      </w:r>
      <w:r w:rsidR="008B0EFF" w:rsidRPr="006137F5">
        <w:rPr>
          <w:rStyle w:val="FontStyle479"/>
        </w:rPr>
        <w:t xml:space="preserve">О.И. </w:t>
      </w:r>
      <w:proofErr w:type="spellStart"/>
      <w:r w:rsidR="008B0EFF" w:rsidRPr="006137F5">
        <w:rPr>
          <w:rStyle w:val="FontStyle479"/>
        </w:rPr>
        <w:t>Стабровская</w:t>
      </w:r>
      <w:proofErr w:type="spellEnd"/>
      <w:r w:rsidR="008B0EFF" w:rsidRPr="006137F5">
        <w:rPr>
          <w:rStyle w:val="FontStyle479"/>
        </w:rPr>
        <w:t xml:space="preserve">, А. С. Романов, А.С. Марков. – СПб: Троицкий мост, </w:t>
      </w:r>
      <w:r w:rsidR="008B0EFF" w:rsidRPr="006137F5">
        <w:rPr>
          <w:rStyle w:val="FontStyle477"/>
        </w:rPr>
        <w:t>2011.</w:t>
      </w:r>
      <w:r w:rsidR="008B0EFF" w:rsidRPr="006137F5">
        <w:t>–</w:t>
      </w:r>
      <w:r w:rsidR="008B0EFF" w:rsidRPr="006137F5">
        <w:rPr>
          <w:rStyle w:val="FontStyle477"/>
        </w:rPr>
        <w:t xml:space="preserve"> 224 </w:t>
      </w:r>
      <w:proofErr w:type="gramStart"/>
      <w:r w:rsidR="008B0EFF" w:rsidRPr="006137F5">
        <w:rPr>
          <w:rStyle w:val="FontStyle479"/>
        </w:rPr>
        <w:t>с</w:t>
      </w:r>
      <w:proofErr w:type="gramEnd"/>
      <w:r w:rsidR="008B0EFF" w:rsidRPr="006137F5">
        <w:rPr>
          <w:rStyle w:val="FontStyle479"/>
        </w:rPr>
        <w:t>.</w:t>
      </w:r>
    </w:p>
    <w:p w:rsidR="008B0EFF" w:rsidRPr="006137F5" w:rsidRDefault="00CA446E" w:rsidP="006137F5">
      <w:pPr>
        <w:pStyle w:val="af4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B0EFF" w:rsidRPr="006137F5">
        <w:rPr>
          <w:rFonts w:ascii="Times New Roman" w:hAnsi="Times New Roman"/>
          <w:sz w:val="24"/>
          <w:szCs w:val="24"/>
        </w:rPr>
        <w:t xml:space="preserve"> Рогов И.А. Безопасность продовольственного сырья и пищевых продуктов: </w:t>
      </w:r>
      <w:proofErr w:type="spellStart"/>
      <w:r w:rsidR="008B0EFF" w:rsidRPr="006137F5">
        <w:rPr>
          <w:rFonts w:ascii="Times New Roman" w:hAnsi="Times New Roman"/>
          <w:sz w:val="24"/>
          <w:szCs w:val="24"/>
        </w:rPr>
        <w:t>учеб</w:t>
      </w:r>
      <w:proofErr w:type="gramStart"/>
      <w:r w:rsidR="008B0EFF" w:rsidRPr="006137F5">
        <w:rPr>
          <w:rFonts w:ascii="Times New Roman" w:hAnsi="Times New Roman"/>
          <w:sz w:val="24"/>
          <w:szCs w:val="24"/>
        </w:rPr>
        <w:t>.п</w:t>
      </w:r>
      <w:proofErr w:type="gramEnd"/>
      <w:r w:rsidR="008B0EFF" w:rsidRPr="006137F5">
        <w:rPr>
          <w:rFonts w:ascii="Times New Roman" w:hAnsi="Times New Roman"/>
          <w:sz w:val="24"/>
          <w:szCs w:val="24"/>
        </w:rPr>
        <w:t>особие</w:t>
      </w:r>
      <w:proofErr w:type="spellEnd"/>
      <w:r w:rsidR="008B0EFF" w:rsidRPr="006137F5">
        <w:rPr>
          <w:rFonts w:ascii="Times New Roman" w:hAnsi="Times New Roman"/>
          <w:sz w:val="24"/>
          <w:szCs w:val="24"/>
        </w:rPr>
        <w:t xml:space="preserve"> для вузов, – Новосибирск. 2007. – 227 с.</w:t>
      </w:r>
    </w:p>
    <w:p w:rsidR="008B0EFF" w:rsidRPr="006137F5" w:rsidRDefault="00CA446E" w:rsidP="006137F5">
      <w:pPr>
        <w:ind w:firstLine="567"/>
        <w:jc w:val="both"/>
      </w:pPr>
      <w:r>
        <w:t>19</w:t>
      </w:r>
      <w:r w:rsidR="008B0EFF" w:rsidRPr="006137F5">
        <w:t xml:space="preserve"> Системное развитие техники пищевых технологий [Текст]: </w:t>
      </w:r>
      <w:proofErr w:type="spellStart"/>
      <w:r w:rsidR="008B0EFF" w:rsidRPr="006137F5">
        <w:t>учеб</w:t>
      </w:r>
      <w:proofErr w:type="gramStart"/>
      <w:r w:rsidR="008B0EFF" w:rsidRPr="006137F5">
        <w:t>.</w:t>
      </w:r>
      <w:bookmarkStart w:id="0" w:name="_GoBack"/>
      <w:bookmarkEnd w:id="0"/>
      <w:r w:rsidR="008B0EFF" w:rsidRPr="006137F5">
        <w:t>п</w:t>
      </w:r>
      <w:proofErr w:type="gramEnd"/>
      <w:r w:rsidR="008B0EFF" w:rsidRPr="006137F5">
        <w:t>особие</w:t>
      </w:r>
      <w:proofErr w:type="spellEnd"/>
      <w:r w:rsidR="008B0EFF" w:rsidRPr="006137F5">
        <w:t xml:space="preserve"> для вузов /С.Т. Антипов [и др.]. – М.: </w:t>
      </w:r>
      <w:proofErr w:type="spellStart"/>
      <w:r w:rsidR="008B0EFF" w:rsidRPr="006137F5">
        <w:t>КолосС</w:t>
      </w:r>
      <w:proofErr w:type="spellEnd"/>
      <w:r w:rsidR="008B0EFF" w:rsidRPr="006137F5">
        <w:t>, 2010. – 760 с.</w:t>
      </w:r>
    </w:p>
    <w:p w:rsidR="008B0EFF" w:rsidRPr="006137F5" w:rsidRDefault="008B0EFF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>2</w:t>
      </w:r>
      <w:r w:rsidR="00CA446E">
        <w:rPr>
          <w:rFonts w:ascii="Times New Roman" w:hAnsi="Times New Roman"/>
          <w:sz w:val="24"/>
          <w:szCs w:val="24"/>
        </w:rPr>
        <w:t>0</w:t>
      </w:r>
      <w:r w:rsidRPr="006137F5">
        <w:rPr>
          <w:rFonts w:ascii="Times New Roman" w:hAnsi="Times New Roman"/>
          <w:sz w:val="24"/>
          <w:szCs w:val="24"/>
        </w:rPr>
        <w:t xml:space="preserve"> Цыганова Т.Б. Технология хлеба. Учебно-практическое пособие. 5 частей [Текст] / Т.Б. Цыганова, Г.Д. Касаткина – М.: МГУТУ. 2009. – 348 </w:t>
      </w:r>
      <w:proofErr w:type="gramStart"/>
      <w:r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Pr="006137F5">
        <w:rPr>
          <w:rFonts w:ascii="Times New Roman" w:hAnsi="Times New Roman"/>
          <w:sz w:val="24"/>
          <w:szCs w:val="24"/>
        </w:rPr>
        <w:t>.</w:t>
      </w:r>
    </w:p>
    <w:p w:rsidR="008B0EFF" w:rsidRPr="006137F5" w:rsidRDefault="00CA446E" w:rsidP="006137F5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8B0EFF" w:rsidRPr="006137F5">
        <w:rPr>
          <w:rFonts w:ascii="Times New Roman" w:hAnsi="Times New Roman"/>
          <w:sz w:val="24"/>
          <w:szCs w:val="24"/>
        </w:rPr>
        <w:t xml:space="preserve"> Цыганова Т.Б. </w:t>
      </w:r>
      <w:proofErr w:type="spellStart"/>
      <w:r w:rsidR="008B0EFF" w:rsidRPr="006137F5">
        <w:rPr>
          <w:rFonts w:ascii="Times New Roman" w:hAnsi="Times New Roman"/>
          <w:sz w:val="24"/>
          <w:szCs w:val="24"/>
        </w:rPr>
        <w:t>Биотехнологические</w:t>
      </w:r>
      <w:proofErr w:type="spellEnd"/>
      <w:r w:rsidR="008B0EFF" w:rsidRPr="006137F5">
        <w:rPr>
          <w:rFonts w:ascii="Times New Roman" w:hAnsi="Times New Roman"/>
          <w:sz w:val="24"/>
          <w:szCs w:val="24"/>
        </w:rPr>
        <w:t xml:space="preserve"> основы производства хлеба. Учебно-практическое пособие. [Текст]/ Т.Б. Цыганова, Г.Д. Касаткина – М.: МГУТУ, 2009. – 76 </w:t>
      </w:r>
      <w:proofErr w:type="gramStart"/>
      <w:r w:rsidR="008B0EFF" w:rsidRPr="006137F5">
        <w:rPr>
          <w:rFonts w:ascii="Times New Roman" w:hAnsi="Times New Roman"/>
          <w:sz w:val="24"/>
          <w:szCs w:val="24"/>
        </w:rPr>
        <w:t>с</w:t>
      </w:r>
      <w:proofErr w:type="gramEnd"/>
      <w:r w:rsidR="008B0EFF" w:rsidRPr="006137F5">
        <w:rPr>
          <w:rFonts w:ascii="Times New Roman" w:hAnsi="Times New Roman"/>
          <w:sz w:val="24"/>
          <w:szCs w:val="24"/>
        </w:rPr>
        <w:t>.</w:t>
      </w:r>
    </w:p>
    <w:p w:rsidR="0086593C" w:rsidRDefault="0086593C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</w:p>
    <w:p w:rsidR="008B0EFF" w:rsidRPr="006137F5" w:rsidRDefault="008B0EFF" w:rsidP="006137F5">
      <w:pPr>
        <w:pStyle w:val="2"/>
        <w:spacing w:line="240" w:lineRule="auto"/>
        <w:ind w:firstLine="709"/>
        <w:jc w:val="center"/>
        <w:rPr>
          <w:b/>
          <w:iCs/>
          <w:sz w:val="24"/>
          <w:szCs w:val="24"/>
        </w:rPr>
      </w:pPr>
      <w:r w:rsidRPr="006137F5">
        <w:rPr>
          <w:b/>
          <w:iCs/>
          <w:sz w:val="24"/>
          <w:szCs w:val="24"/>
        </w:rPr>
        <w:t>Периодические издания</w:t>
      </w:r>
    </w:p>
    <w:p w:rsidR="008B0EFF" w:rsidRPr="006137F5" w:rsidRDefault="008B0EFF" w:rsidP="006137F5">
      <w:pPr>
        <w:jc w:val="both"/>
      </w:pPr>
      <w:r w:rsidRPr="006137F5">
        <w:tab/>
        <w:t>1 Журнал «Пищевая промышленность»</w:t>
      </w:r>
    </w:p>
    <w:p w:rsidR="008B0EFF" w:rsidRPr="006137F5" w:rsidRDefault="008B0EFF" w:rsidP="006137F5">
      <w:pPr>
        <w:jc w:val="both"/>
      </w:pPr>
      <w:r w:rsidRPr="006137F5">
        <w:tab/>
        <w:t xml:space="preserve">2 Журнал «Хранение и переработка </w:t>
      </w:r>
      <w:proofErr w:type="spellStart"/>
      <w:r w:rsidRPr="006137F5">
        <w:t>сельхозсырья</w:t>
      </w:r>
      <w:proofErr w:type="spellEnd"/>
      <w:r w:rsidRPr="006137F5">
        <w:t>»</w:t>
      </w:r>
    </w:p>
    <w:p w:rsidR="008B0EFF" w:rsidRPr="006137F5" w:rsidRDefault="008B0EFF" w:rsidP="006137F5">
      <w:pPr>
        <w:jc w:val="both"/>
      </w:pPr>
      <w:r w:rsidRPr="006137F5">
        <w:tab/>
        <w:t>3 Журнал «Хлебопродукты»</w:t>
      </w:r>
    </w:p>
    <w:p w:rsidR="008B0EFF" w:rsidRPr="006137F5" w:rsidRDefault="008B0EFF" w:rsidP="006137F5">
      <w:pPr>
        <w:jc w:val="both"/>
      </w:pPr>
      <w:r w:rsidRPr="006137F5">
        <w:tab/>
        <w:t>4 Журнал «Кондитерское производство»</w:t>
      </w:r>
    </w:p>
    <w:p w:rsidR="008B0EFF" w:rsidRPr="006137F5" w:rsidRDefault="008B0EFF" w:rsidP="006137F5">
      <w:pPr>
        <w:jc w:val="both"/>
      </w:pPr>
      <w:r w:rsidRPr="006137F5">
        <w:tab/>
        <w:t>5 Журнал «Известия Вузов. Пищевая технология»</w:t>
      </w:r>
    </w:p>
    <w:p w:rsidR="008B0EFF" w:rsidRPr="006137F5" w:rsidRDefault="008B0EFF" w:rsidP="006137F5">
      <w:pPr>
        <w:jc w:val="both"/>
      </w:pPr>
      <w:r w:rsidRPr="006137F5">
        <w:tab/>
        <w:t>6 Журнал «Хлебопечение России»</w:t>
      </w:r>
    </w:p>
    <w:p w:rsidR="008B0EFF" w:rsidRPr="006137F5" w:rsidRDefault="008B0EFF" w:rsidP="006137F5">
      <w:r w:rsidRPr="006137F5">
        <w:tab/>
        <w:t>7 Журнал «Тара и упаковка»</w:t>
      </w:r>
    </w:p>
    <w:p w:rsidR="008B0EFF" w:rsidRPr="006137F5" w:rsidRDefault="008B0EFF" w:rsidP="006137F5">
      <w:pPr>
        <w:jc w:val="both"/>
      </w:pPr>
      <w:r w:rsidRPr="006137F5">
        <w:tab/>
        <w:t>8 Журнал «Макаронная промышленность»</w:t>
      </w:r>
    </w:p>
    <w:p w:rsidR="008B0EFF" w:rsidRPr="006137F5" w:rsidRDefault="008B0EFF" w:rsidP="006137F5">
      <w:pPr>
        <w:jc w:val="both"/>
      </w:pPr>
      <w:r w:rsidRPr="006137F5">
        <w:tab/>
        <w:t>9 Журнал «Подъемно-транспортное оборудование»</w:t>
      </w:r>
    </w:p>
    <w:p w:rsidR="008B0EFF" w:rsidRPr="006137F5" w:rsidRDefault="008B0EFF" w:rsidP="006137F5">
      <w:pPr>
        <w:jc w:val="both"/>
      </w:pPr>
      <w:r w:rsidRPr="006137F5">
        <w:tab/>
        <w:t>10 Журнал «Проблемы машиностроения и надежности машин»</w:t>
      </w:r>
    </w:p>
    <w:p w:rsidR="008B0EFF" w:rsidRPr="006137F5" w:rsidRDefault="008B0EFF" w:rsidP="006137F5">
      <w:pPr>
        <w:jc w:val="both"/>
      </w:pPr>
      <w:r w:rsidRPr="006137F5">
        <w:tab/>
        <w:t>11 Журнал «Контроль. Диагностика»</w:t>
      </w:r>
    </w:p>
    <w:p w:rsidR="008B0EFF" w:rsidRPr="006137F5" w:rsidRDefault="008B0EFF" w:rsidP="006137F5">
      <w:r w:rsidRPr="006137F5">
        <w:tab/>
        <w:t>12 Журнал «Холодильная техника»</w:t>
      </w:r>
    </w:p>
    <w:p w:rsidR="008B0EFF" w:rsidRPr="006137F5" w:rsidRDefault="008B0EFF" w:rsidP="006137F5">
      <w:pPr>
        <w:jc w:val="both"/>
      </w:pPr>
      <w:r w:rsidRPr="006137F5">
        <w:tab/>
        <w:t>13 Реферативный журнал ВИНИТИ «Машиностроение»</w:t>
      </w:r>
    </w:p>
    <w:p w:rsidR="008B0EFF" w:rsidRPr="006137F5" w:rsidRDefault="008B0EFF" w:rsidP="006137F5">
      <w:pPr>
        <w:jc w:val="both"/>
      </w:pPr>
    </w:p>
    <w:p w:rsidR="008B0EFF" w:rsidRPr="006137F5" w:rsidRDefault="008B0EFF" w:rsidP="006137F5">
      <w:pPr>
        <w:jc w:val="center"/>
        <w:rPr>
          <w:b/>
        </w:rPr>
      </w:pPr>
      <w:r w:rsidRPr="006137F5">
        <w:rPr>
          <w:b/>
        </w:rPr>
        <w:t>11.2 Ресурсы сети «Интернет»</w:t>
      </w:r>
    </w:p>
    <w:p w:rsidR="008B0EFF" w:rsidRPr="006137F5" w:rsidRDefault="008B0EFF" w:rsidP="006137F5">
      <w:pPr>
        <w:jc w:val="both"/>
      </w:pPr>
      <w:r w:rsidRPr="006137F5">
        <w:rPr>
          <w:b/>
        </w:rPr>
        <w:tab/>
      </w:r>
      <w:r w:rsidRPr="006137F5">
        <w:t>1 Федеральная служба по интеллектуальной собственности (Роспатент)http://</w:t>
      </w:r>
      <w:hyperlink r:id="rId4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rupto</w:t>
        </w:r>
        <w:proofErr w:type="spellEnd"/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</w:t>
        </w:r>
        <w:proofErr w:type="spellEnd"/>
      </w:hyperlink>
    </w:p>
    <w:p w:rsidR="008B0EFF" w:rsidRPr="006137F5" w:rsidRDefault="008B0EFF" w:rsidP="006137F5">
      <w:pPr>
        <w:jc w:val="both"/>
      </w:pPr>
      <w:r w:rsidRPr="006137F5">
        <w:tab/>
        <w:t xml:space="preserve">2 Поиск патентов и изобретений, зарегистрированных в РФ и </w:t>
      </w:r>
      <w:proofErr w:type="spellStart"/>
      <w:r w:rsidRPr="006137F5">
        <w:t>СССР</w:t>
      </w:r>
      <w:proofErr w:type="gramStart"/>
      <w:r w:rsidRPr="006137F5">
        <w:t>http</w:t>
      </w:r>
      <w:proofErr w:type="spellEnd"/>
      <w:proofErr w:type="gramEnd"/>
      <w:r w:rsidRPr="006137F5">
        <w:t>://</w:t>
      </w:r>
      <w:r w:rsidRPr="006137F5">
        <w:rPr>
          <w:lang w:val="en-US"/>
        </w:rPr>
        <w:t>www</w:t>
      </w:r>
      <w:r w:rsidRPr="006137F5">
        <w:t>.</w:t>
      </w:r>
      <w:proofErr w:type="spellStart"/>
      <w:r w:rsidRPr="006137F5">
        <w:rPr>
          <w:lang w:val="en-US"/>
        </w:rPr>
        <w:t>findpatent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</w:pPr>
      <w:r w:rsidRPr="006137F5">
        <w:tab/>
        <w:t xml:space="preserve">3 База патентов на изобретения в </w:t>
      </w:r>
      <w:proofErr w:type="spellStart"/>
      <w:proofErr w:type="gramStart"/>
      <w:r w:rsidRPr="006137F5">
        <w:t>РФ</w:t>
      </w:r>
      <w:proofErr w:type="gramEnd"/>
      <w:r w:rsidRPr="006137F5">
        <w:t>http</w:t>
      </w:r>
      <w:proofErr w:type="spellEnd"/>
      <w:r w:rsidRPr="006137F5">
        <w:t>://</w:t>
      </w:r>
      <w:r w:rsidRPr="006137F5">
        <w:rPr>
          <w:lang w:val="en-US"/>
        </w:rPr>
        <w:t>www</w:t>
      </w:r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  <w:r w:rsidRPr="006137F5">
        <w:t>-</w:t>
      </w:r>
      <w:r w:rsidRPr="006137F5">
        <w:rPr>
          <w:lang w:val="en-US"/>
        </w:rPr>
        <w:t>patent</w:t>
      </w:r>
      <w:r w:rsidRPr="006137F5">
        <w:t>.</w:t>
      </w:r>
      <w:r w:rsidRPr="006137F5">
        <w:rPr>
          <w:lang w:val="en-US"/>
        </w:rPr>
        <w:t>info</w:t>
      </w:r>
    </w:p>
    <w:p w:rsidR="008B0EFF" w:rsidRPr="006137F5" w:rsidRDefault="008B0EFF" w:rsidP="006137F5">
      <w:pPr>
        <w:jc w:val="both"/>
      </w:pPr>
      <w:r w:rsidRPr="006137F5">
        <w:tab/>
        <w:t xml:space="preserve">4 Патентный поиск в </w:t>
      </w:r>
      <w:proofErr w:type="spellStart"/>
      <w:proofErr w:type="gramStart"/>
      <w:r w:rsidRPr="006137F5">
        <w:t>РФ</w:t>
      </w:r>
      <w:proofErr w:type="gramEnd"/>
      <w:r w:rsidRPr="006137F5">
        <w:t>http</w:t>
      </w:r>
      <w:proofErr w:type="spellEnd"/>
      <w:r w:rsidRPr="006137F5">
        <w:t>://</w:t>
      </w:r>
      <w:hyperlink r:id="rId5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freepatent</w:t>
        </w:r>
        <w:proofErr w:type="spellEnd"/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</w:t>
        </w:r>
        <w:proofErr w:type="spellEnd"/>
      </w:hyperlink>
    </w:p>
    <w:p w:rsidR="008B0EFF" w:rsidRPr="006137F5" w:rsidRDefault="008B0EFF" w:rsidP="006137F5">
      <w:pPr>
        <w:jc w:val="both"/>
      </w:pPr>
      <w:r w:rsidRPr="006137F5">
        <w:tab/>
        <w:t>5 РЖ ВИНИТИ. Электронный Банк данных реферативных журналов ВИНИТИ РАН по широкому спектру наук</w:t>
      </w:r>
      <w:hyperlink r:id="rId6" w:history="1">
        <w:r w:rsidRPr="006137F5">
          <w:rPr>
            <w:rStyle w:val="a3"/>
            <w:lang w:val="en-US"/>
          </w:rPr>
          <w:t>http</w:t>
        </w:r>
        <w:r w:rsidRPr="006137F5">
          <w:rPr>
            <w:rStyle w:val="a3"/>
          </w:rPr>
          <w:t>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viniti</w:t>
        </w:r>
        <w:proofErr w:type="spellEnd"/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</w:t>
        </w:r>
        <w:proofErr w:type="spellEnd"/>
      </w:hyperlink>
    </w:p>
    <w:p w:rsidR="008B0EFF" w:rsidRPr="006137F5" w:rsidRDefault="008B0EFF" w:rsidP="006137F5">
      <w:pPr>
        <w:jc w:val="both"/>
      </w:pPr>
      <w:r w:rsidRPr="006137F5">
        <w:lastRenderedPageBreak/>
        <w:tab/>
        <w:t>6 ЭБС «</w:t>
      </w:r>
      <w:proofErr w:type="spellStart"/>
      <w:r w:rsidRPr="006137F5">
        <w:t>КнигаФонд</w:t>
      </w:r>
      <w:proofErr w:type="gramStart"/>
      <w:r w:rsidRPr="006137F5">
        <w:t>http</w:t>
      </w:r>
      <w:proofErr w:type="spellEnd"/>
      <w:proofErr w:type="gramEnd"/>
      <w:r w:rsidRPr="006137F5">
        <w:t>://</w:t>
      </w:r>
      <w:hyperlink r:id="rId7" w:history="1"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knigafund</w:t>
        </w:r>
        <w:proofErr w:type="spellEnd"/>
        <w:r w:rsidRPr="006137F5">
          <w:rPr>
            <w:rStyle w:val="a3"/>
          </w:rPr>
          <w:t>.</w:t>
        </w:r>
        <w:proofErr w:type="spellStart"/>
        <w:r w:rsidRPr="006137F5">
          <w:rPr>
            <w:rStyle w:val="a3"/>
            <w:lang w:val="en-US"/>
          </w:rPr>
          <w:t>ru</w:t>
        </w:r>
        <w:proofErr w:type="spellEnd"/>
      </w:hyperlink>
    </w:p>
    <w:p w:rsidR="008B0EFF" w:rsidRPr="006137F5" w:rsidRDefault="008B0EFF" w:rsidP="006137F5">
      <w:pPr>
        <w:jc w:val="both"/>
      </w:pPr>
      <w:r w:rsidRPr="006137F5">
        <w:tab/>
        <w:t>7 ЭБС «Лань</w:t>
      </w:r>
      <w:r w:rsidRPr="006137F5">
        <w:rPr>
          <w:b/>
        </w:rPr>
        <w:t>»</w:t>
      </w:r>
      <w:r w:rsidR="0086593C">
        <w:rPr>
          <w:b/>
        </w:rPr>
        <w:t xml:space="preserve"> </w:t>
      </w:r>
      <w:hyperlink r:id="rId8" w:history="1">
        <w:r w:rsidRPr="006137F5">
          <w:rPr>
            <w:rStyle w:val="a3"/>
          </w:rPr>
          <w:t>http://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.e.lanbook.com</w:t>
        </w:r>
      </w:hyperlink>
    </w:p>
    <w:p w:rsidR="008B0EFF" w:rsidRPr="006137F5" w:rsidRDefault="008B0EFF" w:rsidP="006137F5">
      <w:pPr>
        <w:jc w:val="both"/>
      </w:pPr>
      <w:r w:rsidRPr="006137F5">
        <w:tab/>
        <w:t>8 ЭБС «Консультант студента</w:t>
      </w:r>
      <w:r w:rsidRPr="006137F5">
        <w:rPr>
          <w:b/>
        </w:rPr>
        <w:t>»</w:t>
      </w:r>
      <w:hyperlink r:id="rId9" w:history="1">
        <w:r w:rsidRPr="006137F5">
          <w:rPr>
            <w:rStyle w:val="a3"/>
          </w:rPr>
          <w:t>http://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</w:hyperlink>
      <w:proofErr w:type="spellStart"/>
      <w:r w:rsidRPr="006137F5">
        <w:rPr>
          <w:lang w:val="en-US"/>
        </w:rPr>
        <w:t>studentlibrary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  <w:rPr>
          <w:lang w:val="en-US"/>
        </w:rPr>
      </w:pPr>
      <w:r w:rsidRPr="006137F5">
        <w:tab/>
      </w:r>
      <w:proofErr w:type="gramStart"/>
      <w:r w:rsidRPr="006137F5">
        <w:rPr>
          <w:lang w:val="en-US"/>
        </w:rPr>
        <w:t>9</w:t>
      </w:r>
      <w:r w:rsidRPr="006137F5">
        <w:t>ЭБС</w:t>
      </w:r>
      <w:r w:rsidRPr="006137F5">
        <w:rPr>
          <w:lang w:val="en-US"/>
        </w:rPr>
        <w:t xml:space="preserve"> «IPR books</w:t>
      </w:r>
      <w:r w:rsidRPr="006137F5">
        <w:rPr>
          <w:b/>
          <w:lang w:val="en-US"/>
        </w:rPr>
        <w:t>»</w:t>
      </w:r>
      <w:r w:rsidR="0086593C" w:rsidRPr="0086593C">
        <w:rPr>
          <w:b/>
          <w:lang w:val="en-US"/>
        </w:rPr>
        <w:t xml:space="preserve"> </w:t>
      </w:r>
      <w:hyperlink r:id="rId10" w:history="1">
        <w:r w:rsidRPr="006137F5">
          <w:rPr>
            <w:rStyle w:val="a3"/>
            <w:lang w:val="en-US"/>
          </w:rPr>
          <w:t>http://www.</w:t>
        </w:r>
        <w:proofErr w:type="gramEnd"/>
      </w:hyperlink>
      <w:proofErr w:type="gramStart"/>
      <w:r w:rsidRPr="006137F5">
        <w:rPr>
          <w:lang w:val="en-US"/>
        </w:rPr>
        <w:t>ipr</w:t>
      </w:r>
      <w:proofErr w:type="gramEnd"/>
      <w:r w:rsidRPr="006137F5">
        <w:rPr>
          <w:lang w:val="en-US"/>
        </w:rPr>
        <w:t xml:space="preserve"> bookshop 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</w:pPr>
      <w:r w:rsidRPr="006137F5">
        <w:rPr>
          <w:lang w:val="en-US"/>
        </w:rPr>
        <w:tab/>
      </w:r>
      <w:r w:rsidRPr="006137F5">
        <w:t>10 Научная</w:t>
      </w:r>
      <w:r w:rsidR="0086593C">
        <w:t xml:space="preserve"> </w:t>
      </w:r>
      <w:r w:rsidRPr="006137F5">
        <w:t>электронная</w:t>
      </w:r>
      <w:r w:rsidR="0086593C">
        <w:t xml:space="preserve"> </w:t>
      </w:r>
      <w:r w:rsidRPr="006137F5">
        <w:t>библиотека</w:t>
      </w:r>
      <w:r w:rsidR="0086593C">
        <w:t xml:space="preserve"> </w:t>
      </w:r>
      <w:proofErr w:type="spellStart"/>
      <w:r w:rsidRPr="006137F5">
        <w:rPr>
          <w:lang w:val="en-US"/>
        </w:rPr>
        <w:t>eLIBRARY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hyperlink r:id="rId11" w:history="1">
        <w:r w:rsidRPr="006137F5">
          <w:rPr>
            <w:rStyle w:val="a3"/>
            <w:lang w:val="en-US"/>
          </w:rPr>
          <w:t>http</w:t>
        </w:r>
        <w:proofErr w:type="spellEnd"/>
        <w:r w:rsidRPr="006137F5">
          <w:rPr>
            <w:rStyle w:val="a3"/>
          </w:rPr>
          <w:t>://</w:t>
        </w:r>
        <w:r w:rsidRPr="006137F5">
          <w:rPr>
            <w:rStyle w:val="a3"/>
            <w:lang w:val="en-US"/>
          </w:rPr>
          <w:t>www</w:t>
        </w:r>
        <w:r w:rsidRPr="006137F5">
          <w:rPr>
            <w:rStyle w:val="a3"/>
          </w:rPr>
          <w:t>.</w:t>
        </w:r>
      </w:hyperlink>
      <w:proofErr w:type="spellStart"/>
      <w:r w:rsidRPr="006137F5">
        <w:rPr>
          <w:lang w:val="en-US"/>
        </w:rPr>
        <w:t>elibrary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</w:pPr>
      <w:r w:rsidRPr="006137F5">
        <w:tab/>
        <w:t xml:space="preserve">11 Электронная библиотека VIPBOOK </w:t>
      </w:r>
      <w:hyperlink r:id="rId12" w:history="1">
        <w:r w:rsidRPr="006137F5">
          <w:rPr>
            <w:rStyle w:val="a3"/>
          </w:rPr>
          <w:t>http://vipbook.info/</w:t>
        </w:r>
      </w:hyperlink>
    </w:p>
    <w:p w:rsidR="008B0EFF" w:rsidRPr="006137F5" w:rsidRDefault="008B0EFF" w:rsidP="006137F5">
      <w:pPr>
        <w:jc w:val="both"/>
      </w:pPr>
      <w:r w:rsidRPr="006137F5">
        <w:tab/>
        <w:t xml:space="preserve">12 </w:t>
      </w:r>
      <w:proofErr w:type="spellStart"/>
      <w:r w:rsidRPr="006137F5">
        <w:t>Открытыйуниверситет</w:t>
      </w:r>
      <w:proofErr w:type="spellEnd"/>
      <w:r w:rsidR="00533893">
        <w:fldChar w:fldCharType="begin"/>
      </w:r>
      <w:r w:rsidR="00AB3883">
        <w:instrText>HYPERLINK "http://www.open"</w:instrText>
      </w:r>
      <w:r w:rsidR="00533893">
        <w:fldChar w:fldCharType="separate"/>
      </w:r>
      <w:r w:rsidRPr="006137F5">
        <w:rPr>
          <w:rStyle w:val="a3"/>
          <w:lang w:val="en-US"/>
        </w:rPr>
        <w:t>http</w:t>
      </w:r>
      <w:r w:rsidRPr="006137F5">
        <w:rPr>
          <w:rStyle w:val="a3"/>
        </w:rPr>
        <w:t>://</w:t>
      </w:r>
      <w:r w:rsidRPr="006137F5">
        <w:rPr>
          <w:rStyle w:val="a3"/>
          <w:lang w:val="en-US"/>
        </w:rPr>
        <w:t>www</w:t>
      </w:r>
      <w:r w:rsidRPr="006137F5">
        <w:rPr>
          <w:rStyle w:val="a3"/>
        </w:rPr>
        <w:t>.</w:t>
      </w:r>
      <w:proofErr w:type="spellStart"/>
      <w:r w:rsidRPr="006137F5">
        <w:rPr>
          <w:rStyle w:val="a3"/>
          <w:lang w:val="en-US"/>
        </w:rPr>
        <w:t>open</w:t>
      </w:r>
      <w:r w:rsidR="00533893">
        <w:fldChar w:fldCharType="end"/>
      </w:r>
      <w:r w:rsidRPr="006137F5">
        <w:rPr>
          <w:lang w:val="en-US"/>
        </w:rPr>
        <w:t>kbsu</w:t>
      </w:r>
      <w:proofErr w:type="spellEnd"/>
      <w:r w:rsidRPr="006137F5">
        <w:t>.</w:t>
      </w:r>
      <w:proofErr w:type="spellStart"/>
      <w:r w:rsidRPr="006137F5">
        <w:rPr>
          <w:lang w:val="en-US"/>
        </w:rPr>
        <w:t>ru</w:t>
      </w:r>
      <w:proofErr w:type="spellEnd"/>
    </w:p>
    <w:p w:rsidR="008B0EFF" w:rsidRPr="006137F5" w:rsidRDefault="008B0EFF" w:rsidP="006137F5">
      <w:pPr>
        <w:jc w:val="both"/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 xml:space="preserve">12 Перечень информационных технологий, используемых </w:t>
      </w:r>
      <w:proofErr w:type="gramStart"/>
      <w:r w:rsidRPr="006137F5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37F5">
        <w:rPr>
          <w:rFonts w:ascii="Times New Roman" w:hAnsi="Times New Roman"/>
          <w:b/>
          <w:sz w:val="24"/>
          <w:szCs w:val="24"/>
        </w:rPr>
        <w:t>проведении</w:t>
      </w:r>
      <w:proofErr w:type="gramEnd"/>
      <w:r w:rsidRPr="006137F5">
        <w:rPr>
          <w:rFonts w:ascii="Times New Roman" w:hAnsi="Times New Roman"/>
          <w:b/>
          <w:sz w:val="24"/>
          <w:szCs w:val="24"/>
        </w:rPr>
        <w:t xml:space="preserve"> практик</w:t>
      </w:r>
      <w:r w:rsidR="00633EBC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При выполнении программ</w:t>
      </w:r>
      <w:r w:rsidR="00633EBC">
        <w:rPr>
          <w:rFonts w:ascii="Times New Roman" w:hAnsi="Times New Roman"/>
          <w:sz w:val="24"/>
          <w:szCs w:val="24"/>
        </w:rPr>
        <w:t>ы</w:t>
      </w:r>
      <w:r w:rsidRPr="006137F5">
        <w:rPr>
          <w:rFonts w:ascii="Times New Roman" w:hAnsi="Times New Roman"/>
          <w:sz w:val="24"/>
          <w:szCs w:val="24"/>
        </w:rPr>
        <w:t xml:space="preserve"> практик</w:t>
      </w:r>
      <w:r w:rsidR="00633EBC">
        <w:rPr>
          <w:rFonts w:ascii="Times New Roman" w:hAnsi="Times New Roman"/>
          <w:sz w:val="24"/>
          <w:szCs w:val="24"/>
        </w:rPr>
        <w:t>и</w:t>
      </w:r>
      <w:r w:rsidRPr="006137F5">
        <w:rPr>
          <w:rFonts w:ascii="Times New Roman" w:hAnsi="Times New Roman"/>
          <w:sz w:val="24"/>
          <w:szCs w:val="24"/>
        </w:rPr>
        <w:t xml:space="preserve"> используются следующие информационные технологии: работа со студентами посредством электронной почты и </w:t>
      </w:r>
      <w:proofErr w:type="gramStart"/>
      <w:r w:rsidRPr="006137F5"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 w:rsidRPr="006137F5">
        <w:rPr>
          <w:rFonts w:ascii="Times New Roman" w:hAnsi="Times New Roman"/>
          <w:sz w:val="24"/>
          <w:szCs w:val="24"/>
        </w:rPr>
        <w:t>-</w:t>
      </w:r>
      <w:r w:rsidRPr="006137F5">
        <w:rPr>
          <w:rFonts w:ascii="Times New Roman" w:hAnsi="Times New Roman"/>
          <w:sz w:val="24"/>
          <w:szCs w:val="24"/>
          <w:lang w:val="en-US"/>
        </w:rPr>
        <w:t>line</w:t>
      </w:r>
      <w:r w:rsidRPr="006137F5">
        <w:rPr>
          <w:rFonts w:ascii="Times New Roman" w:hAnsi="Times New Roman"/>
          <w:sz w:val="24"/>
          <w:szCs w:val="24"/>
        </w:rPr>
        <w:t>консультаций, использование системы дистанционного обучения (</w:t>
      </w:r>
      <w:hyperlink r:id="rId13" w:history="1"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6137F5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137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137F5">
          <w:rPr>
            <w:rStyle w:val="a3"/>
            <w:rFonts w:ascii="Times New Roman" w:hAnsi="Times New Roman"/>
            <w:sz w:val="24"/>
            <w:szCs w:val="24"/>
            <w:lang w:val="en-US"/>
          </w:rPr>
          <w:t>open</w:t>
        </w:r>
      </w:hyperlink>
      <w:r w:rsidR="007A124C" w:rsidRPr="007A124C">
        <w:t xml:space="preserve"> </w:t>
      </w:r>
      <w:proofErr w:type="spellStart"/>
      <w:r w:rsidRPr="006137F5">
        <w:rPr>
          <w:rFonts w:ascii="Times New Roman" w:hAnsi="Times New Roman"/>
          <w:sz w:val="24"/>
          <w:szCs w:val="24"/>
          <w:lang w:val="en-US"/>
        </w:rPr>
        <w:t>kbsu</w:t>
      </w:r>
      <w:proofErr w:type="spellEnd"/>
      <w:r w:rsidRPr="006137F5">
        <w:rPr>
          <w:rFonts w:ascii="Times New Roman" w:hAnsi="Times New Roman"/>
          <w:sz w:val="24"/>
          <w:szCs w:val="24"/>
        </w:rPr>
        <w:t>.</w:t>
      </w:r>
      <w:proofErr w:type="spellStart"/>
      <w:r w:rsidRPr="006137F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37F5">
        <w:rPr>
          <w:rFonts w:ascii="Times New Roman" w:hAnsi="Times New Roman"/>
          <w:sz w:val="24"/>
          <w:szCs w:val="24"/>
        </w:rPr>
        <w:t>)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color w:val="FF0000"/>
          <w:sz w:val="24"/>
          <w:szCs w:val="24"/>
        </w:rPr>
        <w:tab/>
      </w:r>
      <w:r w:rsidRPr="006137F5">
        <w:rPr>
          <w:rFonts w:ascii="Times New Roman" w:hAnsi="Times New Roman"/>
          <w:sz w:val="24"/>
          <w:szCs w:val="24"/>
        </w:rPr>
        <w:t xml:space="preserve">Программное обеспечение: 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1 Операционная система</w:t>
      </w:r>
      <w:proofErr w:type="gramStart"/>
      <w:r w:rsidRPr="006137F5">
        <w:rPr>
          <w:rFonts w:ascii="Times New Roman" w:hAnsi="Times New Roman"/>
          <w:sz w:val="24"/>
          <w:szCs w:val="24"/>
          <w:lang w:val="en-US"/>
        </w:rPr>
        <w:t>Windows</w:t>
      </w:r>
      <w:proofErr w:type="gramEnd"/>
      <w:r w:rsidRPr="006137F5">
        <w:rPr>
          <w:rFonts w:ascii="Times New Roman" w:hAnsi="Times New Roman"/>
          <w:sz w:val="24"/>
          <w:szCs w:val="24"/>
        </w:rPr>
        <w:t>(версия 7 и выше) с офисными приложениями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2 Программный комплекс </w:t>
      </w:r>
      <w:proofErr w:type="spellStart"/>
      <w:r w:rsidRPr="006137F5">
        <w:rPr>
          <w:rFonts w:ascii="Times New Roman" w:hAnsi="Times New Roman"/>
          <w:sz w:val="24"/>
          <w:szCs w:val="24"/>
          <w:lang w:val="en-US"/>
        </w:rPr>
        <w:t>Compas</w:t>
      </w:r>
      <w:proofErr w:type="spell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3 Программный </w:t>
      </w:r>
      <w:proofErr w:type="gramStart"/>
      <w:r w:rsidRPr="006137F5">
        <w:rPr>
          <w:rFonts w:ascii="Times New Roman" w:hAnsi="Times New Roman"/>
          <w:sz w:val="24"/>
          <w:szCs w:val="24"/>
        </w:rPr>
        <w:t>комплекс</w:t>
      </w:r>
      <w:proofErr w:type="spellStart"/>
      <w:proofErr w:type="gramEnd"/>
      <w:r w:rsidRPr="006137F5">
        <w:rPr>
          <w:rFonts w:ascii="Times New Roman" w:hAnsi="Times New Roman"/>
          <w:sz w:val="24"/>
          <w:szCs w:val="24"/>
          <w:lang w:val="en-US"/>
        </w:rPr>
        <w:t>SolidWorks</w:t>
      </w:r>
      <w:proofErr w:type="spell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>4 Программный комплекс</w:t>
      </w:r>
      <w:proofErr w:type="spellStart"/>
      <w:proofErr w:type="gramStart"/>
      <w:r w:rsidRPr="006137F5">
        <w:rPr>
          <w:rFonts w:ascii="Times New Roman" w:hAnsi="Times New Roman"/>
          <w:sz w:val="24"/>
          <w:szCs w:val="24"/>
          <w:lang w:val="en-US"/>
        </w:rPr>
        <w:t>Matlab</w:t>
      </w:r>
      <w:proofErr w:type="spellEnd"/>
      <w:proofErr w:type="gram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5 Программный </w:t>
      </w:r>
      <w:proofErr w:type="gramStart"/>
      <w:r w:rsidRPr="006137F5">
        <w:rPr>
          <w:rFonts w:ascii="Times New Roman" w:hAnsi="Times New Roman"/>
          <w:sz w:val="24"/>
          <w:szCs w:val="24"/>
        </w:rPr>
        <w:t>комплекс</w:t>
      </w:r>
      <w:proofErr w:type="spellStart"/>
      <w:proofErr w:type="gramEnd"/>
      <w:r w:rsidRPr="006137F5">
        <w:rPr>
          <w:rFonts w:ascii="Times New Roman" w:hAnsi="Times New Roman"/>
          <w:sz w:val="24"/>
          <w:szCs w:val="24"/>
          <w:lang w:val="en-US"/>
        </w:rPr>
        <w:t>Statistika</w:t>
      </w:r>
      <w:proofErr w:type="spell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ab/>
        <w:t xml:space="preserve">6 Программа </w:t>
      </w:r>
      <w:proofErr w:type="spellStart"/>
      <w:r w:rsidRPr="006137F5">
        <w:rPr>
          <w:rFonts w:ascii="Times New Roman" w:hAnsi="Times New Roman"/>
          <w:sz w:val="24"/>
          <w:szCs w:val="24"/>
          <w:lang w:val="en-US"/>
        </w:rPr>
        <w:t>FarManager</w:t>
      </w:r>
      <w:proofErr w:type="spellEnd"/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B0EFF" w:rsidRPr="006137F5" w:rsidRDefault="008B0EFF" w:rsidP="006137F5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6137F5">
        <w:rPr>
          <w:rFonts w:ascii="Times New Roman" w:hAnsi="Times New Roman"/>
          <w:b/>
          <w:sz w:val="24"/>
          <w:szCs w:val="24"/>
        </w:rPr>
        <w:t>13 Материально-техническая база, необходимая для проведения практик</w:t>
      </w:r>
      <w:r w:rsidR="00633EBC">
        <w:rPr>
          <w:rFonts w:ascii="Times New Roman" w:hAnsi="Times New Roman"/>
          <w:b/>
          <w:sz w:val="24"/>
          <w:szCs w:val="24"/>
        </w:rPr>
        <w:t>и</w:t>
      </w:r>
    </w:p>
    <w:p w:rsidR="008B0EFF" w:rsidRPr="006137F5" w:rsidRDefault="008B0EFF" w:rsidP="006137F5">
      <w:pPr>
        <w:jc w:val="both"/>
      </w:pPr>
      <w:r w:rsidRPr="006137F5">
        <w:tab/>
        <w:t>Материально-техническое обеспечение практик</w:t>
      </w:r>
      <w:r w:rsidR="00633EBC">
        <w:t>и</w:t>
      </w:r>
      <w:r w:rsidRPr="006137F5">
        <w:t xml:space="preserve"> при проведении их в профильной организации обеспечивается ресурсом этой организации, при проведении практик в КБГУ – материально-техническими возможностями учебных и научных лабораторий кафедры «Машины и аппараты пищевых производств»: лаборатория материаловедения и технологии конструкционных </w:t>
      </w:r>
      <w:proofErr w:type="spellStart"/>
      <w:r w:rsidRPr="006137F5">
        <w:t>материалов</w:t>
      </w:r>
      <w:proofErr w:type="gramStart"/>
      <w:r w:rsidRPr="006137F5">
        <w:t>;</w:t>
      </w:r>
      <w:r w:rsidRPr="006137F5">
        <w:rPr>
          <w:bCs/>
        </w:rPr>
        <w:t>л</w:t>
      </w:r>
      <w:proofErr w:type="gramEnd"/>
      <w:r w:rsidRPr="006137F5">
        <w:rPr>
          <w:bCs/>
        </w:rPr>
        <w:t>аборатория</w:t>
      </w:r>
      <w:proofErr w:type="spellEnd"/>
      <w:r w:rsidRPr="006137F5">
        <w:rPr>
          <w:bCs/>
        </w:rPr>
        <w:t xml:space="preserve"> процессов, аппаратов и технологии пищевых производств;</w:t>
      </w:r>
      <w:r w:rsidRPr="006137F5">
        <w:t xml:space="preserve"> лаборатория технологического оборудования пищевых производств. Для оформления отчета в электронном варианте, обработки экспериментальных данных, использования Интернет-ресурсов в Политехническом институте имеются два компьютерных зала, оснащенных быстрым Интернетом, также четыре компьютера установлены в лабораториях кафедры.</w:t>
      </w:r>
    </w:p>
    <w:p w:rsidR="008B0EFF" w:rsidRPr="006137F5" w:rsidRDefault="008B0EFF" w:rsidP="006137F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633EBC" w:rsidRDefault="00633EBC" w:rsidP="00CA446E">
      <w:pPr>
        <w:ind w:firstLine="567"/>
        <w:jc w:val="both"/>
        <w:rPr>
          <w:b/>
        </w:rPr>
      </w:pPr>
    </w:p>
    <w:p w:rsidR="00633EBC" w:rsidRDefault="00633EBC" w:rsidP="00CA446E">
      <w:pPr>
        <w:ind w:firstLine="567"/>
        <w:jc w:val="both"/>
        <w:rPr>
          <w:b/>
        </w:rPr>
      </w:pPr>
    </w:p>
    <w:p w:rsidR="00633EBC" w:rsidRDefault="00633EBC" w:rsidP="00CA446E">
      <w:pPr>
        <w:ind w:firstLine="567"/>
        <w:jc w:val="both"/>
        <w:rPr>
          <w:b/>
        </w:rPr>
      </w:pPr>
    </w:p>
    <w:p w:rsidR="00CA446E" w:rsidRPr="00CA446E" w:rsidRDefault="00CA446E" w:rsidP="00CA446E">
      <w:pPr>
        <w:ind w:firstLine="567"/>
        <w:jc w:val="both"/>
        <w:rPr>
          <w:b/>
        </w:rPr>
      </w:pPr>
      <w:r w:rsidRPr="00DC11F8">
        <w:rPr>
          <w:b/>
        </w:rPr>
        <w:t>Составители:</w:t>
      </w:r>
      <w:r w:rsidRPr="00433A8F">
        <w:rPr>
          <w:b/>
        </w:rPr>
        <w:t xml:space="preserve"> </w:t>
      </w:r>
      <w:proofErr w:type="spellStart"/>
      <w:r w:rsidRPr="00E7473E">
        <w:t>Диданов</w:t>
      </w:r>
      <w:proofErr w:type="spellEnd"/>
      <w:r w:rsidRPr="00E7473E">
        <w:t xml:space="preserve"> М.Ц., </w:t>
      </w:r>
      <w:proofErr w:type="spellStart"/>
      <w:r w:rsidRPr="00E7473E">
        <w:t>Жемухова</w:t>
      </w:r>
      <w:proofErr w:type="spellEnd"/>
      <w:r w:rsidRPr="00E7473E">
        <w:t xml:space="preserve"> М.М.</w:t>
      </w:r>
      <w:r>
        <w:t xml:space="preserve">, </w:t>
      </w:r>
      <w:proofErr w:type="spellStart"/>
      <w:r w:rsidRPr="00CA446E">
        <w:t>Киштыков</w:t>
      </w:r>
      <w:proofErr w:type="spellEnd"/>
      <w:r w:rsidRPr="00CA446E">
        <w:t xml:space="preserve"> Х.Б.</w:t>
      </w:r>
    </w:p>
    <w:p w:rsidR="006F1EBA" w:rsidRPr="006137F5" w:rsidRDefault="006F1EBA" w:rsidP="006137F5"/>
    <w:sectPr w:rsidR="006F1EBA" w:rsidRPr="006137F5" w:rsidSect="0017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D9"/>
    <w:rsid w:val="00053057"/>
    <w:rsid w:val="000A6878"/>
    <w:rsid w:val="00172309"/>
    <w:rsid w:val="001804C9"/>
    <w:rsid w:val="001C68F5"/>
    <w:rsid w:val="001F02F4"/>
    <w:rsid w:val="00200337"/>
    <w:rsid w:val="00251087"/>
    <w:rsid w:val="00255B6F"/>
    <w:rsid w:val="00257B23"/>
    <w:rsid w:val="002824C7"/>
    <w:rsid w:val="002F0540"/>
    <w:rsid w:val="003A05B1"/>
    <w:rsid w:val="004176C8"/>
    <w:rsid w:val="00514A65"/>
    <w:rsid w:val="00533893"/>
    <w:rsid w:val="00541DFE"/>
    <w:rsid w:val="00595D2D"/>
    <w:rsid w:val="005B4BD9"/>
    <w:rsid w:val="006137F5"/>
    <w:rsid w:val="00633EBC"/>
    <w:rsid w:val="006F1EBA"/>
    <w:rsid w:val="007A124C"/>
    <w:rsid w:val="007E581D"/>
    <w:rsid w:val="0086593C"/>
    <w:rsid w:val="008B0EFF"/>
    <w:rsid w:val="009638D2"/>
    <w:rsid w:val="009E51D9"/>
    <w:rsid w:val="00A45F6B"/>
    <w:rsid w:val="00AB3883"/>
    <w:rsid w:val="00AC7749"/>
    <w:rsid w:val="00CA446E"/>
    <w:rsid w:val="00CE1E1E"/>
    <w:rsid w:val="00D55223"/>
    <w:rsid w:val="00DF0504"/>
    <w:rsid w:val="00E131CC"/>
    <w:rsid w:val="00E37380"/>
    <w:rsid w:val="00EF001D"/>
    <w:rsid w:val="00F013ED"/>
    <w:rsid w:val="00F23ABD"/>
    <w:rsid w:val="00F345D6"/>
    <w:rsid w:val="00F6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EFF"/>
    <w:pPr>
      <w:keepNext/>
      <w:spacing w:line="36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B0EFF"/>
    <w:pPr>
      <w:keepNext/>
      <w:spacing w:line="360" w:lineRule="auto"/>
      <w:ind w:left="-142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B0EFF"/>
    <w:pPr>
      <w:keepNext/>
      <w:spacing w:line="360" w:lineRule="auto"/>
      <w:ind w:firstLine="709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0EFF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B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B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0EFF"/>
    <w:pPr>
      <w:keepNext/>
      <w:spacing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B0EFF"/>
    <w:pPr>
      <w:keepNext/>
      <w:spacing w:line="360" w:lineRule="auto"/>
      <w:ind w:firstLine="709"/>
      <w:jc w:val="center"/>
      <w:outlineLvl w:val="7"/>
    </w:pPr>
    <w:rPr>
      <w:i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B0EFF"/>
    <w:pPr>
      <w:keepNext/>
      <w:spacing w:line="360" w:lineRule="auto"/>
      <w:ind w:firstLine="709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F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0EFF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0EFF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0EFF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0E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B0E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B0EFF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0EFF"/>
    <w:rPr>
      <w:rFonts w:eastAsia="Times New Roman"/>
      <w:i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8B0EFF"/>
    <w:rPr>
      <w:rFonts w:eastAsia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8B0EFF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8B0EF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B0EFF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B0EFF"/>
    <w:rPr>
      <w:szCs w:val="28"/>
    </w:rPr>
  </w:style>
  <w:style w:type="character" w:customStyle="1" w:styleId="aa">
    <w:name w:val="Основной текст Знак"/>
    <w:basedOn w:val="a0"/>
    <w:link w:val="a9"/>
    <w:semiHidden/>
    <w:rsid w:val="008B0EFF"/>
    <w:rPr>
      <w:rFonts w:eastAsia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B0E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0E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B0E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B0E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B0E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ad">
    <w:name w:val="Block Text"/>
    <w:basedOn w:val="a"/>
    <w:uiPriority w:val="99"/>
    <w:semiHidden/>
    <w:unhideWhenUsed/>
    <w:rsid w:val="008B0E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Document Map"/>
    <w:basedOn w:val="a"/>
    <w:link w:val="af"/>
    <w:uiPriority w:val="99"/>
    <w:semiHidden/>
    <w:unhideWhenUsed/>
    <w:rsid w:val="008B0EFF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0E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8B0EF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8B0EFF"/>
    <w:rPr>
      <w:rFonts w:ascii="Courier New" w:eastAsia="Times New Roman" w:hAnsi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B0E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0EF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qFormat/>
    <w:rsid w:val="008B0EFF"/>
    <w:pPr>
      <w:ind w:firstLine="0"/>
      <w:jc w:val="left"/>
    </w:pPr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8B0E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Основной текст2"/>
    <w:basedOn w:val="a"/>
    <w:rsid w:val="008B0EF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Слева:  1,08 см,Первая строка:  1,59 см,Справа:..."/>
    <w:basedOn w:val="ad"/>
    <w:rsid w:val="008B0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left="540" w:right="542" w:firstLine="900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</w:rPr>
  </w:style>
  <w:style w:type="paragraph" w:customStyle="1" w:styleId="af7">
    <w:name w:val="Пояснения"/>
    <w:basedOn w:val="a"/>
    <w:rsid w:val="008B0EFF"/>
    <w:pPr>
      <w:tabs>
        <w:tab w:val="left" w:pos="567"/>
      </w:tabs>
    </w:pPr>
    <w:rPr>
      <w:sz w:val="28"/>
      <w:szCs w:val="20"/>
    </w:rPr>
  </w:style>
  <w:style w:type="paragraph" w:customStyle="1" w:styleId="11">
    <w:name w:val="Обычный1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8">
    <w:name w:val="Чертежный"/>
    <w:rsid w:val="008B0EFF"/>
    <w:pPr>
      <w:ind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msonormalcxspmiddle">
    <w:name w:val="msonormalcxspmiddle"/>
    <w:basedOn w:val="a"/>
    <w:rsid w:val="008B0EF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B0EFF"/>
    <w:pPr>
      <w:spacing w:before="100" w:beforeAutospacing="1" w:after="100" w:afterAutospacing="1"/>
    </w:pPr>
  </w:style>
  <w:style w:type="paragraph" w:customStyle="1" w:styleId="26">
    <w:name w:val="Обычный2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0EFF"/>
    <w:pPr>
      <w:widowControl w:val="0"/>
      <w:shd w:val="clear" w:color="auto" w:fill="FFFFFF"/>
      <w:spacing w:after="480" w:line="0" w:lineRule="atLeast"/>
      <w:ind w:hanging="400"/>
      <w:jc w:val="right"/>
    </w:pPr>
    <w:rPr>
      <w:b/>
      <w:bCs/>
      <w:sz w:val="23"/>
      <w:szCs w:val="23"/>
      <w:lang w:eastAsia="en-US"/>
    </w:rPr>
  </w:style>
  <w:style w:type="character" w:customStyle="1" w:styleId="af9">
    <w:name w:val="Основной текст_"/>
    <w:basedOn w:val="a0"/>
    <w:link w:val="12"/>
    <w:locked/>
    <w:rsid w:val="008B0EFF"/>
    <w:rPr>
      <w:rFonts w:eastAsia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8B0EFF"/>
    <w:pPr>
      <w:widowControl w:val="0"/>
      <w:shd w:val="clear" w:color="auto" w:fill="FFFFFF"/>
      <w:spacing w:before="420" w:after="240" w:line="0" w:lineRule="atLeast"/>
      <w:ind w:hanging="420"/>
      <w:jc w:val="both"/>
    </w:pPr>
    <w:rPr>
      <w:sz w:val="23"/>
      <w:szCs w:val="23"/>
      <w:lang w:eastAsia="en-US"/>
    </w:rPr>
  </w:style>
  <w:style w:type="character" w:customStyle="1" w:styleId="29">
    <w:name w:val="Заголовок №2_"/>
    <w:basedOn w:val="a0"/>
    <w:link w:val="2a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8B0EFF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8B0EF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B0EFF"/>
    <w:pPr>
      <w:widowControl w:val="0"/>
      <w:shd w:val="clear" w:color="auto" w:fill="FFFFFF"/>
      <w:spacing w:before="480" w:after="420" w:line="523" w:lineRule="exact"/>
      <w:ind w:hanging="1640"/>
      <w:jc w:val="center"/>
    </w:pPr>
    <w:rPr>
      <w:b/>
      <w:bCs/>
      <w:sz w:val="27"/>
      <w:szCs w:val="27"/>
      <w:lang w:eastAsia="en-US"/>
    </w:rPr>
  </w:style>
  <w:style w:type="character" w:customStyle="1" w:styleId="13">
    <w:name w:val="Заголовок №1_"/>
    <w:basedOn w:val="a0"/>
    <w:link w:val="15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3"/>
    <w:rsid w:val="008B0EFF"/>
    <w:pPr>
      <w:widowControl w:val="0"/>
      <w:shd w:val="clear" w:color="auto" w:fill="FFFFFF"/>
      <w:spacing w:before="1380" w:after="840" w:line="0" w:lineRule="atLeast"/>
      <w:jc w:val="center"/>
      <w:outlineLvl w:val="0"/>
    </w:pPr>
    <w:rPr>
      <w:b/>
      <w:bCs/>
      <w:sz w:val="31"/>
      <w:szCs w:val="31"/>
      <w:lang w:eastAsia="en-US"/>
    </w:rPr>
  </w:style>
  <w:style w:type="character" w:customStyle="1" w:styleId="41">
    <w:name w:val="Основной текст (4)_"/>
    <w:basedOn w:val="a0"/>
    <w:link w:val="42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0EFF"/>
    <w:pPr>
      <w:widowControl w:val="0"/>
      <w:shd w:val="clear" w:color="auto" w:fill="FFFFFF"/>
      <w:spacing w:before="840" w:after="480" w:line="0" w:lineRule="atLeast"/>
    </w:pPr>
    <w:rPr>
      <w:b/>
      <w:bCs/>
      <w:sz w:val="31"/>
      <w:szCs w:val="31"/>
      <w:lang w:eastAsia="en-US"/>
    </w:rPr>
  </w:style>
  <w:style w:type="paragraph" w:customStyle="1" w:styleId="Style9">
    <w:name w:val="Style9"/>
    <w:basedOn w:val="a"/>
    <w:uiPriority w:val="99"/>
    <w:rsid w:val="008B0EFF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paragraph" w:customStyle="1" w:styleId="Style11">
    <w:name w:val="Style11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8B0EFF"/>
    <w:pPr>
      <w:widowControl w:val="0"/>
      <w:autoSpaceDE w:val="0"/>
      <w:autoSpaceDN w:val="0"/>
      <w:adjustRightInd w:val="0"/>
      <w:spacing w:line="479" w:lineRule="exact"/>
      <w:jc w:val="both"/>
    </w:pPr>
  </w:style>
  <w:style w:type="paragraph" w:customStyle="1" w:styleId="Style20">
    <w:name w:val="Style20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uiPriority w:val="99"/>
    <w:rsid w:val="008B0EF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37">
    <w:name w:val="Основной текст3"/>
    <w:basedOn w:val="a"/>
    <w:rsid w:val="008B0EFF"/>
    <w:pPr>
      <w:shd w:val="clear" w:color="auto" w:fill="FFFFFF"/>
      <w:spacing w:line="274" w:lineRule="exact"/>
      <w:jc w:val="both"/>
    </w:pPr>
    <w:rPr>
      <w:sz w:val="22"/>
      <w:szCs w:val="22"/>
    </w:rPr>
  </w:style>
  <w:style w:type="character" w:customStyle="1" w:styleId="FontStyle477">
    <w:name w:val="Font Style477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479">
    <w:name w:val="Font Style479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8B0EF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8B0EFF"/>
    <w:rPr>
      <w:rFonts w:ascii="Times New Roman" w:hAnsi="Times New Roman" w:cs="Times New Roman" w:hint="default"/>
      <w:sz w:val="14"/>
      <w:szCs w:val="14"/>
    </w:rPr>
  </w:style>
  <w:style w:type="character" w:customStyle="1" w:styleId="FontStyle42">
    <w:name w:val="Font Style42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311">
    <w:name w:val="Основной текст (3) + 11"/>
    <w:aliases w:val="5 pt,Не полужирный,Основной текст + 13,Основной текст + 15"/>
    <w:basedOn w:val="41"/>
    <w:rsid w:val="008B0EFF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pt">
    <w:name w:val="Основной текст + 17 pt"/>
    <w:aliases w:val="Полужирный"/>
    <w:basedOn w:val="af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f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b">
    <w:name w:val="Заголовок №2 + Не полужирный"/>
    <w:basedOn w:val="2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 (2) + Не полужирный"/>
    <w:basedOn w:val="27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uiPriority w:val="99"/>
    <w:rsid w:val="008B0EF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rsid w:val="008B0EFF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45">
    <w:name w:val="Font Style45"/>
    <w:basedOn w:val="a0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8B0EFF"/>
    <w:rPr>
      <w:rFonts w:ascii="Times New Roman" w:hAnsi="Times New Roman" w:cs="Times New Roman" w:hint="default"/>
      <w:sz w:val="16"/>
      <w:szCs w:val="16"/>
    </w:rPr>
  </w:style>
  <w:style w:type="character" w:customStyle="1" w:styleId="FontStyle175">
    <w:name w:val="Font Style175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0">
    <w:name w:val="Font Style180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Схема документа Знак1"/>
    <w:basedOn w:val="a0"/>
    <w:uiPriority w:val="99"/>
    <w:semiHidden/>
    <w:rsid w:val="008B0EFF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b">
    <w:name w:val="Table Grid"/>
    <w:basedOn w:val="a1"/>
    <w:uiPriority w:val="59"/>
    <w:rsid w:val="008B0EFF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locked/>
    <w:rsid w:val="001C68F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EFF"/>
    <w:pPr>
      <w:keepNext/>
      <w:spacing w:line="36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B0EFF"/>
    <w:pPr>
      <w:keepNext/>
      <w:spacing w:line="360" w:lineRule="auto"/>
      <w:ind w:left="-142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B0EFF"/>
    <w:pPr>
      <w:keepNext/>
      <w:spacing w:line="360" w:lineRule="auto"/>
      <w:ind w:firstLine="709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0EFF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B0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B0E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0EFF"/>
    <w:pPr>
      <w:keepNext/>
      <w:spacing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B0EFF"/>
    <w:pPr>
      <w:keepNext/>
      <w:spacing w:line="360" w:lineRule="auto"/>
      <w:ind w:firstLine="709"/>
      <w:jc w:val="center"/>
      <w:outlineLvl w:val="7"/>
    </w:pPr>
    <w:rPr>
      <w:i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B0EFF"/>
    <w:pPr>
      <w:keepNext/>
      <w:spacing w:line="360" w:lineRule="auto"/>
      <w:ind w:firstLine="709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F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0EFF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0EFF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0EFF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0E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B0E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B0EFF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0EFF"/>
    <w:rPr>
      <w:rFonts w:eastAsia="Times New Roman"/>
      <w:i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8B0EFF"/>
    <w:rPr>
      <w:rFonts w:eastAsia="Times New Roman"/>
      <w:szCs w:val="20"/>
      <w:lang w:eastAsia="ru-RU"/>
    </w:rPr>
  </w:style>
  <w:style w:type="character" w:styleId="a3">
    <w:name w:val="Hyperlink"/>
    <w:basedOn w:val="a0"/>
    <w:semiHidden/>
    <w:unhideWhenUsed/>
    <w:rsid w:val="008B0EFF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8B0EF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8B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8B0EFF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B0EFF"/>
    <w:rPr>
      <w:szCs w:val="28"/>
    </w:rPr>
  </w:style>
  <w:style w:type="character" w:customStyle="1" w:styleId="aa">
    <w:name w:val="Основной текст Знак"/>
    <w:basedOn w:val="a0"/>
    <w:link w:val="a9"/>
    <w:semiHidden/>
    <w:rsid w:val="008B0EFF"/>
    <w:rPr>
      <w:rFonts w:eastAsia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B0E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0E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B0E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B0E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0EFF"/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B0E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B0EFF"/>
    <w:rPr>
      <w:rFonts w:eastAsia="Times New Roman"/>
      <w:sz w:val="16"/>
      <w:szCs w:val="16"/>
      <w:lang w:eastAsia="ru-RU"/>
    </w:rPr>
  </w:style>
  <w:style w:type="paragraph" w:styleId="ad">
    <w:name w:val="Block Text"/>
    <w:basedOn w:val="a"/>
    <w:uiPriority w:val="99"/>
    <w:semiHidden/>
    <w:unhideWhenUsed/>
    <w:rsid w:val="008B0E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Document Map"/>
    <w:basedOn w:val="a"/>
    <w:link w:val="af"/>
    <w:uiPriority w:val="99"/>
    <w:semiHidden/>
    <w:unhideWhenUsed/>
    <w:rsid w:val="008B0EFF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0E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8B0EF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8B0EFF"/>
    <w:rPr>
      <w:rFonts w:ascii="Courier New" w:eastAsia="Times New Roman" w:hAnsi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B0E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0EF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qFormat/>
    <w:rsid w:val="008B0EFF"/>
    <w:pPr>
      <w:ind w:firstLine="0"/>
      <w:jc w:val="left"/>
    </w:pPr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8B0E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Основной текст2"/>
    <w:basedOn w:val="a"/>
    <w:rsid w:val="008B0EF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Слева:  1,08 см,Первая строка:  1,59 см,Справа:..."/>
    <w:basedOn w:val="ad"/>
    <w:rsid w:val="008B0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left="540" w:right="542" w:firstLine="900"/>
      <w:jc w:val="both"/>
    </w:pPr>
    <w:rPr>
      <w:rFonts w:ascii="Times New Roman" w:eastAsia="Times New Roman" w:hAnsi="Times New Roman" w:cs="Times New Roman"/>
      <w:i w:val="0"/>
      <w:iCs w:val="0"/>
      <w:color w:val="auto"/>
      <w:sz w:val="28"/>
    </w:rPr>
  </w:style>
  <w:style w:type="paragraph" w:customStyle="1" w:styleId="af6">
    <w:name w:val="Пояснения"/>
    <w:basedOn w:val="a"/>
    <w:rsid w:val="008B0EFF"/>
    <w:pPr>
      <w:tabs>
        <w:tab w:val="left" w:pos="567"/>
      </w:tabs>
    </w:pPr>
    <w:rPr>
      <w:sz w:val="28"/>
      <w:szCs w:val="20"/>
    </w:rPr>
  </w:style>
  <w:style w:type="paragraph" w:customStyle="1" w:styleId="11">
    <w:name w:val="Обычный1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Чертежный"/>
    <w:rsid w:val="008B0EFF"/>
    <w:pPr>
      <w:ind w:firstLine="0"/>
      <w:jc w:val="both"/>
    </w:pPr>
    <w:rPr>
      <w:rFonts w:ascii="ISOCPEUR" w:eastAsia="Times New Roman" w:hAnsi="ISOCPEUR"/>
      <w:i/>
      <w:szCs w:val="20"/>
      <w:lang w:val="uk-UA" w:eastAsia="ru-RU"/>
    </w:rPr>
  </w:style>
  <w:style w:type="paragraph" w:customStyle="1" w:styleId="msonormalcxspmiddle">
    <w:name w:val="msonormalcxspmiddle"/>
    <w:basedOn w:val="a"/>
    <w:rsid w:val="008B0EF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B0EFF"/>
    <w:pPr>
      <w:spacing w:before="100" w:beforeAutospacing="1" w:after="100" w:afterAutospacing="1"/>
    </w:pPr>
  </w:style>
  <w:style w:type="paragraph" w:customStyle="1" w:styleId="26">
    <w:name w:val="Обычный2"/>
    <w:rsid w:val="008B0EF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B0EFF"/>
    <w:pPr>
      <w:widowControl w:val="0"/>
      <w:shd w:val="clear" w:color="auto" w:fill="FFFFFF"/>
      <w:spacing w:after="480" w:line="0" w:lineRule="atLeast"/>
      <w:ind w:hanging="400"/>
      <w:jc w:val="righ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_"/>
    <w:basedOn w:val="a0"/>
    <w:link w:val="12"/>
    <w:locked/>
    <w:rsid w:val="008B0EFF"/>
    <w:rPr>
      <w:rFonts w:eastAsia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8B0EFF"/>
    <w:pPr>
      <w:widowControl w:val="0"/>
      <w:shd w:val="clear" w:color="auto" w:fill="FFFFFF"/>
      <w:spacing w:before="420" w:after="240" w:line="0" w:lineRule="atLeast"/>
      <w:ind w:hanging="420"/>
      <w:jc w:val="both"/>
    </w:pPr>
    <w:rPr>
      <w:sz w:val="23"/>
      <w:szCs w:val="23"/>
      <w:lang w:eastAsia="en-US"/>
    </w:rPr>
  </w:style>
  <w:style w:type="character" w:customStyle="1" w:styleId="29">
    <w:name w:val="Заголовок №2_"/>
    <w:basedOn w:val="a0"/>
    <w:link w:val="2a"/>
    <w:locked/>
    <w:rsid w:val="008B0EF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8B0EFF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8B0EF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B0EFF"/>
    <w:pPr>
      <w:widowControl w:val="0"/>
      <w:shd w:val="clear" w:color="auto" w:fill="FFFFFF"/>
      <w:spacing w:before="480" w:after="420" w:line="523" w:lineRule="exact"/>
      <w:ind w:hanging="1640"/>
      <w:jc w:val="center"/>
    </w:pPr>
    <w:rPr>
      <w:b/>
      <w:bCs/>
      <w:sz w:val="27"/>
      <w:szCs w:val="27"/>
      <w:lang w:eastAsia="en-US"/>
    </w:rPr>
  </w:style>
  <w:style w:type="character" w:customStyle="1" w:styleId="13">
    <w:name w:val="Заголовок №1_"/>
    <w:basedOn w:val="a0"/>
    <w:link w:val="15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3"/>
    <w:rsid w:val="008B0EFF"/>
    <w:pPr>
      <w:widowControl w:val="0"/>
      <w:shd w:val="clear" w:color="auto" w:fill="FFFFFF"/>
      <w:spacing w:before="1380" w:after="840" w:line="0" w:lineRule="atLeast"/>
      <w:jc w:val="center"/>
      <w:outlineLvl w:val="0"/>
    </w:pPr>
    <w:rPr>
      <w:b/>
      <w:bCs/>
      <w:sz w:val="31"/>
      <w:szCs w:val="31"/>
      <w:lang w:eastAsia="en-US"/>
    </w:rPr>
  </w:style>
  <w:style w:type="character" w:customStyle="1" w:styleId="41">
    <w:name w:val="Основной текст (4)_"/>
    <w:basedOn w:val="a0"/>
    <w:link w:val="42"/>
    <w:locked/>
    <w:rsid w:val="008B0EFF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0EFF"/>
    <w:pPr>
      <w:widowControl w:val="0"/>
      <w:shd w:val="clear" w:color="auto" w:fill="FFFFFF"/>
      <w:spacing w:before="840" w:after="480" w:line="0" w:lineRule="atLeast"/>
    </w:pPr>
    <w:rPr>
      <w:b/>
      <w:bCs/>
      <w:sz w:val="31"/>
      <w:szCs w:val="31"/>
      <w:lang w:eastAsia="en-US"/>
    </w:rPr>
  </w:style>
  <w:style w:type="paragraph" w:customStyle="1" w:styleId="Style9">
    <w:name w:val="Style9"/>
    <w:basedOn w:val="a"/>
    <w:uiPriority w:val="99"/>
    <w:rsid w:val="008B0EFF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paragraph" w:customStyle="1" w:styleId="Style11">
    <w:name w:val="Style11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8B0EFF"/>
    <w:pPr>
      <w:widowControl w:val="0"/>
      <w:autoSpaceDE w:val="0"/>
      <w:autoSpaceDN w:val="0"/>
      <w:adjustRightInd w:val="0"/>
      <w:spacing w:line="479" w:lineRule="exact"/>
      <w:jc w:val="both"/>
    </w:pPr>
  </w:style>
  <w:style w:type="paragraph" w:customStyle="1" w:styleId="Style20">
    <w:name w:val="Style20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8B0EFF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uiPriority w:val="99"/>
    <w:rsid w:val="008B0EF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37">
    <w:name w:val="Основной текст3"/>
    <w:basedOn w:val="a"/>
    <w:rsid w:val="008B0EFF"/>
    <w:pPr>
      <w:shd w:val="clear" w:color="auto" w:fill="FFFFFF"/>
      <w:spacing w:line="274" w:lineRule="exact"/>
      <w:jc w:val="both"/>
    </w:pPr>
    <w:rPr>
      <w:sz w:val="22"/>
      <w:szCs w:val="22"/>
    </w:rPr>
  </w:style>
  <w:style w:type="character" w:customStyle="1" w:styleId="FontStyle477">
    <w:name w:val="Font Style477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479">
    <w:name w:val="Font Style479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8B0EF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8B0EFF"/>
    <w:rPr>
      <w:rFonts w:ascii="Times New Roman" w:hAnsi="Times New Roman" w:cs="Times New Roman" w:hint="default"/>
      <w:sz w:val="14"/>
      <w:szCs w:val="14"/>
    </w:rPr>
  </w:style>
  <w:style w:type="character" w:customStyle="1" w:styleId="FontStyle42">
    <w:name w:val="Font Style42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311">
    <w:name w:val="Основной текст (3) + 11"/>
    <w:aliases w:val="5 pt,Не полужирный,Основной текст + 13,Основной текст + 15"/>
    <w:basedOn w:val="41"/>
    <w:rsid w:val="008B0EFF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7pt">
    <w:name w:val="Основной текст + 17 pt"/>
    <w:aliases w:val="Полужирный"/>
    <w:basedOn w:val="af8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/>
    </w:rPr>
  </w:style>
  <w:style w:type="character" w:customStyle="1" w:styleId="af9">
    <w:name w:val="Основной текст + Полужирный"/>
    <w:basedOn w:val="af8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b">
    <w:name w:val="Заголовок №2 + Не полужирный"/>
    <w:basedOn w:val="29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 (2) + Не полужирный"/>
    <w:basedOn w:val="27"/>
    <w:rsid w:val="008B0EFF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uiPriority w:val="99"/>
    <w:rsid w:val="008B0EF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rsid w:val="008B0EFF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45">
    <w:name w:val="Font Style45"/>
    <w:basedOn w:val="a0"/>
    <w:uiPriority w:val="99"/>
    <w:rsid w:val="008B0EFF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a0"/>
    <w:uiPriority w:val="99"/>
    <w:rsid w:val="008B0EFF"/>
    <w:rPr>
      <w:rFonts w:ascii="Times New Roman" w:hAnsi="Times New Roman" w:cs="Times New Roman" w:hint="default"/>
      <w:sz w:val="16"/>
      <w:szCs w:val="16"/>
    </w:rPr>
  </w:style>
  <w:style w:type="character" w:customStyle="1" w:styleId="FontStyle175">
    <w:name w:val="Font Style175"/>
    <w:basedOn w:val="a0"/>
    <w:uiPriority w:val="99"/>
    <w:rsid w:val="008B0EF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0">
    <w:name w:val="Font Style180"/>
    <w:basedOn w:val="a0"/>
    <w:uiPriority w:val="99"/>
    <w:rsid w:val="008B0EFF"/>
    <w:rPr>
      <w:rFonts w:ascii="Times New Roman" w:hAnsi="Times New Roman" w:cs="Times New Roman" w:hint="default"/>
      <w:sz w:val="26"/>
      <w:szCs w:val="26"/>
    </w:rPr>
  </w:style>
  <w:style w:type="character" w:customStyle="1" w:styleId="16">
    <w:name w:val="Схема документа Знак1"/>
    <w:basedOn w:val="a0"/>
    <w:uiPriority w:val="99"/>
    <w:semiHidden/>
    <w:rsid w:val="008B0EFF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a">
    <w:name w:val="Table Grid"/>
    <w:basedOn w:val="a1"/>
    <w:uiPriority w:val="59"/>
    <w:rsid w:val="008B0EFF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" TargetMode="External"/><Relationship Id="rId13" Type="http://schemas.openxmlformats.org/officeDocument/2006/relationships/hyperlink" Target="http://www.op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://vipbook.info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iti.ru" TargetMode="External"/><Relationship Id="rId11" Type="http://schemas.openxmlformats.org/officeDocument/2006/relationships/hyperlink" Target="http://www.e.lanbook.com" TargetMode="External"/><Relationship Id="rId5" Type="http://schemas.openxmlformats.org/officeDocument/2006/relationships/hyperlink" Target="http://www.rupt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.lanbook.com" TargetMode="External"/><Relationship Id="rId4" Type="http://schemas.openxmlformats.org/officeDocument/2006/relationships/hyperlink" Target="http://www.rupto.ru" TargetMode="External"/><Relationship Id="rId9" Type="http://schemas.openxmlformats.org/officeDocument/2006/relationships/hyperlink" Target="http://www.e.lan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Doe</dc:creator>
  <cp:keywords/>
  <dc:description/>
  <cp:lastModifiedBy>М</cp:lastModifiedBy>
  <cp:revision>32</cp:revision>
  <dcterms:created xsi:type="dcterms:W3CDTF">2017-02-19T16:47:00Z</dcterms:created>
  <dcterms:modified xsi:type="dcterms:W3CDTF">2017-03-14T08:57:00Z</dcterms:modified>
</cp:coreProperties>
</file>