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C7" w:rsidRDefault="009640C7" w:rsidP="00B04E9F">
      <w:pPr>
        <w:tabs>
          <w:tab w:val="left" w:pos="142"/>
          <w:tab w:val="left" w:pos="993"/>
        </w:tabs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Программа преддипломной  практики</w:t>
      </w:r>
    </w:p>
    <w:p w:rsidR="009640C7" w:rsidRPr="000D5189" w:rsidRDefault="009640C7" w:rsidP="00E16F91">
      <w:pPr>
        <w:widowControl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709"/>
        <w:rPr>
          <w:b/>
        </w:rPr>
      </w:pPr>
      <w:r w:rsidRPr="000D5189">
        <w:rPr>
          <w:b/>
        </w:rPr>
        <w:t>Требования  ФГОС</w:t>
      </w:r>
      <w:r>
        <w:rPr>
          <w:b/>
        </w:rPr>
        <w:t xml:space="preserve"> ВО</w:t>
      </w:r>
    </w:p>
    <w:p w:rsidR="009640C7" w:rsidRDefault="009640C7" w:rsidP="008D2C01">
      <w:pPr>
        <w:pStyle w:val="a"/>
        <w:numPr>
          <w:ilvl w:val="0"/>
          <w:numId w:val="0"/>
        </w:numPr>
        <w:spacing w:line="240" w:lineRule="auto"/>
        <w:ind w:firstLine="567"/>
      </w:pPr>
      <w:r w:rsidRPr="000D5189">
        <w:t xml:space="preserve">В соответствии с ФГОС ВО магистратуры по направлению </w:t>
      </w:r>
      <w:r w:rsidRPr="000D5189">
        <w:rPr>
          <w:spacing w:val="-3"/>
        </w:rPr>
        <w:t>подготовки</w:t>
      </w:r>
      <w:r w:rsidRPr="000D5189">
        <w:t xml:space="preserve"> </w:t>
      </w:r>
      <w:r>
        <w:t>27.04.02</w:t>
      </w:r>
      <w:r w:rsidRPr="000D5189">
        <w:t xml:space="preserve"> Управление качеством </w:t>
      </w:r>
      <w:r>
        <w:t xml:space="preserve">преддипломная </w:t>
      </w:r>
      <w:r w:rsidRPr="000D5189">
        <w:t xml:space="preserve">практика является обязательным разделом основной </w:t>
      </w:r>
      <w:r>
        <w:t xml:space="preserve">профессиональной </w:t>
      </w:r>
      <w:r w:rsidRPr="000D5189">
        <w:t xml:space="preserve">образовательной программы магистратуры. </w:t>
      </w:r>
      <w:r>
        <w:t xml:space="preserve">Она представляет собой вид занятий непосредственно ориентированных на профессионально-практическую подготовку обучающихся (магистрантов). </w:t>
      </w:r>
    </w:p>
    <w:p w:rsidR="009640C7" w:rsidRDefault="009640C7" w:rsidP="008D2C01">
      <w:pPr>
        <w:pStyle w:val="a"/>
        <w:numPr>
          <w:ilvl w:val="0"/>
          <w:numId w:val="7"/>
        </w:numPr>
        <w:spacing w:line="240" w:lineRule="auto"/>
        <w:rPr>
          <w:b/>
        </w:rPr>
      </w:pPr>
      <w:r w:rsidRPr="000D5189">
        <w:rPr>
          <w:b/>
        </w:rPr>
        <w:t>Место практики в структуре ООП ВО</w:t>
      </w:r>
    </w:p>
    <w:p w:rsidR="009640C7" w:rsidRDefault="009640C7" w:rsidP="008D2C01">
      <w:pPr>
        <w:pStyle w:val="a"/>
        <w:numPr>
          <w:ilvl w:val="0"/>
          <w:numId w:val="0"/>
        </w:numPr>
        <w:spacing w:line="240" w:lineRule="auto"/>
        <w:ind w:firstLine="540"/>
        <w:rPr>
          <w:bCs/>
        </w:rPr>
      </w:pPr>
      <w:r w:rsidRPr="008D2C01">
        <w:rPr>
          <w:bCs/>
        </w:rPr>
        <w:t>Преддипломная практика магистрантов, в соответствии с учебным планом проводится в 4 семестре. Объем составляет 3 зачетные единицы.</w:t>
      </w:r>
    </w:p>
    <w:p w:rsidR="009640C7" w:rsidRDefault="009640C7" w:rsidP="008D2C01">
      <w:pPr>
        <w:pStyle w:val="a"/>
        <w:numPr>
          <w:ilvl w:val="0"/>
          <w:numId w:val="0"/>
        </w:numPr>
        <w:spacing w:line="240" w:lineRule="auto"/>
        <w:rPr>
          <w:bCs/>
        </w:rPr>
      </w:pPr>
      <w:r>
        <w:rPr>
          <w:bCs/>
        </w:rPr>
        <w:t>Преддипломная практика является разделом ОПОП и направлена на формирование общекультурных (ОК), общепрофессиональных (ОПК) и профессиональных компетенций (ПК) в соответствии с требованиями ФГОС ВО и ОПОП КБГУ.</w:t>
      </w:r>
    </w:p>
    <w:p w:rsidR="009640C7" w:rsidRPr="008D2C01" w:rsidRDefault="009640C7" w:rsidP="008D2C01">
      <w:pPr>
        <w:pStyle w:val="a"/>
        <w:numPr>
          <w:ilvl w:val="0"/>
          <w:numId w:val="0"/>
        </w:numPr>
        <w:spacing w:line="240" w:lineRule="auto"/>
        <w:ind w:firstLine="540"/>
        <w:rPr>
          <w:bCs/>
        </w:rPr>
      </w:pPr>
      <w:r>
        <w:rPr>
          <w:bCs/>
        </w:rPr>
        <w:t>Для прохождения преддипломной практики необходимо использовать всю имеющуюся информацию на базе практики. Знания, навыки, умения, полученные на базе преддипломной практик, позволяют магистранту приобрести такие качества, как уверенность в своих силах, решительность браться за решение поставленных задач, работать в команде как равноправный участник и т.п.</w:t>
      </w:r>
    </w:p>
    <w:p w:rsidR="009640C7" w:rsidRDefault="009640C7" w:rsidP="008D2C01">
      <w:pPr>
        <w:spacing w:before="100" w:beforeAutospacing="1" w:after="100" w:afterAutospacing="1"/>
        <w:ind w:firstLine="540"/>
        <w:rPr>
          <w:bCs/>
        </w:rPr>
      </w:pPr>
      <w:r>
        <w:rPr>
          <w:b/>
        </w:rPr>
        <w:t>Цели и задачи преддипломной</w:t>
      </w:r>
      <w:r w:rsidRPr="000D5189">
        <w:rPr>
          <w:b/>
        </w:rPr>
        <w:t xml:space="preserve"> практики</w:t>
      </w:r>
      <w:r>
        <w:rPr>
          <w:b/>
        </w:rPr>
        <w:t xml:space="preserve">. </w:t>
      </w:r>
      <w:r w:rsidRPr="008D2C01">
        <w:rPr>
          <w:bCs/>
        </w:rPr>
        <w:t>Основной целью</w:t>
      </w:r>
      <w:r>
        <w:rPr>
          <w:bCs/>
        </w:rPr>
        <w:t xml:space="preserve"> преддипломной практики является полнее и глубже раскрыть основную концепцию (содержание) диссертационной работы с использованием имеющейся и доступной информации на базе практики; оценить актуальность темы диссертации с позиций реальных потребностей производителей товаров, в том числе и услуг.</w:t>
      </w:r>
    </w:p>
    <w:p w:rsidR="009640C7" w:rsidRPr="008D2C01" w:rsidRDefault="009640C7" w:rsidP="002538F9">
      <w:pPr>
        <w:spacing w:before="100" w:beforeAutospacing="1" w:after="100" w:afterAutospacing="1"/>
        <w:ind w:firstLine="540"/>
        <w:rPr>
          <w:bCs/>
        </w:rPr>
      </w:pPr>
      <w:r>
        <w:rPr>
          <w:bCs/>
        </w:rPr>
        <w:t>Она имеет своей задачей обобщение и углубление знаний, умений и практического опыта, полученных магистрантами в процессе обучения; ознакомление непосредственно на базах практики с современной технологией, организацией труда и экономикой производства; приобретение умений организаторской работы по избранной специальности; сбор и подготовку материалов к магистерской диссертации.</w:t>
      </w:r>
    </w:p>
    <w:p w:rsidR="009640C7" w:rsidRPr="000D5189" w:rsidRDefault="009640C7" w:rsidP="00515C93">
      <w:pPr>
        <w:spacing w:line="360" w:lineRule="auto"/>
        <w:ind w:firstLine="539"/>
        <w:rPr>
          <w:b/>
        </w:rPr>
      </w:pPr>
      <w:r>
        <w:rPr>
          <w:b/>
        </w:rPr>
        <w:t>4</w:t>
      </w:r>
      <w:r w:rsidRPr="000D5189">
        <w:rPr>
          <w:b/>
        </w:rPr>
        <w:t xml:space="preserve">. Компетенции обучающегося, формируемые в результате прохождения </w:t>
      </w:r>
      <w:r>
        <w:rPr>
          <w:b/>
        </w:rPr>
        <w:t>учебной</w:t>
      </w:r>
      <w:r w:rsidRPr="000D5189">
        <w:rPr>
          <w:b/>
        </w:rPr>
        <w:t xml:space="preserve"> практики</w:t>
      </w:r>
      <w:r>
        <w:rPr>
          <w:b/>
        </w:rPr>
        <w:t>:</w:t>
      </w:r>
    </w:p>
    <w:p w:rsidR="009640C7" w:rsidRPr="00A93037" w:rsidRDefault="009640C7" w:rsidP="003E7D42">
      <w:pPr>
        <w:widowControl/>
        <w:autoSpaceDE w:val="0"/>
        <w:autoSpaceDN w:val="0"/>
        <w:adjustRightInd w:val="0"/>
        <w:ind w:firstLine="709"/>
      </w:pPr>
      <w:r w:rsidRPr="00A93037"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9640C7" w:rsidRPr="00A93037" w:rsidRDefault="009640C7" w:rsidP="00A93037">
      <w:pPr>
        <w:widowControl/>
        <w:autoSpaceDE w:val="0"/>
        <w:autoSpaceDN w:val="0"/>
        <w:adjustRightInd w:val="0"/>
        <w:ind w:firstLine="709"/>
      </w:pPr>
      <w:r w:rsidRPr="00A93037">
        <w:t>способностью собирать, обрабатывать и интерпретировать с использованием современных информационных технологий данные, необходимые для формирования суждений по соответствующим социальным, научным и этическим проблемам (ОК-5).</w:t>
      </w:r>
    </w:p>
    <w:p w:rsidR="009640C7" w:rsidRPr="00A93037" w:rsidRDefault="009640C7" w:rsidP="00A93037">
      <w:pPr>
        <w:widowControl/>
        <w:autoSpaceDE w:val="0"/>
        <w:autoSpaceDN w:val="0"/>
        <w:adjustRightInd w:val="0"/>
        <w:ind w:firstLine="709"/>
      </w:pPr>
      <w:r w:rsidRPr="00A93037"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9640C7" w:rsidRPr="00A93037" w:rsidRDefault="009640C7" w:rsidP="00A93037">
      <w:pPr>
        <w:widowControl/>
        <w:autoSpaceDE w:val="0"/>
        <w:autoSpaceDN w:val="0"/>
        <w:adjustRightInd w:val="0"/>
        <w:ind w:firstLine="709"/>
      </w:pPr>
      <w:r w:rsidRPr="00A93037">
        <w:t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(ОПК-2);</w:t>
      </w:r>
    </w:p>
    <w:p w:rsidR="009640C7" w:rsidRPr="00A93037" w:rsidRDefault="009640C7" w:rsidP="00A93037">
      <w:pPr>
        <w:widowControl/>
        <w:autoSpaceDE w:val="0"/>
        <w:autoSpaceDN w:val="0"/>
        <w:adjustRightInd w:val="0"/>
        <w:ind w:firstLine="709"/>
      </w:pPr>
      <w:r w:rsidRPr="00A93037">
        <w:t>способностью участвовать в проведении корректирующих и превентивных мероприятий, направленных на улучшение качества (ОПК-8).</w:t>
      </w:r>
    </w:p>
    <w:p w:rsidR="009640C7" w:rsidRPr="00A93037" w:rsidRDefault="009640C7" w:rsidP="00A93037">
      <w:pPr>
        <w:widowControl/>
        <w:autoSpaceDE w:val="0"/>
        <w:autoSpaceDN w:val="0"/>
        <w:adjustRightInd w:val="0"/>
        <w:ind w:firstLine="709"/>
      </w:pPr>
      <w:r w:rsidRPr="00A93037">
        <w:t>способностью проводить корректирующие и превентивные мероприятия, направленные на улучшение качества (ПК-1);</w:t>
      </w:r>
    </w:p>
    <w:p w:rsidR="009640C7" w:rsidRDefault="009640C7" w:rsidP="00E16F91">
      <w:pPr>
        <w:spacing w:before="100" w:beforeAutospacing="1" w:after="100" w:afterAutospacing="1"/>
        <w:ind w:firstLine="540"/>
        <w:rPr>
          <w:b/>
        </w:rPr>
      </w:pPr>
    </w:p>
    <w:p w:rsidR="009640C7" w:rsidRPr="000D5189" w:rsidRDefault="009640C7" w:rsidP="00515C93">
      <w:pPr>
        <w:spacing w:before="100" w:beforeAutospacing="1" w:after="100" w:afterAutospacing="1"/>
        <w:ind w:firstLine="540"/>
        <w:rPr>
          <w:b/>
        </w:rPr>
      </w:pPr>
      <w:r>
        <w:rPr>
          <w:b/>
        </w:rPr>
        <w:t>5</w:t>
      </w:r>
      <w:r w:rsidRPr="000D5189">
        <w:rPr>
          <w:b/>
        </w:rPr>
        <w:t>. Сроки и место проведения научно-исследовательской практики</w:t>
      </w:r>
    </w:p>
    <w:p w:rsidR="009640C7" w:rsidRDefault="009640C7" w:rsidP="00515C93">
      <w:pPr>
        <w:spacing w:before="100" w:beforeAutospacing="1" w:after="100" w:afterAutospacing="1"/>
        <w:ind w:firstLine="540"/>
      </w:pPr>
      <w:r>
        <w:t>Учебная</w:t>
      </w:r>
      <w:r w:rsidRPr="000D5189">
        <w:t xml:space="preserve"> практика проводится по завершению </w:t>
      </w:r>
      <w:r>
        <w:t>4 семестра, продолжительность практики – 2 недели.  Сроки и базы практики, назначение руководителей оформляются приказам по КБГУ заблаговременно в установленном порядке.</w:t>
      </w:r>
    </w:p>
    <w:p w:rsidR="009640C7" w:rsidRDefault="009640C7" w:rsidP="00553085">
      <w:pPr>
        <w:ind w:firstLine="539"/>
        <w:rPr>
          <w:bCs/>
        </w:rPr>
      </w:pPr>
      <w:r w:rsidRPr="00515C93">
        <w:rPr>
          <w:bCs/>
        </w:rPr>
        <w:t xml:space="preserve"> Базами прохождения предди</w:t>
      </w:r>
      <w:r>
        <w:rPr>
          <w:bCs/>
        </w:rPr>
        <w:t>пломной практики являются машиностроительные предприятия, пищевые комбинаты, предприятия легкой промышленности или любые другие организации, производящие продукцию (в том числе услуги), организационная структура которых соответствует цели и задачам практики.</w:t>
      </w:r>
    </w:p>
    <w:p w:rsidR="009640C7" w:rsidRDefault="009640C7" w:rsidP="00553085">
      <w:pPr>
        <w:ind w:firstLine="539"/>
        <w:rPr>
          <w:bCs/>
        </w:rPr>
      </w:pPr>
      <w:r>
        <w:rPr>
          <w:bCs/>
        </w:rPr>
        <w:t xml:space="preserve">Перечень организаций – баз практики определяется договорами между КБГУ и организациями, удовлетворяющими требования к базам практики в полном соответствии с программой практики и учебным планом. </w:t>
      </w:r>
    </w:p>
    <w:p w:rsidR="009640C7" w:rsidRPr="00515C93" w:rsidRDefault="009640C7" w:rsidP="00553085">
      <w:pPr>
        <w:ind w:firstLine="539"/>
        <w:rPr>
          <w:bCs/>
        </w:rPr>
      </w:pPr>
      <w:r>
        <w:rPr>
          <w:bCs/>
        </w:rPr>
        <w:t>Базами практик могут быть организации, предложенные магистрантами. В этом случае магистрант может быть направлен на практику по письму-ходатайству от предлагаемой базы практики, гарантирующей нормальные условия прохождения практики в соответствии с программой. Руководство политехнического института и кафедра «Управление качеством» принимают решение о направлении магистранта на эту базу практики. Если руководство института и кафедра сочтут, что предложенная база практики не соответствует цели и задачам практики, то магистрант отправляется на одну из тех баз, с которой КБГУ имеет договор о прохождении преддипломной практики.</w:t>
      </w:r>
    </w:p>
    <w:p w:rsidR="009640C7" w:rsidRPr="000D5189" w:rsidRDefault="009640C7" w:rsidP="00515C93">
      <w:pPr>
        <w:ind w:firstLine="540"/>
      </w:pPr>
    </w:p>
    <w:p w:rsidR="009640C7" w:rsidRDefault="009640C7" w:rsidP="00553085">
      <w:pPr>
        <w:spacing w:before="100" w:beforeAutospacing="1" w:after="100" w:afterAutospacing="1"/>
        <w:ind w:firstLine="540"/>
        <w:rPr>
          <w:b/>
        </w:rPr>
      </w:pPr>
      <w:r>
        <w:rPr>
          <w:b/>
        </w:rPr>
        <w:t>6</w:t>
      </w:r>
      <w:r w:rsidRPr="000D5189">
        <w:rPr>
          <w:b/>
        </w:rPr>
        <w:t xml:space="preserve">. Структура и содержание </w:t>
      </w:r>
      <w:r>
        <w:rPr>
          <w:b/>
        </w:rPr>
        <w:t xml:space="preserve">преддипломной практики </w:t>
      </w:r>
    </w:p>
    <w:p w:rsidR="009640C7" w:rsidRDefault="009640C7" w:rsidP="00AA7FBF">
      <w:pPr>
        <w:ind w:firstLine="539"/>
        <w:rPr>
          <w:bCs/>
        </w:rPr>
      </w:pPr>
      <w:r>
        <w:rPr>
          <w:bCs/>
        </w:rPr>
        <w:t>Каждый магистрант перед отправкой на преддипломную практику должен получить индивидуальное задание (программу). Оно разрабатывается научным руководителем и непосредственным участием магистранта.  Кафедра «Управление качеством» организует всю необходимую работу с научными руководителями и магистрантами, направленную на эффективное использование времени преддипломной практики (подготовка проекта приказа на распределение магистрантов по базам практики, оформление дневников с индивидуальными заданиями, постановка целей и задач преддипломной практики, порядок защиты отчета и т.д.).</w:t>
      </w:r>
    </w:p>
    <w:p w:rsidR="009640C7" w:rsidRDefault="009640C7" w:rsidP="00AA7FBF">
      <w:pPr>
        <w:ind w:firstLine="539"/>
        <w:rPr>
          <w:bCs/>
        </w:rPr>
      </w:pPr>
      <w:r>
        <w:rPr>
          <w:bCs/>
        </w:rPr>
        <w:t>Индивидуальное задание на преддипломную практику вытекает из диссертационной работы и направлено на достижение той цели и решение тех задач, которые поставлены в ВКР магистранта.</w:t>
      </w:r>
    </w:p>
    <w:p w:rsidR="009640C7" w:rsidRPr="000D5189" w:rsidRDefault="009640C7" w:rsidP="001E00D6">
      <w:pPr>
        <w:ind w:firstLine="426"/>
        <w:textAlignment w:val="baseline"/>
        <w:rPr>
          <w:bCs/>
          <w:color w:val="000000"/>
          <w:bdr w:val="none" w:sz="0" w:space="0" w:color="auto" w:frame="1"/>
        </w:rPr>
      </w:pPr>
      <w:r w:rsidRPr="000D5189">
        <w:rPr>
          <w:bCs/>
          <w:color w:val="000000"/>
          <w:bdr w:val="none" w:sz="0" w:space="0" w:color="auto" w:frame="1"/>
        </w:rPr>
        <w:t>При формулировании индивидуального задания необходимо учитывать:</w:t>
      </w:r>
    </w:p>
    <w:p w:rsidR="009640C7" w:rsidRPr="000D5189" w:rsidRDefault="009640C7" w:rsidP="001E00D6">
      <w:pPr>
        <w:widowControl/>
        <w:numPr>
          <w:ilvl w:val="0"/>
          <w:numId w:val="4"/>
        </w:numPr>
        <w:ind w:left="0" w:firstLine="360"/>
        <w:textAlignment w:val="baseline"/>
        <w:rPr>
          <w:bCs/>
          <w:color w:val="000000"/>
          <w:bdr w:val="none" w:sz="0" w:space="0" w:color="auto" w:frame="1"/>
        </w:rPr>
      </w:pPr>
      <w:r w:rsidRPr="000D5189">
        <w:rPr>
          <w:bCs/>
          <w:color w:val="000000"/>
          <w:bdr w:val="none" w:sz="0" w:space="0" w:color="auto" w:frame="1"/>
        </w:rPr>
        <w:t>уровень теоретической подготовки магистранта по различным элементам О</w:t>
      </w:r>
      <w:r>
        <w:rPr>
          <w:bCs/>
          <w:color w:val="000000"/>
          <w:bdr w:val="none" w:sz="0" w:space="0" w:color="auto" w:frame="1"/>
        </w:rPr>
        <w:t>П</w:t>
      </w:r>
      <w:r w:rsidRPr="000D5189">
        <w:rPr>
          <w:bCs/>
          <w:color w:val="000000"/>
          <w:bdr w:val="none" w:sz="0" w:space="0" w:color="auto" w:frame="1"/>
        </w:rPr>
        <w:t>ОП, а также объем компетенций, сформированный к моменту проведения практики;</w:t>
      </w:r>
    </w:p>
    <w:p w:rsidR="009640C7" w:rsidRPr="000D5189" w:rsidRDefault="009640C7" w:rsidP="001E00D6">
      <w:pPr>
        <w:widowControl/>
        <w:numPr>
          <w:ilvl w:val="0"/>
          <w:numId w:val="4"/>
        </w:numPr>
        <w:ind w:left="0" w:firstLine="360"/>
        <w:textAlignment w:val="baseline"/>
        <w:rPr>
          <w:bCs/>
          <w:color w:val="000000"/>
          <w:bdr w:val="none" w:sz="0" w:space="0" w:color="auto" w:frame="1"/>
        </w:rPr>
      </w:pPr>
      <w:r w:rsidRPr="000D5189">
        <w:rPr>
          <w:bCs/>
          <w:color w:val="000000"/>
          <w:bdr w:val="none" w:sz="0" w:space="0" w:color="auto" w:frame="1"/>
        </w:rPr>
        <w:t>потребности кафедры, выступающей в качестве базы практики магистра, в том числе в части госбюджетных, и хоздоговорных НИР, исследовательских грантов кафедр;</w:t>
      </w:r>
    </w:p>
    <w:p w:rsidR="009640C7" w:rsidRPr="000D5189" w:rsidRDefault="009640C7" w:rsidP="001E00D6">
      <w:pPr>
        <w:widowControl/>
        <w:numPr>
          <w:ilvl w:val="0"/>
          <w:numId w:val="4"/>
        </w:numPr>
        <w:ind w:left="0" w:firstLine="360"/>
        <w:textAlignment w:val="baseline"/>
        <w:rPr>
          <w:bCs/>
          <w:color w:val="000000"/>
          <w:bdr w:val="none" w:sz="0" w:space="0" w:color="auto" w:frame="1"/>
        </w:rPr>
      </w:pPr>
      <w:r w:rsidRPr="000D5189">
        <w:rPr>
          <w:bCs/>
          <w:color w:val="000000"/>
          <w:bdr w:val="none" w:sz="0" w:space="0" w:color="auto" w:frame="1"/>
        </w:rPr>
        <w:t>научные интересы руководителей магистрантов, проявляющиеся в тематике исследований, в том числе проводимых ими с аспирантами, соискателями;</w:t>
      </w:r>
    </w:p>
    <w:p w:rsidR="009640C7" w:rsidRPr="000D5189" w:rsidRDefault="009640C7" w:rsidP="001E00D6">
      <w:pPr>
        <w:widowControl/>
        <w:numPr>
          <w:ilvl w:val="0"/>
          <w:numId w:val="4"/>
        </w:numPr>
        <w:ind w:left="0" w:firstLine="360"/>
        <w:textAlignment w:val="baseline"/>
        <w:rPr>
          <w:bCs/>
          <w:color w:val="000000"/>
          <w:bdr w:val="none" w:sz="0" w:space="0" w:color="auto" w:frame="1"/>
        </w:rPr>
      </w:pPr>
      <w:r w:rsidRPr="000D5189">
        <w:rPr>
          <w:bCs/>
          <w:color w:val="000000"/>
          <w:bdr w:val="none" w:sz="0" w:space="0" w:color="auto" w:frame="1"/>
        </w:rPr>
        <w:t xml:space="preserve">научные интересы магистрантов; </w:t>
      </w:r>
    </w:p>
    <w:p w:rsidR="009640C7" w:rsidRDefault="009640C7" w:rsidP="001E00D6">
      <w:pPr>
        <w:widowControl/>
        <w:numPr>
          <w:ilvl w:val="0"/>
          <w:numId w:val="4"/>
        </w:numPr>
        <w:ind w:left="0" w:firstLine="360"/>
        <w:textAlignment w:val="baseline"/>
        <w:rPr>
          <w:bCs/>
          <w:color w:val="000000"/>
          <w:bdr w:val="none" w:sz="0" w:space="0" w:color="auto" w:frame="1"/>
        </w:rPr>
      </w:pPr>
      <w:r w:rsidRPr="000D5189">
        <w:rPr>
          <w:bCs/>
          <w:color w:val="000000"/>
          <w:bdr w:val="none" w:sz="0" w:space="0" w:color="auto" w:frame="1"/>
        </w:rPr>
        <w:t>доступность и практическую возможность сбора исходной информации по проблеме исследования.</w:t>
      </w:r>
    </w:p>
    <w:p w:rsidR="009640C7" w:rsidRPr="000D5189" w:rsidRDefault="009640C7" w:rsidP="00E16F91">
      <w:pPr>
        <w:ind w:firstLine="567"/>
      </w:pPr>
      <w:r w:rsidRPr="000D5189">
        <w:t>Для достижения поставленной цели и решения задач, студенту-магистранту необходимо распределить время, отведенное на практику, в соответствии с таблицей 1.</w:t>
      </w:r>
    </w:p>
    <w:p w:rsidR="009640C7" w:rsidRDefault="009640C7" w:rsidP="00E16F91">
      <w:pPr>
        <w:ind w:firstLine="539"/>
      </w:pPr>
      <w:r>
        <w:br w:type="page"/>
      </w:r>
      <w:r w:rsidRPr="000D5189">
        <w:t>Таблица 1 - Распределение рабочего времени, отведенного на прохождение учебной практики</w:t>
      </w:r>
    </w:p>
    <w:p w:rsidR="009640C7" w:rsidRPr="000D5189" w:rsidRDefault="009640C7" w:rsidP="00E16F91">
      <w:pPr>
        <w:ind w:firstLine="539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3048"/>
        <w:gridCol w:w="3130"/>
        <w:gridCol w:w="1080"/>
        <w:gridCol w:w="1800"/>
      </w:tblGrid>
      <w:tr w:rsidR="009640C7" w:rsidRPr="000D5189" w:rsidTr="001E00D6">
        <w:trPr>
          <w:trHeight w:val="1069"/>
        </w:trPr>
        <w:tc>
          <w:tcPr>
            <w:tcW w:w="410" w:type="dxa"/>
          </w:tcPr>
          <w:p w:rsidR="009640C7" w:rsidRPr="000D5189" w:rsidRDefault="009640C7" w:rsidP="001D3C21">
            <w:pPr>
              <w:ind w:hanging="142"/>
              <w:jc w:val="center"/>
            </w:pPr>
            <w:r w:rsidRPr="000D5189">
              <w:t>№</w:t>
            </w:r>
          </w:p>
          <w:p w:rsidR="009640C7" w:rsidRPr="000D5189" w:rsidRDefault="009640C7" w:rsidP="001D3C21">
            <w:pPr>
              <w:ind w:hanging="142"/>
              <w:jc w:val="center"/>
            </w:pPr>
            <w:r w:rsidRPr="000D5189">
              <w:t>п/п</w:t>
            </w:r>
          </w:p>
        </w:tc>
        <w:tc>
          <w:tcPr>
            <w:tcW w:w="3048" w:type="dxa"/>
            <w:vAlign w:val="center"/>
          </w:tcPr>
          <w:p w:rsidR="009640C7" w:rsidRPr="000D5189" w:rsidRDefault="009640C7" w:rsidP="001D3C21">
            <w:pPr>
              <w:ind w:hanging="142"/>
              <w:jc w:val="center"/>
            </w:pPr>
            <w:r w:rsidRPr="000D5189">
              <w:t>Разделы (этапы) практики</w:t>
            </w:r>
          </w:p>
        </w:tc>
        <w:tc>
          <w:tcPr>
            <w:tcW w:w="3130" w:type="dxa"/>
            <w:vAlign w:val="center"/>
          </w:tcPr>
          <w:p w:rsidR="009640C7" w:rsidRDefault="009640C7" w:rsidP="00AA7FBF">
            <w:pPr>
              <w:ind w:hanging="142"/>
              <w:jc w:val="center"/>
            </w:pPr>
            <w:r>
              <w:t>Вид работ</w:t>
            </w:r>
          </w:p>
        </w:tc>
        <w:tc>
          <w:tcPr>
            <w:tcW w:w="1080" w:type="dxa"/>
          </w:tcPr>
          <w:p w:rsidR="009640C7" w:rsidRPr="000D5189" w:rsidRDefault="009640C7" w:rsidP="00AA7FBF">
            <w:pPr>
              <w:ind w:left="-108" w:hanging="34"/>
            </w:pPr>
            <w:r>
              <w:t xml:space="preserve"> </w:t>
            </w:r>
            <w:r w:rsidRPr="000D5189">
              <w:t>Трудо</w:t>
            </w:r>
            <w:r>
              <w:t>-емкость</w:t>
            </w:r>
            <w:r w:rsidRPr="000D5189">
              <w:t>, час</w:t>
            </w:r>
          </w:p>
        </w:tc>
        <w:tc>
          <w:tcPr>
            <w:tcW w:w="1800" w:type="dxa"/>
            <w:vAlign w:val="center"/>
          </w:tcPr>
          <w:p w:rsidR="009640C7" w:rsidRPr="000D5189" w:rsidRDefault="009640C7" w:rsidP="001D3C21">
            <w:pPr>
              <w:ind w:hanging="142"/>
              <w:jc w:val="center"/>
            </w:pPr>
            <w:r w:rsidRPr="000D5189">
              <w:t>Форма текущего контроля</w:t>
            </w:r>
          </w:p>
        </w:tc>
      </w:tr>
      <w:tr w:rsidR="009640C7" w:rsidRPr="000D5189" w:rsidTr="001E00D6">
        <w:tc>
          <w:tcPr>
            <w:tcW w:w="410" w:type="dxa"/>
          </w:tcPr>
          <w:p w:rsidR="009640C7" w:rsidRPr="000D5189" w:rsidRDefault="009640C7" w:rsidP="009538EF">
            <w:pPr>
              <w:ind w:firstLine="29"/>
              <w:jc w:val="center"/>
            </w:pPr>
            <w:r w:rsidRPr="000D5189">
              <w:t>1</w:t>
            </w:r>
          </w:p>
        </w:tc>
        <w:tc>
          <w:tcPr>
            <w:tcW w:w="3048" w:type="dxa"/>
          </w:tcPr>
          <w:p w:rsidR="009640C7" w:rsidRPr="000D5189" w:rsidRDefault="009640C7" w:rsidP="001F09C0">
            <w:pPr>
              <w:tabs>
                <w:tab w:val="left" w:pos="1560"/>
              </w:tabs>
              <w:ind w:firstLine="0"/>
            </w:pPr>
            <w:r>
              <w:t>Организационно-подготовительный</w:t>
            </w:r>
          </w:p>
        </w:tc>
        <w:tc>
          <w:tcPr>
            <w:tcW w:w="3130" w:type="dxa"/>
          </w:tcPr>
          <w:p w:rsidR="009640C7" w:rsidRDefault="009640C7" w:rsidP="00AA7FBF">
            <w:pPr>
              <w:ind w:firstLine="0"/>
            </w:pPr>
            <w:r>
              <w:t>Уточнение и разработка плана практики. Согласование плана с руководителем практики от базы практики. Текущий инструктаж по технике безопасности и ведению рациональных методов работы.</w:t>
            </w:r>
          </w:p>
        </w:tc>
        <w:tc>
          <w:tcPr>
            <w:tcW w:w="1080" w:type="dxa"/>
          </w:tcPr>
          <w:p w:rsidR="009640C7" w:rsidRPr="000D5189" w:rsidRDefault="009640C7" w:rsidP="001D3C2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9640C7" w:rsidRPr="000D5189" w:rsidRDefault="009640C7" w:rsidP="009538EF">
            <w:pPr>
              <w:ind w:firstLine="0"/>
            </w:pPr>
            <w:r w:rsidRPr="000D5189">
              <w:t xml:space="preserve">Отметка у руководителя практики </w:t>
            </w:r>
          </w:p>
        </w:tc>
      </w:tr>
      <w:tr w:rsidR="009640C7" w:rsidRPr="000D5189" w:rsidTr="001E00D6">
        <w:tc>
          <w:tcPr>
            <w:tcW w:w="410" w:type="dxa"/>
          </w:tcPr>
          <w:p w:rsidR="009640C7" w:rsidRPr="000D5189" w:rsidRDefault="009640C7" w:rsidP="009538EF">
            <w:pPr>
              <w:ind w:firstLine="29"/>
              <w:jc w:val="center"/>
            </w:pPr>
            <w:r w:rsidRPr="000D5189">
              <w:t>2</w:t>
            </w:r>
          </w:p>
        </w:tc>
        <w:tc>
          <w:tcPr>
            <w:tcW w:w="3048" w:type="dxa"/>
          </w:tcPr>
          <w:p w:rsidR="009640C7" w:rsidRPr="000D5189" w:rsidRDefault="009640C7" w:rsidP="001F09C0">
            <w:pPr>
              <w:tabs>
                <w:tab w:val="left" w:pos="1560"/>
              </w:tabs>
              <w:ind w:firstLine="0"/>
            </w:pPr>
            <w:r>
              <w:t>Производственный (основной)</w:t>
            </w:r>
          </w:p>
        </w:tc>
        <w:tc>
          <w:tcPr>
            <w:tcW w:w="3130" w:type="dxa"/>
          </w:tcPr>
          <w:p w:rsidR="009640C7" w:rsidRDefault="009640C7" w:rsidP="00AA7FBF">
            <w:r>
              <w:t>Реализация плана практики: соответствие собираемых материалов цели и задачам задания; обработка полученных результатов и формулировка выводов по ним; возможность использования полученной информации в диссертационной работе</w:t>
            </w:r>
          </w:p>
        </w:tc>
        <w:tc>
          <w:tcPr>
            <w:tcW w:w="1080" w:type="dxa"/>
          </w:tcPr>
          <w:p w:rsidR="009640C7" w:rsidRPr="000D5189" w:rsidRDefault="009640C7" w:rsidP="001D3C21">
            <w:pPr>
              <w:jc w:val="center"/>
            </w:pPr>
            <w:r>
              <w:t>70</w:t>
            </w:r>
          </w:p>
        </w:tc>
        <w:tc>
          <w:tcPr>
            <w:tcW w:w="1800" w:type="dxa"/>
          </w:tcPr>
          <w:p w:rsidR="009640C7" w:rsidRPr="000D5189" w:rsidRDefault="009640C7" w:rsidP="009538EF">
            <w:pPr>
              <w:ind w:firstLine="0"/>
            </w:pPr>
            <w:r w:rsidRPr="000D5189">
              <w:t>Отметка у руководителя практики</w:t>
            </w:r>
          </w:p>
        </w:tc>
      </w:tr>
      <w:tr w:rsidR="009640C7" w:rsidRPr="000D5189" w:rsidTr="001E00D6">
        <w:trPr>
          <w:trHeight w:val="1658"/>
        </w:trPr>
        <w:tc>
          <w:tcPr>
            <w:tcW w:w="410" w:type="dxa"/>
          </w:tcPr>
          <w:p w:rsidR="009640C7" w:rsidRPr="000D5189" w:rsidRDefault="009640C7" w:rsidP="009538EF">
            <w:pPr>
              <w:ind w:firstLine="29"/>
              <w:jc w:val="center"/>
            </w:pPr>
            <w:r>
              <w:t>3</w:t>
            </w:r>
          </w:p>
        </w:tc>
        <w:tc>
          <w:tcPr>
            <w:tcW w:w="3048" w:type="dxa"/>
          </w:tcPr>
          <w:p w:rsidR="009640C7" w:rsidRPr="000D5189" w:rsidRDefault="009640C7" w:rsidP="001F09C0">
            <w:pPr>
              <w:tabs>
                <w:tab w:val="left" w:pos="1560"/>
              </w:tabs>
              <w:ind w:firstLine="0"/>
            </w:pPr>
            <w:r>
              <w:t>Заключительный</w:t>
            </w:r>
          </w:p>
        </w:tc>
        <w:tc>
          <w:tcPr>
            <w:tcW w:w="3130" w:type="dxa"/>
          </w:tcPr>
          <w:p w:rsidR="009640C7" w:rsidRDefault="009640C7" w:rsidP="00AA7FBF">
            <w:pPr>
              <w:tabs>
                <w:tab w:val="left" w:pos="1560"/>
              </w:tabs>
              <w:ind w:firstLine="0"/>
            </w:pPr>
            <w:r w:rsidRPr="000D5189">
              <w:t xml:space="preserve">Подготовка отчета </w:t>
            </w:r>
            <w:r>
              <w:t>п</w:t>
            </w:r>
            <w:r w:rsidRPr="000D5189">
              <w:t xml:space="preserve">о </w:t>
            </w:r>
            <w:r>
              <w:t>практике, оформление дневника.</w:t>
            </w:r>
          </w:p>
          <w:p w:rsidR="009640C7" w:rsidRPr="000D5189" w:rsidRDefault="009640C7" w:rsidP="00AA7FBF">
            <w:pPr>
              <w:tabs>
                <w:tab w:val="left" w:pos="1560"/>
              </w:tabs>
              <w:ind w:firstLine="0"/>
            </w:pPr>
            <w:r w:rsidRPr="000D5189">
              <w:t xml:space="preserve">Представление отчета о результатах </w:t>
            </w:r>
            <w:r>
              <w:t>практики</w:t>
            </w:r>
            <w:r w:rsidRPr="000D5189">
              <w:t xml:space="preserve"> и его защита</w:t>
            </w:r>
            <w:r>
              <w:t xml:space="preserve"> перед комиссией кафедры</w:t>
            </w:r>
          </w:p>
        </w:tc>
        <w:tc>
          <w:tcPr>
            <w:tcW w:w="1080" w:type="dxa"/>
          </w:tcPr>
          <w:p w:rsidR="009640C7" w:rsidRPr="000D5189" w:rsidRDefault="009640C7" w:rsidP="001D3C21">
            <w:pPr>
              <w:jc w:val="center"/>
            </w:pPr>
            <w:r>
              <w:t>30</w:t>
            </w:r>
          </w:p>
        </w:tc>
        <w:tc>
          <w:tcPr>
            <w:tcW w:w="1800" w:type="dxa"/>
          </w:tcPr>
          <w:p w:rsidR="009640C7" w:rsidRPr="000D5189" w:rsidRDefault="009640C7" w:rsidP="001D3C21">
            <w:pPr>
              <w:jc w:val="center"/>
            </w:pPr>
            <w:r w:rsidRPr="000D5189">
              <w:t>Отчет</w:t>
            </w:r>
          </w:p>
          <w:p w:rsidR="009640C7" w:rsidRPr="000D5189" w:rsidRDefault="009640C7" w:rsidP="001D3C21">
            <w:pPr>
              <w:jc w:val="center"/>
            </w:pPr>
          </w:p>
        </w:tc>
      </w:tr>
      <w:tr w:rsidR="009640C7" w:rsidRPr="000D5189" w:rsidTr="00786B7E">
        <w:tc>
          <w:tcPr>
            <w:tcW w:w="6588" w:type="dxa"/>
            <w:gridSpan w:val="3"/>
          </w:tcPr>
          <w:p w:rsidR="009640C7" w:rsidRPr="000D5189" w:rsidRDefault="009640C7" w:rsidP="001D3C21">
            <w:pPr>
              <w:jc w:val="center"/>
            </w:pPr>
            <w:r w:rsidRPr="000D5189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9640C7" w:rsidRPr="000D5189" w:rsidRDefault="009640C7" w:rsidP="001D3C21">
            <w:pPr>
              <w:jc w:val="center"/>
            </w:pPr>
            <w:r>
              <w:t>108</w:t>
            </w:r>
          </w:p>
        </w:tc>
        <w:tc>
          <w:tcPr>
            <w:tcW w:w="1800" w:type="dxa"/>
          </w:tcPr>
          <w:p w:rsidR="009640C7" w:rsidRPr="000D5189" w:rsidRDefault="009640C7" w:rsidP="001D3C21">
            <w:pPr>
              <w:jc w:val="center"/>
            </w:pPr>
          </w:p>
        </w:tc>
      </w:tr>
    </w:tbl>
    <w:p w:rsidR="009640C7" w:rsidRPr="000D5189" w:rsidRDefault="009640C7" w:rsidP="00E16F91">
      <w:pPr>
        <w:spacing w:before="100" w:beforeAutospacing="1" w:after="100" w:afterAutospacing="1"/>
        <w:ind w:firstLine="540"/>
        <w:rPr>
          <w:b/>
        </w:rPr>
      </w:pPr>
      <w:r w:rsidRPr="000D5189">
        <w:rPr>
          <w:b/>
        </w:rPr>
        <w:t>8. Организация самостоятельной работы студентов</w:t>
      </w:r>
    </w:p>
    <w:p w:rsidR="009640C7" w:rsidRPr="000D5189" w:rsidRDefault="009640C7" w:rsidP="00E16F91">
      <w:pPr>
        <w:ind w:firstLine="540"/>
        <w:rPr>
          <w:color w:val="000000"/>
          <w:spacing w:val="-1"/>
        </w:rPr>
      </w:pPr>
      <w:r w:rsidRPr="000D5189">
        <w:rPr>
          <w:color w:val="000000"/>
          <w:spacing w:val="6"/>
        </w:rPr>
        <w:t xml:space="preserve">Конкретное содержание работы студента в период </w:t>
      </w:r>
      <w:r w:rsidRPr="000D5189">
        <w:rPr>
          <w:color w:val="000000"/>
          <w:spacing w:val="1"/>
        </w:rPr>
        <w:t xml:space="preserve">практики планируется руководством подразделения, в котором </w:t>
      </w:r>
      <w:r w:rsidRPr="000D5189">
        <w:rPr>
          <w:color w:val="000000"/>
          <w:spacing w:val="2"/>
        </w:rPr>
        <w:t xml:space="preserve">она выполняется, и отражается в индивидуальном задании на </w:t>
      </w:r>
      <w:r w:rsidRPr="000D5189">
        <w:rPr>
          <w:color w:val="000000"/>
          <w:spacing w:val="-1"/>
        </w:rPr>
        <w:t>практику.</w:t>
      </w:r>
    </w:p>
    <w:p w:rsidR="009640C7" w:rsidRDefault="009640C7" w:rsidP="001F09C0">
      <w:pPr>
        <w:widowControl/>
        <w:ind w:firstLine="709"/>
        <w:textAlignment w:val="baseline"/>
        <w:rPr>
          <w:bCs/>
          <w:color w:val="000000"/>
          <w:bdr w:val="none" w:sz="0" w:space="0" w:color="auto" w:frame="1"/>
        </w:rPr>
      </w:pPr>
      <w:r>
        <w:rPr>
          <w:color w:val="000000"/>
        </w:rPr>
        <w:t>За время практики магистрант может сформулировать в окончательном виде тему магистерской диссертации по профилю своего направления подготовки из числа актуальных научных проблем, разрабатываемых на кафедре или предприятии- партнёре, и согласовать ее с руководителем программы подготовки магистров</w:t>
      </w:r>
    </w:p>
    <w:p w:rsidR="009640C7" w:rsidRDefault="009640C7" w:rsidP="001F09C0">
      <w:pPr>
        <w:pStyle w:val="4"/>
        <w:shd w:val="clear" w:color="auto" w:fill="auto"/>
        <w:tabs>
          <w:tab w:val="left" w:pos="993"/>
        </w:tabs>
        <w:spacing w:line="274" w:lineRule="exact"/>
        <w:ind w:firstLine="720"/>
        <w:jc w:val="both"/>
      </w:pPr>
      <w:r>
        <w:rPr>
          <w:color w:val="000000"/>
          <w:lang w:eastAsia="ru-RU"/>
        </w:rPr>
        <w:t>Студент:</w:t>
      </w:r>
    </w:p>
    <w:p w:rsidR="009640C7" w:rsidRDefault="009640C7" w:rsidP="001F09C0">
      <w:pPr>
        <w:pStyle w:val="4"/>
        <w:numPr>
          <w:ilvl w:val="0"/>
          <w:numId w:val="8"/>
        </w:numPr>
        <w:shd w:val="clear" w:color="auto" w:fill="auto"/>
        <w:tabs>
          <w:tab w:val="left" w:pos="993"/>
        </w:tabs>
        <w:spacing w:line="274" w:lineRule="exact"/>
        <w:ind w:right="20" w:firstLine="720"/>
        <w:jc w:val="both"/>
      </w:pPr>
      <w:r>
        <w:rPr>
          <w:color w:val="000000"/>
          <w:lang w:eastAsia="ru-RU"/>
        </w:rPr>
        <w:t xml:space="preserve"> обосновывает целесообразность разработки темы; подбирает необходимые источники по теме (литература, патентные материалы, научные отчеты, техническая документация и др.);</w:t>
      </w:r>
    </w:p>
    <w:p w:rsidR="009640C7" w:rsidRDefault="009640C7" w:rsidP="001F09C0">
      <w:pPr>
        <w:pStyle w:val="4"/>
        <w:numPr>
          <w:ilvl w:val="0"/>
          <w:numId w:val="8"/>
        </w:numPr>
        <w:shd w:val="clear" w:color="auto" w:fill="auto"/>
        <w:tabs>
          <w:tab w:val="left" w:pos="993"/>
        </w:tabs>
        <w:spacing w:line="274" w:lineRule="exact"/>
        <w:ind w:right="20" w:firstLine="720"/>
        <w:jc w:val="both"/>
      </w:pPr>
      <w:r>
        <w:rPr>
          <w:color w:val="000000"/>
          <w:lang w:eastAsia="ru-RU"/>
        </w:rPr>
        <w:t xml:space="preserve"> проводит их анализ, систематизацию и обобщение; выполняет предусмотренный планом объем исследований по реализации темы;</w:t>
      </w:r>
    </w:p>
    <w:p w:rsidR="009640C7" w:rsidRDefault="009640C7" w:rsidP="009538EF">
      <w:pPr>
        <w:pStyle w:val="4"/>
        <w:numPr>
          <w:ilvl w:val="0"/>
          <w:numId w:val="8"/>
        </w:numPr>
        <w:shd w:val="clear" w:color="auto" w:fill="auto"/>
        <w:tabs>
          <w:tab w:val="left" w:pos="993"/>
        </w:tabs>
        <w:spacing w:line="274" w:lineRule="exact"/>
        <w:ind w:right="20" w:firstLine="720"/>
        <w:jc w:val="both"/>
      </w:pPr>
      <w:r>
        <w:rPr>
          <w:color w:val="000000"/>
          <w:lang w:eastAsia="ru-RU"/>
        </w:rPr>
        <w:t xml:space="preserve"> осуществляет обработку имеющихся данных и проводит анализ достоверности полученных результатов.</w:t>
      </w:r>
    </w:p>
    <w:p w:rsidR="009640C7" w:rsidRPr="000D5189" w:rsidRDefault="009640C7" w:rsidP="00231316">
      <w:pPr>
        <w:shd w:val="clear" w:color="auto" w:fill="FFFFFF"/>
        <w:ind w:left="10" w:right="5" w:firstLine="841"/>
      </w:pPr>
      <w:r w:rsidRPr="000D5189">
        <w:rPr>
          <w:color w:val="000000"/>
          <w:spacing w:val="6"/>
        </w:rPr>
        <w:t xml:space="preserve">В течение практики студенту необходимо вести </w:t>
      </w:r>
      <w:r w:rsidRPr="000D5189">
        <w:rPr>
          <w:color w:val="000000"/>
          <w:spacing w:val="3"/>
        </w:rPr>
        <w:t xml:space="preserve">дневник, куда заносятся основные сведения по изученным </w:t>
      </w:r>
      <w:r w:rsidRPr="000D5189">
        <w:rPr>
          <w:color w:val="000000"/>
          <w:spacing w:val="1"/>
        </w:rPr>
        <w:t>вопросам, а также все необходимые материалы для оформления отчета по практике.</w:t>
      </w:r>
    </w:p>
    <w:p w:rsidR="009640C7" w:rsidRPr="000D5189" w:rsidRDefault="009640C7" w:rsidP="00E16F91">
      <w:pPr>
        <w:shd w:val="clear" w:color="auto" w:fill="FFFFFF"/>
        <w:ind w:left="14" w:right="5" w:firstLine="725"/>
        <w:rPr>
          <w:color w:val="000000"/>
          <w:spacing w:val="1"/>
        </w:rPr>
      </w:pPr>
      <w:r w:rsidRPr="000D5189">
        <w:rPr>
          <w:color w:val="000000"/>
        </w:rPr>
        <w:t xml:space="preserve">К концу практики студент составляет письменный отчет. </w:t>
      </w:r>
      <w:r w:rsidRPr="000D5189">
        <w:rPr>
          <w:color w:val="000000"/>
          <w:spacing w:val="2"/>
        </w:rPr>
        <w:t xml:space="preserve">В отчет должны быть включены результаты выполнения </w:t>
      </w:r>
      <w:r w:rsidRPr="000D5189">
        <w:rPr>
          <w:color w:val="000000"/>
          <w:spacing w:val="11"/>
        </w:rPr>
        <w:t xml:space="preserve">индивидуального задания с описанием используемых </w:t>
      </w:r>
      <w:r w:rsidRPr="000D5189">
        <w:rPr>
          <w:color w:val="000000"/>
          <w:spacing w:val="4"/>
        </w:rPr>
        <w:t xml:space="preserve">технических решений и представлением полученных </w:t>
      </w:r>
      <w:r w:rsidRPr="000D5189">
        <w:rPr>
          <w:color w:val="000000"/>
          <w:spacing w:val="1"/>
        </w:rPr>
        <w:t>экспериментальных и расчетных данных.</w:t>
      </w:r>
    </w:p>
    <w:p w:rsidR="009640C7" w:rsidRPr="000D5189" w:rsidRDefault="009640C7" w:rsidP="00E16F91">
      <w:pPr>
        <w:shd w:val="clear" w:color="auto" w:fill="FFFFFF"/>
        <w:ind w:right="72" w:firstLine="744"/>
        <w:rPr>
          <w:color w:val="000000"/>
          <w:spacing w:val="1"/>
        </w:rPr>
      </w:pPr>
      <w:r w:rsidRPr="000D5189">
        <w:rPr>
          <w:color w:val="000000"/>
          <w:spacing w:val="2"/>
        </w:rPr>
        <w:t xml:space="preserve">Отчет визируется руководством подразделения и </w:t>
      </w:r>
      <w:r w:rsidRPr="000D5189">
        <w:rPr>
          <w:color w:val="000000"/>
          <w:spacing w:val="1"/>
        </w:rPr>
        <w:t>представляется руководителю от выпускающей кафедры.</w:t>
      </w:r>
    </w:p>
    <w:p w:rsidR="009640C7" w:rsidRPr="000D5189" w:rsidRDefault="009640C7" w:rsidP="00E16F91">
      <w:pPr>
        <w:spacing w:before="100" w:beforeAutospacing="1" w:after="100" w:afterAutospacing="1"/>
        <w:ind w:firstLine="709"/>
        <w:rPr>
          <w:b/>
        </w:rPr>
      </w:pPr>
      <w:r w:rsidRPr="000D5189">
        <w:rPr>
          <w:b/>
        </w:rPr>
        <w:t>9. Контроль деятельности студента</w:t>
      </w:r>
    </w:p>
    <w:p w:rsidR="009640C7" w:rsidRPr="000D5189" w:rsidRDefault="009640C7" w:rsidP="00E16F91">
      <w:pPr>
        <w:ind w:firstLine="709"/>
        <w:textAlignment w:val="baseline"/>
      </w:pPr>
      <w:r w:rsidRPr="000D5189">
        <w:rPr>
          <w:bCs/>
          <w:color w:val="000000"/>
          <w:bdr w:val="none" w:sz="0" w:space="0" w:color="auto" w:frame="1"/>
        </w:rPr>
        <w:t>Текущий контроль прохождения практики осуществляют научные руководители практик</w:t>
      </w:r>
      <w:r>
        <w:rPr>
          <w:bCs/>
          <w:color w:val="000000"/>
          <w:bdr w:val="none" w:sz="0" w:space="0" w:color="auto" w:frame="1"/>
        </w:rPr>
        <w:t>и, назначенные приказом ректора</w:t>
      </w:r>
      <w:r w:rsidRPr="000D5189">
        <w:rPr>
          <w:bCs/>
          <w:color w:val="000000"/>
          <w:bdr w:val="none" w:sz="0" w:space="0" w:color="auto" w:frame="1"/>
        </w:rPr>
        <w:t xml:space="preserve"> и руководитель программы подготовки магистров по направлению </w:t>
      </w:r>
      <w:r>
        <w:t xml:space="preserve">27.04.02 «Управление качеством». </w:t>
      </w:r>
      <w:r w:rsidRPr="000D5189">
        <w:t>Объектом контроля является своевременное выполнение магистрантами графика выполнения заданий.</w:t>
      </w:r>
    </w:p>
    <w:p w:rsidR="009640C7" w:rsidRPr="000D5189" w:rsidRDefault="009640C7" w:rsidP="00E16F91">
      <w:pPr>
        <w:ind w:firstLine="709"/>
        <w:textAlignment w:val="baseline"/>
      </w:pPr>
      <w:r w:rsidRPr="000D5189">
        <w:t xml:space="preserve">Цель </w:t>
      </w:r>
      <w:r w:rsidRPr="000D5189">
        <w:rPr>
          <w:bCs/>
          <w:color w:val="000000"/>
          <w:bdr w:val="none" w:sz="0" w:space="0" w:color="auto" w:frame="1"/>
        </w:rPr>
        <w:t>текущего контроля</w:t>
      </w:r>
      <w:r w:rsidRPr="000D5189">
        <w:rPr>
          <w:b/>
          <w:bCs/>
          <w:color w:val="000000"/>
          <w:bdr w:val="none" w:sz="0" w:space="0" w:color="auto" w:frame="1"/>
        </w:rPr>
        <w:t xml:space="preserve"> </w:t>
      </w:r>
      <w:r w:rsidRPr="000D5189">
        <w:rPr>
          <w:bCs/>
          <w:color w:val="000000"/>
          <w:bdr w:val="none" w:sz="0" w:space="0" w:color="auto" w:frame="1"/>
        </w:rPr>
        <w:t>выявление и устранение недостатков, возникающих при выполнении программ практики.</w:t>
      </w:r>
    </w:p>
    <w:p w:rsidR="009640C7" w:rsidRPr="000D5189" w:rsidRDefault="009640C7" w:rsidP="00E16F91">
      <w:pPr>
        <w:ind w:firstLine="709"/>
      </w:pPr>
      <w:r w:rsidRPr="000D5189">
        <w:t xml:space="preserve">В ходе практики магистрант составляет итоговый письменный отчет. Цель отчета – показать степень полноты выполнения магистрантом программы </w:t>
      </w:r>
      <w:r>
        <w:t>учебной</w:t>
      </w:r>
      <w:r w:rsidRPr="000D5189">
        <w:t xml:space="preserve"> практики и индивидуального задания. В отчете отражаются итоги деятельности студента-магистранта во время прохождения практики в соответствии с разделами и позициями программы и индивидуального задания, материалы, необходимые для написания магистерской диссертации, соответствующие расчеты, анализ, обоснования, выводы и предложения.</w:t>
      </w:r>
    </w:p>
    <w:p w:rsidR="009640C7" w:rsidRPr="000D5189" w:rsidRDefault="009640C7" w:rsidP="00E16F91">
      <w:pPr>
        <w:tabs>
          <w:tab w:val="left" w:pos="3600"/>
        </w:tabs>
        <w:ind w:firstLine="709"/>
      </w:pPr>
      <w:r w:rsidRPr="000D5189">
        <w:t>По окончании практики отчет вместе с дневником представляется руководителю практики от организации, проверяется и подписывается им и заверяется печатью. Затем отчет вместе с дневником представляется руководителю практики от кафедры.  Студент-магистрант, получивший замечания и рекомендации руководителя практики, после соответствующей доработки, выходит на защиту отчета о практике.</w:t>
      </w:r>
    </w:p>
    <w:p w:rsidR="009640C7" w:rsidRPr="000D5189" w:rsidRDefault="009640C7" w:rsidP="00E16F91">
      <w:pPr>
        <w:spacing w:before="100" w:beforeAutospacing="1" w:after="100" w:afterAutospacing="1"/>
        <w:ind w:firstLine="540"/>
        <w:rPr>
          <w:b/>
        </w:rPr>
      </w:pPr>
      <w:r w:rsidRPr="000D5189">
        <w:rPr>
          <w:b/>
        </w:rPr>
        <w:t>10. Учебно-методическое и информационное обеспечение практики</w:t>
      </w:r>
    </w:p>
    <w:p w:rsidR="009640C7" w:rsidRPr="004B604E" w:rsidRDefault="009640C7" w:rsidP="004B604E">
      <w:pPr>
        <w:spacing w:before="100" w:beforeAutospacing="1" w:after="100" w:afterAutospacing="1"/>
        <w:ind w:firstLine="567"/>
        <w:rPr>
          <w:b/>
        </w:rPr>
      </w:pPr>
      <w:r w:rsidRPr="004B604E">
        <w:rPr>
          <w:b/>
        </w:rPr>
        <w:t>Основная литература</w:t>
      </w:r>
    </w:p>
    <w:p w:rsidR="009640C7" w:rsidRPr="004B604E" w:rsidRDefault="009640C7" w:rsidP="004B604E">
      <w:pPr>
        <w:widowControl/>
        <w:numPr>
          <w:ilvl w:val="0"/>
          <w:numId w:val="6"/>
        </w:numPr>
        <w:tabs>
          <w:tab w:val="left" w:pos="1134"/>
        </w:tabs>
        <w:ind w:left="0" w:firstLine="567"/>
      </w:pPr>
      <w:r w:rsidRPr="004B604E">
        <w:t>Логика диссертации: Учебное пособие / Г.И. Синченко. – 3-е изд. п</w:t>
      </w:r>
      <w:r w:rsidRPr="004B604E">
        <w:t>е</w:t>
      </w:r>
      <w:r w:rsidRPr="004B604E">
        <w:t>рераб. и доп. М.: ИНФРА-М. – 288 с.</w:t>
      </w:r>
    </w:p>
    <w:p w:rsidR="009640C7" w:rsidRPr="004B604E" w:rsidRDefault="009640C7" w:rsidP="004B604E">
      <w:pPr>
        <w:widowControl/>
        <w:numPr>
          <w:ilvl w:val="0"/>
          <w:numId w:val="6"/>
        </w:numPr>
        <w:tabs>
          <w:tab w:val="left" w:pos="1134"/>
        </w:tabs>
        <w:ind w:left="0" w:firstLine="567"/>
      </w:pPr>
      <w:r w:rsidRPr="004B604E">
        <w:t xml:space="preserve"> Организация производства и управление предприятием: Учебник / О.Г. Туровец, В.Б. Радионов, М.И. Бухалков. 3-е изд. М.:ИНФРА-М, 2013 г. – 506 с.</w:t>
      </w:r>
    </w:p>
    <w:p w:rsidR="009640C7" w:rsidRPr="004B604E" w:rsidRDefault="009640C7" w:rsidP="004B604E">
      <w:pPr>
        <w:widowControl/>
        <w:numPr>
          <w:ilvl w:val="0"/>
          <w:numId w:val="6"/>
        </w:numPr>
        <w:tabs>
          <w:tab w:val="left" w:pos="1134"/>
        </w:tabs>
        <w:ind w:left="0" w:firstLine="567"/>
      </w:pPr>
      <w:r w:rsidRPr="004B604E">
        <w:t>3.Тебекин А.В. Управление качеством: Учебник для бакалавров. – Изд-во ЮРАЙТ, 2011. – 371 с.</w:t>
      </w:r>
    </w:p>
    <w:p w:rsidR="009640C7" w:rsidRPr="004B604E" w:rsidRDefault="009640C7" w:rsidP="004B604E">
      <w:pPr>
        <w:spacing w:before="100" w:beforeAutospacing="1" w:after="100" w:afterAutospacing="1"/>
        <w:ind w:firstLine="567"/>
        <w:rPr>
          <w:b/>
        </w:rPr>
      </w:pPr>
      <w:r w:rsidRPr="004B604E">
        <w:rPr>
          <w:b/>
        </w:rPr>
        <w:t>Дополнительная литература</w:t>
      </w:r>
    </w:p>
    <w:p w:rsidR="009640C7" w:rsidRPr="004B604E" w:rsidRDefault="009640C7" w:rsidP="004B604E">
      <w:pPr>
        <w:widowControl/>
        <w:numPr>
          <w:ilvl w:val="0"/>
          <w:numId w:val="5"/>
        </w:numPr>
        <w:tabs>
          <w:tab w:val="left" w:pos="851"/>
        </w:tabs>
        <w:ind w:left="0" w:firstLine="567"/>
        <w:rPr>
          <w:color w:val="000000"/>
        </w:rPr>
      </w:pPr>
      <w:r w:rsidRPr="004B604E">
        <w:rPr>
          <w:color w:val="000000"/>
        </w:rPr>
        <w:t>Андреев Г.И. Основы научной работы и оформление результатов нау</w:t>
      </w:r>
      <w:r w:rsidRPr="004B604E">
        <w:rPr>
          <w:color w:val="000000"/>
        </w:rPr>
        <w:t>ч</w:t>
      </w:r>
      <w:r w:rsidRPr="004B604E">
        <w:rPr>
          <w:color w:val="000000"/>
        </w:rPr>
        <w:t xml:space="preserve">ной деятельности [Текст] / Г.И. Андреев,  С.А. Смирнов,  В.А.   Тихомиров –  М.: Финансы и статистика, 2003. – 272 с. </w:t>
      </w:r>
    </w:p>
    <w:p w:rsidR="009640C7" w:rsidRPr="004B604E" w:rsidRDefault="009640C7" w:rsidP="004B604E">
      <w:pPr>
        <w:widowControl/>
        <w:numPr>
          <w:ilvl w:val="0"/>
          <w:numId w:val="5"/>
        </w:numPr>
        <w:tabs>
          <w:tab w:val="left" w:pos="851"/>
        </w:tabs>
        <w:ind w:left="0" w:firstLine="567"/>
        <w:rPr>
          <w:color w:val="000000"/>
        </w:rPr>
      </w:pPr>
      <w:r w:rsidRPr="004B604E">
        <w:rPr>
          <w:color w:val="000000"/>
        </w:rPr>
        <w:t>Волков Ю.Г. Диссертация. Подготовка, защита, оформление: Практич</w:t>
      </w:r>
      <w:r w:rsidRPr="004B604E">
        <w:rPr>
          <w:color w:val="000000"/>
        </w:rPr>
        <w:t>е</w:t>
      </w:r>
      <w:r w:rsidRPr="004B604E">
        <w:rPr>
          <w:color w:val="000000"/>
        </w:rPr>
        <w:t>ское пособие [Текст] / Ю.Г. Волков. –  М.: Гардарики, 2002. – 185 с.</w:t>
      </w:r>
    </w:p>
    <w:p w:rsidR="009640C7" w:rsidRPr="004B604E" w:rsidRDefault="009640C7" w:rsidP="004B604E">
      <w:pPr>
        <w:widowControl/>
        <w:numPr>
          <w:ilvl w:val="0"/>
          <w:numId w:val="5"/>
        </w:numPr>
        <w:tabs>
          <w:tab w:val="left" w:pos="851"/>
        </w:tabs>
        <w:ind w:left="0" w:firstLine="567"/>
        <w:rPr>
          <w:color w:val="000000"/>
        </w:rPr>
      </w:pPr>
      <w:r w:rsidRPr="004B604E">
        <w:rPr>
          <w:color w:val="000000"/>
        </w:rPr>
        <w:t>Новиков А.М. Методология научного исследования. [Текст] / А.М. Н</w:t>
      </w:r>
      <w:r w:rsidRPr="004B604E">
        <w:rPr>
          <w:color w:val="000000"/>
        </w:rPr>
        <w:t>о</w:t>
      </w:r>
      <w:r w:rsidRPr="004B604E">
        <w:rPr>
          <w:color w:val="000000"/>
        </w:rPr>
        <w:t>виков, Д.А.  Новиков.  – М.: Либроком, 2010. – 280 с.</w:t>
      </w:r>
    </w:p>
    <w:p w:rsidR="009640C7" w:rsidRPr="004B604E" w:rsidRDefault="009640C7" w:rsidP="004B604E">
      <w:pPr>
        <w:tabs>
          <w:tab w:val="left" w:pos="851"/>
        </w:tabs>
        <w:spacing w:before="100" w:beforeAutospacing="1" w:after="100" w:afterAutospacing="1"/>
        <w:ind w:left="567"/>
        <w:rPr>
          <w:b/>
          <w:color w:val="000000"/>
        </w:rPr>
      </w:pPr>
      <w:r w:rsidRPr="004B604E">
        <w:rPr>
          <w:b/>
          <w:color w:val="000000"/>
        </w:rPr>
        <w:t>Интернет-ресурсы</w:t>
      </w:r>
    </w:p>
    <w:p w:rsidR="009640C7" w:rsidRPr="004B604E" w:rsidRDefault="009640C7" w:rsidP="004B604E">
      <w:pPr>
        <w:ind w:firstLine="567"/>
        <w:rPr>
          <w:color w:val="000000"/>
        </w:rPr>
      </w:pPr>
      <w:r w:rsidRPr="004B604E">
        <w:rPr>
          <w:color w:val="000000"/>
        </w:rPr>
        <w:t>1. http://elibrary.ru/defaultx.asp – научная электронная библиотека «Elibrary»</w:t>
      </w:r>
    </w:p>
    <w:p w:rsidR="009640C7" w:rsidRPr="004B604E" w:rsidRDefault="009640C7" w:rsidP="004B604E">
      <w:pPr>
        <w:ind w:firstLine="567"/>
        <w:rPr>
          <w:color w:val="000000"/>
        </w:rPr>
      </w:pPr>
      <w:r w:rsidRPr="004B604E">
        <w:rPr>
          <w:color w:val="000000"/>
        </w:rPr>
        <w:t>2. http://www.eduhmao.ru/info/1/4382/ – информационно-просветительский портал «Электронные журналы»</w:t>
      </w:r>
    </w:p>
    <w:p w:rsidR="009640C7" w:rsidRPr="004B604E" w:rsidRDefault="009640C7" w:rsidP="004B604E">
      <w:pPr>
        <w:ind w:firstLine="567"/>
        <w:rPr>
          <w:color w:val="000000"/>
        </w:rPr>
      </w:pPr>
      <w:r w:rsidRPr="004B604E">
        <w:rPr>
          <w:color w:val="000000"/>
        </w:rPr>
        <w:t>3. www.diss.rsl.ru – электронная библиотека диссертаций</w:t>
      </w:r>
    </w:p>
    <w:p w:rsidR="009640C7" w:rsidRPr="004B604E" w:rsidRDefault="009640C7" w:rsidP="004B604E">
      <w:pPr>
        <w:spacing w:before="100" w:beforeAutospacing="1" w:after="100" w:afterAutospacing="1"/>
        <w:ind w:firstLine="540"/>
        <w:rPr>
          <w:b/>
        </w:rPr>
      </w:pPr>
      <w:r w:rsidRPr="004B604E">
        <w:rPr>
          <w:b/>
        </w:rPr>
        <w:t>Нормативно-правовые документы</w:t>
      </w:r>
    </w:p>
    <w:p w:rsidR="009640C7" w:rsidRPr="004B604E" w:rsidRDefault="009640C7" w:rsidP="004B604E">
      <w:pPr>
        <w:ind w:firstLine="540"/>
      </w:pPr>
      <w:r w:rsidRPr="004B604E">
        <w:t>1. ГОСТ 2.105 – 98. ЕСКД. Общие требования к текстовым документам.</w:t>
      </w:r>
    </w:p>
    <w:p w:rsidR="009640C7" w:rsidRPr="004B604E" w:rsidRDefault="009640C7" w:rsidP="004B604E">
      <w:pPr>
        <w:ind w:firstLine="540"/>
      </w:pPr>
      <w:r w:rsidRPr="004B604E">
        <w:t>2. ГОСТ 2.106 – 96. ЕСКД. Текстовые документы.</w:t>
      </w:r>
    </w:p>
    <w:p w:rsidR="009640C7" w:rsidRPr="000D5189" w:rsidRDefault="009640C7" w:rsidP="00E16F91">
      <w:pPr>
        <w:spacing w:before="100" w:beforeAutospacing="1" w:after="100" w:afterAutospacing="1"/>
        <w:ind w:firstLine="567"/>
        <w:rPr>
          <w:b/>
        </w:rPr>
      </w:pPr>
      <w:r w:rsidRPr="000D5189">
        <w:rPr>
          <w:b/>
        </w:rPr>
        <w:t>11. Материально-техническое обеспечение и условия проведения практики</w:t>
      </w:r>
    </w:p>
    <w:p w:rsidR="009640C7" w:rsidRPr="000D5189" w:rsidRDefault="009640C7" w:rsidP="00E16F91">
      <w:pPr>
        <w:spacing w:line="360" w:lineRule="auto"/>
        <w:ind w:firstLine="567"/>
      </w:pPr>
      <w:r>
        <w:t>В период прохождения преддипломной практики используется материально-техническое оснащение подразделений баз практики. Студенты-практиканты могут работать как на рабочих местах в соответствии с уже полученной квалификацией, так и дублерами специалистов принимающей организации.</w:t>
      </w:r>
    </w:p>
    <w:p w:rsidR="009640C7" w:rsidRPr="000D5189" w:rsidRDefault="009640C7" w:rsidP="004B604E">
      <w:pPr>
        <w:spacing w:line="360" w:lineRule="auto"/>
        <w:ind w:firstLine="567"/>
      </w:pPr>
      <w:r w:rsidRPr="000D5189">
        <w:t>Составител</w:t>
      </w:r>
      <w:r>
        <w:t>ь</w:t>
      </w:r>
      <w:r w:rsidRPr="000D5189">
        <w:t xml:space="preserve">: </w:t>
      </w:r>
      <w:r>
        <w:t>Батыров У.Д.</w:t>
      </w:r>
    </w:p>
    <w:bookmarkEnd w:id="0"/>
    <w:p w:rsidR="009640C7" w:rsidRDefault="009640C7"/>
    <w:sectPr w:rsidR="009640C7" w:rsidSect="0034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702"/>
    <w:multiLevelType w:val="hybridMultilevel"/>
    <w:tmpl w:val="0B60AD6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E643F1C"/>
    <w:multiLevelType w:val="multilevel"/>
    <w:tmpl w:val="BF606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E93C66"/>
    <w:multiLevelType w:val="hybridMultilevel"/>
    <w:tmpl w:val="FCEA43F4"/>
    <w:lvl w:ilvl="0" w:tplc="3BC44A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9B7541"/>
    <w:multiLevelType w:val="hybridMultilevel"/>
    <w:tmpl w:val="41D87CAA"/>
    <w:lvl w:ilvl="0" w:tplc="00AAED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F4460"/>
    <w:multiLevelType w:val="hybridMultilevel"/>
    <w:tmpl w:val="A19C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479C3"/>
    <w:multiLevelType w:val="multilevel"/>
    <w:tmpl w:val="0F0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40A7C74"/>
    <w:multiLevelType w:val="multilevel"/>
    <w:tmpl w:val="96C474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3AD4F26"/>
    <w:multiLevelType w:val="multilevel"/>
    <w:tmpl w:val="65644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DDE5085"/>
    <w:multiLevelType w:val="hybridMultilevel"/>
    <w:tmpl w:val="8912DD8A"/>
    <w:lvl w:ilvl="0" w:tplc="2EF6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797762"/>
    <w:multiLevelType w:val="hybridMultilevel"/>
    <w:tmpl w:val="24646A36"/>
    <w:lvl w:ilvl="0" w:tplc="03D2D4C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1">
    <w:nsid w:val="736A7A30"/>
    <w:multiLevelType w:val="hybridMultilevel"/>
    <w:tmpl w:val="86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F91"/>
    <w:rsid w:val="00024796"/>
    <w:rsid w:val="000C6F6D"/>
    <w:rsid w:val="000D5189"/>
    <w:rsid w:val="001579CD"/>
    <w:rsid w:val="001D3C21"/>
    <w:rsid w:val="001E00D6"/>
    <w:rsid w:val="001F09C0"/>
    <w:rsid w:val="00231316"/>
    <w:rsid w:val="002538F9"/>
    <w:rsid w:val="00335F86"/>
    <w:rsid w:val="00340198"/>
    <w:rsid w:val="003E7D42"/>
    <w:rsid w:val="00437117"/>
    <w:rsid w:val="00474DC3"/>
    <w:rsid w:val="004B604E"/>
    <w:rsid w:val="004D0972"/>
    <w:rsid w:val="00504D5B"/>
    <w:rsid w:val="00515C93"/>
    <w:rsid w:val="00553085"/>
    <w:rsid w:val="005E230F"/>
    <w:rsid w:val="005E359B"/>
    <w:rsid w:val="00715CBB"/>
    <w:rsid w:val="00786B7E"/>
    <w:rsid w:val="00810574"/>
    <w:rsid w:val="008D2C01"/>
    <w:rsid w:val="008D4DB5"/>
    <w:rsid w:val="009056FD"/>
    <w:rsid w:val="0093211C"/>
    <w:rsid w:val="009538EF"/>
    <w:rsid w:val="009640C7"/>
    <w:rsid w:val="00A93037"/>
    <w:rsid w:val="00AA7FBF"/>
    <w:rsid w:val="00B04E9F"/>
    <w:rsid w:val="00B50FC8"/>
    <w:rsid w:val="00CD30D5"/>
    <w:rsid w:val="00DE6292"/>
    <w:rsid w:val="00E16F91"/>
    <w:rsid w:val="00E52527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9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ок с точками"/>
    <w:basedOn w:val="Normal"/>
    <w:uiPriority w:val="99"/>
    <w:rsid w:val="00E16F91"/>
    <w:pPr>
      <w:widowControl/>
      <w:numPr>
        <w:numId w:val="1"/>
      </w:numPr>
      <w:spacing w:line="312" w:lineRule="auto"/>
    </w:pPr>
  </w:style>
  <w:style w:type="paragraph" w:styleId="ListParagraph">
    <w:name w:val="List Paragraph"/>
    <w:basedOn w:val="Normal"/>
    <w:uiPriority w:val="99"/>
    <w:qFormat/>
    <w:rsid w:val="00E16F91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16F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6F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4"/>
    <w:uiPriority w:val="99"/>
    <w:locked/>
    <w:rsid w:val="00E16F91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0"/>
    <w:uiPriority w:val="99"/>
    <w:rsid w:val="00E16F91"/>
    <w:pPr>
      <w:shd w:val="clear" w:color="auto" w:fill="FFFFFF"/>
      <w:spacing w:line="346" w:lineRule="exact"/>
      <w:ind w:hanging="360"/>
      <w:jc w:val="center"/>
    </w:pPr>
    <w:rPr>
      <w:spacing w:val="2"/>
      <w:sz w:val="23"/>
      <w:szCs w:val="23"/>
      <w:lang w:eastAsia="en-US"/>
    </w:rPr>
  </w:style>
  <w:style w:type="character" w:styleId="Hyperlink">
    <w:name w:val="Hyperlink"/>
    <w:basedOn w:val="DefaultParagraphFont"/>
    <w:uiPriority w:val="99"/>
    <w:rsid w:val="00437117"/>
    <w:rPr>
      <w:rFonts w:cs="Times New Roman"/>
      <w:color w:val="0066CC"/>
      <w:u w:val="single"/>
    </w:rPr>
  </w:style>
  <w:style w:type="character" w:customStyle="1" w:styleId="1">
    <w:name w:val="Основной текст1"/>
    <w:basedOn w:val="a0"/>
    <w:uiPriority w:val="99"/>
    <w:rsid w:val="00437117"/>
    <w:rPr>
      <w:color w:val="000000"/>
      <w:w w:val="100"/>
      <w:position w:val="0"/>
      <w:lang w:val="ru-RU" w:eastAsia="ru-RU"/>
    </w:rPr>
  </w:style>
  <w:style w:type="character" w:customStyle="1" w:styleId="2">
    <w:name w:val="Основной текст2"/>
    <w:basedOn w:val="a0"/>
    <w:uiPriority w:val="99"/>
    <w:rsid w:val="00231316"/>
    <w:rPr>
      <w:color w:val="000000"/>
      <w:w w:val="100"/>
      <w:position w:val="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5</Pages>
  <Words>1657</Words>
  <Characters>9449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преддипломной  практики</dc:title>
  <dc:subject/>
  <dc:creator>User</dc:creator>
  <cp:keywords/>
  <dc:description/>
  <cp:lastModifiedBy>A</cp:lastModifiedBy>
  <cp:revision>7</cp:revision>
  <dcterms:created xsi:type="dcterms:W3CDTF">2015-12-16T11:31:00Z</dcterms:created>
  <dcterms:modified xsi:type="dcterms:W3CDTF">2015-12-21T13:01:00Z</dcterms:modified>
</cp:coreProperties>
</file>