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BDF39" w14:textId="7CF43F1B" w:rsidR="004E2F88" w:rsidRPr="00FB3988" w:rsidRDefault="00FB3988" w:rsidP="00FB3988">
      <w:pPr>
        <w:pStyle w:val="a4"/>
        <w:spacing w:before="0" w:beforeAutospacing="0" w:after="0" w:afterAutospacing="0" w:line="360" w:lineRule="auto"/>
        <w:ind w:firstLine="851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FB3988">
        <w:rPr>
          <w:b/>
          <w:bCs/>
          <w:color w:val="000000"/>
          <w:sz w:val="28"/>
          <w:szCs w:val="28"/>
          <w:bdr w:val="none" w:sz="0" w:space="0" w:color="auto" w:frame="1"/>
        </w:rPr>
        <w:t>Кафедра общественного здоровья, здравоохранения и профилактической</w:t>
      </w:r>
      <w:r w:rsidR="0036000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медицины</w:t>
      </w:r>
    </w:p>
    <w:p w14:paraId="6B3F5B7B" w14:textId="77777777" w:rsidR="00FB3988" w:rsidRPr="00FB3988" w:rsidRDefault="00FB3988" w:rsidP="00FB398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9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Кафедра общественного здоровья, здравоохранения и профилактической медицины создана </w:t>
      </w:r>
      <w:r w:rsidRPr="00FB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 апреля 2020 года на базе кафедры общей врачебной практики, геронтологии, общественного здоровья и здравоохранения.  </w:t>
      </w:r>
    </w:p>
    <w:p w14:paraId="78A56C59" w14:textId="77777777" w:rsidR="00FB3988" w:rsidRPr="00FB3988" w:rsidRDefault="00FB3988" w:rsidP="00FB398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B3988">
        <w:rPr>
          <w:rFonts w:ascii="Times New Roman" w:hAnsi="Times New Roman" w:cs="Times New Roman"/>
          <w:color w:val="111111"/>
          <w:sz w:val="28"/>
          <w:szCs w:val="28"/>
        </w:rPr>
        <w:t xml:space="preserve">Кафедра начала свое функционирование 18 августа 1996 г., когда было принято решение о создании кафедры «Организация здравоохранения». Возглавить кафедру было доверено доктору медицинских наук, профессору, действительному члену Международной академии наук экологии и безопасности жизнедеятельности Алексею </w:t>
      </w:r>
      <w:proofErr w:type="spellStart"/>
      <w:r w:rsidRPr="00FB3988">
        <w:rPr>
          <w:rFonts w:ascii="Times New Roman" w:hAnsi="Times New Roman" w:cs="Times New Roman"/>
          <w:color w:val="111111"/>
          <w:sz w:val="28"/>
          <w:szCs w:val="28"/>
        </w:rPr>
        <w:t>Озермесовичу</w:t>
      </w:r>
      <w:proofErr w:type="spellEnd"/>
      <w:r w:rsidRPr="00FB398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B3988">
        <w:rPr>
          <w:rFonts w:ascii="Times New Roman" w:hAnsi="Times New Roman" w:cs="Times New Roman"/>
          <w:color w:val="111111"/>
          <w:sz w:val="28"/>
          <w:szCs w:val="28"/>
        </w:rPr>
        <w:t>Шомахову</w:t>
      </w:r>
      <w:proofErr w:type="spellEnd"/>
      <w:r w:rsidRPr="00FB3988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</w:p>
    <w:p w14:paraId="7D3A9D78" w14:textId="77777777" w:rsidR="00FB3988" w:rsidRPr="00FB3988" w:rsidRDefault="00FB3988" w:rsidP="00FB398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988">
        <w:rPr>
          <w:rFonts w:ascii="Times New Roman" w:hAnsi="Times New Roman" w:cs="Times New Roman"/>
          <w:color w:val="111111"/>
          <w:sz w:val="28"/>
          <w:szCs w:val="28"/>
        </w:rPr>
        <w:t xml:space="preserve">Алексей </w:t>
      </w:r>
      <w:proofErr w:type="spellStart"/>
      <w:r w:rsidRPr="00FB3988">
        <w:rPr>
          <w:rFonts w:ascii="Times New Roman" w:hAnsi="Times New Roman" w:cs="Times New Roman"/>
          <w:color w:val="111111"/>
          <w:sz w:val="28"/>
          <w:szCs w:val="28"/>
        </w:rPr>
        <w:t>Озермесович</w:t>
      </w:r>
      <w:proofErr w:type="spellEnd"/>
      <w:r w:rsidRPr="00FB3988">
        <w:rPr>
          <w:rFonts w:ascii="Times New Roman" w:hAnsi="Times New Roman" w:cs="Times New Roman"/>
          <w:color w:val="111111"/>
          <w:sz w:val="28"/>
          <w:szCs w:val="28"/>
        </w:rPr>
        <w:t xml:space="preserve"> с 1973 по 1996 гг. бессменно руководил медицинским факультетом КБГУ и внес неоценимый вклад в организацию системы медицинского образования в республике. С 1996 по 2007 гг., работая заведующим кафедрой организации здравоохранения, он продолжал насыщенную учебно-методическую, научную и общественную работу. Большой труд Алексея </w:t>
      </w:r>
      <w:proofErr w:type="spellStart"/>
      <w:r w:rsidRPr="00FB3988">
        <w:rPr>
          <w:rFonts w:ascii="Times New Roman" w:hAnsi="Times New Roman" w:cs="Times New Roman"/>
          <w:color w:val="111111"/>
          <w:sz w:val="28"/>
          <w:szCs w:val="28"/>
        </w:rPr>
        <w:t>Озермесовича</w:t>
      </w:r>
      <w:proofErr w:type="spellEnd"/>
      <w:r w:rsidRPr="00FB3988">
        <w:rPr>
          <w:rFonts w:ascii="Times New Roman" w:hAnsi="Times New Roman" w:cs="Times New Roman"/>
          <w:color w:val="111111"/>
          <w:sz w:val="28"/>
          <w:szCs w:val="28"/>
        </w:rPr>
        <w:t xml:space="preserve"> на благо университета и республики был высоко оценен ректоратом университета и Правительством республики: он был награжден правительственной медалью “За трудовое отличие”, нагрудным значком “За отличные успехи в работе”, был удостоен звания “Народный врач КБР”, вошел в энциклопедию “Лучшие люди России”, неоднократно получал благодарственные грамоты и поощрения. </w:t>
      </w:r>
    </w:p>
    <w:p w14:paraId="4CB810A2" w14:textId="77777777" w:rsidR="00FB3988" w:rsidRPr="00FB3988" w:rsidRDefault="0057616D" w:rsidP="00FB398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На вновь организованной кафедре</w:t>
      </w:r>
      <w:r w:rsidR="00FB3988" w:rsidRPr="00FB3988">
        <w:rPr>
          <w:rFonts w:ascii="Times New Roman" w:hAnsi="Times New Roman" w:cs="Times New Roman"/>
          <w:color w:val="111111"/>
          <w:sz w:val="28"/>
          <w:szCs w:val="28"/>
        </w:rPr>
        <w:t xml:space="preserve"> «Организация здравоохранения» </w:t>
      </w:r>
      <w:r>
        <w:rPr>
          <w:rFonts w:ascii="Times New Roman" w:hAnsi="Times New Roman" w:cs="Times New Roman"/>
          <w:color w:val="111111"/>
          <w:sz w:val="28"/>
          <w:szCs w:val="28"/>
        </w:rPr>
        <w:t>студентов обучали дисциплинам</w:t>
      </w:r>
      <w:r w:rsidR="00FB3988" w:rsidRPr="00FB3988">
        <w:rPr>
          <w:rFonts w:ascii="Times New Roman" w:hAnsi="Times New Roman" w:cs="Times New Roman"/>
          <w:color w:val="111111"/>
          <w:sz w:val="28"/>
          <w:szCs w:val="28"/>
        </w:rPr>
        <w:t xml:space="preserve"> «Организация здравоохранения», «Гигиена», «Фтизиатрия». Учебно-методическую работу на кафедре в тот период обеспечивали высокопрофессиональные преподаватели, которые в свое время, на этапе становления медицинского факультета, сыграли большое значение в организации и становлении преподавания различных дисциплин. Большой вклад в становление кафедры внесла кандидат медицинских наук, доцент Л.Ф. </w:t>
      </w:r>
      <w:proofErr w:type="spellStart"/>
      <w:r w:rsidR="00FB3988" w:rsidRPr="00FB3988">
        <w:rPr>
          <w:rFonts w:ascii="Times New Roman" w:hAnsi="Times New Roman" w:cs="Times New Roman"/>
          <w:color w:val="111111"/>
          <w:sz w:val="28"/>
          <w:szCs w:val="28"/>
        </w:rPr>
        <w:t>Кимова</w:t>
      </w:r>
      <w:proofErr w:type="spellEnd"/>
      <w:r w:rsidR="00FB3988" w:rsidRPr="00FB3988">
        <w:rPr>
          <w:rFonts w:ascii="Times New Roman" w:hAnsi="Times New Roman" w:cs="Times New Roman"/>
          <w:color w:val="111111"/>
          <w:sz w:val="28"/>
          <w:szCs w:val="28"/>
        </w:rPr>
        <w:t xml:space="preserve">, которая, до ухода на заслуженный отдых в 2015/2016 </w:t>
      </w:r>
      <w:r w:rsidR="00FB3988" w:rsidRPr="00FB3988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учебном году, бессменно курировала курс «Гигиены» на факультете, начиная с 1969 года, и была Ученым секретарем Ученого Совета медицинского факультета. В разные годы, курс туберкулеза преподавали кандидат медицинских наук, доцент Х.Х. </w:t>
      </w:r>
      <w:proofErr w:type="spellStart"/>
      <w:r w:rsidR="00FB3988" w:rsidRPr="00FB3988">
        <w:rPr>
          <w:rFonts w:ascii="Times New Roman" w:hAnsi="Times New Roman" w:cs="Times New Roman"/>
          <w:color w:val="111111"/>
          <w:sz w:val="28"/>
          <w:szCs w:val="28"/>
        </w:rPr>
        <w:t>Жамборов</w:t>
      </w:r>
      <w:proofErr w:type="spellEnd"/>
      <w:r w:rsidR="00FB3988" w:rsidRPr="00FB3988">
        <w:rPr>
          <w:rFonts w:ascii="Times New Roman" w:hAnsi="Times New Roman" w:cs="Times New Roman"/>
          <w:color w:val="111111"/>
          <w:sz w:val="28"/>
          <w:szCs w:val="28"/>
        </w:rPr>
        <w:t xml:space="preserve">, кандидат медицинских наук, ассистент Р.А. Чеченова, Л.А. </w:t>
      </w:r>
      <w:proofErr w:type="spellStart"/>
      <w:r w:rsidR="00FB3988" w:rsidRPr="00FB3988">
        <w:rPr>
          <w:rFonts w:ascii="Times New Roman" w:hAnsi="Times New Roman" w:cs="Times New Roman"/>
          <w:color w:val="111111"/>
          <w:sz w:val="28"/>
          <w:szCs w:val="28"/>
        </w:rPr>
        <w:t>Тилова</w:t>
      </w:r>
      <w:proofErr w:type="spellEnd"/>
      <w:r w:rsidR="00FB3988" w:rsidRPr="00FB3988">
        <w:rPr>
          <w:rFonts w:ascii="Times New Roman" w:hAnsi="Times New Roman" w:cs="Times New Roman"/>
          <w:color w:val="111111"/>
          <w:sz w:val="28"/>
          <w:szCs w:val="28"/>
        </w:rPr>
        <w:t xml:space="preserve">.  К преподаванию гигиены и организации здравоохранения привлекались кандидаты медицинских наук Т.Ч. </w:t>
      </w:r>
      <w:proofErr w:type="spellStart"/>
      <w:r w:rsidR="00FB3988" w:rsidRPr="00FB3988">
        <w:rPr>
          <w:rFonts w:ascii="Times New Roman" w:hAnsi="Times New Roman" w:cs="Times New Roman"/>
          <w:color w:val="111111"/>
          <w:sz w:val="28"/>
          <w:szCs w:val="28"/>
        </w:rPr>
        <w:t>Жугова</w:t>
      </w:r>
      <w:proofErr w:type="spellEnd"/>
      <w:r w:rsidR="00FB3988" w:rsidRPr="00FB3988">
        <w:rPr>
          <w:rFonts w:ascii="Times New Roman" w:hAnsi="Times New Roman" w:cs="Times New Roman"/>
          <w:color w:val="111111"/>
          <w:sz w:val="28"/>
          <w:szCs w:val="28"/>
        </w:rPr>
        <w:t xml:space="preserve"> и Ф. </w:t>
      </w:r>
      <w:proofErr w:type="spellStart"/>
      <w:r w:rsidR="00FB3988" w:rsidRPr="00FB3988">
        <w:rPr>
          <w:rFonts w:ascii="Times New Roman" w:hAnsi="Times New Roman" w:cs="Times New Roman"/>
          <w:color w:val="111111"/>
          <w:sz w:val="28"/>
          <w:szCs w:val="28"/>
        </w:rPr>
        <w:t>Нагаплова</w:t>
      </w:r>
      <w:proofErr w:type="spellEnd"/>
    </w:p>
    <w:p w14:paraId="4C63036C" w14:textId="77777777" w:rsidR="00FB3988" w:rsidRPr="00FB3988" w:rsidRDefault="00FB3988" w:rsidP="00FB398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B3988">
        <w:rPr>
          <w:rFonts w:ascii="Times New Roman" w:hAnsi="Times New Roman" w:cs="Times New Roman"/>
          <w:color w:val="111111"/>
          <w:sz w:val="28"/>
          <w:szCs w:val="28"/>
        </w:rPr>
        <w:t xml:space="preserve">Направления исследований, проводимых кафедрой в то время, были обусловлены научными интересами А.О. </w:t>
      </w:r>
      <w:proofErr w:type="spellStart"/>
      <w:r w:rsidRPr="00FB3988">
        <w:rPr>
          <w:rFonts w:ascii="Times New Roman" w:hAnsi="Times New Roman" w:cs="Times New Roman"/>
          <w:color w:val="111111"/>
          <w:sz w:val="28"/>
          <w:szCs w:val="28"/>
        </w:rPr>
        <w:t>Шомахова</w:t>
      </w:r>
      <w:proofErr w:type="spellEnd"/>
      <w:r w:rsidRPr="00FB3988">
        <w:rPr>
          <w:rFonts w:ascii="Times New Roman" w:hAnsi="Times New Roman" w:cs="Times New Roman"/>
          <w:color w:val="111111"/>
          <w:sz w:val="28"/>
          <w:szCs w:val="28"/>
        </w:rPr>
        <w:t>. С 1996 по 2007гг. под его руководством защищены кандидатские диссертации (</w:t>
      </w:r>
      <w:proofErr w:type="spellStart"/>
      <w:r w:rsidRPr="00FB3988">
        <w:rPr>
          <w:rFonts w:ascii="Times New Roman" w:hAnsi="Times New Roman" w:cs="Times New Roman"/>
          <w:color w:val="111111"/>
          <w:sz w:val="28"/>
          <w:szCs w:val="28"/>
        </w:rPr>
        <w:t>Тхабисимова</w:t>
      </w:r>
      <w:proofErr w:type="spellEnd"/>
      <w:r w:rsidRPr="00FB3988">
        <w:rPr>
          <w:rFonts w:ascii="Times New Roman" w:hAnsi="Times New Roman" w:cs="Times New Roman"/>
          <w:color w:val="111111"/>
          <w:sz w:val="28"/>
          <w:szCs w:val="28"/>
        </w:rPr>
        <w:t xml:space="preserve"> И.К., </w:t>
      </w:r>
      <w:proofErr w:type="spellStart"/>
      <w:r w:rsidRPr="00FB3988">
        <w:rPr>
          <w:rFonts w:ascii="Times New Roman" w:hAnsi="Times New Roman" w:cs="Times New Roman"/>
          <w:color w:val="111111"/>
          <w:sz w:val="28"/>
          <w:szCs w:val="28"/>
        </w:rPr>
        <w:t>Матиев</w:t>
      </w:r>
      <w:proofErr w:type="spellEnd"/>
      <w:r w:rsidRPr="00FB3988">
        <w:rPr>
          <w:rFonts w:ascii="Times New Roman" w:hAnsi="Times New Roman" w:cs="Times New Roman"/>
          <w:color w:val="111111"/>
          <w:sz w:val="28"/>
          <w:szCs w:val="28"/>
        </w:rPr>
        <w:t xml:space="preserve"> Б.Г., </w:t>
      </w:r>
      <w:proofErr w:type="spellStart"/>
      <w:r w:rsidRPr="00FB3988">
        <w:rPr>
          <w:rFonts w:ascii="Times New Roman" w:hAnsi="Times New Roman" w:cs="Times New Roman"/>
          <w:color w:val="111111"/>
          <w:sz w:val="28"/>
          <w:szCs w:val="28"/>
        </w:rPr>
        <w:t>Карданова</w:t>
      </w:r>
      <w:proofErr w:type="spellEnd"/>
      <w:r w:rsidRPr="00FB3988">
        <w:rPr>
          <w:rFonts w:ascii="Times New Roman" w:hAnsi="Times New Roman" w:cs="Times New Roman"/>
          <w:color w:val="111111"/>
          <w:sz w:val="28"/>
          <w:szCs w:val="28"/>
        </w:rPr>
        <w:t xml:space="preserve"> Л.Д., </w:t>
      </w:r>
      <w:proofErr w:type="spellStart"/>
      <w:r w:rsidRPr="00FB3988">
        <w:rPr>
          <w:rFonts w:ascii="Times New Roman" w:hAnsi="Times New Roman" w:cs="Times New Roman"/>
          <w:color w:val="111111"/>
          <w:sz w:val="28"/>
          <w:szCs w:val="28"/>
        </w:rPr>
        <w:t>Таутиева</w:t>
      </w:r>
      <w:proofErr w:type="spellEnd"/>
      <w:r w:rsidRPr="00FB3988">
        <w:rPr>
          <w:rFonts w:ascii="Times New Roman" w:hAnsi="Times New Roman" w:cs="Times New Roman"/>
          <w:color w:val="111111"/>
          <w:sz w:val="28"/>
          <w:szCs w:val="28"/>
        </w:rPr>
        <w:t xml:space="preserve"> И.Ж., </w:t>
      </w:r>
      <w:proofErr w:type="spellStart"/>
      <w:r w:rsidRPr="00FB3988">
        <w:rPr>
          <w:rFonts w:ascii="Times New Roman" w:hAnsi="Times New Roman" w:cs="Times New Roman"/>
          <w:color w:val="111111"/>
          <w:sz w:val="28"/>
          <w:szCs w:val="28"/>
        </w:rPr>
        <w:t>Галискарова</w:t>
      </w:r>
      <w:proofErr w:type="spellEnd"/>
      <w:r w:rsidRPr="00FB3988">
        <w:rPr>
          <w:rFonts w:ascii="Times New Roman" w:hAnsi="Times New Roman" w:cs="Times New Roman"/>
          <w:color w:val="111111"/>
          <w:sz w:val="28"/>
          <w:szCs w:val="28"/>
        </w:rPr>
        <w:t xml:space="preserve"> Э.С.), проведено комплексное изучение распространенности туберкулеза среди различных групп населения Кабардино-Балкарии (медико-социальные, гигиенические и противоэпидемические аспекты). Полученные научные результаты легли в основу Целевой программы борьбы с туберкулезом среди населения КБР. Разработанный эпидемиологический надзор за малярией в Кабардино-Балкарии вошел в докторскую диссертацию А.О. </w:t>
      </w:r>
      <w:proofErr w:type="spellStart"/>
      <w:r w:rsidRPr="00FB3988">
        <w:rPr>
          <w:rFonts w:ascii="Times New Roman" w:hAnsi="Times New Roman" w:cs="Times New Roman"/>
          <w:color w:val="111111"/>
          <w:sz w:val="28"/>
          <w:szCs w:val="28"/>
        </w:rPr>
        <w:t>Шомахова</w:t>
      </w:r>
      <w:proofErr w:type="spellEnd"/>
      <w:r w:rsidRPr="00FB3988">
        <w:rPr>
          <w:rFonts w:ascii="Times New Roman" w:hAnsi="Times New Roman" w:cs="Times New Roman"/>
          <w:color w:val="111111"/>
          <w:sz w:val="28"/>
          <w:szCs w:val="28"/>
        </w:rPr>
        <w:t xml:space="preserve"> “Малярия в Кабардино-Балкарии”, послужил основой Распоряжения Правительства КБР № 401-р от 20.09.1999г., совместного приказа Минздрава и Республиканского Центра ГСЭН в КБР № 152/ 121-к от 11.10.1999 г. и справочного материала для экспертов ВОЗ.</w:t>
      </w:r>
    </w:p>
    <w:p w14:paraId="0D8727A5" w14:textId="77777777" w:rsidR="00FB3988" w:rsidRPr="00FB3988" w:rsidRDefault="00FB3988" w:rsidP="00FB398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B3988">
        <w:rPr>
          <w:rFonts w:ascii="Times New Roman" w:hAnsi="Times New Roman" w:cs="Times New Roman"/>
          <w:color w:val="111111"/>
          <w:sz w:val="28"/>
          <w:szCs w:val="28"/>
        </w:rPr>
        <w:t xml:space="preserve">Память о безвременно ушедшем из жизни Алексее </w:t>
      </w:r>
      <w:proofErr w:type="spellStart"/>
      <w:r w:rsidRPr="00FB3988">
        <w:rPr>
          <w:rFonts w:ascii="Times New Roman" w:hAnsi="Times New Roman" w:cs="Times New Roman"/>
          <w:color w:val="111111"/>
          <w:sz w:val="28"/>
          <w:szCs w:val="28"/>
        </w:rPr>
        <w:t>Озермесовиче</w:t>
      </w:r>
      <w:proofErr w:type="spellEnd"/>
      <w:r w:rsidRPr="00FB398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B3988">
        <w:rPr>
          <w:rFonts w:ascii="Times New Roman" w:hAnsi="Times New Roman" w:cs="Times New Roman"/>
          <w:color w:val="111111"/>
          <w:sz w:val="28"/>
          <w:szCs w:val="28"/>
        </w:rPr>
        <w:t>Шомахове</w:t>
      </w:r>
      <w:proofErr w:type="spellEnd"/>
      <w:r w:rsidRPr="00FB3988">
        <w:rPr>
          <w:rFonts w:ascii="Times New Roman" w:hAnsi="Times New Roman" w:cs="Times New Roman"/>
          <w:color w:val="111111"/>
          <w:sz w:val="28"/>
          <w:szCs w:val="28"/>
        </w:rPr>
        <w:t xml:space="preserve"> бережно хранят все сотрудники. Ученики и коллеги Алексея </w:t>
      </w:r>
      <w:proofErr w:type="spellStart"/>
      <w:r w:rsidRPr="00FB3988">
        <w:rPr>
          <w:rFonts w:ascii="Times New Roman" w:hAnsi="Times New Roman" w:cs="Times New Roman"/>
          <w:color w:val="111111"/>
          <w:sz w:val="28"/>
          <w:szCs w:val="28"/>
        </w:rPr>
        <w:t>Озермесовича</w:t>
      </w:r>
      <w:proofErr w:type="spellEnd"/>
      <w:r w:rsidRPr="00FB3988">
        <w:rPr>
          <w:rFonts w:ascii="Times New Roman" w:hAnsi="Times New Roman" w:cs="Times New Roman"/>
          <w:color w:val="111111"/>
          <w:sz w:val="28"/>
          <w:szCs w:val="28"/>
        </w:rPr>
        <w:t xml:space="preserve"> посвятили конференцию памяти своего декана и с участием администрации университета открыли аудиторию им. профессора А.О. </w:t>
      </w:r>
      <w:proofErr w:type="spellStart"/>
      <w:r w:rsidRPr="00FB3988">
        <w:rPr>
          <w:rFonts w:ascii="Times New Roman" w:hAnsi="Times New Roman" w:cs="Times New Roman"/>
          <w:color w:val="111111"/>
          <w:sz w:val="28"/>
          <w:szCs w:val="28"/>
        </w:rPr>
        <w:t>Шомахова</w:t>
      </w:r>
      <w:proofErr w:type="spellEnd"/>
      <w:r w:rsidRPr="00FB3988">
        <w:rPr>
          <w:rFonts w:ascii="Times New Roman" w:hAnsi="Times New Roman" w:cs="Times New Roman"/>
          <w:color w:val="111111"/>
          <w:sz w:val="28"/>
          <w:szCs w:val="28"/>
        </w:rPr>
        <w:t xml:space="preserve"> и «Музей истории медицины КБР»</w:t>
      </w:r>
    </w:p>
    <w:p w14:paraId="15089D84" w14:textId="77777777" w:rsidR="0057616D" w:rsidRDefault="00FB3988" w:rsidP="0057616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D58FB">
        <w:rPr>
          <w:rFonts w:ascii="Times New Roman" w:hAnsi="Times New Roman" w:cs="Times New Roman"/>
          <w:color w:val="111111"/>
          <w:sz w:val="28"/>
          <w:szCs w:val="28"/>
        </w:rPr>
        <w:t>С</w:t>
      </w:r>
      <w:r w:rsidRPr="00FB3988">
        <w:rPr>
          <w:rFonts w:ascii="Times New Roman" w:hAnsi="Times New Roman" w:cs="Times New Roman"/>
          <w:color w:val="111111"/>
          <w:sz w:val="21"/>
          <w:szCs w:val="21"/>
        </w:rPr>
        <w:t xml:space="preserve"> </w:t>
      </w:r>
      <w:r w:rsidRPr="00FB3988">
        <w:rPr>
          <w:rFonts w:ascii="Times New Roman" w:hAnsi="Times New Roman" w:cs="Times New Roman"/>
          <w:color w:val="111111"/>
          <w:sz w:val="28"/>
          <w:szCs w:val="28"/>
        </w:rPr>
        <w:t xml:space="preserve">2007 г. </w:t>
      </w:r>
      <w:r w:rsidR="007E5076">
        <w:rPr>
          <w:rFonts w:ascii="Times New Roman" w:hAnsi="Times New Roman" w:cs="Times New Roman"/>
          <w:color w:val="111111"/>
          <w:sz w:val="28"/>
          <w:szCs w:val="28"/>
        </w:rPr>
        <w:t>и до конца своей жизни (</w:t>
      </w:r>
      <w:r w:rsidRPr="00FB3988">
        <w:rPr>
          <w:rFonts w:ascii="Times New Roman" w:hAnsi="Times New Roman" w:cs="Times New Roman"/>
          <w:color w:val="111111"/>
          <w:sz w:val="28"/>
          <w:szCs w:val="28"/>
        </w:rPr>
        <w:t>2020 г.</w:t>
      </w:r>
      <w:r w:rsidR="007E5076">
        <w:rPr>
          <w:rFonts w:ascii="Times New Roman" w:hAnsi="Times New Roman" w:cs="Times New Roman"/>
          <w:color w:val="111111"/>
          <w:sz w:val="28"/>
          <w:szCs w:val="28"/>
        </w:rPr>
        <w:t>)</w:t>
      </w:r>
      <w:r w:rsidRPr="00FB3988">
        <w:rPr>
          <w:rFonts w:ascii="Times New Roman" w:hAnsi="Times New Roman" w:cs="Times New Roman"/>
          <w:color w:val="111111"/>
          <w:sz w:val="28"/>
          <w:szCs w:val="28"/>
        </w:rPr>
        <w:t xml:space="preserve"> кафедрой заведовала доктор медицинских наук, профессор</w:t>
      </w:r>
      <w:r w:rsidR="00EB0E93">
        <w:rPr>
          <w:rFonts w:ascii="Times New Roman" w:hAnsi="Times New Roman" w:cs="Times New Roman"/>
          <w:color w:val="111111"/>
          <w:sz w:val="28"/>
          <w:szCs w:val="28"/>
        </w:rPr>
        <w:t>, заслуженный врач КБР, заслуженный деятель науки и образования</w:t>
      </w:r>
      <w:r w:rsidRPr="00FB3988">
        <w:rPr>
          <w:rFonts w:ascii="Times New Roman" w:hAnsi="Times New Roman" w:cs="Times New Roman"/>
          <w:color w:val="111111"/>
          <w:sz w:val="28"/>
          <w:szCs w:val="28"/>
        </w:rPr>
        <w:t xml:space="preserve"> Алла </w:t>
      </w:r>
      <w:proofErr w:type="spellStart"/>
      <w:r w:rsidRPr="00FB3988">
        <w:rPr>
          <w:rFonts w:ascii="Times New Roman" w:hAnsi="Times New Roman" w:cs="Times New Roman"/>
          <w:color w:val="111111"/>
          <w:sz w:val="28"/>
          <w:szCs w:val="28"/>
        </w:rPr>
        <w:t>Музрачевна</w:t>
      </w:r>
      <w:proofErr w:type="spellEnd"/>
      <w:r w:rsidRPr="00FB398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B3988">
        <w:rPr>
          <w:rFonts w:ascii="Times New Roman" w:hAnsi="Times New Roman" w:cs="Times New Roman"/>
          <w:color w:val="111111"/>
          <w:sz w:val="28"/>
          <w:szCs w:val="28"/>
        </w:rPr>
        <w:t>Инарокова</w:t>
      </w:r>
      <w:proofErr w:type="spellEnd"/>
      <w:r w:rsidRPr="00FB3988">
        <w:rPr>
          <w:rFonts w:ascii="Times New Roman" w:hAnsi="Times New Roman" w:cs="Times New Roman"/>
          <w:color w:val="111111"/>
          <w:sz w:val="28"/>
          <w:szCs w:val="28"/>
        </w:rPr>
        <w:t xml:space="preserve">. Под руководством Аллы </w:t>
      </w:r>
      <w:proofErr w:type="spellStart"/>
      <w:r w:rsidRPr="00FB3988">
        <w:rPr>
          <w:rFonts w:ascii="Times New Roman" w:hAnsi="Times New Roman" w:cs="Times New Roman"/>
          <w:color w:val="111111"/>
          <w:sz w:val="28"/>
          <w:szCs w:val="28"/>
        </w:rPr>
        <w:t>Музрачевны</w:t>
      </w:r>
      <w:proofErr w:type="spellEnd"/>
      <w:r w:rsidRPr="00FB3988">
        <w:rPr>
          <w:rFonts w:ascii="Times New Roman" w:hAnsi="Times New Roman" w:cs="Times New Roman"/>
          <w:color w:val="111111"/>
          <w:sz w:val="28"/>
          <w:szCs w:val="28"/>
        </w:rPr>
        <w:t xml:space="preserve"> на кафедре проводилась активная учебно-методическая и научно-</w:t>
      </w:r>
      <w:r w:rsidRPr="00FB3988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исследовательская работа. </w:t>
      </w:r>
      <w:r w:rsidR="00EB0E93">
        <w:rPr>
          <w:rFonts w:ascii="Times New Roman" w:hAnsi="Times New Roman" w:cs="Times New Roman"/>
          <w:color w:val="111111"/>
          <w:sz w:val="28"/>
          <w:szCs w:val="28"/>
        </w:rPr>
        <w:t>Р</w:t>
      </w:r>
      <w:r w:rsidRPr="00FB3988">
        <w:rPr>
          <w:rFonts w:ascii="Times New Roman" w:hAnsi="Times New Roman" w:cs="Times New Roman"/>
          <w:color w:val="111111"/>
          <w:sz w:val="28"/>
          <w:szCs w:val="28"/>
        </w:rPr>
        <w:t xml:space="preserve">асширение перечня </w:t>
      </w:r>
      <w:r w:rsidR="00EB0E93">
        <w:rPr>
          <w:rFonts w:ascii="Times New Roman" w:hAnsi="Times New Roman" w:cs="Times New Roman"/>
          <w:color w:val="111111"/>
          <w:sz w:val="28"/>
          <w:szCs w:val="28"/>
        </w:rPr>
        <w:t>дисциплин</w:t>
      </w:r>
      <w:r w:rsidRPr="00FB3988">
        <w:rPr>
          <w:rFonts w:ascii="Times New Roman" w:hAnsi="Times New Roman" w:cs="Times New Roman"/>
          <w:color w:val="111111"/>
          <w:sz w:val="28"/>
          <w:szCs w:val="28"/>
        </w:rPr>
        <w:t xml:space="preserve"> потребовало корректировки названия кафедры, ставшей в новой редакции «Кафедрой общей врачебной </w:t>
      </w:r>
      <w:r w:rsidRPr="00EB0E93">
        <w:rPr>
          <w:rFonts w:ascii="Times New Roman" w:hAnsi="Times New Roman" w:cs="Times New Roman"/>
          <w:color w:val="111111"/>
          <w:sz w:val="28"/>
          <w:szCs w:val="28"/>
        </w:rPr>
        <w:t xml:space="preserve">практики, геронтологии, общественного здоровья и здравоохранения». </w:t>
      </w:r>
      <w:r w:rsidR="00EB0E9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B3988">
        <w:rPr>
          <w:rFonts w:ascii="Times New Roman" w:hAnsi="Times New Roman" w:cs="Times New Roman"/>
          <w:color w:val="111111"/>
          <w:sz w:val="28"/>
          <w:szCs w:val="28"/>
        </w:rPr>
        <w:t xml:space="preserve">В этот период на кафедре защищено девять кандидатских и докторских диссертаций (Чернышова Л.В., </w:t>
      </w:r>
      <w:proofErr w:type="spellStart"/>
      <w:r w:rsidRPr="00FB3988">
        <w:rPr>
          <w:rFonts w:ascii="Times New Roman" w:hAnsi="Times New Roman" w:cs="Times New Roman"/>
          <w:color w:val="111111"/>
          <w:sz w:val="28"/>
          <w:szCs w:val="28"/>
        </w:rPr>
        <w:t>Бейтуганова</w:t>
      </w:r>
      <w:proofErr w:type="spellEnd"/>
      <w:r w:rsidRPr="00FB3988">
        <w:rPr>
          <w:rFonts w:ascii="Times New Roman" w:hAnsi="Times New Roman" w:cs="Times New Roman"/>
          <w:color w:val="111111"/>
          <w:sz w:val="28"/>
          <w:szCs w:val="28"/>
        </w:rPr>
        <w:t xml:space="preserve"> М.Р., </w:t>
      </w:r>
      <w:proofErr w:type="spellStart"/>
      <w:r w:rsidRPr="00FB3988">
        <w:rPr>
          <w:rFonts w:ascii="Times New Roman" w:hAnsi="Times New Roman" w:cs="Times New Roman"/>
          <w:color w:val="111111"/>
          <w:sz w:val="28"/>
          <w:szCs w:val="28"/>
        </w:rPr>
        <w:t>Оракова</w:t>
      </w:r>
      <w:proofErr w:type="spellEnd"/>
      <w:r w:rsidRPr="00FB3988">
        <w:rPr>
          <w:rFonts w:ascii="Times New Roman" w:hAnsi="Times New Roman" w:cs="Times New Roman"/>
          <w:color w:val="111111"/>
          <w:sz w:val="28"/>
          <w:szCs w:val="28"/>
        </w:rPr>
        <w:t xml:space="preserve"> Ф.Х., </w:t>
      </w:r>
      <w:proofErr w:type="spellStart"/>
      <w:r w:rsidRPr="00FB3988">
        <w:rPr>
          <w:rFonts w:ascii="Times New Roman" w:hAnsi="Times New Roman" w:cs="Times New Roman"/>
          <w:color w:val="111111"/>
          <w:sz w:val="28"/>
          <w:szCs w:val="28"/>
        </w:rPr>
        <w:t>Жирикова</w:t>
      </w:r>
      <w:proofErr w:type="spellEnd"/>
      <w:r w:rsidRPr="00FB3988">
        <w:rPr>
          <w:rFonts w:ascii="Times New Roman" w:hAnsi="Times New Roman" w:cs="Times New Roman"/>
          <w:color w:val="111111"/>
          <w:sz w:val="28"/>
          <w:szCs w:val="28"/>
        </w:rPr>
        <w:t xml:space="preserve"> Л.Р., </w:t>
      </w:r>
      <w:proofErr w:type="spellStart"/>
      <w:r w:rsidRPr="00FB3988">
        <w:rPr>
          <w:rFonts w:ascii="Times New Roman" w:hAnsi="Times New Roman" w:cs="Times New Roman"/>
          <w:color w:val="111111"/>
          <w:sz w:val="28"/>
          <w:szCs w:val="28"/>
        </w:rPr>
        <w:t>Жанатаева</w:t>
      </w:r>
      <w:proofErr w:type="spellEnd"/>
      <w:r w:rsidRPr="00FB3988">
        <w:rPr>
          <w:rFonts w:ascii="Times New Roman" w:hAnsi="Times New Roman" w:cs="Times New Roman"/>
          <w:color w:val="111111"/>
          <w:sz w:val="28"/>
          <w:szCs w:val="28"/>
        </w:rPr>
        <w:t xml:space="preserve"> Л.Л., Батыров З.С., </w:t>
      </w:r>
      <w:proofErr w:type="spellStart"/>
      <w:r w:rsidRPr="00FB3988">
        <w:rPr>
          <w:rFonts w:ascii="Times New Roman" w:hAnsi="Times New Roman" w:cs="Times New Roman"/>
          <w:color w:val="111111"/>
          <w:sz w:val="28"/>
          <w:szCs w:val="28"/>
        </w:rPr>
        <w:t>Имагожева</w:t>
      </w:r>
      <w:proofErr w:type="spellEnd"/>
      <w:r w:rsidRPr="00FB3988">
        <w:rPr>
          <w:rFonts w:ascii="Times New Roman" w:hAnsi="Times New Roman" w:cs="Times New Roman"/>
          <w:color w:val="111111"/>
          <w:sz w:val="28"/>
          <w:szCs w:val="28"/>
        </w:rPr>
        <w:t xml:space="preserve"> М.Я., </w:t>
      </w:r>
      <w:proofErr w:type="spellStart"/>
      <w:r w:rsidRPr="00FB3988">
        <w:rPr>
          <w:rFonts w:ascii="Times New Roman" w:hAnsi="Times New Roman" w:cs="Times New Roman"/>
          <w:color w:val="111111"/>
          <w:sz w:val="28"/>
          <w:szCs w:val="28"/>
        </w:rPr>
        <w:t>Гетигежева</w:t>
      </w:r>
      <w:proofErr w:type="spellEnd"/>
      <w:r w:rsidRPr="00FB3988">
        <w:rPr>
          <w:rFonts w:ascii="Times New Roman" w:hAnsi="Times New Roman" w:cs="Times New Roman"/>
          <w:color w:val="111111"/>
          <w:sz w:val="28"/>
          <w:szCs w:val="28"/>
        </w:rPr>
        <w:t xml:space="preserve"> А.З., Уметов М.А.). </w:t>
      </w:r>
    </w:p>
    <w:p w14:paraId="068F89C1" w14:textId="77777777" w:rsidR="0057616D" w:rsidRDefault="0057616D" w:rsidP="0057616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Алла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Музрачевна</w:t>
      </w:r>
      <w:proofErr w:type="spellEnd"/>
      <w:r w:rsidRPr="007E5076">
        <w:rPr>
          <w:rFonts w:ascii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</w:rPr>
        <w:t>была</w:t>
      </w:r>
      <w:r w:rsidRPr="007E5076">
        <w:rPr>
          <w:rFonts w:ascii="Times New Roman" w:hAnsi="Times New Roman" w:cs="Times New Roman"/>
          <w:color w:val="111111"/>
          <w:sz w:val="28"/>
          <w:szCs w:val="28"/>
        </w:rPr>
        <w:t xml:space="preserve"> вице-президентом Геронтологического общества РАН, членом Экспертного совета МЗ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7E5076">
        <w:rPr>
          <w:rFonts w:ascii="Times New Roman" w:hAnsi="Times New Roman" w:cs="Times New Roman"/>
          <w:color w:val="111111"/>
          <w:sz w:val="28"/>
          <w:szCs w:val="28"/>
        </w:rPr>
        <w:t>РФ по гериатрии, председателем Кабардино-Балкарского отделения геронтологического общества Р</w:t>
      </w:r>
      <w:r>
        <w:rPr>
          <w:rFonts w:ascii="Times New Roman" w:hAnsi="Times New Roman" w:cs="Times New Roman"/>
          <w:color w:val="111111"/>
          <w:sz w:val="28"/>
          <w:szCs w:val="28"/>
        </w:rPr>
        <w:t>АН</w:t>
      </w:r>
      <w:r w:rsidRPr="007E5076">
        <w:rPr>
          <w:rFonts w:ascii="Times New Roman" w:hAnsi="Times New Roman" w:cs="Times New Roman"/>
          <w:color w:val="111111"/>
          <w:sz w:val="28"/>
          <w:szCs w:val="28"/>
        </w:rPr>
        <w:t>, председателем Кабардино-Балкарского отделения Российского кардиологического общества, Главным внештатным гериатром МЗ КБР, Членом-корреспондентом АМАН.</w:t>
      </w:r>
      <w:r w:rsidRPr="00FB398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За годы работы Алла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Музрачевна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неоднократно была отмечена Почетными грамотами Министерства здравоохранения Кабардино-Балкарской Республики и КБГУ.  </w:t>
      </w:r>
    </w:p>
    <w:p w14:paraId="4BA45873" w14:textId="77777777" w:rsidR="00FB3988" w:rsidRPr="00FB3988" w:rsidRDefault="00EB0E93" w:rsidP="00FB398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7616D">
        <w:rPr>
          <w:rFonts w:ascii="Times New Roman" w:hAnsi="Times New Roman" w:cs="Times New Roman"/>
          <w:color w:val="111111"/>
          <w:sz w:val="28"/>
          <w:szCs w:val="28"/>
        </w:rPr>
        <w:t>В</w:t>
      </w:r>
      <w:r w:rsidR="007E5076" w:rsidRPr="0057616D">
        <w:rPr>
          <w:rFonts w:ascii="Times New Roman" w:hAnsi="Times New Roman" w:cs="Times New Roman"/>
          <w:color w:val="111111"/>
          <w:sz w:val="28"/>
          <w:szCs w:val="28"/>
        </w:rPr>
        <w:t xml:space="preserve"> 2019 г. кафедра получила диплом РАЕ «Золотая кафедра России».</w:t>
      </w:r>
      <w:r w:rsidR="0057616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FB3988" w:rsidRPr="00FB3988">
        <w:rPr>
          <w:rFonts w:ascii="Times New Roman" w:hAnsi="Times New Roman" w:cs="Times New Roman"/>
          <w:color w:val="111111"/>
          <w:sz w:val="28"/>
          <w:szCs w:val="28"/>
        </w:rPr>
        <w:t xml:space="preserve">Коллектив кафедры под руководством профессора </w:t>
      </w:r>
      <w:proofErr w:type="spellStart"/>
      <w:r w:rsidR="00FB3988" w:rsidRPr="00FB3988">
        <w:rPr>
          <w:rFonts w:ascii="Times New Roman" w:hAnsi="Times New Roman" w:cs="Times New Roman"/>
          <w:color w:val="111111"/>
          <w:sz w:val="28"/>
          <w:szCs w:val="28"/>
        </w:rPr>
        <w:t>Инароковой</w:t>
      </w:r>
      <w:proofErr w:type="spellEnd"/>
      <w:r w:rsidR="00FB3988" w:rsidRPr="00FB3988">
        <w:rPr>
          <w:rFonts w:ascii="Times New Roman" w:hAnsi="Times New Roman" w:cs="Times New Roman"/>
          <w:color w:val="111111"/>
          <w:sz w:val="28"/>
          <w:szCs w:val="28"/>
        </w:rPr>
        <w:t xml:space="preserve"> А.М. был представлен докторами медицинских наук </w:t>
      </w:r>
      <w:proofErr w:type="spellStart"/>
      <w:r w:rsidR="00FB3988" w:rsidRPr="00FB3988">
        <w:rPr>
          <w:rFonts w:ascii="Times New Roman" w:hAnsi="Times New Roman" w:cs="Times New Roman"/>
          <w:color w:val="111111"/>
          <w:sz w:val="28"/>
          <w:szCs w:val="28"/>
        </w:rPr>
        <w:t>Сабанчиевой</w:t>
      </w:r>
      <w:proofErr w:type="spellEnd"/>
      <w:r w:rsidR="00FB3988" w:rsidRPr="00FB3988">
        <w:rPr>
          <w:rFonts w:ascii="Times New Roman" w:hAnsi="Times New Roman" w:cs="Times New Roman"/>
          <w:color w:val="111111"/>
          <w:sz w:val="28"/>
          <w:szCs w:val="28"/>
        </w:rPr>
        <w:t xml:space="preserve"> Ж.Х. (клиническая база курса фтизиатрии ГКУЗ «Противотуберкулезный диспансер» МЗ КБР), </w:t>
      </w:r>
      <w:proofErr w:type="spellStart"/>
      <w:r w:rsidR="00FB3988" w:rsidRPr="00FB3988">
        <w:rPr>
          <w:rFonts w:ascii="Times New Roman" w:hAnsi="Times New Roman" w:cs="Times New Roman"/>
          <w:color w:val="111111"/>
          <w:sz w:val="28"/>
          <w:szCs w:val="28"/>
        </w:rPr>
        <w:t>Мамбетовой</w:t>
      </w:r>
      <w:proofErr w:type="spellEnd"/>
      <w:r w:rsidR="00FB3988" w:rsidRPr="00FB3988">
        <w:rPr>
          <w:rFonts w:ascii="Times New Roman" w:hAnsi="Times New Roman" w:cs="Times New Roman"/>
          <w:color w:val="111111"/>
          <w:sz w:val="28"/>
          <w:szCs w:val="28"/>
        </w:rPr>
        <w:t xml:space="preserve"> А.М. (совместитель, клиническая база ГКБ№1), кандидатами медицинских наук, доцентами – </w:t>
      </w:r>
      <w:proofErr w:type="spellStart"/>
      <w:r w:rsidR="00FB3988" w:rsidRPr="00FB3988">
        <w:rPr>
          <w:rFonts w:ascii="Times New Roman" w:hAnsi="Times New Roman" w:cs="Times New Roman"/>
          <w:color w:val="111111"/>
          <w:sz w:val="28"/>
          <w:szCs w:val="28"/>
        </w:rPr>
        <w:t>Альмовой</w:t>
      </w:r>
      <w:proofErr w:type="spellEnd"/>
      <w:r w:rsidR="00FB3988" w:rsidRPr="00FB3988">
        <w:rPr>
          <w:rFonts w:ascii="Times New Roman" w:hAnsi="Times New Roman" w:cs="Times New Roman"/>
          <w:color w:val="111111"/>
          <w:sz w:val="28"/>
          <w:szCs w:val="28"/>
        </w:rPr>
        <w:t xml:space="preserve"> И.Х., </w:t>
      </w:r>
      <w:proofErr w:type="spellStart"/>
      <w:r w:rsidR="00FB3988" w:rsidRPr="00FB3988">
        <w:rPr>
          <w:rFonts w:ascii="Times New Roman" w:hAnsi="Times New Roman" w:cs="Times New Roman"/>
          <w:color w:val="111111"/>
          <w:sz w:val="28"/>
          <w:szCs w:val="28"/>
        </w:rPr>
        <w:t>Тхабисимовой</w:t>
      </w:r>
      <w:proofErr w:type="spellEnd"/>
      <w:r w:rsidR="00FB3988" w:rsidRPr="00FB3988">
        <w:rPr>
          <w:rFonts w:ascii="Times New Roman" w:hAnsi="Times New Roman" w:cs="Times New Roman"/>
          <w:color w:val="111111"/>
          <w:sz w:val="28"/>
          <w:szCs w:val="28"/>
        </w:rPr>
        <w:t xml:space="preserve"> И.К., </w:t>
      </w:r>
      <w:proofErr w:type="spellStart"/>
      <w:r w:rsidR="00FB3988" w:rsidRPr="00FB3988">
        <w:rPr>
          <w:rFonts w:ascii="Times New Roman" w:hAnsi="Times New Roman" w:cs="Times New Roman"/>
          <w:color w:val="111111"/>
          <w:sz w:val="28"/>
          <w:szCs w:val="28"/>
        </w:rPr>
        <w:t>Кардановой</w:t>
      </w:r>
      <w:proofErr w:type="spellEnd"/>
      <w:r w:rsidR="00FB3988" w:rsidRPr="00FB3988">
        <w:rPr>
          <w:rFonts w:ascii="Times New Roman" w:hAnsi="Times New Roman" w:cs="Times New Roman"/>
          <w:color w:val="111111"/>
          <w:sz w:val="28"/>
          <w:szCs w:val="28"/>
        </w:rPr>
        <w:t xml:space="preserve"> Л.Д., </w:t>
      </w:r>
      <w:proofErr w:type="spellStart"/>
      <w:r w:rsidR="00FB3988" w:rsidRPr="00FB3988">
        <w:rPr>
          <w:rFonts w:ascii="Times New Roman" w:hAnsi="Times New Roman" w:cs="Times New Roman"/>
          <w:color w:val="111111"/>
          <w:sz w:val="28"/>
          <w:szCs w:val="28"/>
        </w:rPr>
        <w:t>Анаевой</w:t>
      </w:r>
      <w:proofErr w:type="spellEnd"/>
      <w:r w:rsidR="00FB3988" w:rsidRPr="00FB3988">
        <w:rPr>
          <w:rFonts w:ascii="Times New Roman" w:hAnsi="Times New Roman" w:cs="Times New Roman"/>
          <w:color w:val="111111"/>
          <w:sz w:val="28"/>
          <w:szCs w:val="28"/>
        </w:rPr>
        <w:t xml:space="preserve"> Л.А.(клиническая база ГКУЗ «Дом ребенка специализированный» МЗ КБР), ассистентами и старшими преподавателями – Семеновой И.Л., </w:t>
      </w:r>
      <w:proofErr w:type="spellStart"/>
      <w:r w:rsidR="00FB3988" w:rsidRPr="00FB3988">
        <w:rPr>
          <w:rFonts w:ascii="Times New Roman" w:hAnsi="Times New Roman" w:cs="Times New Roman"/>
          <w:color w:val="111111"/>
          <w:sz w:val="28"/>
          <w:szCs w:val="28"/>
        </w:rPr>
        <w:t>Шомаховой</w:t>
      </w:r>
      <w:proofErr w:type="spellEnd"/>
      <w:r w:rsidR="00FB3988" w:rsidRPr="00FB3988">
        <w:rPr>
          <w:rFonts w:ascii="Times New Roman" w:hAnsi="Times New Roman" w:cs="Times New Roman"/>
          <w:color w:val="111111"/>
          <w:sz w:val="28"/>
          <w:szCs w:val="28"/>
        </w:rPr>
        <w:t xml:space="preserve"> А.М. (клиническая база ГКБ №1), </w:t>
      </w:r>
      <w:proofErr w:type="spellStart"/>
      <w:r w:rsidR="00FB3988" w:rsidRPr="00FB3988">
        <w:rPr>
          <w:rFonts w:ascii="Times New Roman" w:hAnsi="Times New Roman" w:cs="Times New Roman"/>
          <w:color w:val="111111"/>
          <w:sz w:val="28"/>
          <w:szCs w:val="28"/>
        </w:rPr>
        <w:t>Гетигежевой</w:t>
      </w:r>
      <w:proofErr w:type="spellEnd"/>
      <w:r w:rsidR="00FB3988" w:rsidRPr="00FB3988">
        <w:rPr>
          <w:rFonts w:ascii="Times New Roman" w:hAnsi="Times New Roman" w:cs="Times New Roman"/>
          <w:color w:val="111111"/>
          <w:sz w:val="28"/>
          <w:szCs w:val="28"/>
        </w:rPr>
        <w:t xml:space="preserve"> А.З., </w:t>
      </w:r>
      <w:proofErr w:type="spellStart"/>
      <w:r w:rsidR="00FB3988" w:rsidRPr="00FB3988">
        <w:rPr>
          <w:rFonts w:ascii="Times New Roman" w:hAnsi="Times New Roman" w:cs="Times New Roman"/>
          <w:color w:val="111111"/>
          <w:sz w:val="28"/>
          <w:szCs w:val="28"/>
        </w:rPr>
        <w:t>Хавжоковой</w:t>
      </w:r>
      <w:proofErr w:type="spellEnd"/>
      <w:r w:rsidR="00FB3988" w:rsidRPr="00FB3988">
        <w:rPr>
          <w:rFonts w:ascii="Times New Roman" w:hAnsi="Times New Roman" w:cs="Times New Roman"/>
          <w:color w:val="111111"/>
          <w:sz w:val="28"/>
          <w:szCs w:val="28"/>
        </w:rPr>
        <w:t xml:space="preserve"> М.М., ассистентами – внешними совместителями </w:t>
      </w:r>
      <w:proofErr w:type="spellStart"/>
      <w:r w:rsidR="00FB3988" w:rsidRPr="00FB3988">
        <w:rPr>
          <w:rFonts w:ascii="Times New Roman" w:hAnsi="Times New Roman" w:cs="Times New Roman"/>
          <w:color w:val="111111"/>
          <w:sz w:val="28"/>
          <w:szCs w:val="28"/>
        </w:rPr>
        <w:t>Залихановой</w:t>
      </w:r>
      <w:proofErr w:type="spellEnd"/>
      <w:r w:rsidR="00FB3988" w:rsidRPr="00FB3988">
        <w:rPr>
          <w:rFonts w:ascii="Times New Roman" w:hAnsi="Times New Roman" w:cs="Times New Roman"/>
          <w:color w:val="111111"/>
          <w:sz w:val="28"/>
          <w:szCs w:val="28"/>
        </w:rPr>
        <w:t xml:space="preserve"> Э.М. (ГКБ №1), </w:t>
      </w:r>
      <w:proofErr w:type="spellStart"/>
      <w:r w:rsidR="00FB3988" w:rsidRPr="00FB3988">
        <w:rPr>
          <w:rFonts w:ascii="Times New Roman" w:hAnsi="Times New Roman" w:cs="Times New Roman"/>
          <w:color w:val="111111"/>
          <w:sz w:val="28"/>
          <w:szCs w:val="28"/>
        </w:rPr>
        <w:t>Думановой</w:t>
      </w:r>
      <w:proofErr w:type="spellEnd"/>
      <w:r w:rsidR="00FB3988" w:rsidRPr="00FB3988">
        <w:rPr>
          <w:rFonts w:ascii="Times New Roman" w:hAnsi="Times New Roman" w:cs="Times New Roman"/>
          <w:color w:val="111111"/>
          <w:sz w:val="28"/>
          <w:szCs w:val="28"/>
        </w:rPr>
        <w:t xml:space="preserve"> Ф.Х. (РГРЦ), </w:t>
      </w:r>
      <w:proofErr w:type="spellStart"/>
      <w:r w:rsidR="00FB3988" w:rsidRPr="00FB3988">
        <w:rPr>
          <w:rFonts w:ascii="Times New Roman" w:hAnsi="Times New Roman" w:cs="Times New Roman"/>
          <w:color w:val="111111"/>
          <w:sz w:val="28"/>
          <w:szCs w:val="28"/>
        </w:rPr>
        <w:t>Бараковым</w:t>
      </w:r>
      <w:proofErr w:type="spellEnd"/>
      <w:r w:rsidR="00FB3988" w:rsidRPr="00FB3988">
        <w:rPr>
          <w:rFonts w:ascii="Times New Roman" w:hAnsi="Times New Roman" w:cs="Times New Roman"/>
          <w:color w:val="111111"/>
          <w:sz w:val="28"/>
          <w:szCs w:val="28"/>
        </w:rPr>
        <w:t xml:space="preserve"> Р.А. (ЦГСЭН), старшими лаборантами –  </w:t>
      </w:r>
      <w:proofErr w:type="spellStart"/>
      <w:r w:rsidR="00FB3988" w:rsidRPr="00FB3988">
        <w:rPr>
          <w:rFonts w:ascii="Times New Roman" w:hAnsi="Times New Roman" w:cs="Times New Roman"/>
          <w:color w:val="111111"/>
          <w:sz w:val="28"/>
          <w:szCs w:val="28"/>
        </w:rPr>
        <w:t>Пидиной</w:t>
      </w:r>
      <w:proofErr w:type="spellEnd"/>
      <w:r w:rsidR="00FB3988" w:rsidRPr="00FB3988">
        <w:rPr>
          <w:rFonts w:ascii="Times New Roman" w:hAnsi="Times New Roman" w:cs="Times New Roman"/>
          <w:color w:val="111111"/>
          <w:sz w:val="28"/>
          <w:szCs w:val="28"/>
        </w:rPr>
        <w:t xml:space="preserve"> Т.П. и </w:t>
      </w:r>
      <w:proofErr w:type="spellStart"/>
      <w:r w:rsidR="00FB3988" w:rsidRPr="00FB3988">
        <w:rPr>
          <w:rFonts w:ascii="Times New Roman" w:hAnsi="Times New Roman" w:cs="Times New Roman"/>
          <w:color w:val="111111"/>
          <w:sz w:val="28"/>
          <w:szCs w:val="28"/>
        </w:rPr>
        <w:t>Каскуловой</w:t>
      </w:r>
      <w:proofErr w:type="spellEnd"/>
      <w:r w:rsidR="00FB3988" w:rsidRPr="00FB3988">
        <w:rPr>
          <w:rFonts w:ascii="Times New Roman" w:hAnsi="Times New Roman" w:cs="Times New Roman"/>
          <w:color w:val="111111"/>
          <w:sz w:val="28"/>
          <w:szCs w:val="28"/>
        </w:rPr>
        <w:t xml:space="preserve"> Л.М.</w:t>
      </w:r>
    </w:p>
    <w:p w14:paraId="7AE21B7A" w14:textId="77777777" w:rsidR="00FB3988" w:rsidRPr="00FB3988" w:rsidRDefault="00FB3988" w:rsidP="00FB398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B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Стремительные преобразования в здравоохранении современной России, связанные с реформированием, внедрением и углублением медицинского страхования, формированием многоукладности форм </w:t>
      </w:r>
      <w:r w:rsidRPr="00FB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собственности, поиском эффективных методов использования выделяемых ресурсов, повышением требований к качеству медицинской помощи потребовали изменения содержания программы обучения студентов, учебно-методического обеспечения, направлений научных исследований.  Понимание необходимости усиления подготовки будущих врачей по организации здравоохранения и медицинской профилактике послужило созданию новой кафедры, получившей название «</w:t>
      </w:r>
      <w:r w:rsidRPr="00FB39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Кафедра общественного здоровья, здравоохранения и профилактической медицины».  Возглавить кафедру поручено доктору медицинских наук, доценту </w:t>
      </w:r>
      <w:proofErr w:type="spellStart"/>
      <w:r w:rsidRPr="00FB39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Кардангушевой</w:t>
      </w:r>
      <w:proofErr w:type="spellEnd"/>
      <w:r w:rsidRPr="00FB39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39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Аксане</w:t>
      </w:r>
      <w:proofErr w:type="spellEnd"/>
      <w:r w:rsidRPr="00FB39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Мухамедовне. </w:t>
      </w:r>
    </w:p>
    <w:p w14:paraId="4F450025" w14:textId="77777777" w:rsidR="00FB3988" w:rsidRPr="00FB3988" w:rsidRDefault="00FB3988" w:rsidP="00FB398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988">
        <w:rPr>
          <w:rFonts w:ascii="Times New Roman" w:hAnsi="Times New Roman" w:cs="Times New Roman"/>
          <w:sz w:val="28"/>
          <w:szCs w:val="28"/>
        </w:rPr>
        <w:t xml:space="preserve">Кафедра общественного здоровья, здравоохранения и профилактической медицины является структурным подразделением медицинского факультета КБГУ, осуществляющим учебный процесс в соответствии с требованиями ФГОС по </w:t>
      </w:r>
      <w:r w:rsidR="0057616D">
        <w:rPr>
          <w:rFonts w:ascii="Times New Roman" w:hAnsi="Times New Roman" w:cs="Times New Roman"/>
          <w:sz w:val="28"/>
          <w:szCs w:val="28"/>
        </w:rPr>
        <w:t xml:space="preserve">программам высшего образования </w:t>
      </w:r>
      <w:r w:rsidRPr="00FB3988">
        <w:rPr>
          <w:rFonts w:ascii="Times New Roman" w:hAnsi="Times New Roman" w:cs="Times New Roman"/>
          <w:sz w:val="28"/>
          <w:szCs w:val="28"/>
        </w:rPr>
        <w:t xml:space="preserve">«Специалитет», по программам подготовки кадров высшей квалификации по программам ординатуры и по программам подготовки научно-педагогических кадров в аспирантуре. </w:t>
      </w:r>
    </w:p>
    <w:p w14:paraId="252369C7" w14:textId="77777777" w:rsidR="00FB3988" w:rsidRPr="00FB3988" w:rsidRDefault="00FB3988" w:rsidP="00FB398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988">
        <w:rPr>
          <w:rFonts w:ascii="Times New Roman" w:hAnsi="Times New Roman" w:cs="Times New Roman"/>
          <w:sz w:val="28"/>
          <w:szCs w:val="28"/>
        </w:rPr>
        <w:t>В рамках реализации стратегического развития медицинского факультета КБГУ основной целью кафедры общественного здоровья, здравоохранения и профилактической медицины является</w:t>
      </w:r>
      <w:r w:rsidRPr="00FB3988">
        <w:rPr>
          <w:rFonts w:ascii="Times New Roman" w:hAnsi="Times New Roman"/>
          <w:sz w:val="28"/>
          <w:szCs w:val="28"/>
        </w:rPr>
        <w:t xml:space="preserve"> создание системы опережающего кадрового, образовательного и научного обеспечения инновационной научно-образовательной среды, обеспечивающей</w:t>
      </w:r>
      <w:r w:rsidRPr="00FB3988">
        <w:rPr>
          <w:rFonts w:ascii="Times New Roman" w:hAnsi="Times New Roman" w:cs="Times New Roman"/>
          <w:sz w:val="28"/>
          <w:szCs w:val="28"/>
        </w:rPr>
        <w:t>:</w:t>
      </w:r>
    </w:p>
    <w:p w14:paraId="5A9DC511" w14:textId="77777777" w:rsidR="00FB3988" w:rsidRPr="00FB3988" w:rsidRDefault="00FB3988" w:rsidP="00FB398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988">
        <w:rPr>
          <w:rFonts w:ascii="Times New Roman" w:hAnsi="Times New Roman" w:cs="Times New Roman"/>
          <w:sz w:val="28"/>
          <w:szCs w:val="28"/>
        </w:rPr>
        <w:t xml:space="preserve">- качественную подготовку специалистов, аспирантов, ординаторов по дисциплинам кафедры на основе принципов гуманизации и </w:t>
      </w:r>
      <w:proofErr w:type="spellStart"/>
      <w:r w:rsidRPr="00FB3988">
        <w:rPr>
          <w:rFonts w:ascii="Times New Roman" w:hAnsi="Times New Roman" w:cs="Times New Roman"/>
          <w:sz w:val="28"/>
          <w:szCs w:val="28"/>
        </w:rPr>
        <w:t>гуманитаризации</w:t>
      </w:r>
      <w:proofErr w:type="spellEnd"/>
      <w:r w:rsidRPr="00FB3988">
        <w:rPr>
          <w:rFonts w:ascii="Times New Roman" w:hAnsi="Times New Roman" w:cs="Times New Roman"/>
          <w:sz w:val="28"/>
          <w:szCs w:val="28"/>
        </w:rPr>
        <w:t xml:space="preserve"> образования, непрерывного и открытого образования с широким использованием информационных технологий, что повысит их конкурентные преимущества на рынке труда и востребованность;</w:t>
      </w:r>
    </w:p>
    <w:p w14:paraId="719E0BD8" w14:textId="77777777" w:rsidR="00FB3988" w:rsidRPr="00FB3988" w:rsidRDefault="00FB3988" w:rsidP="00FB398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988">
        <w:rPr>
          <w:rFonts w:ascii="Times New Roman" w:hAnsi="Times New Roman" w:cs="Times New Roman"/>
          <w:sz w:val="28"/>
          <w:szCs w:val="28"/>
        </w:rPr>
        <w:t>- реализацию научно-исследовательской деятельности, направленной на</w:t>
      </w:r>
      <w:r w:rsidRPr="00FB39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сохранение и укрепление здоровья населения республики, снижение заболеваемости, инвалидности и смертности от основных хронических </w:t>
      </w:r>
      <w:r w:rsidRPr="00FB398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неинфекционных заболеваний и социально значимых заболеваний, повышение качества жизни населения.</w:t>
      </w:r>
    </w:p>
    <w:p w14:paraId="5739422C" w14:textId="77777777" w:rsidR="00FB3988" w:rsidRPr="00FB3988" w:rsidRDefault="00FB3988" w:rsidP="00FB398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988">
        <w:rPr>
          <w:rFonts w:ascii="Times New Roman" w:hAnsi="Times New Roman" w:cs="Times New Roman"/>
          <w:sz w:val="28"/>
          <w:szCs w:val="28"/>
        </w:rPr>
        <w:t xml:space="preserve">На кафедре реализуются по программе «Специалитета» следующие дисциплины: </w:t>
      </w:r>
      <w:r w:rsidR="00FA4479">
        <w:rPr>
          <w:rFonts w:ascii="Times New Roman" w:hAnsi="Times New Roman" w:cs="Times New Roman"/>
          <w:sz w:val="28"/>
          <w:szCs w:val="28"/>
        </w:rPr>
        <w:t>«О</w:t>
      </w:r>
      <w:r w:rsidRPr="00FB3988">
        <w:rPr>
          <w:rFonts w:ascii="Times New Roman" w:hAnsi="Times New Roman" w:cs="Times New Roman"/>
          <w:sz w:val="28"/>
          <w:szCs w:val="28"/>
        </w:rPr>
        <w:t>бщественное здоровье и здравоохранение, экономика здравоохранения</w:t>
      </w:r>
      <w:r w:rsidR="00FA4479">
        <w:rPr>
          <w:rFonts w:ascii="Times New Roman" w:hAnsi="Times New Roman" w:cs="Times New Roman"/>
          <w:sz w:val="28"/>
          <w:szCs w:val="28"/>
        </w:rPr>
        <w:t>»</w:t>
      </w:r>
      <w:r w:rsidRPr="00FB3988">
        <w:rPr>
          <w:rFonts w:ascii="Times New Roman" w:hAnsi="Times New Roman" w:cs="Times New Roman"/>
          <w:sz w:val="28"/>
          <w:szCs w:val="28"/>
        </w:rPr>
        <w:t xml:space="preserve">, </w:t>
      </w:r>
      <w:r w:rsidR="00FA4479">
        <w:rPr>
          <w:rFonts w:ascii="Times New Roman" w:hAnsi="Times New Roman" w:cs="Times New Roman"/>
          <w:sz w:val="28"/>
          <w:szCs w:val="28"/>
        </w:rPr>
        <w:t>«П</w:t>
      </w:r>
      <w:r w:rsidRPr="00FB3988">
        <w:rPr>
          <w:rFonts w:ascii="Times New Roman" w:hAnsi="Times New Roman" w:cs="Times New Roman"/>
          <w:sz w:val="28"/>
          <w:szCs w:val="28"/>
        </w:rPr>
        <w:t>равовые основы охраны здоровья граждан, врачебные ошибки</w:t>
      </w:r>
      <w:r w:rsidR="00FA4479">
        <w:rPr>
          <w:rFonts w:ascii="Times New Roman" w:hAnsi="Times New Roman" w:cs="Times New Roman"/>
          <w:sz w:val="28"/>
          <w:szCs w:val="28"/>
        </w:rPr>
        <w:t>»</w:t>
      </w:r>
      <w:r w:rsidRPr="00FB3988">
        <w:rPr>
          <w:rFonts w:ascii="Times New Roman" w:hAnsi="Times New Roman" w:cs="Times New Roman"/>
          <w:sz w:val="28"/>
          <w:szCs w:val="28"/>
        </w:rPr>
        <w:t xml:space="preserve">, </w:t>
      </w:r>
      <w:r w:rsidR="00FA4479">
        <w:rPr>
          <w:rFonts w:ascii="Times New Roman" w:hAnsi="Times New Roman" w:cs="Times New Roman"/>
          <w:sz w:val="28"/>
          <w:szCs w:val="28"/>
        </w:rPr>
        <w:t>«П</w:t>
      </w:r>
      <w:r w:rsidRPr="00FB3988">
        <w:rPr>
          <w:rFonts w:ascii="Times New Roman" w:hAnsi="Times New Roman" w:cs="Times New Roman"/>
          <w:sz w:val="28"/>
          <w:szCs w:val="28"/>
        </w:rPr>
        <w:t>рофилактическая медицина: значение, методы и перспективы</w:t>
      </w:r>
      <w:r w:rsidR="00FA4479">
        <w:rPr>
          <w:rFonts w:ascii="Times New Roman" w:hAnsi="Times New Roman" w:cs="Times New Roman"/>
          <w:sz w:val="28"/>
          <w:szCs w:val="28"/>
        </w:rPr>
        <w:t>»</w:t>
      </w:r>
      <w:r w:rsidRPr="00FB3988">
        <w:rPr>
          <w:rFonts w:ascii="Times New Roman" w:hAnsi="Times New Roman" w:cs="Times New Roman"/>
          <w:sz w:val="28"/>
          <w:szCs w:val="28"/>
        </w:rPr>
        <w:t xml:space="preserve">, </w:t>
      </w:r>
      <w:r w:rsidR="00FA4479">
        <w:rPr>
          <w:rFonts w:ascii="Times New Roman" w:hAnsi="Times New Roman" w:cs="Times New Roman"/>
          <w:sz w:val="28"/>
          <w:szCs w:val="28"/>
        </w:rPr>
        <w:t>«Т</w:t>
      </w:r>
      <w:r w:rsidRPr="00FB3988">
        <w:rPr>
          <w:rFonts w:ascii="Times New Roman" w:hAnsi="Times New Roman" w:cs="Times New Roman"/>
          <w:sz w:val="28"/>
          <w:szCs w:val="28"/>
        </w:rPr>
        <w:t>оксикология</w:t>
      </w:r>
      <w:r w:rsidR="00FA4479">
        <w:rPr>
          <w:rFonts w:ascii="Times New Roman" w:hAnsi="Times New Roman" w:cs="Times New Roman"/>
          <w:sz w:val="28"/>
          <w:szCs w:val="28"/>
        </w:rPr>
        <w:t>»</w:t>
      </w:r>
      <w:r w:rsidRPr="00FB3988">
        <w:rPr>
          <w:rFonts w:ascii="Times New Roman" w:hAnsi="Times New Roman" w:cs="Times New Roman"/>
          <w:sz w:val="28"/>
          <w:szCs w:val="28"/>
        </w:rPr>
        <w:t xml:space="preserve">, </w:t>
      </w:r>
      <w:r w:rsidR="00FA4479">
        <w:rPr>
          <w:rFonts w:ascii="Times New Roman" w:hAnsi="Times New Roman" w:cs="Times New Roman"/>
          <w:sz w:val="28"/>
          <w:szCs w:val="28"/>
        </w:rPr>
        <w:t>«Ф</w:t>
      </w:r>
      <w:r w:rsidRPr="00FB3988">
        <w:rPr>
          <w:rFonts w:ascii="Times New Roman" w:hAnsi="Times New Roman" w:cs="Times New Roman"/>
          <w:sz w:val="28"/>
          <w:szCs w:val="28"/>
        </w:rPr>
        <w:t>тизиатрия</w:t>
      </w:r>
      <w:r w:rsidR="00FA4479">
        <w:rPr>
          <w:rFonts w:ascii="Times New Roman" w:hAnsi="Times New Roman" w:cs="Times New Roman"/>
          <w:sz w:val="28"/>
          <w:szCs w:val="28"/>
        </w:rPr>
        <w:t>»</w:t>
      </w:r>
      <w:r w:rsidRPr="00FB3988">
        <w:rPr>
          <w:rFonts w:ascii="Times New Roman" w:hAnsi="Times New Roman" w:cs="Times New Roman"/>
          <w:sz w:val="28"/>
          <w:szCs w:val="28"/>
        </w:rPr>
        <w:t xml:space="preserve">, </w:t>
      </w:r>
      <w:r w:rsidR="00FA4479">
        <w:rPr>
          <w:rFonts w:ascii="Times New Roman" w:hAnsi="Times New Roman" w:cs="Times New Roman"/>
          <w:sz w:val="28"/>
          <w:szCs w:val="28"/>
        </w:rPr>
        <w:t>«Г</w:t>
      </w:r>
      <w:r w:rsidRPr="00FB3988">
        <w:rPr>
          <w:rFonts w:ascii="Times New Roman" w:hAnsi="Times New Roman" w:cs="Times New Roman"/>
          <w:sz w:val="28"/>
          <w:szCs w:val="28"/>
        </w:rPr>
        <w:t>ериатрия и геронтология, формирование ЗОЖ</w:t>
      </w:r>
      <w:r w:rsidR="00FA4479">
        <w:rPr>
          <w:rFonts w:ascii="Times New Roman" w:hAnsi="Times New Roman" w:cs="Times New Roman"/>
          <w:sz w:val="28"/>
          <w:szCs w:val="28"/>
        </w:rPr>
        <w:t>»</w:t>
      </w:r>
      <w:r w:rsidRPr="00FB3988">
        <w:rPr>
          <w:rFonts w:ascii="Times New Roman" w:hAnsi="Times New Roman" w:cs="Times New Roman"/>
          <w:sz w:val="28"/>
          <w:szCs w:val="28"/>
        </w:rPr>
        <w:t xml:space="preserve">, </w:t>
      </w:r>
      <w:r w:rsidR="00FA4479">
        <w:rPr>
          <w:rFonts w:ascii="Times New Roman" w:hAnsi="Times New Roman" w:cs="Times New Roman"/>
          <w:sz w:val="28"/>
          <w:szCs w:val="28"/>
        </w:rPr>
        <w:t>«Э</w:t>
      </w:r>
      <w:r w:rsidRPr="00FB3988">
        <w:rPr>
          <w:rFonts w:ascii="Times New Roman" w:hAnsi="Times New Roman" w:cs="Times New Roman"/>
          <w:sz w:val="28"/>
          <w:szCs w:val="28"/>
        </w:rPr>
        <w:t>тика, право и менеджмент в стоматологии</w:t>
      </w:r>
      <w:r w:rsidR="00FA4479">
        <w:rPr>
          <w:rFonts w:ascii="Times New Roman" w:hAnsi="Times New Roman" w:cs="Times New Roman"/>
          <w:sz w:val="28"/>
          <w:szCs w:val="28"/>
        </w:rPr>
        <w:t>»</w:t>
      </w:r>
      <w:r w:rsidRPr="00FB3988">
        <w:rPr>
          <w:rFonts w:ascii="Times New Roman" w:hAnsi="Times New Roman" w:cs="Times New Roman"/>
          <w:sz w:val="28"/>
          <w:szCs w:val="28"/>
        </w:rPr>
        <w:t xml:space="preserve">, </w:t>
      </w:r>
      <w:r w:rsidR="00FA4479">
        <w:rPr>
          <w:rFonts w:ascii="Times New Roman" w:hAnsi="Times New Roman" w:cs="Times New Roman"/>
          <w:sz w:val="28"/>
          <w:szCs w:val="28"/>
        </w:rPr>
        <w:t>«К</w:t>
      </w:r>
      <w:r w:rsidRPr="00FB3988">
        <w:rPr>
          <w:rFonts w:ascii="Times New Roman" w:hAnsi="Times New Roman" w:cs="Times New Roman"/>
          <w:sz w:val="28"/>
          <w:szCs w:val="28"/>
        </w:rPr>
        <w:t>линическая практика</w:t>
      </w:r>
      <w:r w:rsidR="00FA4479">
        <w:rPr>
          <w:rFonts w:ascii="Times New Roman" w:hAnsi="Times New Roman" w:cs="Times New Roman"/>
          <w:sz w:val="28"/>
          <w:szCs w:val="28"/>
        </w:rPr>
        <w:t>», «П</w:t>
      </w:r>
      <w:r w:rsidRPr="00FB3988">
        <w:rPr>
          <w:rFonts w:ascii="Times New Roman" w:hAnsi="Times New Roman" w:cs="Times New Roman"/>
          <w:sz w:val="28"/>
          <w:szCs w:val="28"/>
        </w:rPr>
        <w:t>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FA4479">
        <w:rPr>
          <w:rFonts w:ascii="Times New Roman" w:hAnsi="Times New Roman" w:cs="Times New Roman"/>
          <w:sz w:val="28"/>
          <w:szCs w:val="28"/>
        </w:rPr>
        <w:t>»</w:t>
      </w:r>
      <w:r w:rsidRPr="00FB3988">
        <w:rPr>
          <w:rFonts w:ascii="Times New Roman" w:hAnsi="Times New Roman" w:cs="Times New Roman"/>
          <w:sz w:val="28"/>
          <w:szCs w:val="28"/>
        </w:rPr>
        <w:t xml:space="preserve">, </w:t>
      </w:r>
      <w:r w:rsidR="00FA4479">
        <w:rPr>
          <w:rFonts w:ascii="Times New Roman" w:hAnsi="Times New Roman" w:cs="Times New Roman"/>
          <w:sz w:val="28"/>
          <w:szCs w:val="28"/>
        </w:rPr>
        <w:t>«П</w:t>
      </w:r>
      <w:r w:rsidRPr="00FB3988">
        <w:rPr>
          <w:rFonts w:ascii="Times New Roman" w:hAnsi="Times New Roman" w:cs="Times New Roman"/>
          <w:sz w:val="28"/>
          <w:szCs w:val="28"/>
        </w:rPr>
        <w:t>рактика по получению профессиональных умений и опыта профессиональной деятельности</w:t>
      </w:r>
      <w:r w:rsidR="00FA4479">
        <w:rPr>
          <w:rFonts w:ascii="Times New Roman" w:hAnsi="Times New Roman" w:cs="Times New Roman"/>
          <w:sz w:val="28"/>
          <w:szCs w:val="28"/>
        </w:rPr>
        <w:t>»</w:t>
      </w:r>
      <w:r w:rsidRPr="00FB3988">
        <w:rPr>
          <w:rFonts w:ascii="Times New Roman" w:hAnsi="Times New Roman" w:cs="Times New Roman"/>
          <w:sz w:val="28"/>
          <w:szCs w:val="28"/>
        </w:rPr>
        <w:t xml:space="preserve">. Наряду </w:t>
      </w:r>
      <w:r w:rsidR="00BD58FB">
        <w:rPr>
          <w:rFonts w:ascii="Times New Roman" w:hAnsi="Times New Roman" w:cs="Times New Roman"/>
          <w:sz w:val="28"/>
          <w:szCs w:val="28"/>
        </w:rPr>
        <w:t>с этим на кафедре реализуются 17</w:t>
      </w:r>
      <w:r w:rsidRPr="00FB3988">
        <w:rPr>
          <w:rFonts w:ascii="Times New Roman" w:hAnsi="Times New Roman" w:cs="Times New Roman"/>
          <w:sz w:val="28"/>
          <w:szCs w:val="28"/>
        </w:rPr>
        <w:t xml:space="preserve"> дисциплин по программам подготовки кадров высшей квалификации по программам ординатуры и по программам подготовки научно-педагогических кадров в аспирантуре. Научные направления кафедры: исследование </w:t>
      </w:r>
      <w:r w:rsidRPr="00FB39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организации и качества оказания медицинской помощи населению республики; разработка и апробация новых организационных моделей и технологий профилактики и лечения заболеваний; </w:t>
      </w:r>
      <w:r w:rsidRPr="00FB3988">
        <w:rPr>
          <w:rFonts w:ascii="Times New Roman" w:hAnsi="Times New Roman" w:cs="Times New Roman"/>
          <w:sz w:val="28"/>
          <w:szCs w:val="28"/>
        </w:rPr>
        <w:t>эпидемиология хронических неинфекционных и социально значимых заболеваний и их детерминант для улучшения организации оказания медицинской помощи населению республики. Совместная работа с учреждениями здравоохранения (Университетская клиника КБГУ,</w:t>
      </w:r>
      <w:r w:rsidRPr="00FB39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3988">
        <w:rPr>
          <w:rFonts w:ascii="Times New Roman" w:hAnsi="Times New Roman" w:cs="Times New Roman"/>
          <w:sz w:val="28"/>
          <w:szCs w:val="28"/>
          <w:shd w:val="clear" w:color="auto" w:fill="FFFFFF"/>
        </w:rPr>
        <w:t>ГКУЗ «</w:t>
      </w:r>
      <w:r w:rsidRPr="00333FED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Противотуберкулезный диспансер</w:t>
      </w:r>
      <w:r w:rsidRPr="00333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Pr="00FB3988">
        <w:rPr>
          <w:rFonts w:ascii="Times New Roman" w:hAnsi="Times New Roman" w:cs="Times New Roman"/>
          <w:sz w:val="28"/>
          <w:szCs w:val="28"/>
        </w:rPr>
        <w:t xml:space="preserve">ГБУЗ «Городская клиническая больница №1», </w:t>
      </w:r>
      <w:r w:rsidRPr="00FB39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Республиканский геронтологический реабилитационный центр) представлена консультативной работой, </w:t>
      </w:r>
      <w:r w:rsidR="00EB0E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обходами, </w:t>
      </w:r>
      <w:r w:rsidRPr="00FB3988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участием в работе КИЛИ, ЛКК. В рамках о</w:t>
      </w:r>
      <w:r w:rsidRPr="00FB3988">
        <w:rPr>
          <w:rFonts w:ascii="Times New Roman" w:hAnsi="Times New Roman" w:cs="Times New Roman"/>
          <w:sz w:val="28"/>
          <w:szCs w:val="28"/>
        </w:rPr>
        <w:t>бщественной работы проводится организация и планирование деятельности регионального отделения Всероссийского общества школьной и университетской медицины и здоровья (председатель РО – Кардангушева А.М.</w:t>
      </w:r>
      <w:r w:rsidR="00EB0E93">
        <w:rPr>
          <w:rFonts w:ascii="Times New Roman" w:hAnsi="Times New Roman" w:cs="Times New Roman"/>
          <w:sz w:val="28"/>
          <w:szCs w:val="28"/>
        </w:rPr>
        <w:t>).</w:t>
      </w:r>
      <w:r w:rsidRPr="00FB3988">
        <w:rPr>
          <w:rFonts w:ascii="Times New Roman" w:hAnsi="Times New Roman" w:cs="Times New Roman"/>
          <w:sz w:val="28"/>
          <w:szCs w:val="28"/>
        </w:rPr>
        <w:t xml:space="preserve"> Сотрудники кафедры являются действительными членами профильных профессиональных сообществ и активно участвуют в их работе: РНМОТ, Ассоциация фтизиатров </w:t>
      </w:r>
      <w:r w:rsidRPr="00FB3988">
        <w:rPr>
          <w:rFonts w:ascii="Times New Roman" w:hAnsi="Times New Roman" w:cs="Times New Roman"/>
          <w:sz w:val="28"/>
          <w:szCs w:val="28"/>
        </w:rPr>
        <w:lastRenderedPageBreak/>
        <w:t>и инфекционистов, ВП КБР, КБНМОТ. Международная деятельность реализуется путем</w:t>
      </w:r>
      <w:r w:rsidRPr="00FB39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3988">
        <w:rPr>
          <w:rFonts w:ascii="Times New Roman" w:hAnsi="Times New Roman" w:cs="Times New Roman"/>
          <w:sz w:val="28"/>
          <w:szCs w:val="28"/>
        </w:rPr>
        <w:t>обучения по дисциплинам, выходящим на кафедру, англоязычных программ по специальностям 31.05.01 Лечебное дело и 31.05.03 Стоматология, участия в работе международных научных конференций, публикации статей в зарубежных журналах.</w:t>
      </w:r>
    </w:p>
    <w:p w14:paraId="4AAC709E" w14:textId="77777777" w:rsidR="00FB3988" w:rsidRPr="00FB3988" w:rsidRDefault="00FB3988" w:rsidP="00FB398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988">
        <w:rPr>
          <w:rFonts w:ascii="Times New Roman" w:hAnsi="Times New Roman" w:cs="Times New Roman"/>
          <w:sz w:val="28"/>
          <w:szCs w:val="28"/>
        </w:rPr>
        <w:t xml:space="preserve">На кафедре работают  доктор медицинских наук, доцент, зав. кафедрой </w:t>
      </w:r>
      <w:proofErr w:type="spellStart"/>
      <w:r w:rsidRPr="00FB3988">
        <w:rPr>
          <w:rFonts w:ascii="Times New Roman" w:hAnsi="Times New Roman" w:cs="Times New Roman"/>
          <w:sz w:val="28"/>
          <w:szCs w:val="28"/>
        </w:rPr>
        <w:t>Кардангушева</w:t>
      </w:r>
      <w:proofErr w:type="spellEnd"/>
      <w:r w:rsidRPr="00FB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988">
        <w:rPr>
          <w:rFonts w:ascii="Times New Roman" w:hAnsi="Times New Roman" w:cs="Times New Roman"/>
          <w:sz w:val="28"/>
          <w:szCs w:val="28"/>
        </w:rPr>
        <w:t>Аксана</w:t>
      </w:r>
      <w:proofErr w:type="spellEnd"/>
      <w:r w:rsidRPr="00FB3988">
        <w:rPr>
          <w:rFonts w:ascii="Times New Roman" w:hAnsi="Times New Roman" w:cs="Times New Roman"/>
          <w:sz w:val="28"/>
          <w:szCs w:val="28"/>
        </w:rPr>
        <w:t xml:space="preserve"> Мухамедовна, доктор медицинских наук, профессор кафедры </w:t>
      </w:r>
      <w:proofErr w:type="spellStart"/>
      <w:r w:rsidRPr="00FB3988">
        <w:rPr>
          <w:rFonts w:ascii="Times New Roman" w:hAnsi="Times New Roman" w:cs="Times New Roman"/>
          <w:sz w:val="28"/>
          <w:szCs w:val="28"/>
        </w:rPr>
        <w:t>Сабанчиева</w:t>
      </w:r>
      <w:proofErr w:type="spellEnd"/>
      <w:r w:rsidRPr="00FB3988">
        <w:rPr>
          <w:rFonts w:ascii="Times New Roman" w:hAnsi="Times New Roman" w:cs="Times New Roman"/>
          <w:sz w:val="28"/>
          <w:szCs w:val="28"/>
        </w:rPr>
        <w:t xml:space="preserve"> Жанета </w:t>
      </w:r>
      <w:proofErr w:type="spellStart"/>
      <w:r w:rsidRPr="00FB3988">
        <w:rPr>
          <w:rFonts w:ascii="Times New Roman" w:hAnsi="Times New Roman" w:cs="Times New Roman"/>
          <w:sz w:val="28"/>
          <w:szCs w:val="28"/>
        </w:rPr>
        <w:t>Хусейновна</w:t>
      </w:r>
      <w:proofErr w:type="spellEnd"/>
      <w:r w:rsidRPr="00FB3988">
        <w:rPr>
          <w:rFonts w:ascii="Times New Roman" w:hAnsi="Times New Roman" w:cs="Times New Roman"/>
          <w:sz w:val="28"/>
          <w:szCs w:val="28"/>
        </w:rPr>
        <w:t xml:space="preserve">,  кандидат медицинских наук, доцент, доцент кафедры </w:t>
      </w:r>
      <w:proofErr w:type="spellStart"/>
      <w:r w:rsidRPr="00FB3988">
        <w:rPr>
          <w:rFonts w:ascii="Times New Roman" w:hAnsi="Times New Roman" w:cs="Times New Roman"/>
          <w:sz w:val="28"/>
          <w:szCs w:val="28"/>
        </w:rPr>
        <w:t>Альмова</w:t>
      </w:r>
      <w:proofErr w:type="spellEnd"/>
      <w:r w:rsidRPr="00FB3988">
        <w:rPr>
          <w:rFonts w:ascii="Times New Roman" w:hAnsi="Times New Roman" w:cs="Times New Roman"/>
          <w:sz w:val="28"/>
          <w:szCs w:val="28"/>
        </w:rPr>
        <w:t xml:space="preserve">  Ирина </w:t>
      </w:r>
      <w:proofErr w:type="spellStart"/>
      <w:r w:rsidRPr="00FB3988">
        <w:rPr>
          <w:rFonts w:ascii="Times New Roman" w:hAnsi="Times New Roman" w:cs="Times New Roman"/>
          <w:sz w:val="28"/>
          <w:szCs w:val="28"/>
        </w:rPr>
        <w:t>Хаджиисмаиловна</w:t>
      </w:r>
      <w:proofErr w:type="spellEnd"/>
      <w:r w:rsidRPr="00FB3988">
        <w:rPr>
          <w:rFonts w:ascii="Times New Roman" w:hAnsi="Times New Roman" w:cs="Times New Roman"/>
          <w:sz w:val="28"/>
          <w:szCs w:val="28"/>
        </w:rPr>
        <w:t xml:space="preserve">, кандидат медицинских наук, старший преподаватель  </w:t>
      </w:r>
      <w:proofErr w:type="spellStart"/>
      <w:r w:rsidRPr="00FB3988">
        <w:rPr>
          <w:rFonts w:ascii="Times New Roman" w:hAnsi="Times New Roman" w:cs="Times New Roman"/>
          <w:sz w:val="28"/>
          <w:szCs w:val="28"/>
        </w:rPr>
        <w:t>Чипова</w:t>
      </w:r>
      <w:proofErr w:type="spellEnd"/>
      <w:r w:rsidRPr="00FB3988">
        <w:rPr>
          <w:rFonts w:ascii="Times New Roman" w:hAnsi="Times New Roman" w:cs="Times New Roman"/>
          <w:sz w:val="28"/>
          <w:szCs w:val="28"/>
        </w:rPr>
        <w:t xml:space="preserve"> Динара </w:t>
      </w:r>
      <w:proofErr w:type="spellStart"/>
      <w:r w:rsidRPr="00FB3988">
        <w:rPr>
          <w:rFonts w:ascii="Times New Roman" w:hAnsi="Times New Roman" w:cs="Times New Roman"/>
          <w:sz w:val="28"/>
          <w:szCs w:val="28"/>
        </w:rPr>
        <w:t>Туземовна</w:t>
      </w:r>
      <w:proofErr w:type="spellEnd"/>
      <w:r w:rsidRPr="00FB3988">
        <w:rPr>
          <w:rFonts w:ascii="Times New Roman" w:hAnsi="Times New Roman" w:cs="Times New Roman"/>
          <w:sz w:val="28"/>
          <w:szCs w:val="28"/>
        </w:rPr>
        <w:t xml:space="preserve">, старший преподаватель Семенова Ирина Леонидовна, ассистенты </w:t>
      </w:r>
      <w:proofErr w:type="spellStart"/>
      <w:r w:rsidRPr="00FB3988">
        <w:rPr>
          <w:rFonts w:ascii="Times New Roman" w:hAnsi="Times New Roman" w:cs="Times New Roman"/>
          <w:sz w:val="28"/>
          <w:szCs w:val="28"/>
        </w:rPr>
        <w:t>Хавжокова</w:t>
      </w:r>
      <w:proofErr w:type="spellEnd"/>
      <w:r w:rsidRPr="00FB3988">
        <w:rPr>
          <w:rFonts w:ascii="Times New Roman" w:hAnsi="Times New Roman" w:cs="Times New Roman"/>
          <w:sz w:val="28"/>
          <w:szCs w:val="28"/>
        </w:rPr>
        <w:t xml:space="preserve"> Маргарита Мухамедовна, </w:t>
      </w:r>
      <w:proofErr w:type="spellStart"/>
      <w:r w:rsidRPr="00FB3988">
        <w:rPr>
          <w:rFonts w:ascii="Times New Roman" w:hAnsi="Times New Roman" w:cs="Times New Roman"/>
          <w:sz w:val="28"/>
          <w:szCs w:val="28"/>
        </w:rPr>
        <w:t>Сижажева</w:t>
      </w:r>
      <w:proofErr w:type="spellEnd"/>
      <w:r w:rsidRPr="00FB3988">
        <w:rPr>
          <w:rFonts w:ascii="Times New Roman" w:hAnsi="Times New Roman" w:cs="Times New Roman"/>
          <w:sz w:val="28"/>
          <w:szCs w:val="28"/>
        </w:rPr>
        <w:t xml:space="preserve"> София  </w:t>
      </w:r>
      <w:proofErr w:type="spellStart"/>
      <w:r w:rsidRPr="00FB3988">
        <w:rPr>
          <w:rFonts w:ascii="Times New Roman" w:hAnsi="Times New Roman" w:cs="Times New Roman"/>
          <w:sz w:val="28"/>
          <w:szCs w:val="28"/>
        </w:rPr>
        <w:t>Хасеновна</w:t>
      </w:r>
      <w:proofErr w:type="spellEnd"/>
      <w:r w:rsidRPr="00FB39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988">
        <w:rPr>
          <w:rFonts w:ascii="Times New Roman" w:hAnsi="Times New Roman" w:cs="Times New Roman"/>
          <w:sz w:val="28"/>
          <w:szCs w:val="28"/>
        </w:rPr>
        <w:t>Муртазова</w:t>
      </w:r>
      <w:proofErr w:type="spellEnd"/>
      <w:r w:rsidRPr="00FB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988">
        <w:rPr>
          <w:rFonts w:ascii="Times New Roman" w:hAnsi="Times New Roman" w:cs="Times New Roman"/>
          <w:sz w:val="28"/>
          <w:szCs w:val="28"/>
        </w:rPr>
        <w:t>Лаурита</w:t>
      </w:r>
      <w:proofErr w:type="spellEnd"/>
      <w:r w:rsidRPr="00FB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988">
        <w:rPr>
          <w:rFonts w:ascii="Times New Roman" w:hAnsi="Times New Roman" w:cs="Times New Roman"/>
          <w:sz w:val="28"/>
          <w:szCs w:val="28"/>
        </w:rPr>
        <w:t>Асламбековна</w:t>
      </w:r>
      <w:proofErr w:type="spellEnd"/>
      <w:r w:rsidRPr="00FB3988">
        <w:rPr>
          <w:rFonts w:ascii="Times New Roman" w:hAnsi="Times New Roman" w:cs="Times New Roman"/>
          <w:sz w:val="28"/>
          <w:szCs w:val="28"/>
        </w:rPr>
        <w:t xml:space="preserve">, старшие лаборанты </w:t>
      </w:r>
      <w:proofErr w:type="spellStart"/>
      <w:r w:rsidRPr="00FB3988">
        <w:rPr>
          <w:rFonts w:ascii="Times New Roman" w:hAnsi="Times New Roman" w:cs="Times New Roman"/>
          <w:sz w:val="28"/>
          <w:szCs w:val="28"/>
        </w:rPr>
        <w:t>Пидина</w:t>
      </w:r>
      <w:proofErr w:type="spellEnd"/>
      <w:r w:rsidRPr="00FB3988">
        <w:rPr>
          <w:rFonts w:ascii="Times New Roman" w:hAnsi="Times New Roman" w:cs="Times New Roman"/>
          <w:sz w:val="28"/>
          <w:szCs w:val="28"/>
        </w:rPr>
        <w:t xml:space="preserve"> Татьяна Петровна и </w:t>
      </w:r>
      <w:proofErr w:type="spellStart"/>
      <w:r w:rsidRPr="00FB3988">
        <w:rPr>
          <w:rFonts w:ascii="Times New Roman" w:hAnsi="Times New Roman" w:cs="Times New Roman"/>
          <w:sz w:val="28"/>
          <w:szCs w:val="28"/>
        </w:rPr>
        <w:t>Тхашугоева</w:t>
      </w:r>
      <w:proofErr w:type="spellEnd"/>
      <w:r w:rsidRPr="00FB3988">
        <w:rPr>
          <w:rFonts w:ascii="Times New Roman" w:hAnsi="Times New Roman" w:cs="Times New Roman"/>
          <w:sz w:val="28"/>
          <w:szCs w:val="28"/>
        </w:rPr>
        <w:t xml:space="preserve"> Алеся </w:t>
      </w:r>
      <w:proofErr w:type="spellStart"/>
      <w:r w:rsidRPr="00FB3988">
        <w:rPr>
          <w:rFonts w:ascii="Times New Roman" w:hAnsi="Times New Roman" w:cs="Times New Roman"/>
          <w:sz w:val="28"/>
          <w:szCs w:val="28"/>
        </w:rPr>
        <w:t>Аслановна</w:t>
      </w:r>
      <w:proofErr w:type="spellEnd"/>
      <w:r w:rsidRPr="00FB3988">
        <w:rPr>
          <w:rFonts w:ascii="Times New Roman" w:hAnsi="Times New Roman" w:cs="Times New Roman"/>
          <w:sz w:val="28"/>
          <w:szCs w:val="28"/>
        </w:rPr>
        <w:t>.</w:t>
      </w:r>
    </w:p>
    <w:p w14:paraId="5469470C" w14:textId="77777777" w:rsidR="00FB3988" w:rsidRDefault="00FB3988" w:rsidP="00FB3988">
      <w:pPr>
        <w:pStyle w:val="a4"/>
        <w:spacing w:before="0" w:beforeAutospacing="0" w:after="0" w:afterAutospacing="0" w:line="360" w:lineRule="auto"/>
        <w:ind w:firstLine="851"/>
        <w:jc w:val="both"/>
      </w:pPr>
    </w:p>
    <w:p w14:paraId="65D7758B" w14:textId="77777777" w:rsidR="003D16ED" w:rsidRDefault="003D16ED" w:rsidP="007E5076">
      <w:pPr>
        <w:pStyle w:val="a4"/>
        <w:spacing w:before="0" w:beforeAutospacing="0" w:after="0" w:afterAutospacing="0" w:line="360" w:lineRule="auto"/>
        <w:jc w:val="both"/>
      </w:pPr>
      <w:r>
        <w:rPr>
          <w:noProof/>
        </w:rPr>
        <w:drawing>
          <wp:inline distT="0" distB="0" distL="0" distR="0" wp14:anchorId="76986120" wp14:editId="4ED30DC6">
            <wp:extent cx="5940425" cy="4069191"/>
            <wp:effectExtent l="0" t="0" r="3175" b="7620"/>
            <wp:docPr id="2" name="Рисунок 2" descr="https://nalchik2016.rnmot.ru/public/uploads/2016/rnmot/nalchik2016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lchik2016.rnmot.ru/public/uploads/2016/rnmot/nalchik2016/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9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53BB4" w14:textId="77777777" w:rsidR="003D16ED" w:rsidRPr="00EB0E93" w:rsidRDefault="003D16ED" w:rsidP="00FB3988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proofErr w:type="spellStart"/>
      <w:r w:rsidRPr="00EB0E93">
        <w:rPr>
          <w:color w:val="000000" w:themeColor="text1"/>
          <w:sz w:val="28"/>
          <w:szCs w:val="28"/>
          <w:shd w:val="clear" w:color="auto" w:fill="FFFFFF"/>
        </w:rPr>
        <w:t>Шомахов</w:t>
      </w:r>
      <w:proofErr w:type="spellEnd"/>
      <w:r w:rsidRPr="00EB0E93">
        <w:rPr>
          <w:color w:val="000000" w:themeColor="text1"/>
          <w:sz w:val="28"/>
          <w:szCs w:val="28"/>
          <w:shd w:val="clear" w:color="auto" w:fill="FFFFFF"/>
        </w:rPr>
        <w:t xml:space="preserve"> Алексей </w:t>
      </w:r>
      <w:proofErr w:type="spellStart"/>
      <w:r w:rsidRPr="00EB0E93">
        <w:rPr>
          <w:color w:val="000000" w:themeColor="text1"/>
          <w:sz w:val="28"/>
          <w:szCs w:val="28"/>
          <w:shd w:val="clear" w:color="auto" w:fill="FFFFFF"/>
        </w:rPr>
        <w:t>Озермесович</w:t>
      </w:r>
      <w:proofErr w:type="spellEnd"/>
      <w:r w:rsidRPr="00EB0E93">
        <w:rPr>
          <w:color w:val="000000" w:themeColor="text1"/>
          <w:sz w:val="28"/>
          <w:szCs w:val="28"/>
          <w:shd w:val="clear" w:color="auto" w:fill="FFFFFF"/>
        </w:rPr>
        <w:t xml:space="preserve"> (1936-2007</w:t>
      </w:r>
      <w:r w:rsidR="00FA4479">
        <w:rPr>
          <w:color w:val="000000" w:themeColor="text1"/>
          <w:sz w:val="28"/>
          <w:szCs w:val="28"/>
          <w:shd w:val="clear" w:color="auto" w:fill="FFFFFF"/>
        </w:rPr>
        <w:t xml:space="preserve"> гг.</w:t>
      </w:r>
      <w:r w:rsidRPr="00EB0E93">
        <w:rPr>
          <w:color w:val="000000" w:themeColor="text1"/>
          <w:sz w:val="28"/>
          <w:szCs w:val="28"/>
          <w:shd w:val="clear" w:color="auto" w:fill="FFFFFF"/>
        </w:rPr>
        <w:t>)</w:t>
      </w:r>
    </w:p>
    <w:p w14:paraId="4A901293" w14:textId="77777777" w:rsidR="003D16ED" w:rsidRDefault="003D16ED" w:rsidP="00FB3988">
      <w:pPr>
        <w:pStyle w:val="a4"/>
        <w:spacing w:before="0" w:beforeAutospacing="0" w:after="0" w:afterAutospacing="0" w:line="360" w:lineRule="auto"/>
        <w:ind w:firstLine="851"/>
        <w:jc w:val="both"/>
      </w:pPr>
    </w:p>
    <w:p w14:paraId="1425755C" w14:textId="77777777" w:rsidR="003D16ED" w:rsidRDefault="003D16ED" w:rsidP="00FB3988">
      <w:pPr>
        <w:pStyle w:val="a4"/>
        <w:spacing w:before="0" w:beforeAutospacing="0" w:after="0" w:afterAutospacing="0" w:line="360" w:lineRule="auto"/>
        <w:ind w:firstLine="851"/>
        <w:jc w:val="both"/>
      </w:pPr>
      <w:r>
        <w:rPr>
          <w:noProof/>
        </w:rPr>
        <w:lastRenderedPageBreak/>
        <w:drawing>
          <wp:inline distT="0" distB="0" distL="0" distR="0" wp14:anchorId="11C443DE" wp14:editId="316C5472">
            <wp:extent cx="2238375" cy="2143125"/>
            <wp:effectExtent l="0" t="0" r="9525" b="9525"/>
            <wp:docPr id="1" name="Рисунок 1" descr="inarokova_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inarokova_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409BC" w14:textId="77777777" w:rsidR="007E5076" w:rsidRPr="00EB0E93" w:rsidRDefault="007E5076" w:rsidP="00FB3988">
      <w:pPr>
        <w:pStyle w:val="a4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proofErr w:type="spellStart"/>
      <w:r w:rsidRPr="00EB0E93">
        <w:rPr>
          <w:sz w:val="28"/>
          <w:szCs w:val="28"/>
        </w:rPr>
        <w:t>Инарокова</w:t>
      </w:r>
      <w:proofErr w:type="spellEnd"/>
      <w:r w:rsidRPr="00EB0E93">
        <w:rPr>
          <w:sz w:val="28"/>
          <w:szCs w:val="28"/>
        </w:rPr>
        <w:t xml:space="preserve"> Алла </w:t>
      </w:r>
      <w:proofErr w:type="spellStart"/>
      <w:r w:rsidRPr="00EB0E93">
        <w:rPr>
          <w:sz w:val="28"/>
          <w:szCs w:val="28"/>
        </w:rPr>
        <w:t>Музрачевна</w:t>
      </w:r>
      <w:proofErr w:type="spellEnd"/>
      <w:r w:rsidRPr="00EB0E93">
        <w:rPr>
          <w:sz w:val="28"/>
          <w:szCs w:val="28"/>
        </w:rPr>
        <w:t xml:space="preserve"> (19</w:t>
      </w:r>
      <w:r w:rsidR="0040300E" w:rsidRPr="00EB0E93">
        <w:rPr>
          <w:sz w:val="28"/>
          <w:szCs w:val="28"/>
          <w:lang w:val="en-US"/>
        </w:rPr>
        <w:t>49-</w:t>
      </w:r>
      <w:r w:rsidRPr="00EB0E93">
        <w:rPr>
          <w:sz w:val="28"/>
          <w:szCs w:val="28"/>
        </w:rPr>
        <w:t>2020 гг.)</w:t>
      </w:r>
    </w:p>
    <w:p w14:paraId="27C65DCB" w14:textId="77777777" w:rsidR="003D16ED" w:rsidRPr="00FB3988" w:rsidRDefault="003D16ED" w:rsidP="00FB3988">
      <w:pPr>
        <w:pStyle w:val="a4"/>
        <w:spacing w:before="0" w:beforeAutospacing="0" w:after="0" w:afterAutospacing="0" w:line="360" w:lineRule="auto"/>
        <w:ind w:firstLine="851"/>
        <w:jc w:val="both"/>
      </w:pPr>
      <w:r>
        <w:rPr>
          <w:noProof/>
        </w:rPr>
        <w:drawing>
          <wp:inline distT="0" distB="0" distL="0" distR="0" wp14:anchorId="23F0671E" wp14:editId="58B0AB3C">
            <wp:extent cx="2895600" cy="4038600"/>
            <wp:effectExtent l="0" t="0" r="0" b="0"/>
            <wp:docPr id="3" name="Рисунок 3" descr="C:\Users\user\Desktop\DSC_935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DSC_935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90F30" w14:textId="77777777" w:rsidR="00FB3988" w:rsidRPr="00EB0E93" w:rsidRDefault="0040300E" w:rsidP="0040300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EB0E93">
        <w:rPr>
          <w:sz w:val="28"/>
          <w:szCs w:val="28"/>
        </w:rPr>
        <w:t>Кардангушева</w:t>
      </w:r>
      <w:proofErr w:type="spellEnd"/>
      <w:r w:rsidRPr="00EB0E93">
        <w:rPr>
          <w:sz w:val="28"/>
          <w:szCs w:val="28"/>
        </w:rPr>
        <w:t xml:space="preserve"> </w:t>
      </w:r>
      <w:proofErr w:type="spellStart"/>
      <w:r w:rsidRPr="00EB0E93">
        <w:rPr>
          <w:sz w:val="28"/>
          <w:szCs w:val="28"/>
        </w:rPr>
        <w:t>Аксана</w:t>
      </w:r>
      <w:proofErr w:type="spellEnd"/>
      <w:r w:rsidRPr="00EB0E93">
        <w:rPr>
          <w:sz w:val="28"/>
          <w:szCs w:val="28"/>
        </w:rPr>
        <w:t xml:space="preserve"> Мухамедовна (1973)</w:t>
      </w:r>
    </w:p>
    <w:sectPr w:rsidR="00FB3988" w:rsidRPr="00EB0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E7EAC"/>
    <w:multiLevelType w:val="hybridMultilevel"/>
    <w:tmpl w:val="8E143A7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22B6343"/>
    <w:multiLevelType w:val="hybridMultilevel"/>
    <w:tmpl w:val="F32ED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F2433"/>
    <w:multiLevelType w:val="hybridMultilevel"/>
    <w:tmpl w:val="2BFA7158"/>
    <w:lvl w:ilvl="0" w:tplc="5186E6E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7F6D6B"/>
    <w:multiLevelType w:val="hybridMultilevel"/>
    <w:tmpl w:val="2B326084"/>
    <w:lvl w:ilvl="0" w:tplc="DAAEDF2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D20917"/>
    <w:multiLevelType w:val="hybridMultilevel"/>
    <w:tmpl w:val="5686A69E"/>
    <w:lvl w:ilvl="0" w:tplc="C4602A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5355D97"/>
    <w:multiLevelType w:val="hybridMultilevel"/>
    <w:tmpl w:val="931C0DF0"/>
    <w:lvl w:ilvl="0" w:tplc="C34AAB0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46E41"/>
    <w:multiLevelType w:val="hybridMultilevel"/>
    <w:tmpl w:val="10920D2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ADC"/>
    <w:rsid w:val="000A3CFE"/>
    <w:rsid w:val="002D28CC"/>
    <w:rsid w:val="002F4DA4"/>
    <w:rsid w:val="00333FED"/>
    <w:rsid w:val="0036000F"/>
    <w:rsid w:val="003D0130"/>
    <w:rsid w:val="003D16ED"/>
    <w:rsid w:val="003E725B"/>
    <w:rsid w:val="0040300E"/>
    <w:rsid w:val="004E2F88"/>
    <w:rsid w:val="005120ED"/>
    <w:rsid w:val="00526BE7"/>
    <w:rsid w:val="0057616D"/>
    <w:rsid w:val="00606501"/>
    <w:rsid w:val="00617E5E"/>
    <w:rsid w:val="00732ADC"/>
    <w:rsid w:val="00775CD1"/>
    <w:rsid w:val="007D2C16"/>
    <w:rsid w:val="007E5076"/>
    <w:rsid w:val="008158CD"/>
    <w:rsid w:val="00955C15"/>
    <w:rsid w:val="00BD58FB"/>
    <w:rsid w:val="00EB0E93"/>
    <w:rsid w:val="00F22FBB"/>
    <w:rsid w:val="00FA4479"/>
    <w:rsid w:val="00FB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28305"/>
  <w15:chartTrackingRefBased/>
  <w15:docId w15:val="{4A18CFDB-ADCF-4DA8-B1B4-CBE77E9D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98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B3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B3988"/>
    <w:rPr>
      <w:i/>
      <w:iCs/>
    </w:rPr>
  </w:style>
  <w:style w:type="character" w:styleId="a6">
    <w:name w:val="Strong"/>
    <w:basedOn w:val="a0"/>
    <w:qFormat/>
    <w:rsid w:val="00333FED"/>
    <w:rPr>
      <w:rFonts w:cs="Times New Roman"/>
      <w:b/>
      <w:bCs/>
    </w:rPr>
  </w:style>
  <w:style w:type="paragraph" w:customStyle="1" w:styleId="2">
    <w:name w:val="осн &amp; бланк 2"/>
    <w:next w:val="a"/>
    <w:autoRedefine/>
    <w:rsid w:val="008158CD"/>
    <w:pPr>
      <w:spacing w:after="0" w:line="240" w:lineRule="auto"/>
      <w:ind w:firstLine="324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7">
    <w:name w:val="Hyperlink"/>
    <w:uiPriority w:val="99"/>
    <w:rsid w:val="00F22F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 Аллафи</cp:lastModifiedBy>
  <cp:revision>2</cp:revision>
  <dcterms:created xsi:type="dcterms:W3CDTF">2020-11-29T18:35:00Z</dcterms:created>
  <dcterms:modified xsi:type="dcterms:W3CDTF">2020-11-29T18:35:00Z</dcterms:modified>
</cp:coreProperties>
</file>