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1" w:rsidRDefault="00104DE0">
      <w:r>
        <w:rPr>
          <w:noProof/>
          <w:lang w:eastAsia="ru-RU"/>
        </w:rPr>
        <w:drawing>
          <wp:inline distT="0" distB="0" distL="0" distR="0">
            <wp:extent cx="1526540" cy="1621790"/>
            <wp:effectExtent l="0" t="0" r="0" b="0"/>
            <wp:docPr id="1" name="Рисунок 1" descr="http://moip.viperson.ru/uploads/person/539263/main_image/page_IvanovI.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p.viperson.ru/uploads/person/539263/main_image/page_IvanovI.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>В 1970 году окончил с отличием Кабардино-Балкарский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«Биология»</w:t>
      </w:r>
      <w:r w:rsidRPr="00144FDC">
        <w:rPr>
          <w:rFonts w:ascii="Times New Roman" w:hAnsi="Times New Roman" w:cs="Times New Roman"/>
          <w:sz w:val="28"/>
          <w:szCs w:val="28"/>
        </w:rPr>
        <w:t xml:space="preserve">. На Всесоюзном конкурсе </w:t>
      </w:r>
      <w:smartTag w:uri="urn:schemas-microsoft-com:office:smarttags" w:element="metricconverter">
        <w:smartTagPr>
          <w:attr w:name="ProductID" w:val="1970 г"/>
        </w:smartTagPr>
        <w:r w:rsidRPr="00144FDC">
          <w:rPr>
            <w:rFonts w:ascii="Times New Roman" w:hAnsi="Times New Roman" w:cs="Times New Roman"/>
            <w:sz w:val="28"/>
            <w:szCs w:val="28"/>
          </w:rPr>
          <w:t>1970 г</w:t>
        </w:r>
      </w:smartTag>
      <w:r w:rsidRPr="00144FDC">
        <w:rPr>
          <w:rFonts w:ascii="Times New Roman" w:hAnsi="Times New Roman" w:cs="Times New Roman"/>
          <w:sz w:val="28"/>
          <w:szCs w:val="28"/>
        </w:rPr>
        <w:t>. за работу "Малый суслик Северного Кавказа" награжден медалью "За лучшую научную студенческую работу".</w:t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>В 1971 - 1974 годах являлся аспирантом кафедры зоологии КБГУ. После защиты диссертации с 1974 по 1977г. работал старшим научным сотрудником научно - исследовательского сектора КБГУ.</w:t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>С 1977 по 1980г. работал старшим преподавателем кафедры общей биологии медицинского факультета КБГУ. В 1980 - 1981 обучался на курсах португальского языка в МГПИИЯ в г. Москве, которые закончил с отличием.</w:t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 xml:space="preserve">С 1981 по </w:t>
      </w:r>
      <w:smartTag w:uri="urn:schemas-microsoft-com:office:smarttags" w:element="metricconverter">
        <w:smartTagPr>
          <w:attr w:name="ProductID" w:val="1985 г"/>
        </w:smartTagPr>
        <w:r w:rsidRPr="00144FDC">
          <w:rPr>
            <w:rFonts w:ascii="Times New Roman" w:hAnsi="Times New Roman" w:cs="Times New Roman"/>
            <w:sz w:val="28"/>
            <w:szCs w:val="28"/>
          </w:rPr>
          <w:t>1985 г</w:t>
        </w:r>
      </w:smartTag>
      <w:r w:rsidRPr="00144FDC">
        <w:rPr>
          <w:rFonts w:ascii="Times New Roman" w:hAnsi="Times New Roman" w:cs="Times New Roman"/>
          <w:sz w:val="28"/>
          <w:szCs w:val="28"/>
        </w:rPr>
        <w:t>. работал преподавателем биологии и экологии в университете им. Э. Мондлане в Народной республике Мозамбик.</w:t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>В 1985 - 1988 гг. заведовал кафедрой зоологии КБГУ, а с 1986 по 1988 гг. одновременно являлся деканом химико-биологического факультета КБГУ.</w:t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>В 1988 году был избран секретарем партийного Комитета КБГУ где работал до 1990 года, а с 1990 по 1997г. работал проректором КБГУ по учебной работе.</w:t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>В 1997 году был назначен министром природных ресурсов и охраны окружающей среды КБР. В этом же году решением Президиума Академии промышленной экологии ему было присвоено звание члена - корреспондента данной Академии.</w:t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>В 2003 году Указом Президента РФ ему было присвоен квалификационный разряд Государственный советник Российской Федерации 3 класса.</w:t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3 г"/>
        </w:smartTagPr>
        <w:r w:rsidRPr="00144FD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44FDC">
        <w:rPr>
          <w:rFonts w:ascii="Times New Roman" w:hAnsi="Times New Roman" w:cs="Times New Roman"/>
          <w:sz w:val="28"/>
          <w:szCs w:val="28"/>
        </w:rPr>
        <w:t>. был избран депутатом Парламента КБР где возглавлял Комитет Парламента по образованию, науке и здравоохранению до 2009г.</w:t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>Опубликовано 38 научных работ в СССР, РФ и за рубежом, в том числе 2 учебника по биологии для студентов университета им. Э.</w:t>
      </w:r>
      <w:r w:rsidR="003615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44FDC">
        <w:rPr>
          <w:rFonts w:ascii="Times New Roman" w:hAnsi="Times New Roman" w:cs="Times New Roman"/>
          <w:sz w:val="28"/>
          <w:szCs w:val="28"/>
        </w:rPr>
        <w:t xml:space="preserve">Мондлане. Является одним из авторов и ответственным редактором "Красной книги КБР", а также ответственным редактором "Атласа природных опасностей и стихийных бедствий КБР", и "Кадастра лавинно-селевой опасности КБР" изданных в Санкт-Петербурге в 2000 и 2001 годах. Являлся участником </w:t>
      </w:r>
      <w:r w:rsidR="00361569">
        <w:rPr>
          <w:rFonts w:ascii="Times New Roman" w:hAnsi="Times New Roman" w:cs="Times New Roman"/>
          <w:sz w:val="28"/>
          <w:szCs w:val="28"/>
        </w:rPr>
        <w:t>двух международных конгрессов (</w:t>
      </w:r>
      <w:r w:rsidRPr="00144FDC">
        <w:rPr>
          <w:rFonts w:ascii="Times New Roman" w:hAnsi="Times New Roman" w:cs="Times New Roman"/>
          <w:sz w:val="28"/>
          <w:szCs w:val="28"/>
        </w:rPr>
        <w:t>Москва 1974</w:t>
      </w:r>
      <w:r w:rsidR="00361569">
        <w:rPr>
          <w:rFonts w:ascii="Times New Roman" w:hAnsi="Times New Roman" w:cs="Times New Roman"/>
          <w:sz w:val="28"/>
          <w:szCs w:val="28"/>
        </w:rPr>
        <w:t xml:space="preserve"> </w:t>
      </w:r>
      <w:r w:rsidRPr="00144FDC">
        <w:rPr>
          <w:rFonts w:ascii="Times New Roman" w:hAnsi="Times New Roman" w:cs="Times New Roman"/>
          <w:sz w:val="28"/>
          <w:szCs w:val="28"/>
        </w:rPr>
        <w:t>г. и г.</w:t>
      </w:r>
      <w:r w:rsidR="00361569">
        <w:rPr>
          <w:rFonts w:ascii="Times New Roman" w:hAnsi="Times New Roman" w:cs="Times New Roman"/>
          <w:sz w:val="28"/>
          <w:szCs w:val="28"/>
        </w:rPr>
        <w:t xml:space="preserve"> </w:t>
      </w:r>
      <w:r w:rsidRPr="00144FDC">
        <w:rPr>
          <w:rFonts w:ascii="Times New Roman" w:hAnsi="Times New Roman" w:cs="Times New Roman"/>
          <w:sz w:val="28"/>
          <w:szCs w:val="28"/>
        </w:rPr>
        <w:t>Брно 1978г.)</w:t>
      </w:r>
    </w:p>
    <w:p w:rsidR="00144FDC" w:rsidRPr="00144FDC" w:rsidRDefault="00144FDC" w:rsidP="0014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DC">
        <w:rPr>
          <w:rFonts w:ascii="Times New Roman" w:hAnsi="Times New Roman" w:cs="Times New Roman"/>
          <w:sz w:val="28"/>
          <w:szCs w:val="28"/>
        </w:rPr>
        <w:t>Награжден Почетной грамотой Государственной Думы Федерального Собрания Российской Федерации, Почетными грамотами Кабардино-Балкарской республики, Правительства КБР, Министерства природных ресурсов РФ, Департамента государственного контроля МПР по ЮФО, Почетными грамотами Посольства СССР в Народной республике Мозамбик и Государственного комитета по экономическим связям в НРМ, а также руководства университета им. Э.</w:t>
      </w:r>
      <w:r w:rsidR="00361569">
        <w:rPr>
          <w:rFonts w:ascii="Times New Roman" w:hAnsi="Times New Roman" w:cs="Times New Roman"/>
          <w:sz w:val="28"/>
          <w:szCs w:val="28"/>
        </w:rPr>
        <w:t xml:space="preserve"> Мондлане в Мозамбике. </w:t>
      </w:r>
    </w:p>
    <w:sectPr w:rsidR="00144FDC" w:rsidRPr="00144FDC" w:rsidSect="0036156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E0"/>
    <w:rsid w:val="000542D7"/>
    <w:rsid w:val="00104DE0"/>
    <w:rsid w:val="00144FDC"/>
    <w:rsid w:val="0021225F"/>
    <w:rsid w:val="00361569"/>
    <w:rsid w:val="004C06A8"/>
    <w:rsid w:val="006B38C8"/>
    <w:rsid w:val="007B10B2"/>
    <w:rsid w:val="008662C1"/>
    <w:rsid w:val="008666ED"/>
    <w:rsid w:val="008B3E87"/>
    <w:rsid w:val="00AF0A4B"/>
    <w:rsid w:val="00CB5513"/>
    <w:rsid w:val="00EA3F3B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7E7E1"/>
  <w15:chartTrackingRefBased/>
  <w15:docId w15:val="{E3127918-2689-4DE7-B2D7-4980851D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2020-02-11T10:22:00Z</dcterms:created>
  <dcterms:modified xsi:type="dcterms:W3CDTF">2020-02-11T11:08:00Z</dcterms:modified>
</cp:coreProperties>
</file>