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Наименование – </w:t>
      </w:r>
      <w:r w:rsidRPr="008A0457">
        <w:rPr>
          <w:rFonts w:ascii="Times New Roman" w:eastAsia="Times New Roman" w:hAnsi="Times New Roman" w:cs="Times New Roman"/>
          <w:b/>
          <w:bCs/>
          <w:sz w:val="24"/>
          <w:szCs w:val="24"/>
          <w:u w:val="single"/>
          <w:lang w:eastAsia="ru-RU"/>
        </w:rPr>
        <w:t>Музей живой природы КБГУ</w:t>
      </w:r>
      <w:r w:rsidRPr="008A0457">
        <w:rPr>
          <w:rFonts w:ascii="Times New Roman" w:eastAsia="Times New Roman" w:hAnsi="Times New Roman" w:cs="Times New Roman"/>
          <w:sz w:val="24"/>
          <w:szCs w:val="24"/>
          <w:lang w:eastAsia="ru-RU"/>
        </w:rPr>
        <w:t xml:space="preserve"> </w:t>
      </w:r>
    </w:p>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u w:val="single"/>
          <w:lang w:eastAsia="ru-RU"/>
        </w:rPr>
        <w:t>Краткая информация о Музее живой природы КБГУ</w:t>
      </w:r>
      <w:r w:rsidRPr="008A0457">
        <w:rPr>
          <w:rFonts w:ascii="Times New Roman" w:eastAsia="Times New Roman" w:hAnsi="Times New Roman" w:cs="Times New Roman"/>
          <w:sz w:val="24"/>
          <w:szCs w:val="24"/>
          <w:lang w:eastAsia="ru-RU"/>
        </w:rPr>
        <w:t xml:space="preserve"> </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Создан</w:t>
      </w:r>
      <w:proofErr w:type="gramEnd"/>
      <w:r w:rsidRPr="008A0457">
        <w:rPr>
          <w:rFonts w:ascii="Times New Roman" w:eastAsia="Times New Roman" w:hAnsi="Times New Roman" w:cs="Times New Roman"/>
          <w:sz w:val="24"/>
          <w:szCs w:val="24"/>
          <w:lang w:eastAsia="ru-RU"/>
        </w:rPr>
        <w:t xml:space="preserve"> в 1994 г. как подразделение кафедры зоологи. С 09.06.2009 г. преобразован в самостоятельную структуру КБГУ (приказ ректора № 198/0).</w:t>
      </w:r>
      <w:r w:rsidRPr="008A0457">
        <w:rPr>
          <w:rFonts w:ascii="Times New Roman" w:eastAsia="Times New Roman" w:hAnsi="Times New Roman" w:cs="Times New Roman"/>
          <w:sz w:val="24"/>
          <w:szCs w:val="24"/>
          <w:lang w:eastAsia="ru-RU"/>
        </w:rPr>
        <w:br/>
        <w:t xml:space="preserve">Учредитель Музея – ректорат университета. </w:t>
      </w:r>
      <w:r w:rsidRPr="008A0457">
        <w:rPr>
          <w:rFonts w:ascii="Times New Roman" w:eastAsia="Times New Roman" w:hAnsi="Times New Roman" w:cs="Times New Roman"/>
          <w:sz w:val="24"/>
          <w:szCs w:val="24"/>
          <w:lang w:eastAsia="ru-RU"/>
        </w:rPr>
        <w:br/>
        <w:t xml:space="preserve">Организационно-методическое и научное руководство возложено на инициатора создания Музея и его куратора – доцента КБГУ А.М. </w:t>
      </w:r>
      <w:proofErr w:type="spellStart"/>
      <w:r w:rsidRPr="008A0457">
        <w:rPr>
          <w:rFonts w:ascii="Times New Roman" w:eastAsia="Times New Roman" w:hAnsi="Times New Roman" w:cs="Times New Roman"/>
          <w:sz w:val="24"/>
          <w:szCs w:val="24"/>
          <w:lang w:eastAsia="ru-RU"/>
        </w:rPr>
        <w:t>Хатухова</w:t>
      </w:r>
      <w:proofErr w:type="spellEnd"/>
      <w:r w:rsidRPr="008A0457">
        <w:rPr>
          <w:rFonts w:ascii="Times New Roman" w:eastAsia="Times New Roman" w:hAnsi="Times New Roman" w:cs="Times New Roman"/>
          <w:sz w:val="24"/>
          <w:szCs w:val="24"/>
          <w:lang w:eastAsia="ru-RU"/>
        </w:rPr>
        <w:t xml:space="preserve">. </w:t>
      </w:r>
      <w:r w:rsidRPr="008A0457">
        <w:rPr>
          <w:rFonts w:ascii="Times New Roman" w:eastAsia="Times New Roman" w:hAnsi="Times New Roman" w:cs="Times New Roman"/>
          <w:sz w:val="24"/>
          <w:szCs w:val="24"/>
          <w:lang w:eastAsia="ru-RU"/>
        </w:rPr>
        <w:br/>
        <w:t>Направление деятельности Музея – сбор, изучение, хранение и экспонирование объектов биоразнообразия Центрального Кавказа, участие в образовательном процессе по подготовке высококвалифицированных биологов и географов, содействие распространению среди учащейся молодежи и школьников экологических знаний о природе родного края.</w:t>
      </w:r>
      <w:r w:rsidRPr="008A0457">
        <w:rPr>
          <w:rFonts w:ascii="Times New Roman" w:eastAsia="Times New Roman" w:hAnsi="Times New Roman" w:cs="Times New Roman"/>
          <w:sz w:val="24"/>
          <w:szCs w:val="24"/>
          <w:lang w:eastAsia="ru-RU"/>
        </w:rPr>
        <w:br/>
        <w:t xml:space="preserve">Штат: </w:t>
      </w:r>
      <w:r w:rsidRPr="008A0457">
        <w:rPr>
          <w:rFonts w:ascii="Times New Roman" w:eastAsia="Times New Roman" w:hAnsi="Times New Roman" w:cs="Times New Roman"/>
          <w:sz w:val="24"/>
          <w:szCs w:val="24"/>
          <w:lang w:eastAsia="ru-RU"/>
        </w:rPr>
        <w:br/>
        <w:t>1. Куратор (на общественных началах)</w:t>
      </w:r>
      <w:r w:rsidRPr="008A0457">
        <w:rPr>
          <w:rFonts w:ascii="Times New Roman" w:eastAsia="Times New Roman" w:hAnsi="Times New Roman" w:cs="Times New Roman"/>
          <w:sz w:val="24"/>
          <w:szCs w:val="24"/>
          <w:lang w:eastAsia="ru-RU"/>
        </w:rPr>
        <w:br/>
        <w:t xml:space="preserve">2. Заведующий Музеем </w:t>
      </w:r>
      <w:r w:rsidRPr="008A0457">
        <w:rPr>
          <w:rFonts w:ascii="Times New Roman" w:eastAsia="Times New Roman" w:hAnsi="Times New Roman" w:cs="Times New Roman"/>
          <w:sz w:val="24"/>
          <w:szCs w:val="24"/>
          <w:lang w:eastAsia="ru-RU"/>
        </w:rPr>
        <w:br/>
        <w:t xml:space="preserve">3. Инженер музея. </w:t>
      </w:r>
      <w:r w:rsidRPr="008A0457">
        <w:rPr>
          <w:rFonts w:ascii="Times New Roman" w:eastAsia="Times New Roman" w:hAnsi="Times New Roman" w:cs="Times New Roman"/>
          <w:sz w:val="24"/>
          <w:szCs w:val="24"/>
          <w:lang w:eastAsia="ru-RU"/>
        </w:rPr>
        <w:br/>
        <w:t>Разработаны и утверждены ректором должностные инструкции куратора, заведующего и инженера.</w:t>
      </w:r>
      <w:r w:rsidRPr="008A0457">
        <w:rPr>
          <w:rFonts w:ascii="Times New Roman" w:eastAsia="Times New Roman" w:hAnsi="Times New Roman" w:cs="Times New Roman"/>
          <w:sz w:val="24"/>
          <w:szCs w:val="24"/>
          <w:lang w:eastAsia="ru-RU"/>
        </w:rPr>
        <w:br/>
        <w:t>Помещение: 321 аудитория главного корпуса КБГУ.</w:t>
      </w:r>
      <w:r w:rsidRPr="008A0457">
        <w:rPr>
          <w:rFonts w:ascii="Times New Roman" w:eastAsia="Times New Roman" w:hAnsi="Times New Roman" w:cs="Times New Roman"/>
          <w:sz w:val="24"/>
          <w:szCs w:val="24"/>
          <w:lang w:eastAsia="ru-RU"/>
        </w:rPr>
        <w:br/>
        <w:t xml:space="preserve">Оборудование: шкафы, столы стеллажи, аквариумы, компьютер, микроскопы, </w:t>
      </w:r>
      <w:proofErr w:type="spellStart"/>
      <w:r w:rsidRPr="008A0457">
        <w:rPr>
          <w:rFonts w:ascii="Times New Roman" w:eastAsia="Times New Roman" w:hAnsi="Times New Roman" w:cs="Times New Roman"/>
          <w:sz w:val="24"/>
          <w:szCs w:val="24"/>
          <w:lang w:eastAsia="ru-RU"/>
        </w:rPr>
        <w:t>бинокуляры</w:t>
      </w:r>
      <w:proofErr w:type="spellEnd"/>
      <w:r w:rsidRPr="008A0457">
        <w:rPr>
          <w:rFonts w:ascii="Times New Roman" w:eastAsia="Times New Roman" w:hAnsi="Times New Roman" w:cs="Times New Roman"/>
          <w:sz w:val="24"/>
          <w:szCs w:val="24"/>
          <w:lang w:eastAsia="ru-RU"/>
        </w:rPr>
        <w:t xml:space="preserve">. </w:t>
      </w:r>
      <w:r w:rsidRPr="008A0457">
        <w:rPr>
          <w:rFonts w:ascii="Times New Roman" w:eastAsia="Times New Roman" w:hAnsi="Times New Roman" w:cs="Times New Roman"/>
          <w:sz w:val="24"/>
          <w:szCs w:val="24"/>
          <w:lang w:eastAsia="ru-RU"/>
        </w:rPr>
        <w:br/>
        <w:t>На средства сотрудников Музея приобретены сканер, принтер, цифровые фотокамеры.</w:t>
      </w:r>
      <w:r w:rsidRPr="008A0457">
        <w:rPr>
          <w:rFonts w:ascii="Times New Roman" w:eastAsia="Times New Roman" w:hAnsi="Times New Roman" w:cs="Times New Roman"/>
          <w:sz w:val="24"/>
          <w:szCs w:val="24"/>
          <w:lang w:eastAsia="ru-RU"/>
        </w:rPr>
        <w:br/>
        <w:t>Фонд Музея содержит более 5000 единиц хранения (около 2 млн. экземпляров водных животных – рыб, земноводных, рептилий, беспозвоночных).</w:t>
      </w:r>
      <w:r w:rsidRPr="008A0457">
        <w:rPr>
          <w:rFonts w:ascii="Times New Roman" w:eastAsia="Times New Roman" w:hAnsi="Times New Roman" w:cs="Times New Roman"/>
          <w:sz w:val="24"/>
          <w:szCs w:val="24"/>
          <w:lang w:eastAsia="ru-RU"/>
        </w:rPr>
        <w:br/>
        <w:t>С 2008 г. Музей живой природы официально входит в Ассоциацию естественно-исторических музеев Российского комитета Международного совета музеев (Естественно-научные музеи России / Под</w:t>
      </w:r>
      <w:proofErr w:type="gramStart"/>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р</w:t>
      </w:r>
      <w:proofErr w:type="gramEnd"/>
      <w:r w:rsidRPr="008A0457">
        <w:rPr>
          <w:rFonts w:ascii="Times New Roman" w:eastAsia="Times New Roman" w:hAnsi="Times New Roman" w:cs="Times New Roman"/>
          <w:sz w:val="24"/>
          <w:szCs w:val="24"/>
          <w:lang w:eastAsia="ru-RU"/>
        </w:rPr>
        <w:t xml:space="preserve">ед. А.И. </w:t>
      </w:r>
      <w:proofErr w:type="spellStart"/>
      <w:r w:rsidRPr="008A0457">
        <w:rPr>
          <w:rFonts w:ascii="Times New Roman" w:eastAsia="Times New Roman" w:hAnsi="Times New Roman" w:cs="Times New Roman"/>
          <w:sz w:val="24"/>
          <w:szCs w:val="24"/>
          <w:lang w:eastAsia="ru-RU"/>
        </w:rPr>
        <w:t>Клюкиной</w:t>
      </w:r>
      <w:proofErr w:type="spell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М., 2008. 468 с.).</w:t>
      </w:r>
      <w:proofErr w:type="gramEnd"/>
      <w:r w:rsidRPr="008A0457">
        <w:rPr>
          <w:rFonts w:ascii="Times New Roman" w:eastAsia="Times New Roman" w:hAnsi="Times New Roman" w:cs="Times New Roman"/>
          <w:sz w:val="24"/>
          <w:szCs w:val="24"/>
          <w:lang w:eastAsia="ru-RU"/>
        </w:rPr>
        <w:br/>
        <w:t>Музей живой природы КБГУ наряду с ведущими музеями (ЗИН РАН, Зоологический музей МГУ и др.) упоминается в диссертационных работах, библиографических сводках.</w:t>
      </w:r>
      <w:r w:rsidRPr="008A0457">
        <w:rPr>
          <w:rFonts w:ascii="Times New Roman" w:eastAsia="Times New Roman" w:hAnsi="Times New Roman" w:cs="Times New Roman"/>
          <w:sz w:val="24"/>
          <w:szCs w:val="24"/>
          <w:lang w:eastAsia="ru-RU"/>
        </w:rPr>
        <w:br/>
        <w:t xml:space="preserve">Итоги деятельности Музея в русле 25-летнего комплексного изучения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 были представлены </w:t>
      </w:r>
      <w:proofErr w:type="spellStart"/>
      <w:r w:rsidRPr="008A0457">
        <w:rPr>
          <w:rFonts w:ascii="Times New Roman" w:eastAsia="Times New Roman" w:hAnsi="Times New Roman" w:cs="Times New Roman"/>
          <w:sz w:val="24"/>
          <w:szCs w:val="24"/>
          <w:lang w:eastAsia="ru-RU"/>
        </w:rPr>
        <w:t>завмузеем</w:t>
      </w:r>
      <w:proofErr w:type="spellEnd"/>
      <w:r w:rsidRPr="008A0457">
        <w:rPr>
          <w:rFonts w:ascii="Times New Roman" w:eastAsia="Times New Roman" w:hAnsi="Times New Roman" w:cs="Times New Roman"/>
          <w:sz w:val="24"/>
          <w:szCs w:val="24"/>
          <w:lang w:eastAsia="ru-RU"/>
        </w:rPr>
        <w:t xml:space="preserve"> А.В. Якимовым 10 марта 2009 г. на научном семинаре кафедры ихтиологии и гидробиологии биолого-почвенного факультета СПбГУ и получили высокую оценку.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Научное направление Музея:</w:t>
      </w:r>
      <w:r w:rsidRPr="008A0457">
        <w:rPr>
          <w:rFonts w:ascii="Times New Roman" w:eastAsia="Times New Roman" w:hAnsi="Times New Roman" w:cs="Times New Roman"/>
          <w:sz w:val="24"/>
          <w:szCs w:val="24"/>
          <w:lang w:eastAsia="ru-RU"/>
        </w:rPr>
        <w:br/>
        <w:t xml:space="preserve">Комплексное изучение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w:t>
      </w:r>
    </w:p>
    <w:p w:rsidR="008A0457" w:rsidRPr="008A0457" w:rsidRDefault="008A0457" w:rsidP="008A0457">
      <w:pPr>
        <w:spacing w:after="0" w:line="240" w:lineRule="auto"/>
        <w:rPr>
          <w:rFonts w:ascii="Times New Roman" w:eastAsia="Times New Roman" w:hAnsi="Times New Roman" w:cs="Times New Roman"/>
          <w:sz w:val="24"/>
          <w:szCs w:val="24"/>
          <w:lang w:eastAsia="ru-RU"/>
        </w:rPr>
      </w:pPr>
      <w:proofErr w:type="gramStart"/>
      <w:r w:rsidRPr="008A0457">
        <w:rPr>
          <w:rFonts w:ascii="Times New Roman" w:eastAsia="Times New Roman" w:hAnsi="Times New Roman" w:cs="Times New Roman"/>
          <w:sz w:val="24"/>
          <w:szCs w:val="24"/>
          <w:lang w:eastAsia="ru-RU"/>
        </w:rPr>
        <w:t xml:space="preserve">Количество НИР, прошедших </w:t>
      </w:r>
      <w:proofErr w:type="spellStart"/>
      <w:r w:rsidRPr="008A0457">
        <w:rPr>
          <w:rFonts w:ascii="Times New Roman" w:eastAsia="Times New Roman" w:hAnsi="Times New Roman" w:cs="Times New Roman"/>
          <w:sz w:val="24"/>
          <w:szCs w:val="24"/>
          <w:lang w:eastAsia="ru-RU"/>
        </w:rPr>
        <w:t>госрегистрацию</w:t>
      </w:r>
      <w:proofErr w:type="spellEnd"/>
      <w:r w:rsidRPr="008A0457">
        <w:rPr>
          <w:rFonts w:ascii="Times New Roman" w:eastAsia="Times New Roman" w:hAnsi="Times New Roman" w:cs="Times New Roman"/>
          <w:sz w:val="24"/>
          <w:szCs w:val="24"/>
          <w:lang w:eastAsia="ru-RU"/>
        </w:rPr>
        <w:t xml:space="preserve"> во ВИНИТИ центре – нет </w:t>
      </w:r>
      <w:r w:rsidRPr="008A0457">
        <w:rPr>
          <w:rFonts w:ascii="Times New Roman" w:eastAsia="Times New Roman" w:hAnsi="Times New Roman" w:cs="Times New Roman"/>
          <w:sz w:val="24"/>
          <w:szCs w:val="24"/>
          <w:lang w:eastAsia="ru-RU"/>
        </w:rPr>
        <w:br/>
        <w:t xml:space="preserve">Количество штатных сотрудников – 3 </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докторов наук, профессоров – нет</w:t>
      </w:r>
      <w:r w:rsidRPr="008A0457">
        <w:rPr>
          <w:rFonts w:ascii="Times New Roman" w:eastAsia="Times New Roman" w:hAnsi="Times New Roman" w:cs="Times New Roman"/>
          <w:sz w:val="24"/>
          <w:szCs w:val="24"/>
          <w:lang w:eastAsia="ru-RU"/>
        </w:rPr>
        <w:br/>
        <w:t>кандидатов наук, доцентов – 1 (куратор на общественных началах)</w:t>
      </w:r>
      <w:r w:rsidRPr="008A0457">
        <w:rPr>
          <w:rFonts w:ascii="Times New Roman" w:eastAsia="Times New Roman" w:hAnsi="Times New Roman" w:cs="Times New Roman"/>
          <w:sz w:val="24"/>
          <w:szCs w:val="24"/>
          <w:lang w:eastAsia="ru-RU"/>
        </w:rPr>
        <w:br/>
        <w:t>старших преподавателей кандидатов наук – 1</w:t>
      </w:r>
      <w:r w:rsidRPr="008A0457">
        <w:rPr>
          <w:rFonts w:ascii="Times New Roman" w:eastAsia="Times New Roman" w:hAnsi="Times New Roman" w:cs="Times New Roman"/>
          <w:sz w:val="24"/>
          <w:szCs w:val="24"/>
          <w:lang w:eastAsia="ru-RU"/>
        </w:rPr>
        <w:br/>
        <w:t>без степени – 1</w:t>
      </w:r>
      <w:r w:rsidRPr="008A0457">
        <w:rPr>
          <w:rFonts w:ascii="Times New Roman" w:eastAsia="Times New Roman" w:hAnsi="Times New Roman" w:cs="Times New Roman"/>
          <w:sz w:val="24"/>
          <w:szCs w:val="24"/>
          <w:lang w:eastAsia="ru-RU"/>
        </w:rPr>
        <w:br/>
        <w:t>членов РАН – нет</w:t>
      </w:r>
      <w:r w:rsidRPr="008A0457">
        <w:rPr>
          <w:rFonts w:ascii="Times New Roman" w:eastAsia="Times New Roman" w:hAnsi="Times New Roman" w:cs="Times New Roman"/>
          <w:sz w:val="24"/>
          <w:szCs w:val="24"/>
          <w:lang w:eastAsia="ru-RU"/>
        </w:rPr>
        <w:br/>
        <w:t>членов других академий – нет</w:t>
      </w:r>
      <w:r w:rsidRPr="008A0457">
        <w:rPr>
          <w:rFonts w:ascii="Times New Roman" w:eastAsia="Times New Roman" w:hAnsi="Times New Roman" w:cs="Times New Roman"/>
          <w:sz w:val="24"/>
          <w:szCs w:val="24"/>
          <w:lang w:eastAsia="ru-RU"/>
        </w:rPr>
        <w:br/>
        <w:t>Количество участвующих в НИР (кроме второй половины рабочего дня) – 3</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докторов наук, профессоров – 0</w:t>
      </w:r>
      <w:r w:rsidRPr="008A0457">
        <w:rPr>
          <w:rFonts w:ascii="Times New Roman" w:eastAsia="Times New Roman" w:hAnsi="Times New Roman" w:cs="Times New Roman"/>
          <w:sz w:val="24"/>
          <w:szCs w:val="24"/>
          <w:lang w:eastAsia="ru-RU"/>
        </w:rPr>
        <w:br/>
        <w:t>кандидатов</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наук, доцентов – 1</w:t>
      </w:r>
      <w:r w:rsidRPr="008A0457">
        <w:rPr>
          <w:rFonts w:ascii="Times New Roman" w:eastAsia="Times New Roman" w:hAnsi="Times New Roman" w:cs="Times New Roman"/>
          <w:sz w:val="24"/>
          <w:szCs w:val="24"/>
          <w:lang w:eastAsia="ru-RU"/>
        </w:rPr>
        <w:br/>
        <w:t>старших преподавателей кандидатов наук – 1</w:t>
      </w:r>
      <w:r w:rsidRPr="008A0457">
        <w:rPr>
          <w:rFonts w:ascii="Times New Roman" w:eastAsia="Times New Roman" w:hAnsi="Times New Roman" w:cs="Times New Roman"/>
          <w:sz w:val="24"/>
          <w:szCs w:val="24"/>
          <w:lang w:eastAsia="ru-RU"/>
        </w:rPr>
        <w:br/>
        <w:t xml:space="preserve">без степени – 1 </w:t>
      </w:r>
      <w:r w:rsidRPr="008A0457">
        <w:rPr>
          <w:rFonts w:ascii="Times New Roman" w:eastAsia="Times New Roman" w:hAnsi="Times New Roman" w:cs="Times New Roman"/>
          <w:sz w:val="24"/>
          <w:szCs w:val="24"/>
          <w:lang w:eastAsia="ru-RU"/>
        </w:rPr>
        <w:br/>
        <w:t>Количество участвующих в финансируемых НИР на кафедре в том числе,</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lastRenderedPageBreak/>
        <w:t>докторов наук, профессоров – нет</w:t>
      </w:r>
      <w:r w:rsidRPr="008A0457">
        <w:rPr>
          <w:rFonts w:ascii="Times New Roman" w:eastAsia="Times New Roman" w:hAnsi="Times New Roman" w:cs="Times New Roman"/>
          <w:sz w:val="24"/>
          <w:szCs w:val="24"/>
          <w:lang w:eastAsia="ru-RU"/>
        </w:rPr>
        <w:br/>
        <w:t>кандидатов наук, доцентов – нет</w:t>
      </w:r>
      <w:r w:rsidRPr="008A0457">
        <w:rPr>
          <w:rFonts w:ascii="Times New Roman" w:eastAsia="Times New Roman" w:hAnsi="Times New Roman" w:cs="Times New Roman"/>
          <w:sz w:val="24"/>
          <w:szCs w:val="24"/>
          <w:lang w:eastAsia="ru-RU"/>
        </w:rPr>
        <w:br/>
        <w:t>без степени – нет</w:t>
      </w:r>
      <w:r w:rsidRPr="008A0457">
        <w:rPr>
          <w:rFonts w:ascii="Times New Roman" w:eastAsia="Times New Roman" w:hAnsi="Times New Roman" w:cs="Times New Roman"/>
          <w:sz w:val="24"/>
          <w:szCs w:val="24"/>
          <w:lang w:eastAsia="ru-RU"/>
        </w:rPr>
        <w:br/>
        <w:t>Общий объем финансируемых НИР (фундаментальных, прикладных и</w:t>
      </w:r>
      <w:r w:rsidRPr="008A0457">
        <w:rPr>
          <w:rFonts w:ascii="Times New Roman" w:eastAsia="Times New Roman" w:hAnsi="Times New Roman" w:cs="Times New Roman"/>
          <w:sz w:val="24"/>
          <w:szCs w:val="24"/>
          <w:lang w:eastAsia="ru-RU"/>
        </w:rPr>
        <w:br/>
        <w:t xml:space="preserve">экспериментальных) в Музее (тыс. руб.) – нет </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 xml:space="preserve">по программам </w:t>
      </w:r>
      <w:proofErr w:type="spellStart"/>
      <w:r w:rsidRPr="008A0457">
        <w:rPr>
          <w:rFonts w:ascii="Times New Roman" w:eastAsia="Times New Roman" w:hAnsi="Times New Roman" w:cs="Times New Roman"/>
          <w:sz w:val="24"/>
          <w:szCs w:val="24"/>
          <w:lang w:eastAsia="ru-RU"/>
        </w:rPr>
        <w:t>Минобрнауки</w:t>
      </w:r>
      <w:proofErr w:type="spellEnd"/>
      <w:r w:rsidRPr="008A0457">
        <w:rPr>
          <w:rFonts w:ascii="Times New Roman" w:eastAsia="Times New Roman" w:hAnsi="Times New Roman" w:cs="Times New Roman"/>
          <w:sz w:val="24"/>
          <w:szCs w:val="24"/>
          <w:lang w:eastAsia="ru-RU"/>
        </w:rPr>
        <w:t xml:space="preserve"> России – нет</w:t>
      </w:r>
      <w:r w:rsidRPr="008A0457">
        <w:rPr>
          <w:rFonts w:ascii="Times New Roman" w:eastAsia="Times New Roman" w:hAnsi="Times New Roman" w:cs="Times New Roman"/>
          <w:sz w:val="24"/>
          <w:szCs w:val="24"/>
          <w:lang w:eastAsia="ru-RU"/>
        </w:rPr>
        <w:br/>
        <w:t xml:space="preserve">по программам </w:t>
      </w:r>
      <w:proofErr w:type="spellStart"/>
      <w:r w:rsidRPr="008A0457">
        <w:rPr>
          <w:rFonts w:ascii="Times New Roman" w:eastAsia="Times New Roman" w:hAnsi="Times New Roman" w:cs="Times New Roman"/>
          <w:sz w:val="24"/>
          <w:szCs w:val="24"/>
          <w:lang w:eastAsia="ru-RU"/>
        </w:rPr>
        <w:t>Рособразования</w:t>
      </w:r>
      <w:proofErr w:type="spellEnd"/>
      <w:r w:rsidRPr="008A0457">
        <w:rPr>
          <w:rFonts w:ascii="Times New Roman" w:eastAsia="Times New Roman" w:hAnsi="Times New Roman" w:cs="Times New Roman"/>
          <w:sz w:val="24"/>
          <w:szCs w:val="24"/>
          <w:lang w:eastAsia="ru-RU"/>
        </w:rPr>
        <w:t xml:space="preserve"> – нет</w:t>
      </w:r>
      <w:r w:rsidRPr="008A0457">
        <w:rPr>
          <w:rFonts w:ascii="Times New Roman" w:eastAsia="Times New Roman" w:hAnsi="Times New Roman" w:cs="Times New Roman"/>
          <w:sz w:val="24"/>
          <w:szCs w:val="24"/>
          <w:lang w:eastAsia="ru-RU"/>
        </w:rPr>
        <w:br/>
        <w:t xml:space="preserve">по программам </w:t>
      </w:r>
      <w:proofErr w:type="spellStart"/>
      <w:r w:rsidRPr="008A0457">
        <w:rPr>
          <w:rFonts w:ascii="Times New Roman" w:eastAsia="Times New Roman" w:hAnsi="Times New Roman" w:cs="Times New Roman"/>
          <w:sz w:val="24"/>
          <w:szCs w:val="24"/>
          <w:lang w:eastAsia="ru-RU"/>
        </w:rPr>
        <w:t>Роснауки</w:t>
      </w:r>
      <w:proofErr w:type="spellEnd"/>
      <w:proofErr w:type="gramEnd"/>
      <w:r w:rsidRPr="008A0457">
        <w:rPr>
          <w:rFonts w:ascii="Times New Roman" w:eastAsia="Times New Roman" w:hAnsi="Times New Roman" w:cs="Times New Roman"/>
          <w:sz w:val="24"/>
          <w:szCs w:val="24"/>
          <w:lang w:eastAsia="ru-RU"/>
        </w:rPr>
        <w:t xml:space="preserve"> – </w:t>
      </w:r>
      <w:proofErr w:type="gramStart"/>
      <w:r w:rsidRPr="008A0457">
        <w:rPr>
          <w:rFonts w:ascii="Times New Roman" w:eastAsia="Times New Roman" w:hAnsi="Times New Roman" w:cs="Times New Roman"/>
          <w:sz w:val="24"/>
          <w:szCs w:val="24"/>
          <w:lang w:eastAsia="ru-RU"/>
        </w:rPr>
        <w:t>нет</w:t>
      </w:r>
      <w:r w:rsidRPr="008A0457">
        <w:rPr>
          <w:rFonts w:ascii="Times New Roman" w:eastAsia="Times New Roman" w:hAnsi="Times New Roman" w:cs="Times New Roman"/>
          <w:sz w:val="24"/>
          <w:szCs w:val="24"/>
          <w:lang w:eastAsia="ru-RU"/>
        </w:rPr>
        <w:br/>
        <w:t>по программам Минобразования России – нет</w:t>
      </w:r>
      <w:r w:rsidRPr="008A0457">
        <w:rPr>
          <w:rFonts w:ascii="Times New Roman" w:eastAsia="Times New Roman" w:hAnsi="Times New Roman" w:cs="Times New Roman"/>
          <w:sz w:val="24"/>
          <w:szCs w:val="24"/>
          <w:lang w:eastAsia="ru-RU"/>
        </w:rPr>
        <w:br/>
        <w:t xml:space="preserve">по программам </w:t>
      </w:r>
      <w:proofErr w:type="spellStart"/>
      <w:r w:rsidRPr="008A0457">
        <w:rPr>
          <w:rFonts w:ascii="Times New Roman" w:eastAsia="Times New Roman" w:hAnsi="Times New Roman" w:cs="Times New Roman"/>
          <w:sz w:val="24"/>
          <w:szCs w:val="24"/>
          <w:lang w:eastAsia="ru-RU"/>
        </w:rPr>
        <w:t>Минпромнауки</w:t>
      </w:r>
      <w:proofErr w:type="spellEnd"/>
      <w:r w:rsidRPr="008A0457">
        <w:rPr>
          <w:rFonts w:ascii="Times New Roman" w:eastAsia="Times New Roman" w:hAnsi="Times New Roman" w:cs="Times New Roman"/>
          <w:sz w:val="24"/>
          <w:szCs w:val="24"/>
          <w:lang w:eastAsia="ru-RU"/>
        </w:rPr>
        <w:t xml:space="preserve"> России – нет</w:t>
      </w:r>
      <w:r w:rsidRPr="008A0457">
        <w:rPr>
          <w:rFonts w:ascii="Times New Roman" w:eastAsia="Times New Roman" w:hAnsi="Times New Roman" w:cs="Times New Roman"/>
          <w:sz w:val="24"/>
          <w:szCs w:val="24"/>
          <w:lang w:eastAsia="ru-RU"/>
        </w:rPr>
        <w:br/>
        <w:t>по программам других Министерств, агентств и ведомств – нет</w:t>
      </w:r>
      <w:r w:rsidRPr="008A0457">
        <w:rPr>
          <w:rFonts w:ascii="Times New Roman" w:eastAsia="Times New Roman" w:hAnsi="Times New Roman" w:cs="Times New Roman"/>
          <w:sz w:val="24"/>
          <w:szCs w:val="24"/>
          <w:lang w:eastAsia="ru-RU"/>
        </w:rPr>
        <w:br/>
        <w:t xml:space="preserve">по грантам – нет </w:t>
      </w:r>
      <w:r w:rsidRPr="008A0457">
        <w:rPr>
          <w:rFonts w:ascii="Times New Roman" w:eastAsia="Times New Roman" w:hAnsi="Times New Roman" w:cs="Times New Roman"/>
          <w:sz w:val="24"/>
          <w:szCs w:val="24"/>
          <w:lang w:eastAsia="ru-RU"/>
        </w:rPr>
        <w:br/>
        <w:t xml:space="preserve">по хоздоговорам – нет </w:t>
      </w:r>
      <w:r w:rsidRPr="008A0457">
        <w:rPr>
          <w:rFonts w:ascii="Times New Roman" w:eastAsia="Times New Roman" w:hAnsi="Times New Roman" w:cs="Times New Roman"/>
          <w:sz w:val="24"/>
          <w:szCs w:val="24"/>
          <w:lang w:eastAsia="ru-RU"/>
        </w:rPr>
        <w:br/>
        <w:t>по линии МОН КБР – нет</w:t>
      </w:r>
      <w:r w:rsidRPr="008A0457">
        <w:rPr>
          <w:rFonts w:ascii="Times New Roman" w:eastAsia="Times New Roman" w:hAnsi="Times New Roman" w:cs="Times New Roman"/>
          <w:sz w:val="24"/>
          <w:szCs w:val="24"/>
          <w:lang w:eastAsia="ru-RU"/>
        </w:rPr>
        <w:br/>
        <w:t>средства вуза (</w:t>
      </w:r>
      <w:proofErr w:type="spellStart"/>
      <w:r w:rsidRPr="008A0457">
        <w:rPr>
          <w:rFonts w:ascii="Times New Roman" w:eastAsia="Times New Roman" w:hAnsi="Times New Roman" w:cs="Times New Roman"/>
          <w:sz w:val="24"/>
          <w:szCs w:val="24"/>
          <w:lang w:eastAsia="ru-RU"/>
        </w:rPr>
        <w:t>софинансирование</w:t>
      </w:r>
      <w:proofErr w:type="spellEnd"/>
      <w:r w:rsidRPr="008A0457">
        <w:rPr>
          <w:rFonts w:ascii="Times New Roman" w:eastAsia="Times New Roman" w:hAnsi="Times New Roman" w:cs="Times New Roman"/>
          <w:sz w:val="24"/>
          <w:szCs w:val="24"/>
          <w:lang w:eastAsia="ru-RU"/>
        </w:rPr>
        <w:t xml:space="preserve"> вуза) – нет</w:t>
      </w:r>
      <w:r w:rsidRPr="008A0457">
        <w:rPr>
          <w:rFonts w:ascii="Times New Roman" w:eastAsia="Times New Roman" w:hAnsi="Times New Roman" w:cs="Times New Roman"/>
          <w:sz w:val="24"/>
          <w:szCs w:val="24"/>
          <w:lang w:eastAsia="ru-RU"/>
        </w:rPr>
        <w:br/>
        <w:t>Объем научных исследований (фундаментальных, прикладных и экспериментальных) в Музее на единицу ППС (тыс. руб.) – нет</w:t>
      </w:r>
      <w:r w:rsidRPr="008A0457">
        <w:rPr>
          <w:rFonts w:ascii="Times New Roman" w:eastAsia="Times New Roman" w:hAnsi="Times New Roman" w:cs="Times New Roman"/>
          <w:sz w:val="24"/>
          <w:szCs w:val="24"/>
          <w:lang w:eastAsia="ru-RU"/>
        </w:rPr>
        <w:br/>
        <w:t>в том числе, по штатным преподавателям и внутренним совместителям – нет</w:t>
      </w:r>
      <w:proofErr w:type="gramEnd"/>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Число финансируемых НИР в Музее – нет</w:t>
      </w:r>
      <w:r w:rsidRPr="008A0457">
        <w:rPr>
          <w:rFonts w:ascii="Times New Roman" w:eastAsia="Times New Roman" w:hAnsi="Times New Roman" w:cs="Times New Roman"/>
          <w:sz w:val="24"/>
          <w:szCs w:val="24"/>
          <w:lang w:eastAsia="ru-RU"/>
        </w:rPr>
        <w:br/>
        <w:t>в том числе, где сотрудник кафедры осуществляет руководство – нет</w:t>
      </w:r>
      <w:r w:rsidRPr="008A0457">
        <w:rPr>
          <w:rFonts w:ascii="Times New Roman" w:eastAsia="Times New Roman" w:hAnsi="Times New Roman" w:cs="Times New Roman"/>
          <w:sz w:val="24"/>
          <w:szCs w:val="24"/>
          <w:lang w:eastAsia="ru-RU"/>
        </w:rPr>
        <w:br/>
        <w:t>Общий объем фундаментальных и прикладных НИР на кафедре (тыс. руб.) – нет</w:t>
      </w:r>
      <w:r w:rsidRPr="008A0457">
        <w:rPr>
          <w:rFonts w:ascii="Times New Roman" w:eastAsia="Times New Roman" w:hAnsi="Times New Roman" w:cs="Times New Roman"/>
          <w:sz w:val="24"/>
          <w:szCs w:val="24"/>
          <w:lang w:eastAsia="ru-RU"/>
        </w:rPr>
        <w:br/>
        <w:t>Объем фундаментальных и прикладных научных исследований на кафедре на единицу ППС (общий состав кафедры) (тыс. руб.) – нет</w:t>
      </w:r>
      <w:r w:rsidRPr="008A0457">
        <w:rPr>
          <w:rFonts w:ascii="Times New Roman" w:eastAsia="Times New Roman" w:hAnsi="Times New Roman" w:cs="Times New Roman"/>
          <w:sz w:val="24"/>
          <w:szCs w:val="24"/>
          <w:lang w:eastAsia="ru-RU"/>
        </w:rPr>
        <w:br/>
        <w:t>в том числе, по штатным преподавателям и внутренним совместителям – нет</w:t>
      </w:r>
      <w:r w:rsidRPr="008A0457">
        <w:rPr>
          <w:rFonts w:ascii="Times New Roman" w:eastAsia="Times New Roman" w:hAnsi="Times New Roman" w:cs="Times New Roman"/>
          <w:sz w:val="24"/>
          <w:szCs w:val="24"/>
          <w:lang w:eastAsia="ru-RU"/>
        </w:rPr>
        <w:br/>
        <w:t>Общий объем финансирования научных исследований из внешних</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источников на кафедре (тыс. руб.) – нет</w:t>
      </w:r>
      <w:r w:rsidRPr="008A0457">
        <w:rPr>
          <w:rFonts w:ascii="Times New Roman" w:eastAsia="Times New Roman" w:hAnsi="Times New Roman" w:cs="Times New Roman"/>
          <w:sz w:val="24"/>
          <w:szCs w:val="24"/>
          <w:lang w:eastAsia="ru-RU"/>
        </w:rPr>
        <w:br/>
        <w:t xml:space="preserve">Объем финансирования научных исследований из внешних источников на кафедре на единицу ППС (общий состав кафедры) (тыс. руб.) – нет </w:t>
      </w:r>
      <w:r w:rsidRPr="008A0457">
        <w:rPr>
          <w:rFonts w:ascii="Times New Roman" w:eastAsia="Times New Roman" w:hAnsi="Times New Roman" w:cs="Times New Roman"/>
          <w:sz w:val="24"/>
          <w:szCs w:val="24"/>
          <w:lang w:eastAsia="ru-RU"/>
        </w:rPr>
        <w:br/>
        <w:t>в том числе, по штатным преподавателям и внутренним совместителям – нет</w:t>
      </w:r>
      <w:r w:rsidRPr="008A0457">
        <w:rPr>
          <w:rFonts w:ascii="Times New Roman" w:eastAsia="Times New Roman" w:hAnsi="Times New Roman" w:cs="Times New Roman"/>
          <w:sz w:val="24"/>
          <w:szCs w:val="24"/>
          <w:lang w:eastAsia="ru-RU"/>
        </w:rPr>
        <w:br/>
        <w:t>Количество изданных монографий (список монографий с указанием авторов, названия, издательства, тиража) – 1</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Экологическое состояние республики.</w:t>
      </w:r>
      <w:proofErr w:type="gramEnd"/>
      <w:r w:rsidRPr="008A0457">
        <w:rPr>
          <w:rFonts w:ascii="Times New Roman" w:eastAsia="Times New Roman" w:hAnsi="Times New Roman" w:cs="Times New Roman"/>
          <w:sz w:val="24"/>
          <w:szCs w:val="24"/>
          <w:lang w:eastAsia="ru-RU"/>
        </w:rPr>
        <w:t xml:space="preserve"> Экологический аспект перспективного экономического развития на период до 2030 года // Стратегия социально-экономического развития Кабардино-Балкарской Республики до 2030 года. Под общ</w:t>
      </w:r>
      <w:proofErr w:type="gramStart"/>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р</w:t>
      </w:r>
      <w:proofErr w:type="gramEnd"/>
      <w:r w:rsidRPr="008A0457">
        <w:rPr>
          <w:rFonts w:ascii="Times New Roman" w:eastAsia="Times New Roman" w:hAnsi="Times New Roman" w:cs="Times New Roman"/>
          <w:sz w:val="24"/>
          <w:szCs w:val="24"/>
          <w:lang w:eastAsia="ru-RU"/>
        </w:rPr>
        <w:t>ед. акад. РАЕН П.М. Иванова. Нальчик: КБНЦ РАН, 2009. 300 с.</w:t>
      </w:r>
      <w:r w:rsidRPr="008A0457">
        <w:rPr>
          <w:rFonts w:ascii="Times New Roman" w:eastAsia="Times New Roman" w:hAnsi="Times New Roman" w:cs="Times New Roman"/>
          <w:sz w:val="24"/>
          <w:szCs w:val="24"/>
          <w:lang w:eastAsia="ru-RU"/>
        </w:rPr>
        <w:br/>
        <w:t>Количество изданных монографий на одного преподавателя с ученой степенью и (или) званием – 1</w:t>
      </w:r>
      <w:r w:rsidRPr="008A0457">
        <w:rPr>
          <w:rFonts w:ascii="Times New Roman" w:eastAsia="Times New Roman" w:hAnsi="Times New Roman" w:cs="Times New Roman"/>
          <w:sz w:val="24"/>
          <w:szCs w:val="24"/>
          <w:lang w:eastAsia="ru-RU"/>
        </w:rPr>
        <w:br/>
        <w:t>Количество изданных учебников и учебных пособий (список учебников и учебных пособий с указанием авторов, названия, издательства, тиража) – 2</w:t>
      </w:r>
      <w:r w:rsidRPr="008A0457">
        <w:rPr>
          <w:rFonts w:ascii="Times New Roman" w:eastAsia="Times New Roman" w:hAnsi="Times New Roman" w:cs="Times New Roman"/>
          <w:sz w:val="24"/>
          <w:szCs w:val="24"/>
          <w:lang w:eastAsia="ru-RU"/>
        </w:rPr>
        <w:br/>
        <w:t xml:space="preserve">Якимов А.В. Рабочая тетрадь по биогеографии для студентов географического отделения. Учебное издание.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30 с.</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w:t>
      </w:r>
      <w:proofErr w:type="spellStart"/>
      <w:r w:rsidRPr="008A0457">
        <w:rPr>
          <w:rFonts w:ascii="Times New Roman" w:eastAsia="Times New Roman" w:hAnsi="Times New Roman" w:cs="Times New Roman"/>
          <w:sz w:val="24"/>
          <w:szCs w:val="24"/>
          <w:lang w:eastAsia="ru-RU"/>
        </w:rPr>
        <w:t>Ветвистоусые</w:t>
      </w:r>
      <w:proofErr w:type="spellEnd"/>
      <w:r w:rsidRPr="008A0457">
        <w:rPr>
          <w:rFonts w:ascii="Times New Roman" w:eastAsia="Times New Roman" w:hAnsi="Times New Roman" w:cs="Times New Roman"/>
          <w:sz w:val="24"/>
          <w:szCs w:val="24"/>
          <w:lang w:eastAsia="ru-RU"/>
        </w:rPr>
        <w:t xml:space="preserve"> ракообразные (</w:t>
      </w:r>
      <w:proofErr w:type="spellStart"/>
      <w:r w:rsidRPr="008A0457">
        <w:rPr>
          <w:rFonts w:ascii="Times New Roman" w:eastAsia="Times New Roman" w:hAnsi="Times New Roman" w:cs="Times New Roman"/>
          <w:i/>
          <w:iCs/>
          <w:sz w:val="24"/>
          <w:szCs w:val="24"/>
          <w:lang w:eastAsia="ru-RU"/>
        </w:rPr>
        <w:t>Crustacea</w:t>
      </w:r>
      <w:proofErr w:type="spellEnd"/>
      <w:r w:rsidRPr="008A0457">
        <w:rPr>
          <w:rFonts w:ascii="Times New Roman" w:eastAsia="Times New Roman" w:hAnsi="Times New Roman" w:cs="Times New Roman"/>
          <w:i/>
          <w:iCs/>
          <w:sz w:val="24"/>
          <w:szCs w:val="24"/>
          <w:lang w:eastAsia="ru-RU"/>
        </w:rPr>
        <w:t xml:space="preserve">: </w:t>
      </w:r>
      <w:proofErr w:type="spellStart"/>
      <w:proofErr w:type="gramStart"/>
      <w:r w:rsidRPr="008A0457">
        <w:rPr>
          <w:rFonts w:ascii="Times New Roman" w:eastAsia="Times New Roman" w:hAnsi="Times New Roman" w:cs="Times New Roman"/>
          <w:i/>
          <w:iCs/>
          <w:sz w:val="24"/>
          <w:szCs w:val="24"/>
          <w:lang w:eastAsia="ru-RU"/>
        </w:rPr>
        <w:t>Cladocera</w:t>
      </w:r>
      <w:proofErr w:type="spellEnd"/>
      <w:r w:rsidRPr="008A0457">
        <w:rPr>
          <w:rFonts w:ascii="Times New Roman" w:eastAsia="Times New Roman" w:hAnsi="Times New Roman" w:cs="Times New Roman"/>
          <w:sz w:val="24"/>
          <w:szCs w:val="24"/>
          <w:lang w:eastAsia="ru-RU"/>
        </w:rPr>
        <w:t>) водоемов Кабардино-Балкарской республики.</w:t>
      </w:r>
      <w:proofErr w:type="gramEnd"/>
      <w:r w:rsidRPr="008A0457">
        <w:rPr>
          <w:rFonts w:ascii="Times New Roman" w:eastAsia="Times New Roman" w:hAnsi="Times New Roman" w:cs="Times New Roman"/>
          <w:sz w:val="24"/>
          <w:szCs w:val="24"/>
          <w:lang w:eastAsia="ru-RU"/>
        </w:rPr>
        <w:t xml:space="preserve"> Методическое пособие к изучению спецкурса «Фауна КБР».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32 с.</w:t>
      </w:r>
      <w:r w:rsidRPr="008A0457">
        <w:rPr>
          <w:rFonts w:ascii="Times New Roman" w:eastAsia="Times New Roman" w:hAnsi="Times New Roman" w:cs="Times New Roman"/>
          <w:sz w:val="24"/>
          <w:szCs w:val="24"/>
          <w:lang w:eastAsia="ru-RU"/>
        </w:rPr>
        <w:br/>
        <w:t>в том числе:</w:t>
      </w:r>
      <w:r w:rsidRPr="008A0457">
        <w:rPr>
          <w:rFonts w:ascii="Times New Roman" w:eastAsia="Times New Roman" w:hAnsi="Times New Roman" w:cs="Times New Roman"/>
          <w:sz w:val="24"/>
          <w:szCs w:val="24"/>
          <w:lang w:eastAsia="ru-RU"/>
        </w:rPr>
        <w:br/>
        <w:t xml:space="preserve">с грифом </w:t>
      </w:r>
      <w:proofErr w:type="spellStart"/>
      <w:r w:rsidRPr="008A0457">
        <w:rPr>
          <w:rFonts w:ascii="Times New Roman" w:eastAsia="Times New Roman" w:hAnsi="Times New Roman" w:cs="Times New Roman"/>
          <w:sz w:val="24"/>
          <w:szCs w:val="24"/>
          <w:lang w:eastAsia="ru-RU"/>
        </w:rPr>
        <w:t>Минобрнауки</w:t>
      </w:r>
      <w:proofErr w:type="spellEnd"/>
      <w:r w:rsidRPr="008A0457">
        <w:rPr>
          <w:rFonts w:ascii="Times New Roman" w:eastAsia="Times New Roman" w:hAnsi="Times New Roman" w:cs="Times New Roman"/>
          <w:sz w:val="24"/>
          <w:szCs w:val="24"/>
          <w:lang w:eastAsia="ru-RU"/>
        </w:rPr>
        <w:t xml:space="preserve"> (Минобразования) России – нет</w:t>
      </w:r>
      <w:r w:rsidRPr="008A0457">
        <w:rPr>
          <w:rFonts w:ascii="Times New Roman" w:eastAsia="Times New Roman" w:hAnsi="Times New Roman" w:cs="Times New Roman"/>
          <w:sz w:val="24"/>
          <w:szCs w:val="24"/>
          <w:lang w:eastAsia="ru-RU"/>
        </w:rPr>
        <w:br/>
        <w:t>других федеральных органов исполнительной власти (министерств) – нет</w:t>
      </w:r>
      <w:r w:rsidRPr="008A0457">
        <w:rPr>
          <w:rFonts w:ascii="Times New Roman" w:eastAsia="Times New Roman" w:hAnsi="Times New Roman" w:cs="Times New Roman"/>
          <w:sz w:val="24"/>
          <w:szCs w:val="24"/>
          <w:lang w:eastAsia="ru-RU"/>
        </w:rPr>
        <w:br/>
        <w:t>с грифом соответствующего УМО – нет</w:t>
      </w:r>
      <w:r w:rsidRPr="008A0457">
        <w:rPr>
          <w:rFonts w:ascii="Times New Roman" w:eastAsia="Times New Roman" w:hAnsi="Times New Roman" w:cs="Times New Roman"/>
          <w:sz w:val="24"/>
          <w:szCs w:val="24"/>
          <w:lang w:eastAsia="ru-RU"/>
        </w:rPr>
        <w:br/>
        <w:t>с грифом МОН КБР – нет</w:t>
      </w:r>
      <w:r w:rsidRPr="008A0457">
        <w:rPr>
          <w:rFonts w:ascii="Times New Roman" w:eastAsia="Times New Roman" w:hAnsi="Times New Roman" w:cs="Times New Roman"/>
          <w:sz w:val="24"/>
          <w:szCs w:val="24"/>
          <w:lang w:eastAsia="ru-RU"/>
        </w:rPr>
        <w:br/>
        <w:t>с грифом УМС КБГУ – 2</w:t>
      </w:r>
      <w:r w:rsidRPr="008A0457">
        <w:rPr>
          <w:rFonts w:ascii="Times New Roman" w:eastAsia="Times New Roman" w:hAnsi="Times New Roman" w:cs="Times New Roman"/>
          <w:sz w:val="24"/>
          <w:szCs w:val="24"/>
          <w:lang w:eastAsia="ru-RU"/>
        </w:rPr>
        <w:br/>
        <w:t>с другими грифами – нет</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lastRenderedPageBreak/>
        <w:t>Количество изданных научных изданий – 15</w:t>
      </w:r>
      <w:r w:rsidRPr="008A0457">
        <w:rPr>
          <w:rFonts w:ascii="Times New Roman" w:eastAsia="Times New Roman" w:hAnsi="Times New Roman" w:cs="Times New Roman"/>
          <w:sz w:val="24"/>
          <w:szCs w:val="24"/>
          <w:lang w:eastAsia="ru-RU"/>
        </w:rPr>
        <w:br/>
        <w:t>Участие в редколлегиях и редакционных советах (указать каких) – 2</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 в составе редколлегии Всероссийской научной конференции «Актуальные проблемы экологии и сохранения биоразнообразия». Владикавказ: Изд-во СОГУ</w:t>
      </w:r>
      <w:r w:rsidRPr="008A0457">
        <w:rPr>
          <w:rFonts w:ascii="Times New Roman" w:eastAsia="Times New Roman" w:hAnsi="Times New Roman" w:cs="Times New Roman"/>
          <w:sz w:val="24"/>
          <w:szCs w:val="24"/>
          <w:lang w:eastAsia="ru-RU"/>
        </w:rPr>
        <w:br/>
        <w:t>- Якимов А.В. – ответственный секретарь редколлегии Вестника КБГУ, серия «Биологические науки»</w:t>
      </w:r>
      <w:r w:rsidRPr="008A0457">
        <w:rPr>
          <w:rFonts w:ascii="Times New Roman" w:eastAsia="Times New Roman" w:hAnsi="Times New Roman" w:cs="Times New Roman"/>
          <w:sz w:val="24"/>
          <w:szCs w:val="24"/>
          <w:lang w:eastAsia="ru-RU"/>
        </w:rPr>
        <w:br/>
        <w:t xml:space="preserve">Количество конференций, в которых принимали участие преподаватели и сотрудники Музея – </w:t>
      </w:r>
      <w:proofErr w:type="gramStart"/>
      <w:r w:rsidRPr="008A0457">
        <w:rPr>
          <w:rFonts w:ascii="Times New Roman" w:eastAsia="Times New Roman" w:hAnsi="Times New Roman" w:cs="Times New Roman"/>
          <w:sz w:val="24"/>
          <w:szCs w:val="24"/>
          <w:lang w:eastAsia="ru-RU"/>
        </w:rPr>
        <w:t>5</w:t>
      </w:r>
      <w:proofErr w:type="gramEnd"/>
      <w:r w:rsidRPr="008A0457">
        <w:rPr>
          <w:rFonts w:ascii="Times New Roman" w:eastAsia="Times New Roman" w:hAnsi="Times New Roman" w:cs="Times New Roman"/>
          <w:sz w:val="24"/>
          <w:szCs w:val="24"/>
          <w:lang w:eastAsia="ru-RU"/>
        </w:rPr>
        <w:br/>
        <w:t>в том, числе</w:t>
      </w:r>
      <w:r w:rsidRPr="008A0457">
        <w:rPr>
          <w:rFonts w:ascii="Times New Roman" w:eastAsia="Times New Roman" w:hAnsi="Times New Roman" w:cs="Times New Roman"/>
          <w:sz w:val="24"/>
          <w:szCs w:val="24"/>
          <w:lang w:eastAsia="ru-RU"/>
        </w:rPr>
        <w:br/>
        <w:t>международных – нет</w:t>
      </w:r>
      <w:r w:rsidRPr="008A0457">
        <w:rPr>
          <w:rFonts w:ascii="Times New Roman" w:eastAsia="Times New Roman" w:hAnsi="Times New Roman" w:cs="Times New Roman"/>
          <w:sz w:val="24"/>
          <w:szCs w:val="24"/>
          <w:lang w:eastAsia="ru-RU"/>
        </w:rPr>
        <w:br/>
        <w:t>всероссийских – 2</w:t>
      </w:r>
      <w:r w:rsidRPr="008A0457">
        <w:rPr>
          <w:rFonts w:ascii="Times New Roman" w:eastAsia="Times New Roman" w:hAnsi="Times New Roman" w:cs="Times New Roman"/>
          <w:sz w:val="24"/>
          <w:szCs w:val="24"/>
          <w:lang w:eastAsia="ru-RU"/>
        </w:rPr>
        <w:br/>
        <w:t>региональных – нет</w:t>
      </w:r>
      <w:r w:rsidRPr="008A0457">
        <w:rPr>
          <w:rFonts w:ascii="Times New Roman" w:eastAsia="Times New Roman" w:hAnsi="Times New Roman" w:cs="Times New Roman"/>
          <w:sz w:val="24"/>
          <w:szCs w:val="24"/>
          <w:lang w:eastAsia="ru-RU"/>
        </w:rPr>
        <w:br/>
        <w:t>республиканских – нет</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внутривузовских</w:t>
      </w:r>
      <w:proofErr w:type="spellEnd"/>
      <w:r w:rsidRPr="008A0457">
        <w:rPr>
          <w:rFonts w:ascii="Times New Roman" w:eastAsia="Times New Roman" w:hAnsi="Times New Roman" w:cs="Times New Roman"/>
          <w:sz w:val="24"/>
          <w:szCs w:val="24"/>
          <w:lang w:eastAsia="ru-RU"/>
        </w:rPr>
        <w:t xml:space="preserve"> – 1</w:t>
      </w:r>
      <w:r w:rsidRPr="008A0457">
        <w:rPr>
          <w:rFonts w:ascii="Times New Roman" w:eastAsia="Times New Roman" w:hAnsi="Times New Roman" w:cs="Times New Roman"/>
          <w:sz w:val="24"/>
          <w:szCs w:val="24"/>
          <w:lang w:eastAsia="ru-RU"/>
        </w:rPr>
        <w:br/>
        <w:t>других – 2</w:t>
      </w:r>
      <w:r w:rsidRPr="008A0457">
        <w:rPr>
          <w:rFonts w:ascii="Times New Roman" w:eastAsia="Times New Roman" w:hAnsi="Times New Roman" w:cs="Times New Roman"/>
          <w:sz w:val="24"/>
          <w:szCs w:val="24"/>
          <w:lang w:eastAsia="ru-RU"/>
        </w:rPr>
        <w:br/>
        <w:t>Количество конференций, организованных с участием сотрудников Музея на базе вуза (всего) – 1</w:t>
      </w:r>
      <w:r w:rsidRPr="008A0457">
        <w:rPr>
          <w:rFonts w:ascii="Times New Roman" w:eastAsia="Times New Roman" w:hAnsi="Times New Roman" w:cs="Times New Roman"/>
          <w:sz w:val="24"/>
          <w:szCs w:val="24"/>
          <w:lang w:eastAsia="ru-RU"/>
        </w:rPr>
        <w:br/>
        <w:t>в том, числе международных – нет</w:t>
      </w:r>
      <w:r w:rsidRPr="008A0457">
        <w:rPr>
          <w:rFonts w:ascii="Times New Roman" w:eastAsia="Times New Roman" w:hAnsi="Times New Roman" w:cs="Times New Roman"/>
          <w:sz w:val="24"/>
          <w:szCs w:val="24"/>
          <w:lang w:eastAsia="ru-RU"/>
        </w:rPr>
        <w:br/>
        <w:t>всероссийских – 1</w:t>
      </w:r>
      <w:r w:rsidRPr="008A0457">
        <w:rPr>
          <w:rFonts w:ascii="Times New Roman" w:eastAsia="Times New Roman" w:hAnsi="Times New Roman" w:cs="Times New Roman"/>
          <w:sz w:val="24"/>
          <w:szCs w:val="24"/>
          <w:lang w:eastAsia="ru-RU"/>
        </w:rPr>
        <w:br/>
        <w:t>региональных – нет</w:t>
      </w:r>
      <w:r w:rsidRPr="008A0457">
        <w:rPr>
          <w:rFonts w:ascii="Times New Roman" w:eastAsia="Times New Roman" w:hAnsi="Times New Roman" w:cs="Times New Roman"/>
          <w:sz w:val="24"/>
          <w:szCs w:val="24"/>
          <w:lang w:eastAsia="ru-RU"/>
        </w:rPr>
        <w:br/>
        <w:t>республиканских – нет</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внутривузовских</w:t>
      </w:r>
      <w:proofErr w:type="spellEnd"/>
      <w:r w:rsidRPr="008A0457">
        <w:rPr>
          <w:rFonts w:ascii="Times New Roman" w:eastAsia="Times New Roman" w:hAnsi="Times New Roman" w:cs="Times New Roman"/>
          <w:sz w:val="24"/>
          <w:szCs w:val="24"/>
          <w:lang w:eastAsia="ru-RU"/>
        </w:rPr>
        <w:t xml:space="preserve"> – нет</w:t>
      </w:r>
      <w:r w:rsidRPr="008A0457">
        <w:rPr>
          <w:rFonts w:ascii="Times New Roman" w:eastAsia="Times New Roman" w:hAnsi="Times New Roman" w:cs="Times New Roman"/>
          <w:sz w:val="24"/>
          <w:szCs w:val="24"/>
          <w:lang w:eastAsia="ru-RU"/>
        </w:rPr>
        <w:br/>
        <w:t>других – нет</w:t>
      </w:r>
      <w:r w:rsidRPr="008A0457">
        <w:rPr>
          <w:rFonts w:ascii="Times New Roman" w:eastAsia="Times New Roman" w:hAnsi="Times New Roman" w:cs="Times New Roman"/>
          <w:sz w:val="24"/>
          <w:szCs w:val="24"/>
          <w:lang w:eastAsia="ru-RU"/>
        </w:rPr>
        <w:br/>
        <w:t>Количество зарегистрированных программных продуктов – нет</w:t>
      </w:r>
      <w:r w:rsidRPr="008A0457">
        <w:rPr>
          <w:rFonts w:ascii="Times New Roman" w:eastAsia="Times New Roman" w:hAnsi="Times New Roman" w:cs="Times New Roman"/>
          <w:sz w:val="24"/>
          <w:szCs w:val="24"/>
          <w:lang w:eastAsia="ru-RU"/>
        </w:rPr>
        <w:br/>
        <w:t>Количество полученных лицензий – 8 (тестовые задания)</w:t>
      </w:r>
      <w:r w:rsidRPr="008A0457">
        <w:rPr>
          <w:rFonts w:ascii="Times New Roman" w:eastAsia="Times New Roman" w:hAnsi="Times New Roman" w:cs="Times New Roman"/>
          <w:sz w:val="24"/>
          <w:szCs w:val="24"/>
          <w:lang w:eastAsia="ru-RU"/>
        </w:rPr>
        <w:br/>
        <w:t>Количество проданных лицензий – нет</w:t>
      </w:r>
      <w:r w:rsidRPr="008A0457">
        <w:rPr>
          <w:rFonts w:ascii="Times New Roman" w:eastAsia="Times New Roman" w:hAnsi="Times New Roman" w:cs="Times New Roman"/>
          <w:sz w:val="24"/>
          <w:szCs w:val="24"/>
          <w:lang w:eastAsia="ru-RU"/>
        </w:rPr>
        <w:br/>
        <w:t>Количество полученных патентов (всего) – нет</w:t>
      </w:r>
      <w:r w:rsidRPr="008A0457">
        <w:rPr>
          <w:rFonts w:ascii="Times New Roman" w:eastAsia="Times New Roman" w:hAnsi="Times New Roman" w:cs="Times New Roman"/>
          <w:sz w:val="24"/>
          <w:szCs w:val="24"/>
          <w:lang w:eastAsia="ru-RU"/>
        </w:rPr>
        <w:br/>
        <w:t>в том числе, зарубежных – нет</w:t>
      </w:r>
      <w:r w:rsidRPr="008A0457">
        <w:rPr>
          <w:rFonts w:ascii="Times New Roman" w:eastAsia="Times New Roman" w:hAnsi="Times New Roman" w:cs="Times New Roman"/>
          <w:sz w:val="24"/>
          <w:szCs w:val="24"/>
          <w:lang w:eastAsia="ru-RU"/>
        </w:rPr>
        <w:br/>
        <w:t xml:space="preserve">Количество участий в выставках (всего) – </w:t>
      </w:r>
      <w:proofErr w:type="gramStart"/>
      <w:r w:rsidRPr="008A0457">
        <w:rPr>
          <w:rFonts w:ascii="Times New Roman" w:eastAsia="Times New Roman" w:hAnsi="Times New Roman" w:cs="Times New Roman"/>
          <w:sz w:val="24"/>
          <w:szCs w:val="24"/>
          <w:lang w:eastAsia="ru-RU"/>
        </w:rPr>
        <w:t>7</w:t>
      </w:r>
      <w:proofErr w:type="gramEnd"/>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в международных – нет</w:t>
      </w:r>
      <w:r w:rsidRPr="008A0457">
        <w:rPr>
          <w:rFonts w:ascii="Times New Roman" w:eastAsia="Times New Roman" w:hAnsi="Times New Roman" w:cs="Times New Roman"/>
          <w:sz w:val="24"/>
          <w:szCs w:val="24"/>
          <w:lang w:eastAsia="ru-RU"/>
        </w:rPr>
        <w:br/>
        <w:t>во всероссийских – нет</w:t>
      </w:r>
      <w:r w:rsidRPr="008A0457">
        <w:rPr>
          <w:rFonts w:ascii="Times New Roman" w:eastAsia="Times New Roman" w:hAnsi="Times New Roman" w:cs="Times New Roman"/>
          <w:sz w:val="24"/>
          <w:szCs w:val="24"/>
          <w:lang w:eastAsia="ru-RU"/>
        </w:rPr>
        <w:br/>
        <w:t>в региональных – нет</w:t>
      </w:r>
      <w:r w:rsidRPr="008A0457">
        <w:rPr>
          <w:rFonts w:ascii="Times New Roman" w:eastAsia="Times New Roman" w:hAnsi="Times New Roman" w:cs="Times New Roman"/>
          <w:sz w:val="24"/>
          <w:szCs w:val="24"/>
          <w:lang w:eastAsia="ru-RU"/>
        </w:rPr>
        <w:br/>
        <w:t>в республиканских – 1</w:t>
      </w:r>
      <w:r w:rsidRPr="008A0457">
        <w:rPr>
          <w:rFonts w:ascii="Times New Roman" w:eastAsia="Times New Roman" w:hAnsi="Times New Roman" w:cs="Times New Roman"/>
          <w:sz w:val="24"/>
          <w:szCs w:val="24"/>
          <w:lang w:eastAsia="ru-RU"/>
        </w:rPr>
        <w:br/>
        <w:t>в общеуниверситетских – 5</w:t>
      </w:r>
      <w:r w:rsidRPr="008A0457">
        <w:rPr>
          <w:rFonts w:ascii="Times New Roman" w:eastAsia="Times New Roman" w:hAnsi="Times New Roman" w:cs="Times New Roman"/>
          <w:sz w:val="24"/>
          <w:szCs w:val="24"/>
          <w:lang w:eastAsia="ru-RU"/>
        </w:rPr>
        <w:br/>
        <w:t>в других – 1</w:t>
      </w:r>
      <w:r w:rsidRPr="008A0457">
        <w:rPr>
          <w:rFonts w:ascii="Times New Roman" w:eastAsia="Times New Roman" w:hAnsi="Times New Roman" w:cs="Times New Roman"/>
          <w:sz w:val="24"/>
          <w:szCs w:val="24"/>
          <w:lang w:eastAsia="ru-RU"/>
        </w:rPr>
        <w:br/>
        <w:t xml:space="preserve">Количество экспонатов </w:t>
      </w:r>
      <w:proofErr w:type="gramStart"/>
      <w:r w:rsidRPr="008A0457">
        <w:rPr>
          <w:rFonts w:ascii="Times New Roman" w:eastAsia="Times New Roman" w:hAnsi="Times New Roman" w:cs="Times New Roman"/>
          <w:sz w:val="24"/>
          <w:szCs w:val="24"/>
          <w:lang w:eastAsia="ru-RU"/>
        </w:rPr>
        <w:t>по результатам НИР, представленных Музеем для участия в выставках – 7</w:t>
      </w:r>
      <w:r w:rsidRPr="008A0457">
        <w:rPr>
          <w:rFonts w:ascii="Times New Roman" w:eastAsia="Times New Roman" w:hAnsi="Times New Roman" w:cs="Times New Roman"/>
          <w:sz w:val="24"/>
          <w:szCs w:val="24"/>
          <w:lang w:eastAsia="ru-RU"/>
        </w:rPr>
        <w:br/>
        <w:t>Инновационные проекты, готовые к внедрению – 1</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Экологическое состояние республики.</w:t>
      </w:r>
      <w:proofErr w:type="gramEnd"/>
      <w:r w:rsidRPr="008A0457">
        <w:rPr>
          <w:rFonts w:ascii="Times New Roman" w:eastAsia="Times New Roman" w:hAnsi="Times New Roman" w:cs="Times New Roman"/>
          <w:sz w:val="24"/>
          <w:szCs w:val="24"/>
          <w:lang w:eastAsia="ru-RU"/>
        </w:rPr>
        <w:t xml:space="preserve"> Экологический аспект перспективного экономического развития на период до 2030 года. Стратегия социально-экономического развития Кабардино-Балкарской Республики до 2030 года. Под общ</w:t>
      </w:r>
      <w:proofErr w:type="gramStart"/>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р</w:t>
      </w:r>
      <w:proofErr w:type="gramEnd"/>
      <w:r w:rsidRPr="008A0457">
        <w:rPr>
          <w:rFonts w:ascii="Times New Roman" w:eastAsia="Times New Roman" w:hAnsi="Times New Roman" w:cs="Times New Roman"/>
          <w:sz w:val="24"/>
          <w:szCs w:val="24"/>
          <w:lang w:eastAsia="ru-RU"/>
        </w:rPr>
        <w:t xml:space="preserve">ед. акад. РАЕН П.М. Иванова. Нальчик: </w:t>
      </w:r>
      <w:proofErr w:type="gramStart"/>
      <w:r w:rsidRPr="008A0457">
        <w:rPr>
          <w:rFonts w:ascii="Times New Roman" w:eastAsia="Times New Roman" w:hAnsi="Times New Roman" w:cs="Times New Roman"/>
          <w:sz w:val="24"/>
          <w:szCs w:val="24"/>
          <w:lang w:eastAsia="ru-RU"/>
        </w:rPr>
        <w:t>КБНЦ РАН, 2009. 300 с.</w:t>
      </w:r>
      <w:r w:rsidRPr="008A0457">
        <w:rPr>
          <w:rFonts w:ascii="Times New Roman" w:eastAsia="Times New Roman" w:hAnsi="Times New Roman" w:cs="Times New Roman"/>
          <w:sz w:val="24"/>
          <w:szCs w:val="24"/>
          <w:lang w:eastAsia="ru-RU"/>
        </w:rPr>
        <w:br/>
        <w:t>Количество премий, наград, почетных дипломов, полученных сотрудниками Музея в 2009 году (с указанием ФИО, награды) – …</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Диплом руководителя проекта-победителя VII Всероссийского конкурса учебно-исследовательских экологических проектов школьников «Человек на Земле» (Москва, 2009)</w:t>
      </w:r>
      <w:r w:rsidRPr="008A0457">
        <w:rPr>
          <w:rFonts w:ascii="Times New Roman" w:eastAsia="Times New Roman" w:hAnsi="Times New Roman" w:cs="Times New Roman"/>
          <w:sz w:val="24"/>
          <w:szCs w:val="24"/>
          <w:lang w:eastAsia="ru-RU"/>
        </w:rPr>
        <w:br/>
        <w:t>Количество диссертаций, защищенных сотрудниками Музея в диссертационных советах вуза (всего) – нет</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lastRenderedPageBreak/>
        <w:t>докторских – нет</w:t>
      </w:r>
      <w:r w:rsidRPr="008A0457">
        <w:rPr>
          <w:rFonts w:ascii="Times New Roman" w:eastAsia="Times New Roman" w:hAnsi="Times New Roman" w:cs="Times New Roman"/>
          <w:sz w:val="24"/>
          <w:szCs w:val="24"/>
          <w:lang w:eastAsia="ru-RU"/>
        </w:rPr>
        <w:br/>
        <w:t>кандидатских – нет</w:t>
      </w:r>
      <w:r w:rsidRPr="008A0457">
        <w:rPr>
          <w:rFonts w:ascii="Times New Roman" w:eastAsia="Times New Roman" w:hAnsi="Times New Roman" w:cs="Times New Roman"/>
          <w:sz w:val="24"/>
          <w:szCs w:val="24"/>
          <w:lang w:eastAsia="ru-RU"/>
        </w:rPr>
        <w:br/>
        <w:t>Количество диссертаций, защищенных сотрудниками</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Музея в любом диссертационном совете (всего) – нет</w:t>
      </w:r>
      <w:r w:rsidRPr="008A0457">
        <w:rPr>
          <w:rFonts w:ascii="Times New Roman" w:eastAsia="Times New Roman" w:hAnsi="Times New Roman" w:cs="Times New Roman"/>
          <w:sz w:val="24"/>
          <w:szCs w:val="24"/>
          <w:lang w:eastAsia="ru-RU"/>
        </w:rPr>
        <w:br/>
        <w:t>в том числе:</w:t>
      </w:r>
      <w:r w:rsidRPr="008A0457">
        <w:rPr>
          <w:rFonts w:ascii="Times New Roman" w:eastAsia="Times New Roman" w:hAnsi="Times New Roman" w:cs="Times New Roman"/>
          <w:sz w:val="24"/>
          <w:szCs w:val="24"/>
          <w:lang w:eastAsia="ru-RU"/>
        </w:rPr>
        <w:br/>
        <w:t>докторских – нет</w:t>
      </w:r>
      <w:r w:rsidRPr="008A0457">
        <w:rPr>
          <w:rFonts w:ascii="Times New Roman" w:eastAsia="Times New Roman" w:hAnsi="Times New Roman" w:cs="Times New Roman"/>
          <w:sz w:val="24"/>
          <w:szCs w:val="24"/>
          <w:lang w:eastAsia="ru-RU"/>
        </w:rPr>
        <w:br/>
        <w:t>кандидатских – нет</w:t>
      </w:r>
      <w:r w:rsidRPr="008A0457">
        <w:rPr>
          <w:rFonts w:ascii="Times New Roman" w:eastAsia="Times New Roman" w:hAnsi="Times New Roman" w:cs="Times New Roman"/>
          <w:sz w:val="24"/>
          <w:szCs w:val="24"/>
          <w:lang w:eastAsia="ru-RU"/>
        </w:rPr>
        <w:br/>
        <w:t>Число докторантов в Музее – нет</w:t>
      </w:r>
      <w:r w:rsidRPr="008A0457">
        <w:rPr>
          <w:rFonts w:ascii="Times New Roman" w:eastAsia="Times New Roman" w:hAnsi="Times New Roman" w:cs="Times New Roman"/>
          <w:sz w:val="24"/>
          <w:szCs w:val="24"/>
          <w:lang w:eastAsia="ru-RU"/>
        </w:rPr>
        <w:br/>
        <w:t>число аспирантов – 4</w:t>
      </w:r>
      <w:r w:rsidRPr="008A0457">
        <w:rPr>
          <w:rFonts w:ascii="Times New Roman" w:eastAsia="Times New Roman" w:hAnsi="Times New Roman" w:cs="Times New Roman"/>
          <w:sz w:val="24"/>
          <w:szCs w:val="24"/>
          <w:lang w:eastAsia="ru-RU"/>
        </w:rPr>
        <w:br/>
        <w:t>в том числе, принятых в текущем году – 2</w:t>
      </w:r>
      <w:r w:rsidRPr="008A0457">
        <w:rPr>
          <w:rFonts w:ascii="Times New Roman" w:eastAsia="Times New Roman" w:hAnsi="Times New Roman" w:cs="Times New Roman"/>
          <w:sz w:val="24"/>
          <w:szCs w:val="24"/>
          <w:lang w:eastAsia="ru-RU"/>
        </w:rPr>
        <w:br/>
        <w:t>число выпускников, завершивших обучение в аспирантуре в 2009 году – 1</w:t>
      </w:r>
      <w:r w:rsidRPr="008A0457">
        <w:rPr>
          <w:rFonts w:ascii="Times New Roman" w:eastAsia="Times New Roman" w:hAnsi="Times New Roman" w:cs="Times New Roman"/>
          <w:sz w:val="24"/>
          <w:szCs w:val="24"/>
          <w:lang w:eastAsia="ru-RU"/>
        </w:rPr>
        <w:br/>
        <w:t>число выпускников, завершивших обучение в аспирантуре в текущем году с представлением работы – нет</w:t>
      </w:r>
      <w:r w:rsidRPr="008A0457">
        <w:rPr>
          <w:rFonts w:ascii="Times New Roman" w:eastAsia="Times New Roman" w:hAnsi="Times New Roman" w:cs="Times New Roman"/>
          <w:sz w:val="24"/>
          <w:szCs w:val="24"/>
          <w:lang w:eastAsia="ru-RU"/>
        </w:rPr>
        <w:br/>
        <w:t>число выпускников, защитивших обучение диссертационные работы в</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срок – нет</w:t>
      </w:r>
      <w:r w:rsidRPr="008A0457">
        <w:rPr>
          <w:rFonts w:ascii="Times New Roman" w:eastAsia="Times New Roman" w:hAnsi="Times New Roman" w:cs="Times New Roman"/>
          <w:sz w:val="24"/>
          <w:szCs w:val="24"/>
          <w:lang w:eastAsia="ru-RU"/>
        </w:rPr>
        <w:br/>
        <w:t>число руководителей, осуществляющих подготовку аспирантов – 1</w:t>
      </w:r>
      <w:r w:rsidRPr="008A0457">
        <w:rPr>
          <w:rFonts w:ascii="Times New Roman" w:eastAsia="Times New Roman" w:hAnsi="Times New Roman" w:cs="Times New Roman"/>
          <w:sz w:val="24"/>
          <w:szCs w:val="24"/>
          <w:lang w:eastAsia="ru-RU"/>
        </w:rPr>
        <w:br/>
        <w:t>в том числе, докторов наук, профессоров – нет</w:t>
      </w:r>
      <w:r w:rsidRPr="008A0457">
        <w:rPr>
          <w:rFonts w:ascii="Times New Roman" w:eastAsia="Times New Roman" w:hAnsi="Times New Roman" w:cs="Times New Roman"/>
          <w:sz w:val="24"/>
          <w:szCs w:val="24"/>
          <w:lang w:eastAsia="ru-RU"/>
        </w:rPr>
        <w:br/>
        <w:t>Число докладов, представленных сотрудниками Музея на конференциях (всего) – 6</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на международных – нет</w:t>
      </w:r>
      <w:r w:rsidRPr="008A0457">
        <w:rPr>
          <w:rFonts w:ascii="Times New Roman" w:eastAsia="Times New Roman" w:hAnsi="Times New Roman" w:cs="Times New Roman"/>
          <w:sz w:val="24"/>
          <w:szCs w:val="24"/>
          <w:lang w:eastAsia="ru-RU"/>
        </w:rPr>
        <w:br/>
        <w:t>на всероссийских – 7</w:t>
      </w:r>
      <w:r w:rsidRPr="008A0457">
        <w:rPr>
          <w:rFonts w:ascii="Times New Roman" w:eastAsia="Times New Roman" w:hAnsi="Times New Roman" w:cs="Times New Roman"/>
          <w:sz w:val="24"/>
          <w:szCs w:val="24"/>
          <w:lang w:eastAsia="ru-RU"/>
        </w:rPr>
        <w:br/>
        <w:t>на региональных – нет</w:t>
      </w:r>
      <w:r w:rsidRPr="008A0457">
        <w:rPr>
          <w:rFonts w:ascii="Times New Roman" w:eastAsia="Times New Roman" w:hAnsi="Times New Roman" w:cs="Times New Roman"/>
          <w:sz w:val="24"/>
          <w:szCs w:val="24"/>
          <w:lang w:eastAsia="ru-RU"/>
        </w:rPr>
        <w:br/>
        <w:t>на других – 2</w:t>
      </w:r>
      <w:r w:rsidRPr="008A0457">
        <w:rPr>
          <w:rFonts w:ascii="Times New Roman" w:eastAsia="Times New Roman" w:hAnsi="Times New Roman" w:cs="Times New Roman"/>
          <w:sz w:val="24"/>
          <w:szCs w:val="24"/>
          <w:lang w:eastAsia="ru-RU"/>
        </w:rPr>
        <w:br/>
        <w:t>Число публикаций сотрудников Музея (всего) – 15</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статей – 13</w:t>
      </w:r>
      <w:r w:rsidRPr="008A0457">
        <w:rPr>
          <w:rFonts w:ascii="Times New Roman" w:eastAsia="Times New Roman" w:hAnsi="Times New Roman" w:cs="Times New Roman"/>
          <w:sz w:val="24"/>
          <w:szCs w:val="24"/>
          <w:lang w:eastAsia="ru-RU"/>
        </w:rPr>
        <w:br/>
        <w:t>тезисов докладов – нет</w:t>
      </w:r>
      <w:r w:rsidRPr="008A0457">
        <w:rPr>
          <w:rFonts w:ascii="Times New Roman" w:eastAsia="Times New Roman" w:hAnsi="Times New Roman" w:cs="Times New Roman"/>
          <w:sz w:val="24"/>
          <w:szCs w:val="24"/>
          <w:lang w:eastAsia="ru-RU"/>
        </w:rPr>
        <w:br/>
        <w:t>других изданий – 2</w:t>
      </w:r>
      <w:r w:rsidRPr="008A0457">
        <w:rPr>
          <w:rFonts w:ascii="Times New Roman" w:eastAsia="Times New Roman" w:hAnsi="Times New Roman" w:cs="Times New Roman"/>
          <w:sz w:val="24"/>
          <w:szCs w:val="24"/>
          <w:lang w:eastAsia="ru-RU"/>
        </w:rPr>
        <w:br/>
        <w:t xml:space="preserve">в </w:t>
      </w:r>
      <w:proofErr w:type="spellStart"/>
      <w:r w:rsidRPr="008A0457">
        <w:rPr>
          <w:rFonts w:ascii="Times New Roman" w:eastAsia="Times New Roman" w:hAnsi="Times New Roman" w:cs="Times New Roman"/>
          <w:sz w:val="24"/>
          <w:szCs w:val="24"/>
          <w:lang w:eastAsia="ru-RU"/>
        </w:rPr>
        <w:t>ВАКовских</w:t>
      </w:r>
      <w:proofErr w:type="spellEnd"/>
      <w:r w:rsidRPr="008A0457">
        <w:rPr>
          <w:rFonts w:ascii="Times New Roman" w:eastAsia="Times New Roman" w:hAnsi="Times New Roman" w:cs="Times New Roman"/>
          <w:sz w:val="24"/>
          <w:szCs w:val="24"/>
          <w:lang w:eastAsia="ru-RU"/>
        </w:rPr>
        <w:t xml:space="preserve"> журналах – 1</w:t>
      </w:r>
      <w:proofErr w:type="gramEnd"/>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в других российских (центральных) изданиях – нет</w:t>
      </w:r>
      <w:r w:rsidRPr="008A0457">
        <w:rPr>
          <w:rFonts w:ascii="Times New Roman" w:eastAsia="Times New Roman" w:hAnsi="Times New Roman" w:cs="Times New Roman"/>
          <w:sz w:val="24"/>
          <w:szCs w:val="24"/>
          <w:lang w:eastAsia="ru-RU"/>
        </w:rPr>
        <w:br/>
        <w:t>в международных изданиях – нет</w:t>
      </w:r>
      <w:r w:rsidRPr="008A0457">
        <w:rPr>
          <w:rFonts w:ascii="Times New Roman" w:eastAsia="Times New Roman" w:hAnsi="Times New Roman" w:cs="Times New Roman"/>
          <w:sz w:val="24"/>
          <w:szCs w:val="24"/>
          <w:lang w:eastAsia="ru-RU"/>
        </w:rPr>
        <w:br/>
        <w:t>в материалах международных конференций – нет</w:t>
      </w:r>
      <w:r w:rsidRPr="008A0457">
        <w:rPr>
          <w:rFonts w:ascii="Times New Roman" w:eastAsia="Times New Roman" w:hAnsi="Times New Roman" w:cs="Times New Roman"/>
          <w:sz w:val="24"/>
          <w:szCs w:val="24"/>
          <w:lang w:eastAsia="ru-RU"/>
        </w:rPr>
        <w:br/>
        <w:t>в материалах всероссийских конференций – 7</w:t>
      </w:r>
      <w:r w:rsidRPr="008A0457">
        <w:rPr>
          <w:rFonts w:ascii="Times New Roman" w:eastAsia="Times New Roman" w:hAnsi="Times New Roman" w:cs="Times New Roman"/>
          <w:sz w:val="24"/>
          <w:szCs w:val="24"/>
          <w:lang w:eastAsia="ru-RU"/>
        </w:rPr>
        <w:br/>
        <w:t>в материалах региональных конференций – нет</w:t>
      </w:r>
      <w:r w:rsidRPr="008A0457">
        <w:rPr>
          <w:rFonts w:ascii="Times New Roman" w:eastAsia="Times New Roman" w:hAnsi="Times New Roman" w:cs="Times New Roman"/>
          <w:sz w:val="24"/>
          <w:szCs w:val="24"/>
          <w:lang w:eastAsia="ru-RU"/>
        </w:rPr>
        <w:br/>
        <w:t>в том числе, тезисов докладов</w:t>
      </w:r>
      <w:r w:rsidRPr="008A0457">
        <w:rPr>
          <w:rFonts w:ascii="Times New Roman" w:eastAsia="Times New Roman" w:hAnsi="Times New Roman" w:cs="Times New Roman"/>
          <w:sz w:val="24"/>
          <w:szCs w:val="24"/>
          <w:lang w:eastAsia="ru-RU"/>
        </w:rPr>
        <w:br/>
        <w:t>в материалах международных конференций – нет</w:t>
      </w:r>
      <w:r w:rsidRPr="008A0457">
        <w:rPr>
          <w:rFonts w:ascii="Times New Roman" w:eastAsia="Times New Roman" w:hAnsi="Times New Roman" w:cs="Times New Roman"/>
          <w:sz w:val="24"/>
          <w:szCs w:val="24"/>
          <w:lang w:eastAsia="ru-RU"/>
        </w:rPr>
        <w:br/>
        <w:t>в материалах всероссийских конференций – нет</w:t>
      </w:r>
      <w:r w:rsidRPr="008A0457">
        <w:rPr>
          <w:rFonts w:ascii="Times New Roman" w:eastAsia="Times New Roman" w:hAnsi="Times New Roman" w:cs="Times New Roman"/>
          <w:sz w:val="24"/>
          <w:szCs w:val="24"/>
          <w:lang w:eastAsia="ru-RU"/>
        </w:rPr>
        <w:br/>
        <w:t>в материалах региональных конференции – нет</w:t>
      </w:r>
      <w:r w:rsidRPr="008A0457">
        <w:rPr>
          <w:rFonts w:ascii="Times New Roman" w:eastAsia="Times New Roman" w:hAnsi="Times New Roman" w:cs="Times New Roman"/>
          <w:sz w:val="24"/>
          <w:szCs w:val="24"/>
          <w:lang w:eastAsia="ru-RU"/>
        </w:rPr>
        <w:br/>
        <w:t>в других изданиях – нет</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Библиографический список публикаций сотрудников Музея в 2009 году:</w:t>
      </w:r>
      <w:proofErr w:type="gramEnd"/>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Кармоков</w:t>
      </w:r>
      <w:proofErr w:type="spellEnd"/>
      <w:r w:rsidRPr="008A0457">
        <w:rPr>
          <w:rFonts w:ascii="Times New Roman" w:eastAsia="Times New Roman" w:hAnsi="Times New Roman" w:cs="Times New Roman"/>
          <w:sz w:val="24"/>
          <w:szCs w:val="24"/>
          <w:lang w:eastAsia="ru-RU"/>
        </w:rPr>
        <w:t xml:space="preserve"> М.Х.,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Кариосистематика </w:t>
      </w:r>
      <w:proofErr w:type="spellStart"/>
      <w:r w:rsidRPr="008A0457">
        <w:rPr>
          <w:rFonts w:ascii="Times New Roman" w:eastAsia="Times New Roman" w:hAnsi="Times New Roman" w:cs="Times New Roman"/>
          <w:sz w:val="24"/>
          <w:szCs w:val="24"/>
          <w:lang w:eastAsia="ru-RU"/>
        </w:rPr>
        <w:t>горнолуговых</w:t>
      </w:r>
      <w:proofErr w:type="spellEnd"/>
      <w:r w:rsidRPr="008A0457">
        <w:rPr>
          <w:rFonts w:ascii="Times New Roman" w:eastAsia="Times New Roman" w:hAnsi="Times New Roman" w:cs="Times New Roman"/>
          <w:sz w:val="24"/>
          <w:szCs w:val="24"/>
          <w:lang w:eastAsia="ru-RU"/>
        </w:rPr>
        <w:t xml:space="preserve"> видов </w:t>
      </w:r>
      <w:proofErr w:type="spellStart"/>
      <w:r w:rsidRPr="008A0457">
        <w:rPr>
          <w:rFonts w:ascii="Times New Roman" w:eastAsia="Times New Roman" w:hAnsi="Times New Roman" w:cs="Times New Roman"/>
          <w:i/>
          <w:iCs/>
          <w:sz w:val="24"/>
          <w:szCs w:val="24"/>
          <w:lang w:eastAsia="ru-RU"/>
        </w:rPr>
        <w:t>Chironomus</w:t>
      </w:r>
      <w:proofErr w:type="spellEnd"/>
      <w:r w:rsidRPr="008A0457">
        <w:rPr>
          <w:rFonts w:ascii="Times New Roman" w:eastAsia="Times New Roman" w:hAnsi="Times New Roman" w:cs="Times New Roman"/>
          <w:sz w:val="24"/>
          <w:szCs w:val="24"/>
          <w:lang w:eastAsia="ru-RU"/>
        </w:rPr>
        <w:t xml:space="preserve"> Центрального Кавказа  // Актуальные проблемы экологии. Сборник статей Всероссийской научной конференции «Актуальные проблемы экологии и сохранения биоразнообразия». Владикавказ: Изд-во СОГУ, 2009. С.119-121.</w:t>
      </w:r>
      <w:r w:rsidRPr="008A0457">
        <w:rPr>
          <w:rFonts w:ascii="Times New Roman" w:eastAsia="Times New Roman" w:hAnsi="Times New Roman" w:cs="Times New Roman"/>
          <w:sz w:val="24"/>
          <w:szCs w:val="24"/>
          <w:lang w:eastAsia="ru-RU"/>
        </w:rPr>
        <w:br/>
        <w:t xml:space="preserve">- Львов В.Д.,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О находке нового для Кабардино-Балкарской Республики вида водных жесткокрылых (</w:t>
      </w:r>
      <w:proofErr w:type="spellStart"/>
      <w:r w:rsidRPr="008A0457">
        <w:rPr>
          <w:rFonts w:ascii="Times New Roman" w:eastAsia="Times New Roman" w:hAnsi="Times New Roman" w:cs="Times New Roman"/>
          <w:sz w:val="24"/>
          <w:szCs w:val="24"/>
          <w:lang w:eastAsia="ru-RU"/>
        </w:rPr>
        <w:t>Coleoptera</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Hydroadephaga</w:t>
      </w:r>
      <w:proofErr w:type="spellEnd"/>
      <w:r w:rsidRPr="008A0457">
        <w:rPr>
          <w:rFonts w:ascii="Times New Roman" w:eastAsia="Times New Roman" w:hAnsi="Times New Roman" w:cs="Times New Roman"/>
          <w:sz w:val="24"/>
          <w:szCs w:val="24"/>
          <w:lang w:eastAsia="ru-RU"/>
        </w:rPr>
        <w:t xml:space="preserve">) – </w:t>
      </w:r>
      <w:proofErr w:type="spellStart"/>
      <w:r w:rsidRPr="008A0457">
        <w:rPr>
          <w:rFonts w:ascii="Times New Roman" w:eastAsia="Times New Roman" w:hAnsi="Times New Roman" w:cs="Times New Roman"/>
          <w:i/>
          <w:iCs/>
          <w:sz w:val="24"/>
          <w:szCs w:val="24"/>
          <w:lang w:eastAsia="ru-RU"/>
        </w:rPr>
        <w:t>Hydrovatuscupridatus</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Kunze</w:t>
      </w:r>
      <w:proofErr w:type="spellEnd"/>
      <w:r w:rsidRPr="008A0457">
        <w:rPr>
          <w:rFonts w:ascii="Times New Roman" w:eastAsia="Times New Roman" w:hAnsi="Times New Roman" w:cs="Times New Roman"/>
          <w:sz w:val="24"/>
          <w:szCs w:val="24"/>
          <w:lang w:eastAsia="ru-RU"/>
        </w:rPr>
        <w:t>, 1818) // Актуальные проблемы экологии. Сборник статей Всероссийской научной конференции «Актуальные проблемы экологии и сохранения биоразнообразия». Владикавказ: Изд-во СОГУ, 2009. С.141-143.</w:t>
      </w:r>
      <w:r w:rsidRPr="008A0457">
        <w:rPr>
          <w:rFonts w:ascii="Times New Roman" w:eastAsia="Times New Roman" w:hAnsi="Times New Roman" w:cs="Times New Roman"/>
          <w:sz w:val="24"/>
          <w:szCs w:val="24"/>
          <w:lang w:eastAsia="ru-RU"/>
        </w:rPr>
        <w:br/>
        <w:t xml:space="preserve">- Мадянов Н.Н.,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Разумов В.В., Мадянова В.Н. Роль ландшафтного фактора в проявлении эпизоотий чумы в Центрально-Кавказском высокогорном природном очаге чумы // Актуальные проблемы экологии. Сборник статей Всероссийской научной </w:t>
      </w:r>
      <w:r w:rsidRPr="008A0457">
        <w:rPr>
          <w:rFonts w:ascii="Times New Roman" w:eastAsia="Times New Roman" w:hAnsi="Times New Roman" w:cs="Times New Roman"/>
          <w:sz w:val="24"/>
          <w:szCs w:val="24"/>
          <w:lang w:eastAsia="ru-RU"/>
        </w:rPr>
        <w:lastRenderedPageBreak/>
        <w:t>конференции «Актуальные проблемы экологии и сохранения биоразнообразия». Владикавказ: Изд-во СОГУ, 2009. С.143-145.</w:t>
      </w:r>
      <w:r w:rsidRPr="008A0457">
        <w:rPr>
          <w:rFonts w:ascii="Times New Roman" w:eastAsia="Times New Roman" w:hAnsi="Times New Roman" w:cs="Times New Roman"/>
          <w:sz w:val="24"/>
          <w:szCs w:val="24"/>
          <w:lang w:eastAsia="ru-RU"/>
        </w:rPr>
        <w:br/>
        <w:t xml:space="preserve">- </w:t>
      </w:r>
      <w:proofErr w:type="spellStart"/>
      <w:proofErr w:type="gramStart"/>
      <w:r w:rsidRPr="008A0457">
        <w:rPr>
          <w:rFonts w:ascii="Times New Roman" w:eastAsia="Times New Roman" w:hAnsi="Times New Roman" w:cs="Times New Roman"/>
          <w:sz w:val="24"/>
          <w:szCs w:val="24"/>
          <w:lang w:eastAsia="ru-RU"/>
        </w:rPr>
        <w:t>Эфендиева</w:t>
      </w:r>
      <w:proofErr w:type="spellEnd"/>
      <w:r w:rsidRPr="008A0457">
        <w:rPr>
          <w:rFonts w:ascii="Times New Roman" w:eastAsia="Times New Roman" w:hAnsi="Times New Roman" w:cs="Times New Roman"/>
          <w:sz w:val="24"/>
          <w:szCs w:val="24"/>
          <w:lang w:eastAsia="ru-RU"/>
        </w:rPr>
        <w:t xml:space="preserve"> И.И.,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Паразитические ракообразные (</w:t>
      </w:r>
      <w:proofErr w:type="spellStart"/>
      <w:r w:rsidRPr="008A0457">
        <w:rPr>
          <w:rFonts w:ascii="Times New Roman" w:eastAsia="Times New Roman" w:hAnsi="Times New Roman" w:cs="Times New Roman"/>
          <w:sz w:val="24"/>
          <w:szCs w:val="24"/>
          <w:lang w:eastAsia="ru-RU"/>
        </w:rPr>
        <w:t>Crustacea</w:t>
      </w:r>
      <w:proofErr w:type="spellEnd"/>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spellStart"/>
      <w:proofErr w:type="gramStart"/>
      <w:r w:rsidRPr="008A0457">
        <w:rPr>
          <w:rFonts w:ascii="Times New Roman" w:eastAsia="Times New Roman" w:hAnsi="Times New Roman" w:cs="Times New Roman"/>
          <w:sz w:val="24"/>
          <w:szCs w:val="24"/>
          <w:lang w:eastAsia="ru-RU"/>
        </w:rPr>
        <w:t>Copepoda</w:t>
      </w:r>
      <w:proofErr w:type="spellEnd"/>
      <w:r w:rsidRPr="008A0457">
        <w:rPr>
          <w:rFonts w:ascii="Times New Roman" w:eastAsia="Times New Roman" w:hAnsi="Times New Roman" w:cs="Times New Roman"/>
          <w:sz w:val="24"/>
          <w:szCs w:val="24"/>
          <w:lang w:eastAsia="ru-RU"/>
        </w:rPr>
        <w:t>) водоемов Кабардино-Балкарской Республики // Актуальные проблемы экологии.</w:t>
      </w:r>
      <w:proofErr w:type="gramEnd"/>
      <w:r w:rsidRPr="008A0457">
        <w:rPr>
          <w:rFonts w:ascii="Times New Roman" w:eastAsia="Times New Roman" w:hAnsi="Times New Roman" w:cs="Times New Roman"/>
          <w:sz w:val="24"/>
          <w:szCs w:val="24"/>
          <w:lang w:eastAsia="ru-RU"/>
        </w:rPr>
        <w:t xml:space="preserve"> Сборник статей Всероссийской научной конференции «Актуальные проблемы экологии и сохранения биоразнообразия». Владикавказ: Изд-во СОГУ, 2009. С.152-155.</w:t>
      </w:r>
      <w:r w:rsidRPr="008A0457">
        <w:rPr>
          <w:rFonts w:ascii="Times New Roman" w:eastAsia="Times New Roman" w:hAnsi="Times New Roman" w:cs="Times New Roman"/>
          <w:sz w:val="24"/>
          <w:szCs w:val="24"/>
          <w:lang w:eastAsia="ru-RU"/>
        </w:rPr>
        <w:br/>
        <w:t xml:space="preserve">- Якимов А.В.,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О некоторых этапах позднего эмбриогенеза и раннего </w:t>
      </w:r>
      <w:proofErr w:type="spellStart"/>
      <w:r w:rsidRPr="008A0457">
        <w:rPr>
          <w:rFonts w:ascii="Times New Roman" w:eastAsia="Times New Roman" w:hAnsi="Times New Roman" w:cs="Times New Roman"/>
          <w:sz w:val="24"/>
          <w:szCs w:val="24"/>
          <w:lang w:eastAsia="ru-RU"/>
        </w:rPr>
        <w:t>постэмбриогенеза</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быстрянки</w:t>
      </w:r>
      <w:proofErr w:type="spellEnd"/>
      <w:r w:rsidRPr="008A0457">
        <w:rPr>
          <w:rFonts w:ascii="Times New Roman" w:eastAsia="Times New Roman" w:hAnsi="Times New Roman" w:cs="Times New Roman"/>
          <w:sz w:val="24"/>
          <w:szCs w:val="24"/>
          <w:lang w:eastAsia="ru-RU"/>
        </w:rPr>
        <w:t xml:space="preserve"> восточной (</w:t>
      </w:r>
      <w:proofErr w:type="spellStart"/>
      <w:r w:rsidRPr="008A0457">
        <w:rPr>
          <w:rFonts w:ascii="Times New Roman" w:eastAsia="Times New Roman" w:hAnsi="Times New Roman" w:cs="Times New Roman"/>
          <w:i/>
          <w:iCs/>
          <w:sz w:val="24"/>
          <w:szCs w:val="24"/>
          <w:lang w:eastAsia="ru-RU"/>
        </w:rPr>
        <w:t>Alburnoidesbipunctatuseichwaldi</w:t>
      </w:r>
      <w:r w:rsidRPr="008A0457">
        <w:rPr>
          <w:rFonts w:ascii="Times New Roman" w:eastAsia="Times New Roman" w:hAnsi="Times New Roman" w:cs="Times New Roman"/>
          <w:sz w:val="24"/>
          <w:szCs w:val="24"/>
          <w:lang w:eastAsia="ru-RU"/>
        </w:rPr>
        <w:t>Filippi</w:t>
      </w:r>
      <w:proofErr w:type="spellEnd"/>
      <w:r w:rsidRPr="008A0457">
        <w:rPr>
          <w:rFonts w:ascii="Times New Roman" w:eastAsia="Times New Roman" w:hAnsi="Times New Roman" w:cs="Times New Roman"/>
          <w:sz w:val="24"/>
          <w:szCs w:val="24"/>
          <w:lang w:eastAsia="ru-RU"/>
        </w:rPr>
        <w:t>, 1863) в условиях Кабардино-Балкарии // Актуальные проблемы экологии. Сборник статей Всероссийской научной конференции «Актуальные проблемы экологии и сохранения биоразнообразия». Владикавказ: Изд-во СОГУ, 2009. С.155-159.</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w:t>
      </w:r>
      <w:proofErr w:type="gramStart"/>
      <w:r w:rsidRPr="008A0457">
        <w:rPr>
          <w:rFonts w:ascii="Times New Roman" w:eastAsia="Times New Roman" w:hAnsi="Times New Roman" w:cs="Times New Roman"/>
          <w:sz w:val="24"/>
          <w:szCs w:val="24"/>
          <w:lang w:eastAsia="ru-RU"/>
        </w:rPr>
        <w:t>Гладкая</w:t>
      </w:r>
      <w:proofErr w:type="gramEnd"/>
      <w:r w:rsidRPr="008A0457">
        <w:rPr>
          <w:rFonts w:ascii="Times New Roman" w:eastAsia="Times New Roman" w:hAnsi="Times New Roman" w:cs="Times New Roman"/>
          <w:sz w:val="24"/>
          <w:szCs w:val="24"/>
          <w:lang w:eastAsia="ru-RU"/>
        </w:rPr>
        <w:t xml:space="preserve"> О.Т., Якимов А.В., </w:t>
      </w:r>
      <w:proofErr w:type="spellStart"/>
      <w:r w:rsidRPr="008A0457">
        <w:rPr>
          <w:rFonts w:ascii="Times New Roman" w:eastAsia="Times New Roman" w:hAnsi="Times New Roman" w:cs="Times New Roman"/>
          <w:sz w:val="24"/>
          <w:szCs w:val="24"/>
          <w:lang w:eastAsia="ru-RU"/>
        </w:rPr>
        <w:t>Пшихачева</w:t>
      </w:r>
      <w:proofErr w:type="spellEnd"/>
      <w:r w:rsidRPr="008A0457">
        <w:rPr>
          <w:rFonts w:ascii="Times New Roman" w:eastAsia="Times New Roman" w:hAnsi="Times New Roman" w:cs="Times New Roman"/>
          <w:sz w:val="24"/>
          <w:szCs w:val="24"/>
          <w:lang w:eastAsia="ru-RU"/>
        </w:rPr>
        <w:t xml:space="preserve"> В.Б. Комплексный мониторинг качества поверхностных вод Кабардино-Балкарской Республики. Водохозяйственный комплекс бассейна реки Терек: управление, мониторинг водных объектов, предотвращение вредного воздействия вод и задачи на перспективу: сборник статей Всероссийской научно-практической конференции. Грозный: Изд-во Чеченского госуниверситета, 2009. С.85-88.</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Кармоков</w:t>
      </w:r>
      <w:proofErr w:type="spellEnd"/>
      <w:r w:rsidRPr="008A0457">
        <w:rPr>
          <w:rFonts w:ascii="Times New Roman" w:eastAsia="Times New Roman" w:hAnsi="Times New Roman" w:cs="Times New Roman"/>
          <w:sz w:val="24"/>
          <w:szCs w:val="24"/>
          <w:lang w:eastAsia="ru-RU"/>
        </w:rPr>
        <w:t xml:space="preserve"> М.Х.,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Новое в кариосистематике </w:t>
      </w:r>
      <w:proofErr w:type="spellStart"/>
      <w:r w:rsidRPr="008A0457">
        <w:rPr>
          <w:rFonts w:ascii="Times New Roman" w:eastAsia="Times New Roman" w:hAnsi="Times New Roman" w:cs="Times New Roman"/>
          <w:sz w:val="24"/>
          <w:szCs w:val="24"/>
          <w:lang w:eastAsia="ru-RU"/>
        </w:rPr>
        <w:t>Chironomus</w:t>
      </w:r>
      <w:proofErr w:type="spellEnd"/>
      <w:r w:rsidRPr="008A0457">
        <w:rPr>
          <w:rFonts w:ascii="Times New Roman" w:eastAsia="Times New Roman" w:hAnsi="Times New Roman" w:cs="Times New Roman"/>
          <w:sz w:val="24"/>
          <w:szCs w:val="24"/>
          <w:lang w:eastAsia="ru-RU"/>
        </w:rPr>
        <w:t xml:space="preserve"> Кабардино-Балкарской Республики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2009.С.23-24.</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Новые сведения о </w:t>
      </w:r>
      <w:proofErr w:type="spellStart"/>
      <w:r w:rsidRPr="008A0457">
        <w:rPr>
          <w:rFonts w:ascii="Times New Roman" w:eastAsia="Times New Roman" w:hAnsi="Times New Roman" w:cs="Times New Roman"/>
          <w:i/>
          <w:iCs/>
          <w:sz w:val="24"/>
          <w:szCs w:val="24"/>
          <w:lang w:eastAsia="ru-RU"/>
        </w:rPr>
        <w:t>Boreoheptagyia</w:t>
      </w:r>
      <w:proofErr w:type="spellEnd"/>
      <w:r w:rsidRPr="008A0457">
        <w:rPr>
          <w:rFonts w:ascii="Times New Roman" w:eastAsia="Times New Roman" w:hAnsi="Times New Roman" w:cs="Times New Roman"/>
          <w:i/>
          <w:iCs/>
          <w:sz w:val="24"/>
          <w:szCs w:val="24"/>
          <w:lang w:eastAsia="ru-RU"/>
        </w:rPr>
        <w:t xml:space="preserve"> </w:t>
      </w:r>
      <w:proofErr w:type="spellStart"/>
      <w:r w:rsidRPr="008A0457">
        <w:rPr>
          <w:rFonts w:ascii="Times New Roman" w:eastAsia="Times New Roman" w:hAnsi="Times New Roman" w:cs="Times New Roman"/>
          <w:i/>
          <w:iCs/>
          <w:sz w:val="24"/>
          <w:szCs w:val="24"/>
          <w:lang w:eastAsia="ru-RU"/>
        </w:rPr>
        <w:t>legeri</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Goetghebuer</w:t>
      </w:r>
      <w:proofErr w:type="spellEnd"/>
      <w:r w:rsidRPr="008A0457">
        <w:rPr>
          <w:rFonts w:ascii="Times New Roman" w:eastAsia="Times New Roman" w:hAnsi="Times New Roman" w:cs="Times New Roman"/>
          <w:sz w:val="24"/>
          <w:szCs w:val="24"/>
          <w:lang w:eastAsia="ru-RU"/>
        </w:rPr>
        <w:t>, 1933) (</w:t>
      </w:r>
      <w:proofErr w:type="spellStart"/>
      <w:r w:rsidRPr="008A0457">
        <w:rPr>
          <w:rFonts w:ascii="Times New Roman" w:eastAsia="Times New Roman" w:hAnsi="Times New Roman" w:cs="Times New Roman"/>
          <w:sz w:val="24"/>
          <w:szCs w:val="24"/>
          <w:lang w:eastAsia="ru-RU"/>
        </w:rPr>
        <w:t>Chironomidae</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Diptera</w:t>
      </w:r>
      <w:proofErr w:type="spellEnd"/>
      <w:r w:rsidRPr="008A0457">
        <w:rPr>
          <w:rFonts w:ascii="Times New Roman" w:eastAsia="Times New Roman" w:hAnsi="Times New Roman" w:cs="Times New Roman"/>
          <w:sz w:val="24"/>
          <w:szCs w:val="24"/>
          <w:lang w:eastAsia="ru-RU"/>
        </w:rPr>
        <w:t xml:space="preserve">) из ледниковых рек Центрального Кавказа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С.30-32.</w:t>
      </w:r>
      <w:r w:rsidRPr="008A0457">
        <w:rPr>
          <w:rFonts w:ascii="Times New Roman" w:eastAsia="Times New Roman" w:hAnsi="Times New Roman" w:cs="Times New Roman"/>
          <w:sz w:val="24"/>
          <w:szCs w:val="24"/>
          <w:lang w:eastAsia="ru-RU"/>
        </w:rPr>
        <w:br/>
        <w:t xml:space="preserve">- Якимов А.В.,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О новых видах водных беспозвоночных КБР в коллекционном фонде Музея живой природы КБГУ.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С.34-36.</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Пшихачева</w:t>
      </w:r>
      <w:proofErr w:type="spellEnd"/>
      <w:r w:rsidRPr="008A0457">
        <w:rPr>
          <w:rFonts w:ascii="Times New Roman" w:eastAsia="Times New Roman" w:hAnsi="Times New Roman" w:cs="Times New Roman"/>
          <w:sz w:val="24"/>
          <w:szCs w:val="24"/>
          <w:lang w:eastAsia="ru-RU"/>
        </w:rPr>
        <w:t xml:space="preserve"> В.Б.,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О влиянии местного стока на микробиологическое качество речных вод Терека в условиях Кабардино-Балкарской Республики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С.50-51.</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Адекватное административно-территориальное деление Кабардино-Балкарской Республики как один из путей достижения компромисса между экономикой и экологией на региональном уровне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2009.С.63-64.</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Пшихачева</w:t>
      </w:r>
      <w:proofErr w:type="spellEnd"/>
      <w:r w:rsidRPr="008A0457">
        <w:rPr>
          <w:rFonts w:ascii="Times New Roman" w:eastAsia="Times New Roman" w:hAnsi="Times New Roman" w:cs="Times New Roman"/>
          <w:sz w:val="24"/>
          <w:szCs w:val="24"/>
          <w:lang w:eastAsia="ru-RU"/>
        </w:rPr>
        <w:t xml:space="preserve"> В.Б.,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К бактериологическому мониторингу качества поверхностных вод Кабардино-Балкарской республики. </w:t>
      </w:r>
      <w:proofErr w:type="spellStart"/>
      <w:r w:rsidRPr="008A0457">
        <w:rPr>
          <w:rFonts w:ascii="Times New Roman" w:eastAsia="Times New Roman" w:hAnsi="Times New Roman" w:cs="Times New Roman"/>
          <w:sz w:val="24"/>
          <w:szCs w:val="24"/>
          <w:lang w:eastAsia="ru-RU"/>
        </w:rPr>
        <w:t>Актуал</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пробл</w:t>
      </w:r>
      <w:proofErr w:type="spellEnd"/>
      <w:r w:rsidRPr="008A0457">
        <w:rPr>
          <w:rFonts w:ascii="Times New Roman" w:eastAsia="Times New Roman" w:hAnsi="Times New Roman" w:cs="Times New Roman"/>
          <w:sz w:val="24"/>
          <w:szCs w:val="24"/>
          <w:lang w:eastAsia="ru-RU"/>
        </w:rPr>
        <w:t xml:space="preserve">. биол. защиты войск и населения. Диагностика, лечение и профилактика опасных инфекционных заболеваний. Эпидемиология и эпизоотология. Микробиология. Биотехнология. Экология: материалы </w:t>
      </w:r>
      <w:proofErr w:type="spellStart"/>
      <w:r w:rsidRPr="008A0457">
        <w:rPr>
          <w:rFonts w:ascii="Times New Roman" w:eastAsia="Times New Roman" w:hAnsi="Times New Roman" w:cs="Times New Roman"/>
          <w:sz w:val="24"/>
          <w:szCs w:val="24"/>
          <w:lang w:eastAsia="ru-RU"/>
        </w:rPr>
        <w:t>Всерос</w:t>
      </w:r>
      <w:proofErr w:type="spellEnd"/>
      <w:r w:rsidRPr="008A0457">
        <w:rPr>
          <w:rFonts w:ascii="Times New Roman" w:eastAsia="Times New Roman" w:hAnsi="Times New Roman" w:cs="Times New Roman"/>
          <w:sz w:val="24"/>
          <w:szCs w:val="24"/>
          <w:lang w:eastAsia="ru-RU"/>
        </w:rPr>
        <w:t>. науч</w:t>
      </w:r>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практич</w:t>
      </w:r>
      <w:proofErr w:type="spellEnd"/>
      <w:r w:rsidRPr="008A0457">
        <w:rPr>
          <w:rFonts w:ascii="Times New Roman" w:eastAsia="Times New Roman" w:hAnsi="Times New Roman" w:cs="Times New Roman"/>
          <w:sz w:val="24"/>
          <w:szCs w:val="24"/>
          <w:lang w:eastAsia="ru-RU"/>
        </w:rPr>
        <w:t>. конференции, посвященной 60-летию образования филиала ФГУ "48 ЦНИИ Минобороны России – ЦВТП БЗ". Екатеринбург: филиал ФГУ "48 ЦНИИ Минобороны России – ЦВТП БЗ", 2009. С.233-234.</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Экологическое состояние республики. Экологический аспект перспективного экономического развития на период до 2030 года. Стратегия социально-экономического развития Кабардино-Балкарской Республики до 2030 года / Под общ</w:t>
      </w:r>
      <w:proofErr w:type="gramStart"/>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р</w:t>
      </w:r>
      <w:proofErr w:type="gramEnd"/>
      <w:r w:rsidRPr="008A0457">
        <w:rPr>
          <w:rFonts w:ascii="Times New Roman" w:eastAsia="Times New Roman" w:hAnsi="Times New Roman" w:cs="Times New Roman"/>
          <w:sz w:val="24"/>
          <w:szCs w:val="24"/>
          <w:lang w:eastAsia="ru-RU"/>
        </w:rPr>
        <w:t>ед. акад. РАЕН П.М. Иванова. Нальчик: КБНЦ РАН, 2009. 300 с.</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Эфендиева</w:t>
      </w:r>
      <w:proofErr w:type="spellEnd"/>
      <w:r w:rsidRPr="008A0457">
        <w:rPr>
          <w:rFonts w:ascii="Times New Roman" w:eastAsia="Times New Roman" w:hAnsi="Times New Roman" w:cs="Times New Roman"/>
          <w:sz w:val="24"/>
          <w:szCs w:val="24"/>
          <w:lang w:eastAsia="ru-RU"/>
        </w:rPr>
        <w:t xml:space="preserve"> И.И.,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Цестоды (</w:t>
      </w:r>
      <w:proofErr w:type="spellStart"/>
      <w:r w:rsidRPr="008A0457">
        <w:rPr>
          <w:rFonts w:ascii="Times New Roman" w:eastAsia="Times New Roman" w:hAnsi="Times New Roman" w:cs="Times New Roman"/>
          <w:i/>
          <w:iCs/>
          <w:sz w:val="24"/>
          <w:szCs w:val="24"/>
          <w:lang w:eastAsia="ru-RU"/>
        </w:rPr>
        <w:t>Cestoda</w:t>
      </w:r>
      <w:proofErr w:type="spellEnd"/>
      <w:r w:rsidRPr="008A0457">
        <w:rPr>
          <w:rFonts w:ascii="Times New Roman" w:eastAsia="Times New Roman" w:hAnsi="Times New Roman" w:cs="Times New Roman"/>
          <w:sz w:val="24"/>
          <w:szCs w:val="24"/>
          <w:lang w:eastAsia="ru-RU"/>
        </w:rPr>
        <w:t>) рыб естественных водоемов Кабардино-Балкарской Республики. Труды Кубанского государственного аграрного университета. Краснодар, 2009.</w:t>
      </w:r>
      <w:r w:rsidRPr="008A0457">
        <w:rPr>
          <w:rFonts w:ascii="Times New Roman" w:eastAsia="Times New Roman" w:hAnsi="Times New Roman" w:cs="Times New Roman"/>
          <w:sz w:val="24"/>
          <w:szCs w:val="24"/>
          <w:lang w:eastAsia="ru-RU"/>
        </w:rPr>
        <w:br/>
        <w:t xml:space="preserve">- Якимов А.В. Рабочая тетрадь по биогеографии для студентов географического отделения. Учебное издание.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30 с.</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w:t>
      </w:r>
      <w:proofErr w:type="spellStart"/>
      <w:r w:rsidRPr="008A0457">
        <w:rPr>
          <w:rFonts w:ascii="Times New Roman" w:eastAsia="Times New Roman" w:hAnsi="Times New Roman" w:cs="Times New Roman"/>
          <w:sz w:val="24"/>
          <w:szCs w:val="24"/>
          <w:lang w:eastAsia="ru-RU"/>
        </w:rPr>
        <w:t>Ветвистоусые</w:t>
      </w:r>
      <w:proofErr w:type="spellEnd"/>
      <w:r w:rsidRPr="008A0457">
        <w:rPr>
          <w:rFonts w:ascii="Times New Roman" w:eastAsia="Times New Roman" w:hAnsi="Times New Roman" w:cs="Times New Roman"/>
          <w:sz w:val="24"/>
          <w:szCs w:val="24"/>
          <w:lang w:eastAsia="ru-RU"/>
        </w:rPr>
        <w:t xml:space="preserve"> ракообразные (</w:t>
      </w:r>
      <w:proofErr w:type="spellStart"/>
      <w:r w:rsidRPr="008A0457">
        <w:rPr>
          <w:rFonts w:ascii="Times New Roman" w:eastAsia="Times New Roman" w:hAnsi="Times New Roman" w:cs="Times New Roman"/>
          <w:i/>
          <w:iCs/>
          <w:sz w:val="24"/>
          <w:szCs w:val="24"/>
          <w:lang w:eastAsia="ru-RU"/>
        </w:rPr>
        <w:t>Crustacea</w:t>
      </w:r>
      <w:proofErr w:type="spellEnd"/>
      <w:r w:rsidRPr="008A0457">
        <w:rPr>
          <w:rFonts w:ascii="Times New Roman" w:eastAsia="Times New Roman" w:hAnsi="Times New Roman" w:cs="Times New Roman"/>
          <w:i/>
          <w:iCs/>
          <w:sz w:val="24"/>
          <w:szCs w:val="24"/>
          <w:lang w:eastAsia="ru-RU"/>
        </w:rPr>
        <w:t xml:space="preserve">: </w:t>
      </w:r>
      <w:proofErr w:type="spellStart"/>
      <w:proofErr w:type="gramStart"/>
      <w:r w:rsidRPr="008A0457">
        <w:rPr>
          <w:rFonts w:ascii="Times New Roman" w:eastAsia="Times New Roman" w:hAnsi="Times New Roman" w:cs="Times New Roman"/>
          <w:i/>
          <w:iCs/>
          <w:sz w:val="24"/>
          <w:szCs w:val="24"/>
          <w:lang w:eastAsia="ru-RU"/>
        </w:rPr>
        <w:t>Cladocera</w:t>
      </w:r>
      <w:proofErr w:type="spellEnd"/>
      <w:r w:rsidRPr="008A0457">
        <w:rPr>
          <w:rFonts w:ascii="Times New Roman" w:eastAsia="Times New Roman" w:hAnsi="Times New Roman" w:cs="Times New Roman"/>
          <w:sz w:val="24"/>
          <w:szCs w:val="24"/>
          <w:lang w:eastAsia="ru-RU"/>
        </w:rPr>
        <w:t>) водоемов Кабардино-Балкарской республики.</w:t>
      </w:r>
      <w:proofErr w:type="gramEnd"/>
      <w:r w:rsidRPr="008A0457">
        <w:rPr>
          <w:rFonts w:ascii="Times New Roman" w:eastAsia="Times New Roman" w:hAnsi="Times New Roman" w:cs="Times New Roman"/>
          <w:sz w:val="24"/>
          <w:szCs w:val="24"/>
          <w:lang w:eastAsia="ru-RU"/>
        </w:rPr>
        <w:t xml:space="preserve"> Методическое пособие к изучению </w:t>
      </w:r>
      <w:r w:rsidRPr="008A0457">
        <w:rPr>
          <w:rFonts w:ascii="Times New Roman" w:eastAsia="Times New Roman" w:hAnsi="Times New Roman" w:cs="Times New Roman"/>
          <w:sz w:val="24"/>
          <w:szCs w:val="24"/>
          <w:lang w:eastAsia="ru-RU"/>
        </w:rPr>
        <w:lastRenderedPageBreak/>
        <w:t xml:space="preserve">спецкурса «Фауна КБР».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32 с.</w:t>
      </w:r>
      <w:r w:rsidRPr="008A0457">
        <w:rPr>
          <w:rFonts w:ascii="Times New Roman" w:eastAsia="Times New Roman" w:hAnsi="Times New Roman" w:cs="Times New Roman"/>
          <w:sz w:val="24"/>
          <w:szCs w:val="24"/>
          <w:lang w:eastAsia="ru-RU"/>
        </w:rPr>
        <w:br/>
        <w:t xml:space="preserve">- Якимов А.В., </w:t>
      </w:r>
      <w:proofErr w:type="spellStart"/>
      <w:r w:rsidRPr="008A0457">
        <w:rPr>
          <w:rFonts w:ascii="Times New Roman" w:eastAsia="Times New Roman" w:hAnsi="Times New Roman" w:cs="Times New Roman"/>
          <w:sz w:val="24"/>
          <w:szCs w:val="24"/>
          <w:lang w:eastAsia="ru-RU"/>
        </w:rPr>
        <w:t>Матуев</w:t>
      </w:r>
      <w:proofErr w:type="spellEnd"/>
      <w:r w:rsidRPr="008A0457">
        <w:rPr>
          <w:rFonts w:ascii="Times New Roman" w:eastAsia="Times New Roman" w:hAnsi="Times New Roman" w:cs="Times New Roman"/>
          <w:sz w:val="24"/>
          <w:szCs w:val="24"/>
          <w:lang w:eastAsia="ru-RU"/>
        </w:rPr>
        <w:t xml:space="preserve"> Т.А. С 1 октября по 31 декабря запрещен лов ручьевой форели. Газета Юга. 1 октября 2009 г. №40 (813). С.2.</w:t>
      </w:r>
      <w:r w:rsidRPr="008A0457">
        <w:rPr>
          <w:rFonts w:ascii="Times New Roman" w:eastAsia="Times New Roman" w:hAnsi="Times New Roman" w:cs="Times New Roman"/>
          <w:sz w:val="24"/>
          <w:szCs w:val="24"/>
          <w:lang w:eastAsia="ru-RU"/>
        </w:rPr>
        <w:br/>
        <w:t xml:space="preserve">- Машуков З.Х.,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Не навредить биоресурсам. Газета </w:t>
      </w:r>
      <w:proofErr w:type="gramStart"/>
      <w:r w:rsidRPr="008A0457">
        <w:rPr>
          <w:rFonts w:ascii="Times New Roman" w:eastAsia="Times New Roman" w:hAnsi="Times New Roman" w:cs="Times New Roman"/>
          <w:sz w:val="24"/>
          <w:szCs w:val="24"/>
          <w:lang w:eastAsia="ru-RU"/>
        </w:rPr>
        <w:t>Кабардино-Балкарская</w:t>
      </w:r>
      <w:proofErr w:type="gramEnd"/>
      <w:r w:rsidRPr="008A0457">
        <w:rPr>
          <w:rFonts w:ascii="Times New Roman" w:eastAsia="Times New Roman" w:hAnsi="Times New Roman" w:cs="Times New Roman"/>
          <w:sz w:val="24"/>
          <w:szCs w:val="24"/>
          <w:lang w:eastAsia="ru-RU"/>
        </w:rPr>
        <w:t xml:space="preserve"> правда, декабрь, 2009.</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Число докладов, представленные студентами на конференциях (всего) – нет</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на международных – нет</w:t>
      </w:r>
      <w:r w:rsidRPr="008A0457">
        <w:rPr>
          <w:rFonts w:ascii="Times New Roman" w:eastAsia="Times New Roman" w:hAnsi="Times New Roman" w:cs="Times New Roman"/>
          <w:sz w:val="24"/>
          <w:szCs w:val="24"/>
          <w:lang w:eastAsia="ru-RU"/>
        </w:rPr>
        <w:br/>
        <w:t>на всероссийских – нет</w:t>
      </w:r>
      <w:r w:rsidRPr="008A0457">
        <w:rPr>
          <w:rFonts w:ascii="Times New Roman" w:eastAsia="Times New Roman" w:hAnsi="Times New Roman" w:cs="Times New Roman"/>
          <w:sz w:val="24"/>
          <w:szCs w:val="24"/>
          <w:lang w:eastAsia="ru-RU"/>
        </w:rPr>
        <w:br/>
        <w:t>на региональных – нет</w:t>
      </w:r>
      <w:r w:rsidRPr="008A0457">
        <w:rPr>
          <w:rFonts w:ascii="Times New Roman" w:eastAsia="Times New Roman" w:hAnsi="Times New Roman" w:cs="Times New Roman"/>
          <w:sz w:val="24"/>
          <w:szCs w:val="24"/>
          <w:lang w:eastAsia="ru-RU"/>
        </w:rPr>
        <w:br/>
        <w:t>на других – нет</w:t>
      </w:r>
      <w:r w:rsidRPr="008A0457">
        <w:rPr>
          <w:rFonts w:ascii="Times New Roman" w:eastAsia="Times New Roman" w:hAnsi="Times New Roman" w:cs="Times New Roman"/>
          <w:sz w:val="24"/>
          <w:szCs w:val="24"/>
          <w:lang w:eastAsia="ru-RU"/>
        </w:rPr>
        <w:br/>
        <w:t>на международных студенческих – нет</w:t>
      </w:r>
      <w:r w:rsidRPr="008A0457">
        <w:rPr>
          <w:rFonts w:ascii="Times New Roman" w:eastAsia="Times New Roman" w:hAnsi="Times New Roman" w:cs="Times New Roman"/>
          <w:sz w:val="24"/>
          <w:szCs w:val="24"/>
          <w:lang w:eastAsia="ru-RU"/>
        </w:rPr>
        <w:br/>
        <w:t>Число участий в олимпиадах (всего) – нет</w:t>
      </w:r>
      <w:r w:rsidRPr="008A0457">
        <w:rPr>
          <w:rFonts w:ascii="Times New Roman" w:eastAsia="Times New Roman" w:hAnsi="Times New Roman" w:cs="Times New Roman"/>
          <w:sz w:val="24"/>
          <w:szCs w:val="24"/>
          <w:lang w:eastAsia="ru-RU"/>
        </w:rPr>
        <w:br/>
        <w:t>в том числе,</w:t>
      </w:r>
      <w:r w:rsidRPr="008A0457">
        <w:rPr>
          <w:rFonts w:ascii="Times New Roman" w:eastAsia="Times New Roman" w:hAnsi="Times New Roman" w:cs="Times New Roman"/>
          <w:sz w:val="24"/>
          <w:szCs w:val="24"/>
          <w:lang w:eastAsia="ru-RU"/>
        </w:rPr>
        <w:br/>
        <w:t>в международных – нет</w:t>
      </w:r>
      <w:r w:rsidRPr="008A0457">
        <w:rPr>
          <w:rFonts w:ascii="Times New Roman" w:eastAsia="Times New Roman" w:hAnsi="Times New Roman" w:cs="Times New Roman"/>
          <w:sz w:val="24"/>
          <w:szCs w:val="24"/>
          <w:lang w:eastAsia="ru-RU"/>
        </w:rPr>
        <w:br/>
        <w:t>во всероссийских – нет</w:t>
      </w:r>
      <w:r w:rsidRPr="008A0457">
        <w:rPr>
          <w:rFonts w:ascii="Times New Roman" w:eastAsia="Times New Roman" w:hAnsi="Times New Roman" w:cs="Times New Roman"/>
          <w:sz w:val="24"/>
          <w:szCs w:val="24"/>
          <w:lang w:eastAsia="ru-RU"/>
        </w:rPr>
        <w:br/>
        <w:t xml:space="preserve">в региональных – нет </w:t>
      </w:r>
      <w:r w:rsidRPr="008A0457">
        <w:rPr>
          <w:rFonts w:ascii="Times New Roman" w:eastAsia="Times New Roman" w:hAnsi="Times New Roman" w:cs="Times New Roman"/>
          <w:sz w:val="24"/>
          <w:szCs w:val="24"/>
          <w:lang w:eastAsia="ru-RU"/>
        </w:rPr>
        <w:br/>
        <w:t xml:space="preserve">во </w:t>
      </w:r>
      <w:proofErr w:type="spellStart"/>
      <w:r w:rsidRPr="008A0457">
        <w:rPr>
          <w:rFonts w:ascii="Times New Roman" w:eastAsia="Times New Roman" w:hAnsi="Times New Roman" w:cs="Times New Roman"/>
          <w:sz w:val="24"/>
          <w:szCs w:val="24"/>
          <w:lang w:eastAsia="ru-RU"/>
        </w:rPr>
        <w:t>внутривузовских</w:t>
      </w:r>
      <w:proofErr w:type="spellEnd"/>
      <w:r w:rsidRPr="008A0457">
        <w:rPr>
          <w:rFonts w:ascii="Times New Roman" w:eastAsia="Times New Roman" w:hAnsi="Times New Roman" w:cs="Times New Roman"/>
          <w:sz w:val="24"/>
          <w:szCs w:val="24"/>
          <w:lang w:eastAsia="ru-RU"/>
        </w:rPr>
        <w:t xml:space="preserve"> – нет</w:t>
      </w:r>
      <w:r w:rsidRPr="008A0457">
        <w:rPr>
          <w:rFonts w:ascii="Times New Roman" w:eastAsia="Times New Roman" w:hAnsi="Times New Roman" w:cs="Times New Roman"/>
          <w:sz w:val="24"/>
          <w:szCs w:val="24"/>
          <w:lang w:eastAsia="ru-RU"/>
        </w:rPr>
        <w:br/>
        <w:t>в других – нет</w:t>
      </w:r>
      <w:r w:rsidRPr="008A0457">
        <w:rPr>
          <w:rFonts w:ascii="Times New Roman" w:eastAsia="Times New Roman" w:hAnsi="Times New Roman" w:cs="Times New Roman"/>
          <w:sz w:val="24"/>
          <w:szCs w:val="24"/>
          <w:lang w:eastAsia="ru-RU"/>
        </w:rPr>
        <w:br/>
        <w:t>Количество наград на олимпиадах (всего) – нет</w:t>
      </w:r>
      <w:r w:rsidRPr="008A0457">
        <w:rPr>
          <w:rFonts w:ascii="Times New Roman" w:eastAsia="Times New Roman" w:hAnsi="Times New Roman" w:cs="Times New Roman"/>
          <w:sz w:val="24"/>
          <w:szCs w:val="24"/>
          <w:lang w:eastAsia="ru-RU"/>
        </w:rPr>
        <w:br/>
        <w:t>в том числе</w:t>
      </w:r>
      <w:proofErr w:type="gramEnd"/>
      <w:r w:rsidRPr="008A0457">
        <w:rPr>
          <w:rFonts w:ascii="Times New Roman" w:eastAsia="Times New Roman" w:hAnsi="Times New Roman" w:cs="Times New Roman"/>
          <w:sz w:val="24"/>
          <w:szCs w:val="24"/>
          <w:lang w:eastAsia="ru-RU"/>
        </w:rPr>
        <w:t>,</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в международных – нет</w:t>
      </w:r>
      <w:r w:rsidRPr="008A0457">
        <w:rPr>
          <w:rFonts w:ascii="Times New Roman" w:eastAsia="Times New Roman" w:hAnsi="Times New Roman" w:cs="Times New Roman"/>
          <w:sz w:val="24"/>
          <w:szCs w:val="24"/>
          <w:lang w:eastAsia="ru-RU"/>
        </w:rPr>
        <w:br/>
        <w:t>во всероссийских – нет</w:t>
      </w:r>
      <w:r w:rsidRPr="008A0457">
        <w:rPr>
          <w:rFonts w:ascii="Times New Roman" w:eastAsia="Times New Roman" w:hAnsi="Times New Roman" w:cs="Times New Roman"/>
          <w:sz w:val="24"/>
          <w:szCs w:val="24"/>
          <w:lang w:eastAsia="ru-RU"/>
        </w:rPr>
        <w:br/>
        <w:t>в региональных – нет</w:t>
      </w:r>
      <w:r w:rsidRPr="008A0457">
        <w:rPr>
          <w:rFonts w:ascii="Times New Roman" w:eastAsia="Times New Roman" w:hAnsi="Times New Roman" w:cs="Times New Roman"/>
          <w:sz w:val="24"/>
          <w:szCs w:val="24"/>
          <w:lang w:eastAsia="ru-RU"/>
        </w:rPr>
        <w:br/>
        <w:t xml:space="preserve">во </w:t>
      </w:r>
      <w:proofErr w:type="spellStart"/>
      <w:r w:rsidRPr="008A0457">
        <w:rPr>
          <w:rFonts w:ascii="Times New Roman" w:eastAsia="Times New Roman" w:hAnsi="Times New Roman" w:cs="Times New Roman"/>
          <w:sz w:val="24"/>
          <w:szCs w:val="24"/>
          <w:lang w:eastAsia="ru-RU"/>
        </w:rPr>
        <w:t>внутривузовских</w:t>
      </w:r>
      <w:proofErr w:type="spellEnd"/>
      <w:r w:rsidRPr="008A0457">
        <w:rPr>
          <w:rFonts w:ascii="Times New Roman" w:eastAsia="Times New Roman" w:hAnsi="Times New Roman" w:cs="Times New Roman"/>
          <w:sz w:val="24"/>
          <w:szCs w:val="24"/>
          <w:lang w:eastAsia="ru-RU"/>
        </w:rPr>
        <w:t xml:space="preserve"> – нет</w:t>
      </w:r>
      <w:r w:rsidRPr="008A0457">
        <w:rPr>
          <w:rFonts w:ascii="Times New Roman" w:eastAsia="Times New Roman" w:hAnsi="Times New Roman" w:cs="Times New Roman"/>
          <w:sz w:val="24"/>
          <w:szCs w:val="24"/>
          <w:lang w:eastAsia="ru-RU"/>
        </w:rPr>
        <w:br/>
        <w:t>в других – нет</w:t>
      </w:r>
      <w:r w:rsidRPr="008A0457">
        <w:rPr>
          <w:rFonts w:ascii="Times New Roman" w:eastAsia="Times New Roman" w:hAnsi="Times New Roman" w:cs="Times New Roman"/>
          <w:sz w:val="24"/>
          <w:szCs w:val="24"/>
          <w:lang w:eastAsia="ru-RU"/>
        </w:rPr>
        <w:br/>
        <w:t>Число публикаций студентов (всего) – нет</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статей – нет</w:t>
      </w:r>
      <w:r w:rsidRPr="008A0457">
        <w:rPr>
          <w:rFonts w:ascii="Times New Roman" w:eastAsia="Times New Roman" w:hAnsi="Times New Roman" w:cs="Times New Roman"/>
          <w:sz w:val="24"/>
          <w:szCs w:val="24"/>
          <w:lang w:eastAsia="ru-RU"/>
        </w:rPr>
        <w:br/>
        <w:t>тезисов докладов – нет</w:t>
      </w:r>
      <w:r w:rsidRPr="008A0457">
        <w:rPr>
          <w:rFonts w:ascii="Times New Roman" w:eastAsia="Times New Roman" w:hAnsi="Times New Roman" w:cs="Times New Roman"/>
          <w:sz w:val="24"/>
          <w:szCs w:val="24"/>
          <w:lang w:eastAsia="ru-RU"/>
        </w:rPr>
        <w:br/>
        <w:t>других изданий – нет</w:t>
      </w:r>
      <w:r w:rsidRPr="008A0457">
        <w:rPr>
          <w:rFonts w:ascii="Times New Roman" w:eastAsia="Times New Roman" w:hAnsi="Times New Roman" w:cs="Times New Roman"/>
          <w:sz w:val="24"/>
          <w:szCs w:val="24"/>
          <w:lang w:eastAsia="ru-RU"/>
        </w:rPr>
        <w:br/>
        <w:t>в том числе, статей</w:t>
      </w:r>
      <w:r w:rsidRPr="008A0457">
        <w:rPr>
          <w:rFonts w:ascii="Times New Roman" w:eastAsia="Times New Roman" w:hAnsi="Times New Roman" w:cs="Times New Roman"/>
          <w:sz w:val="24"/>
          <w:szCs w:val="24"/>
          <w:lang w:eastAsia="ru-RU"/>
        </w:rPr>
        <w:br/>
        <w:t xml:space="preserve">в </w:t>
      </w:r>
      <w:proofErr w:type="spellStart"/>
      <w:r w:rsidRPr="008A0457">
        <w:rPr>
          <w:rFonts w:ascii="Times New Roman" w:eastAsia="Times New Roman" w:hAnsi="Times New Roman" w:cs="Times New Roman"/>
          <w:sz w:val="24"/>
          <w:szCs w:val="24"/>
          <w:lang w:eastAsia="ru-RU"/>
        </w:rPr>
        <w:t>ВАКовских</w:t>
      </w:r>
      <w:proofErr w:type="spellEnd"/>
      <w:r w:rsidRPr="008A0457">
        <w:rPr>
          <w:rFonts w:ascii="Times New Roman" w:eastAsia="Times New Roman" w:hAnsi="Times New Roman" w:cs="Times New Roman"/>
          <w:sz w:val="24"/>
          <w:szCs w:val="24"/>
          <w:lang w:eastAsia="ru-RU"/>
        </w:rPr>
        <w:t xml:space="preserve"> журналах – нет</w:t>
      </w:r>
      <w:r w:rsidRPr="008A0457">
        <w:rPr>
          <w:rFonts w:ascii="Times New Roman" w:eastAsia="Times New Roman" w:hAnsi="Times New Roman" w:cs="Times New Roman"/>
          <w:sz w:val="24"/>
          <w:szCs w:val="24"/>
          <w:lang w:eastAsia="ru-RU"/>
        </w:rPr>
        <w:br/>
        <w:t>в других российских (центральных) изданиях – нет</w:t>
      </w:r>
      <w:r w:rsidRPr="008A0457">
        <w:rPr>
          <w:rFonts w:ascii="Times New Roman" w:eastAsia="Times New Roman" w:hAnsi="Times New Roman" w:cs="Times New Roman"/>
          <w:sz w:val="24"/>
          <w:szCs w:val="24"/>
          <w:lang w:eastAsia="ru-RU"/>
        </w:rPr>
        <w:br/>
        <w:t>в международных изданиях – нет</w:t>
      </w:r>
      <w:r w:rsidRPr="008A0457">
        <w:rPr>
          <w:rFonts w:ascii="Times New Roman" w:eastAsia="Times New Roman" w:hAnsi="Times New Roman" w:cs="Times New Roman"/>
          <w:sz w:val="24"/>
          <w:szCs w:val="24"/>
          <w:lang w:eastAsia="ru-RU"/>
        </w:rPr>
        <w:br/>
        <w:t>в материалах международных конференции – нет</w:t>
      </w:r>
      <w:r w:rsidRPr="008A0457">
        <w:rPr>
          <w:rFonts w:ascii="Times New Roman" w:eastAsia="Times New Roman" w:hAnsi="Times New Roman" w:cs="Times New Roman"/>
          <w:sz w:val="24"/>
          <w:szCs w:val="24"/>
          <w:lang w:eastAsia="ru-RU"/>
        </w:rPr>
        <w:br/>
        <w:t>в материалах всероссийских конференций – нет</w:t>
      </w:r>
      <w:r w:rsidRPr="008A0457">
        <w:rPr>
          <w:rFonts w:ascii="Times New Roman" w:eastAsia="Times New Roman" w:hAnsi="Times New Roman" w:cs="Times New Roman"/>
          <w:sz w:val="24"/>
          <w:szCs w:val="24"/>
          <w:lang w:eastAsia="ru-RU"/>
        </w:rPr>
        <w:br/>
        <w:t>в</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материалах региональных конференций – нет</w:t>
      </w:r>
      <w:r w:rsidRPr="008A0457">
        <w:rPr>
          <w:rFonts w:ascii="Times New Roman" w:eastAsia="Times New Roman" w:hAnsi="Times New Roman" w:cs="Times New Roman"/>
          <w:sz w:val="24"/>
          <w:szCs w:val="24"/>
          <w:lang w:eastAsia="ru-RU"/>
        </w:rPr>
        <w:br/>
        <w:t>в других изданиях – нет</w:t>
      </w:r>
      <w:r w:rsidRPr="008A0457">
        <w:rPr>
          <w:rFonts w:ascii="Times New Roman" w:eastAsia="Times New Roman" w:hAnsi="Times New Roman" w:cs="Times New Roman"/>
          <w:sz w:val="24"/>
          <w:szCs w:val="24"/>
          <w:lang w:eastAsia="ru-RU"/>
        </w:rPr>
        <w:br/>
        <w:t>в том числе,</w:t>
      </w:r>
      <w:r w:rsidRPr="008A0457">
        <w:rPr>
          <w:rFonts w:ascii="Times New Roman" w:eastAsia="Times New Roman" w:hAnsi="Times New Roman" w:cs="Times New Roman"/>
          <w:sz w:val="24"/>
          <w:szCs w:val="24"/>
          <w:lang w:eastAsia="ru-RU"/>
        </w:rPr>
        <w:br/>
        <w:t>тезисов докладов в материалах международных конференций – нет</w:t>
      </w:r>
      <w:r w:rsidRPr="008A0457">
        <w:rPr>
          <w:rFonts w:ascii="Times New Roman" w:eastAsia="Times New Roman" w:hAnsi="Times New Roman" w:cs="Times New Roman"/>
          <w:sz w:val="24"/>
          <w:szCs w:val="24"/>
          <w:lang w:eastAsia="ru-RU"/>
        </w:rPr>
        <w:br/>
        <w:t>в материалах всероссийских конференций – нет</w:t>
      </w:r>
      <w:r w:rsidRPr="008A0457">
        <w:rPr>
          <w:rFonts w:ascii="Times New Roman" w:eastAsia="Times New Roman" w:hAnsi="Times New Roman" w:cs="Times New Roman"/>
          <w:sz w:val="24"/>
          <w:szCs w:val="24"/>
          <w:lang w:eastAsia="ru-RU"/>
        </w:rPr>
        <w:br/>
        <w:t>в материалах региональных конференций – нет</w:t>
      </w:r>
      <w:r w:rsidRPr="008A0457">
        <w:rPr>
          <w:rFonts w:ascii="Times New Roman" w:eastAsia="Times New Roman" w:hAnsi="Times New Roman" w:cs="Times New Roman"/>
          <w:sz w:val="24"/>
          <w:szCs w:val="24"/>
          <w:lang w:eastAsia="ru-RU"/>
        </w:rPr>
        <w:br/>
        <w:t>в других изданиях – нет</w:t>
      </w:r>
      <w:r w:rsidRPr="008A0457">
        <w:rPr>
          <w:rFonts w:ascii="Times New Roman" w:eastAsia="Times New Roman" w:hAnsi="Times New Roman" w:cs="Times New Roman"/>
          <w:sz w:val="24"/>
          <w:szCs w:val="24"/>
          <w:lang w:eastAsia="ru-RU"/>
        </w:rPr>
        <w:br/>
        <w:t>Количество публикаций студентов кафедры без соавторов, сотрудников вуза – нет</w:t>
      </w:r>
      <w:r w:rsidRPr="008A0457">
        <w:rPr>
          <w:rFonts w:ascii="Times New Roman" w:eastAsia="Times New Roman" w:hAnsi="Times New Roman" w:cs="Times New Roman"/>
          <w:sz w:val="24"/>
          <w:szCs w:val="24"/>
          <w:lang w:eastAsia="ru-RU"/>
        </w:rPr>
        <w:br/>
        <w:t>Количество зарегистрированных студентами программных продуктов – нет</w:t>
      </w:r>
      <w:r w:rsidRPr="008A0457">
        <w:rPr>
          <w:rFonts w:ascii="Times New Roman" w:eastAsia="Times New Roman" w:hAnsi="Times New Roman" w:cs="Times New Roman"/>
          <w:sz w:val="24"/>
          <w:szCs w:val="24"/>
          <w:lang w:eastAsia="ru-RU"/>
        </w:rPr>
        <w:br/>
        <w:t>Количество полученных студентами кафедры лицензий – нет</w:t>
      </w:r>
      <w:r w:rsidRPr="008A0457">
        <w:rPr>
          <w:rFonts w:ascii="Times New Roman" w:eastAsia="Times New Roman" w:hAnsi="Times New Roman" w:cs="Times New Roman"/>
          <w:sz w:val="24"/>
          <w:szCs w:val="24"/>
          <w:lang w:eastAsia="ru-RU"/>
        </w:rPr>
        <w:br/>
        <w:t>Количество проданных студентами кафедры лицензий – нет</w:t>
      </w:r>
      <w:r w:rsidRPr="008A0457">
        <w:rPr>
          <w:rFonts w:ascii="Times New Roman" w:eastAsia="Times New Roman" w:hAnsi="Times New Roman" w:cs="Times New Roman"/>
          <w:sz w:val="24"/>
          <w:szCs w:val="24"/>
          <w:lang w:eastAsia="ru-RU"/>
        </w:rPr>
        <w:br/>
        <w:t>Количество</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 xml:space="preserve">патентов полученных студентами (всего) – нет в том числе, зарубежных – нет </w:t>
      </w:r>
      <w:r w:rsidRPr="008A0457">
        <w:rPr>
          <w:rFonts w:ascii="Times New Roman" w:eastAsia="Times New Roman" w:hAnsi="Times New Roman" w:cs="Times New Roman"/>
          <w:sz w:val="24"/>
          <w:szCs w:val="24"/>
          <w:lang w:eastAsia="ru-RU"/>
        </w:rPr>
        <w:br/>
        <w:t>Количество заявок с участием студентов, поданных на объекты интеллектуальной собственности – нет</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lastRenderedPageBreak/>
        <w:t>Количество полученных охранных документов, полученных студентами на объекты интеллектуальной собственности (с указанием ФИО и документа) – нет</w:t>
      </w:r>
      <w:r w:rsidRPr="008A0457">
        <w:rPr>
          <w:rFonts w:ascii="Times New Roman" w:eastAsia="Times New Roman" w:hAnsi="Times New Roman" w:cs="Times New Roman"/>
          <w:sz w:val="24"/>
          <w:szCs w:val="24"/>
          <w:lang w:eastAsia="ru-RU"/>
        </w:rPr>
        <w:br/>
        <w:t xml:space="preserve">Число студентов Музея, принимающих участие в НИР – 9 в том числе, в финансируемых НИР – нет </w:t>
      </w:r>
      <w:r w:rsidRPr="008A0457">
        <w:rPr>
          <w:rFonts w:ascii="Times New Roman" w:eastAsia="Times New Roman" w:hAnsi="Times New Roman" w:cs="Times New Roman"/>
          <w:sz w:val="24"/>
          <w:szCs w:val="24"/>
          <w:lang w:eastAsia="ru-RU"/>
        </w:rPr>
        <w:br/>
        <w:t>Количество выставок студенческих работ с участием Музея (с</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указанием названия) – 1 (Открытие центра русского языка и литературы)</w:t>
      </w:r>
      <w:r w:rsidRPr="008A0457">
        <w:rPr>
          <w:rFonts w:ascii="Times New Roman" w:eastAsia="Times New Roman" w:hAnsi="Times New Roman" w:cs="Times New Roman"/>
          <w:sz w:val="24"/>
          <w:szCs w:val="24"/>
          <w:lang w:eastAsia="ru-RU"/>
        </w:rPr>
        <w:br/>
        <w:t>в том числе,</w:t>
      </w:r>
      <w:r w:rsidRPr="008A0457">
        <w:rPr>
          <w:rFonts w:ascii="Times New Roman" w:eastAsia="Times New Roman" w:hAnsi="Times New Roman" w:cs="Times New Roman"/>
          <w:sz w:val="24"/>
          <w:szCs w:val="24"/>
          <w:lang w:eastAsia="ru-RU"/>
        </w:rPr>
        <w:br/>
        <w:t>в международных – нет</w:t>
      </w:r>
      <w:r w:rsidRPr="008A0457">
        <w:rPr>
          <w:rFonts w:ascii="Times New Roman" w:eastAsia="Times New Roman" w:hAnsi="Times New Roman" w:cs="Times New Roman"/>
          <w:sz w:val="24"/>
          <w:szCs w:val="24"/>
          <w:lang w:eastAsia="ru-RU"/>
        </w:rPr>
        <w:br/>
        <w:t>во всероссийских – нет</w:t>
      </w:r>
      <w:r w:rsidRPr="008A0457">
        <w:rPr>
          <w:rFonts w:ascii="Times New Roman" w:eastAsia="Times New Roman" w:hAnsi="Times New Roman" w:cs="Times New Roman"/>
          <w:sz w:val="24"/>
          <w:szCs w:val="24"/>
          <w:lang w:eastAsia="ru-RU"/>
        </w:rPr>
        <w:br/>
        <w:t>в региональных – нет</w:t>
      </w:r>
      <w:r w:rsidRPr="008A0457">
        <w:rPr>
          <w:rFonts w:ascii="Times New Roman" w:eastAsia="Times New Roman" w:hAnsi="Times New Roman" w:cs="Times New Roman"/>
          <w:sz w:val="24"/>
          <w:szCs w:val="24"/>
          <w:lang w:eastAsia="ru-RU"/>
        </w:rPr>
        <w:br/>
        <w:t xml:space="preserve">во </w:t>
      </w:r>
      <w:proofErr w:type="spellStart"/>
      <w:r w:rsidRPr="008A0457">
        <w:rPr>
          <w:rFonts w:ascii="Times New Roman" w:eastAsia="Times New Roman" w:hAnsi="Times New Roman" w:cs="Times New Roman"/>
          <w:sz w:val="24"/>
          <w:szCs w:val="24"/>
          <w:lang w:eastAsia="ru-RU"/>
        </w:rPr>
        <w:t>внутривузовских</w:t>
      </w:r>
      <w:proofErr w:type="spellEnd"/>
      <w:r w:rsidRPr="008A0457">
        <w:rPr>
          <w:rFonts w:ascii="Times New Roman" w:eastAsia="Times New Roman" w:hAnsi="Times New Roman" w:cs="Times New Roman"/>
          <w:sz w:val="24"/>
          <w:szCs w:val="24"/>
          <w:lang w:eastAsia="ru-RU"/>
        </w:rPr>
        <w:t xml:space="preserve"> – 1</w:t>
      </w:r>
      <w:r w:rsidRPr="008A0457">
        <w:rPr>
          <w:rFonts w:ascii="Times New Roman" w:eastAsia="Times New Roman" w:hAnsi="Times New Roman" w:cs="Times New Roman"/>
          <w:sz w:val="24"/>
          <w:szCs w:val="24"/>
          <w:lang w:eastAsia="ru-RU"/>
        </w:rPr>
        <w:br/>
        <w:t>в других – нет</w:t>
      </w:r>
      <w:r w:rsidRPr="008A0457">
        <w:rPr>
          <w:rFonts w:ascii="Times New Roman" w:eastAsia="Times New Roman" w:hAnsi="Times New Roman" w:cs="Times New Roman"/>
          <w:sz w:val="24"/>
          <w:szCs w:val="24"/>
          <w:lang w:eastAsia="ru-RU"/>
        </w:rPr>
        <w:br/>
        <w:t>Количество экспонатов, представленных на выставках с участием студентов (с указанием экспоната и выставки) – 2 (национальные блюда, национальные наряды)</w:t>
      </w:r>
      <w:r w:rsidRPr="008A0457">
        <w:rPr>
          <w:rFonts w:ascii="Times New Roman" w:eastAsia="Times New Roman" w:hAnsi="Times New Roman" w:cs="Times New Roman"/>
          <w:sz w:val="24"/>
          <w:szCs w:val="24"/>
          <w:lang w:eastAsia="ru-RU"/>
        </w:rPr>
        <w:br/>
        <w:t xml:space="preserve">в том числе, </w:t>
      </w:r>
      <w:r w:rsidRPr="008A0457">
        <w:rPr>
          <w:rFonts w:ascii="Times New Roman" w:eastAsia="Times New Roman" w:hAnsi="Times New Roman" w:cs="Times New Roman"/>
          <w:sz w:val="24"/>
          <w:szCs w:val="24"/>
          <w:lang w:eastAsia="ru-RU"/>
        </w:rPr>
        <w:br/>
        <w:t>в международных – нет</w:t>
      </w:r>
      <w:r w:rsidRPr="008A0457">
        <w:rPr>
          <w:rFonts w:ascii="Times New Roman" w:eastAsia="Times New Roman" w:hAnsi="Times New Roman" w:cs="Times New Roman"/>
          <w:sz w:val="24"/>
          <w:szCs w:val="24"/>
          <w:lang w:eastAsia="ru-RU"/>
        </w:rPr>
        <w:br/>
        <w:t>во всероссийских – нет</w:t>
      </w:r>
      <w:r w:rsidRPr="008A0457">
        <w:rPr>
          <w:rFonts w:ascii="Times New Roman" w:eastAsia="Times New Roman" w:hAnsi="Times New Roman" w:cs="Times New Roman"/>
          <w:sz w:val="24"/>
          <w:szCs w:val="24"/>
          <w:lang w:eastAsia="ru-RU"/>
        </w:rPr>
        <w:br/>
        <w:t>в региональных – нет</w:t>
      </w:r>
      <w:r w:rsidRPr="008A0457">
        <w:rPr>
          <w:rFonts w:ascii="Times New Roman" w:eastAsia="Times New Roman" w:hAnsi="Times New Roman" w:cs="Times New Roman"/>
          <w:sz w:val="24"/>
          <w:szCs w:val="24"/>
          <w:lang w:eastAsia="ru-RU"/>
        </w:rPr>
        <w:br/>
        <w:t xml:space="preserve">во </w:t>
      </w:r>
      <w:proofErr w:type="spellStart"/>
      <w:r w:rsidRPr="008A0457">
        <w:rPr>
          <w:rFonts w:ascii="Times New Roman" w:eastAsia="Times New Roman" w:hAnsi="Times New Roman" w:cs="Times New Roman"/>
          <w:sz w:val="24"/>
          <w:szCs w:val="24"/>
          <w:lang w:eastAsia="ru-RU"/>
        </w:rPr>
        <w:t>внутривузовских</w:t>
      </w:r>
      <w:proofErr w:type="spellEnd"/>
      <w:r w:rsidRPr="008A0457">
        <w:rPr>
          <w:rFonts w:ascii="Times New Roman" w:eastAsia="Times New Roman" w:hAnsi="Times New Roman" w:cs="Times New Roman"/>
          <w:sz w:val="24"/>
          <w:szCs w:val="24"/>
          <w:lang w:eastAsia="ru-RU"/>
        </w:rPr>
        <w:t xml:space="preserve"> – 2</w:t>
      </w:r>
      <w:proofErr w:type="gramEnd"/>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в других – нет</w:t>
      </w:r>
      <w:r w:rsidRPr="008A0457">
        <w:rPr>
          <w:rFonts w:ascii="Times New Roman" w:eastAsia="Times New Roman" w:hAnsi="Times New Roman" w:cs="Times New Roman"/>
          <w:sz w:val="24"/>
          <w:szCs w:val="24"/>
          <w:lang w:eastAsia="ru-RU"/>
        </w:rPr>
        <w:br/>
        <w:t>Количество медалей, дипломов, грамот, премий, полученных на конкурсах на лучшую НИР и на выставках (с указанием ФИО студента, конкурса, выставки и награды) – нет</w:t>
      </w:r>
      <w:r w:rsidRPr="008A0457">
        <w:rPr>
          <w:rFonts w:ascii="Times New Roman" w:eastAsia="Times New Roman" w:hAnsi="Times New Roman" w:cs="Times New Roman"/>
          <w:sz w:val="24"/>
          <w:szCs w:val="24"/>
          <w:lang w:eastAsia="ru-RU"/>
        </w:rPr>
        <w:br/>
        <w:t>Количество студенческих проектов, участвовавших в конкурсах грантов – нет</w:t>
      </w:r>
      <w:r w:rsidRPr="008A0457">
        <w:rPr>
          <w:rFonts w:ascii="Times New Roman" w:eastAsia="Times New Roman" w:hAnsi="Times New Roman" w:cs="Times New Roman"/>
          <w:sz w:val="24"/>
          <w:szCs w:val="24"/>
          <w:lang w:eastAsia="ru-RU"/>
        </w:rPr>
        <w:br/>
        <w:t>Количество грантов, выигранных студентами (с указанием ФИО студента и названия гранта) – нет</w:t>
      </w:r>
      <w:proofErr w:type="gramEnd"/>
    </w:p>
    <w:p w:rsidR="008A0457" w:rsidRPr="008A0457" w:rsidRDefault="008A0457" w:rsidP="008A0457">
      <w:pPr>
        <w:spacing w:after="0" w:line="240" w:lineRule="auto"/>
        <w:rPr>
          <w:rFonts w:ascii="Times New Roman" w:eastAsia="Times New Roman" w:hAnsi="Times New Roman" w:cs="Times New Roman"/>
          <w:sz w:val="24"/>
          <w:szCs w:val="24"/>
          <w:lang w:eastAsia="ru-RU"/>
        </w:rPr>
      </w:pPr>
    </w:p>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u w:val="single"/>
          <w:lang w:eastAsia="ru-RU"/>
        </w:rPr>
        <w:t>Основные научные достижения Музея.</w:t>
      </w:r>
      <w:r w:rsidRPr="008A0457">
        <w:rPr>
          <w:rFonts w:ascii="Times New Roman" w:eastAsia="Times New Roman" w:hAnsi="Times New Roman" w:cs="Times New Roman"/>
          <w:sz w:val="24"/>
          <w:szCs w:val="24"/>
          <w:lang w:eastAsia="ru-RU"/>
        </w:rPr>
        <w:br/>
        <w:t>Музей – база для НИР, НИРС, УИРС, аспирантов и сотрудников биологического и химического факультетов. На базе Музея действует региональный семинар по проблемам водных экосистем Северного Кавказа.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8240" behindDoc="0" locked="0" layoutInCell="1" allowOverlap="0" wp14:anchorId="61892EBE" wp14:editId="66D30C4F">
                      <wp:simplePos x="0" y="0"/>
                      <wp:positionH relativeFrom="column">
                        <wp:align>left</wp:align>
                      </wp:positionH>
                      <wp:positionV relativeFrom="line">
                        <wp:posOffset>0</wp:posOffset>
                      </wp:positionV>
                      <wp:extent cx="2095500" cy="3095625"/>
                      <wp:effectExtent l="0" t="0" r="0" b="0"/>
                      <wp:wrapSquare wrapText="bothSides"/>
                      <wp:docPr id="18" name="Прямоугольник 18" descr="museum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alt="museum1" style="position:absolute;margin-left:0;margin-top:0;width:165pt;height:243.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" o:allowoverlap="f" filled="f" stroked="f">
                      <o:lock v:ext="edit" aspectratio="t"/>
                      <w10:wrap type="square" anchory="line"/>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8240" behindDoc="0" locked="0" layoutInCell="1" allowOverlap="0" wp14:anchorId="498C1202" wp14:editId="1D9BB25E">
                      <wp:simplePos x="0" y="0"/>
                      <wp:positionH relativeFrom="column">
                        <wp:align>left</wp:align>
                      </wp:positionH>
                      <wp:positionV relativeFrom="line">
                        <wp:posOffset>0</wp:posOffset>
                      </wp:positionV>
                      <wp:extent cx="2095500" cy="3038475"/>
                      <wp:effectExtent l="0" t="0" r="0" b="0"/>
                      <wp:wrapSquare wrapText="bothSides"/>
                      <wp:docPr id="17" name="Прямоугольник 17" descr="museum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303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alt="museum2" style="position:absolute;margin-left:0;margin-top:0;width:165pt;height:239.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" o:allowoverlap="f" filled="f" stroked="f">
                      <o:lock v:ext="edit" aspectratio="t"/>
                      <w10:wrap type="square" anchory="line"/>
                    </v:rect>
                  </w:pict>
                </mc:Fallback>
              </mc:AlternateContent>
            </w:r>
          </w:p>
        </w:tc>
      </w:tr>
    </w:tbl>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Основную свою деятельность Музей осуществляет в строгом соответствии с утвержденным Положением. Деятельность Музея определяется его целями и задачами.</w:t>
      </w:r>
      <w:r w:rsidRPr="008A0457">
        <w:rPr>
          <w:rFonts w:ascii="Times New Roman" w:eastAsia="Times New Roman" w:hAnsi="Times New Roman" w:cs="Times New Roman"/>
          <w:sz w:val="24"/>
          <w:szCs w:val="24"/>
          <w:lang w:eastAsia="ru-RU"/>
        </w:rPr>
        <w:br/>
        <w:t>Основными направлениями деятельности Музея являются:</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научно-исследовательское</w:t>
      </w:r>
      <w:proofErr w:type="gramEnd"/>
      <w:r w:rsidRPr="008A0457">
        <w:rPr>
          <w:rFonts w:ascii="Times New Roman" w:eastAsia="Times New Roman" w:hAnsi="Times New Roman" w:cs="Times New Roman"/>
          <w:sz w:val="24"/>
          <w:szCs w:val="24"/>
          <w:lang w:eastAsia="ru-RU"/>
        </w:rPr>
        <w:t xml:space="preserve"> и методическое; поисково-собирательское; фондовое и </w:t>
      </w:r>
      <w:r w:rsidRPr="008A0457">
        <w:rPr>
          <w:rFonts w:ascii="Times New Roman" w:eastAsia="Times New Roman" w:hAnsi="Times New Roman" w:cs="Times New Roman"/>
          <w:sz w:val="24"/>
          <w:szCs w:val="24"/>
          <w:lang w:eastAsia="ru-RU"/>
        </w:rPr>
        <w:lastRenderedPageBreak/>
        <w:t>экспозиционно-выставочное; экскурсионно-просветительское и природоохранное.</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Задачи Музея следующие</w:t>
      </w:r>
      <w:r w:rsidRPr="008A0457">
        <w:rPr>
          <w:rFonts w:ascii="Times New Roman" w:eastAsia="Times New Roman" w:hAnsi="Times New Roman" w:cs="Times New Roman"/>
          <w:sz w:val="24"/>
          <w:szCs w:val="24"/>
          <w:lang w:eastAsia="ru-RU"/>
        </w:rPr>
        <w:t>:</w:t>
      </w:r>
      <w:r w:rsidRPr="008A0457">
        <w:rPr>
          <w:rFonts w:ascii="Times New Roman" w:eastAsia="Times New Roman" w:hAnsi="Times New Roman" w:cs="Times New Roman"/>
          <w:sz w:val="24"/>
          <w:szCs w:val="24"/>
          <w:lang w:eastAsia="ru-RU"/>
        </w:rPr>
        <w:br/>
        <w:t>Сбор материалов (музейных объектов), имеющих учебное, научное и познавательное значение. К их числу относятся учебные и научные коллекции животных и растений, видео и фотоматериалы, публикации и др., отражающие биологическое разнообразие Центрального Кавказа, закономерности его формирования и размещения.</w:t>
      </w:r>
      <w:r w:rsidRPr="008A0457">
        <w:rPr>
          <w:rFonts w:ascii="Times New Roman" w:eastAsia="Times New Roman" w:hAnsi="Times New Roman" w:cs="Times New Roman"/>
          <w:sz w:val="24"/>
          <w:szCs w:val="24"/>
          <w:lang w:eastAsia="ru-RU"/>
        </w:rPr>
        <w:br/>
        <w:t xml:space="preserve">Комплектование фондов и их сохранность: </w:t>
      </w:r>
      <w:r w:rsidRPr="008A0457">
        <w:rPr>
          <w:rFonts w:ascii="Times New Roman" w:eastAsia="Times New Roman" w:hAnsi="Times New Roman" w:cs="Times New Roman"/>
          <w:sz w:val="24"/>
          <w:szCs w:val="24"/>
          <w:lang w:eastAsia="ru-RU"/>
        </w:rPr>
        <w:br/>
        <w:t>прием и оформление новых поступлений;</w:t>
      </w:r>
      <w:r w:rsidRPr="008A0457">
        <w:rPr>
          <w:rFonts w:ascii="Times New Roman" w:eastAsia="Times New Roman" w:hAnsi="Times New Roman" w:cs="Times New Roman"/>
          <w:sz w:val="24"/>
          <w:szCs w:val="24"/>
          <w:lang w:eastAsia="ru-RU"/>
        </w:rPr>
        <w:br/>
        <w:t>ведение книг учета;</w:t>
      </w:r>
      <w:r w:rsidRPr="008A0457">
        <w:rPr>
          <w:rFonts w:ascii="Times New Roman" w:eastAsia="Times New Roman" w:hAnsi="Times New Roman" w:cs="Times New Roman"/>
          <w:sz w:val="24"/>
          <w:szCs w:val="24"/>
          <w:lang w:eastAsia="ru-RU"/>
        </w:rPr>
        <w:br/>
        <w:t>составление компьютерной базы данных;</w:t>
      </w:r>
      <w:r w:rsidRPr="008A0457">
        <w:rPr>
          <w:rFonts w:ascii="Times New Roman" w:eastAsia="Times New Roman" w:hAnsi="Times New Roman" w:cs="Times New Roman"/>
          <w:sz w:val="24"/>
          <w:szCs w:val="24"/>
          <w:lang w:eastAsia="ru-RU"/>
        </w:rPr>
        <w:br/>
        <w:t xml:space="preserve">научное описание фондов Музея; </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контроль за</w:t>
      </w:r>
      <w:proofErr w:type="gramEnd"/>
      <w:r w:rsidRPr="008A0457">
        <w:rPr>
          <w:rFonts w:ascii="Times New Roman" w:eastAsia="Times New Roman" w:hAnsi="Times New Roman" w:cs="Times New Roman"/>
          <w:sz w:val="24"/>
          <w:szCs w:val="24"/>
          <w:lang w:eastAsia="ru-RU"/>
        </w:rPr>
        <w:t xml:space="preserve"> соблюдением режима хранения материалов (экспонатов), своевременная их консервация и реставрация;</w:t>
      </w:r>
      <w:r w:rsidRPr="008A0457">
        <w:rPr>
          <w:rFonts w:ascii="Times New Roman" w:eastAsia="Times New Roman" w:hAnsi="Times New Roman" w:cs="Times New Roman"/>
          <w:sz w:val="24"/>
          <w:szCs w:val="24"/>
          <w:lang w:eastAsia="ru-RU"/>
        </w:rPr>
        <w:br/>
        <w:t>осуществление профилактических мероприятий, обеспечивающих сохранность фондов.</w:t>
      </w:r>
      <w:r w:rsidRPr="008A0457">
        <w:rPr>
          <w:rFonts w:ascii="Times New Roman" w:eastAsia="Times New Roman" w:hAnsi="Times New Roman" w:cs="Times New Roman"/>
          <w:sz w:val="24"/>
          <w:szCs w:val="24"/>
          <w:lang w:eastAsia="ru-RU"/>
        </w:rPr>
        <w:br/>
        <w:t>Подготовка музейных предметов к экспонированию:</w:t>
      </w:r>
      <w:r w:rsidRPr="008A0457">
        <w:rPr>
          <w:rFonts w:ascii="Times New Roman" w:eastAsia="Times New Roman" w:hAnsi="Times New Roman" w:cs="Times New Roman"/>
          <w:sz w:val="24"/>
          <w:szCs w:val="24"/>
          <w:lang w:eastAsia="ru-RU"/>
        </w:rPr>
        <w:br/>
        <w:t>подбор музейных экспонатов для экспозиции и выставок;</w:t>
      </w:r>
      <w:r w:rsidRPr="008A0457">
        <w:rPr>
          <w:rFonts w:ascii="Times New Roman" w:eastAsia="Times New Roman" w:hAnsi="Times New Roman" w:cs="Times New Roman"/>
          <w:sz w:val="24"/>
          <w:szCs w:val="24"/>
          <w:lang w:eastAsia="ru-RU"/>
        </w:rPr>
        <w:br/>
        <w:t>аннотация музейных экспонатов, предназначенных для экспозиций и выставок.</w:t>
      </w:r>
      <w:r w:rsidRPr="008A0457">
        <w:rPr>
          <w:rFonts w:ascii="Times New Roman" w:eastAsia="Times New Roman" w:hAnsi="Times New Roman" w:cs="Times New Roman"/>
          <w:sz w:val="24"/>
          <w:szCs w:val="24"/>
          <w:lang w:eastAsia="ru-RU"/>
        </w:rPr>
        <w:br/>
        <w:t>Разработка тематико-экспозиционных планов экспозиций и выставок и их реализация:</w:t>
      </w:r>
      <w:r w:rsidRPr="008A0457">
        <w:rPr>
          <w:rFonts w:ascii="Times New Roman" w:eastAsia="Times New Roman" w:hAnsi="Times New Roman" w:cs="Times New Roman"/>
          <w:sz w:val="24"/>
          <w:szCs w:val="24"/>
          <w:lang w:eastAsia="ru-RU"/>
        </w:rPr>
        <w:br/>
        <w:t>разработка научных концепций экспозиций и выставок; подготовка дизайнерского проекта экспозиций и выставок; размещение в экспозиции и на выставках необходимых музейных экспонатов.</w:t>
      </w:r>
      <w:r w:rsidRPr="008A0457">
        <w:rPr>
          <w:rFonts w:ascii="Times New Roman" w:eastAsia="Times New Roman" w:hAnsi="Times New Roman" w:cs="Times New Roman"/>
          <w:sz w:val="24"/>
          <w:szCs w:val="24"/>
          <w:lang w:eastAsia="ru-RU"/>
        </w:rPr>
        <w:br/>
        <w:t>Учебная работа со студентами:</w:t>
      </w:r>
      <w:r w:rsidRPr="008A0457">
        <w:rPr>
          <w:rFonts w:ascii="Times New Roman" w:eastAsia="Times New Roman" w:hAnsi="Times New Roman" w:cs="Times New Roman"/>
          <w:sz w:val="24"/>
          <w:szCs w:val="24"/>
          <w:lang w:eastAsia="ru-RU"/>
        </w:rPr>
        <w:br/>
        <w:t>проведение экскурсий в музее;</w:t>
      </w:r>
      <w:r w:rsidRPr="008A0457">
        <w:rPr>
          <w:rFonts w:ascii="Times New Roman" w:eastAsia="Times New Roman" w:hAnsi="Times New Roman" w:cs="Times New Roman"/>
          <w:sz w:val="24"/>
          <w:szCs w:val="24"/>
          <w:lang w:eastAsia="ru-RU"/>
        </w:rPr>
        <w:br/>
        <w:t xml:space="preserve">оснащение наглядным материалом учебных занятий по профилю Музея; </w:t>
      </w:r>
      <w:r w:rsidRPr="008A0457">
        <w:rPr>
          <w:rFonts w:ascii="Times New Roman" w:eastAsia="Times New Roman" w:hAnsi="Times New Roman" w:cs="Times New Roman"/>
          <w:sz w:val="24"/>
          <w:szCs w:val="24"/>
          <w:lang w:eastAsia="ru-RU"/>
        </w:rPr>
        <w:br/>
        <w:t>проведение музейной практики студентов биологического и географического отделений.</w:t>
      </w:r>
      <w:r w:rsidRPr="008A0457">
        <w:rPr>
          <w:rFonts w:ascii="Times New Roman" w:eastAsia="Times New Roman" w:hAnsi="Times New Roman" w:cs="Times New Roman"/>
          <w:sz w:val="24"/>
          <w:szCs w:val="24"/>
          <w:lang w:eastAsia="ru-RU"/>
        </w:rPr>
        <w:br/>
        <w:t xml:space="preserve">Участие в научно-исследовательской и методической работе: </w:t>
      </w:r>
      <w:r w:rsidRPr="008A0457">
        <w:rPr>
          <w:rFonts w:ascii="Times New Roman" w:eastAsia="Times New Roman" w:hAnsi="Times New Roman" w:cs="Times New Roman"/>
          <w:sz w:val="24"/>
          <w:szCs w:val="24"/>
          <w:lang w:eastAsia="ru-RU"/>
        </w:rPr>
        <w:br/>
        <w:t xml:space="preserve">содействие в выборе тематик УИРС и НИРС, выполнении курсовых, квалификационных и диссертационных работ; </w:t>
      </w:r>
      <w:r w:rsidRPr="008A0457">
        <w:rPr>
          <w:rFonts w:ascii="Times New Roman" w:eastAsia="Times New Roman" w:hAnsi="Times New Roman" w:cs="Times New Roman"/>
          <w:sz w:val="24"/>
          <w:szCs w:val="24"/>
          <w:lang w:eastAsia="ru-RU"/>
        </w:rPr>
        <w:br/>
        <w:t xml:space="preserve">научное руководство подготовкой рефератов, курсовых и дипломных работ по изучению биоразнообразия Центрального Кавказа; </w:t>
      </w:r>
      <w:r w:rsidRPr="008A0457">
        <w:rPr>
          <w:rFonts w:ascii="Times New Roman" w:eastAsia="Times New Roman" w:hAnsi="Times New Roman" w:cs="Times New Roman"/>
          <w:sz w:val="24"/>
          <w:szCs w:val="24"/>
          <w:lang w:eastAsia="ru-RU"/>
        </w:rPr>
        <w:br/>
        <w:t>участие в подготовке изданий научной и методической литературы, способствующей познанию биоразнообразия;</w:t>
      </w:r>
      <w:r w:rsidRPr="008A0457">
        <w:rPr>
          <w:rFonts w:ascii="Times New Roman" w:eastAsia="Times New Roman" w:hAnsi="Times New Roman" w:cs="Times New Roman"/>
          <w:sz w:val="24"/>
          <w:szCs w:val="24"/>
          <w:lang w:eastAsia="ru-RU"/>
        </w:rPr>
        <w:br/>
        <w:t>участие в научных и методических конференциях.</w:t>
      </w:r>
      <w:r w:rsidRPr="008A0457">
        <w:rPr>
          <w:rFonts w:ascii="Times New Roman" w:eastAsia="Times New Roman" w:hAnsi="Times New Roman" w:cs="Times New Roman"/>
          <w:sz w:val="24"/>
          <w:szCs w:val="24"/>
          <w:lang w:eastAsia="ru-RU"/>
        </w:rPr>
        <w:br/>
        <w:t xml:space="preserve">Научно-просветительская и природоохранная работа: </w:t>
      </w:r>
      <w:r w:rsidRPr="008A0457">
        <w:rPr>
          <w:rFonts w:ascii="Times New Roman" w:eastAsia="Times New Roman" w:hAnsi="Times New Roman" w:cs="Times New Roman"/>
          <w:sz w:val="24"/>
          <w:szCs w:val="24"/>
          <w:lang w:eastAsia="ru-RU"/>
        </w:rPr>
        <w:br/>
        <w:t>организация выставок по профилю деятельности Музея;</w:t>
      </w:r>
      <w:r w:rsidRPr="008A0457">
        <w:rPr>
          <w:rFonts w:ascii="Times New Roman" w:eastAsia="Times New Roman" w:hAnsi="Times New Roman" w:cs="Times New Roman"/>
          <w:sz w:val="24"/>
          <w:szCs w:val="24"/>
          <w:lang w:eastAsia="ru-RU"/>
        </w:rPr>
        <w:br/>
        <w:t>участие в организации и проведении студенческих и школьных конференций, конкурсов и олимпиад;</w:t>
      </w:r>
      <w:r w:rsidRPr="008A0457">
        <w:rPr>
          <w:rFonts w:ascii="Times New Roman" w:eastAsia="Times New Roman" w:hAnsi="Times New Roman" w:cs="Times New Roman"/>
          <w:sz w:val="24"/>
          <w:szCs w:val="24"/>
          <w:lang w:eastAsia="ru-RU"/>
        </w:rPr>
        <w:br/>
        <w:t>проведение экскурсий, лекций, консультаций с учащимися и учителями школ республики;</w:t>
      </w:r>
      <w:r w:rsidRPr="008A0457">
        <w:rPr>
          <w:rFonts w:ascii="Times New Roman" w:eastAsia="Times New Roman" w:hAnsi="Times New Roman" w:cs="Times New Roman"/>
          <w:sz w:val="24"/>
          <w:szCs w:val="24"/>
          <w:lang w:eastAsia="ru-RU"/>
        </w:rPr>
        <w:br/>
        <w:t>консультирование сотрудников природоохранных организаций;</w:t>
      </w:r>
      <w:r w:rsidRPr="008A0457">
        <w:rPr>
          <w:rFonts w:ascii="Times New Roman" w:eastAsia="Times New Roman" w:hAnsi="Times New Roman" w:cs="Times New Roman"/>
          <w:sz w:val="24"/>
          <w:szCs w:val="24"/>
          <w:lang w:eastAsia="ru-RU"/>
        </w:rPr>
        <w:br/>
        <w:t>сотрудничество со средствами массовой информации.</w:t>
      </w:r>
    </w:p>
    <w:p w:rsidR="008A0457" w:rsidRPr="008A0457" w:rsidRDefault="008A0457" w:rsidP="008A0457">
      <w:pPr>
        <w:spacing w:after="0" w:line="240" w:lineRule="auto"/>
        <w:rPr>
          <w:rFonts w:ascii="Times New Roman" w:eastAsia="Times New Roman" w:hAnsi="Times New Roman" w:cs="Times New Roman"/>
          <w:sz w:val="24"/>
          <w:szCs w:val="24"/>
          <w:lang w:eastAsia="ru-RU"/>
        </w:rPr>
      </w:pPr>
    </w:p>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В текущем году сотрудниками Музея живой природы КБГУ было сделано следующее.</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Научно-исследовательская и методическая деятельность</w:t>
      </w:r>
      <w:r w:rsidRPr="008A0457">
        <w:rPr>
          <w:rFonts w:ascii="Times New Roman" w:eastAsia="Times New Roman" w:hAnsi="Times New Roman" w:cs="Times New Roman"/>
          <w:sz w:val="24"/>
          <w:szCs w:val="24"/>
          <w:lang w:eastAsia="ru-RU"/>
        </w:rPr>
        <w:br/>
        <w:t xml:space="preserve">Научно-исследовательская работа, направленная на комплексное изучение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 начатое в 1986 г. доцентом А.М. </w:t>
      </w:r>
      <w:proofErr w:type="spellStart"/>
      <w:r w:rsidRPr="008A0457">
        <w:rPr>
          <w:rFonts w:ascii="Times New Roman" w:eastAsia="Times New Roman" w:hAnsi="Times New Roman" w:cs="Times New Roman"/>
          <w:sz w:val="24"/>
          <w:szCs w:val="24"/>
          <w:lang w:eastAsia="ru-RU"/>
        </w:rPr>
        <w:t>Хатуховым</w:t>
      </w:r>
      <w:proofErr w:type="spellEnd"/>
      <w:r w:rsidRPr="008A0457">
        <w:rPr>
          <w:rFonts w:ascii="Times New Roman" w:eastAsia="Times New Roman" w:hAnsi="Times New Roman" w:cs="Times New Roman"/>
          <w:sz w:val="24"/>
          <w:szCs w:val="24"/>
          <w:lang w:eastAsia="ru-RU"/>
        </w:rPr>
        <w:t>, стало основной темой НИР Музея живой природы. В этом направлении получены значительные результаты в деле познания биоразнообразия и биоресурсов водных экосистем указанного региона.</w:t>
      </w:r>
      <w:r w:rsidRPr="008A0457">
        <w:rPr>
          <w:rFonts w:ascii="Times New Roman" w:eastAsia="Times New Roman" w:hAnsi="Times New Roman" w:cs="Times New Roman"/>
          <w:sz w:val="24"/>
          <w:szCs w:val="24"/>
          <w:lang w:eastAsia="ru-RU"/>
        </w:rPr>
        <w:br/>
        <w:t>В 2009 году исследования продолжены в контексте основной темы:</w:t>
      </w:r>
      <w:r w:rsidRPr="008A0457">
        <w:rPr>
          <w:rFonts w:ascii="Times New Roman" w:eastAsia="Times New Roman" w:hAnsi="Times New Roman" w:cs="Times New Roman"/>
          <w:sz w:val="24"/>
          <w:szCs w:val="24"/>
          <w:lang w:eastAsia="ru-RU"/>
        </w:rPr>
        <w:br/>
        <w:t xml:space="preserve">Изучение биоразнообразия и биоресурсов водных экосистем региона и формирование </w:t>
      </w:r>
      <w:r w:rsidRPr="008A0457">
        <w:rPr>
          <w:rFonts w:ascii="Times New Roman" w:eastAsia="Times New Roman" w:hAnsi="Times New Roman" w:cs="Times New Roman"/>
          <w:sz w:val="24"/>
          <w:szCs w:val="24"/>
          <w:lang w:eastAsia="ru-RU"/>
        </w:rPr>
        <w:lastRenderedPageBreak/>
        <w:t>коллекционного фонда.</w:t>
      </w:r>
      <w:r w:rsidRPr="008A0457">
        <w:rPr>
          <w:rFonts w:ascii="Times New Roman" w:eastAsia="Times New Roman" w:hAnsi="Times New Roman" w:cs="Times New Roman"/>
          <w:sz w:val="24"/>
          <w:szCs w:val="24"/>
          <w:lang w:eastAsia="ru-RU"/>
        </w:rPr>
        <w:br/>
        <w:t>Кариосистематика и филогения избранных групп двукрылых.</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Паразитофауна</w:t>
      </w:r>
      <w:proofErr w:type="spellEnd"/>
      <w:r w:rsidRPr="008A0457">
        <w:rPr>
          <w:rFonts w:ascii="Times New Roman" w:eastAsia="Times New Roman" w:hAnsi="Times New Roman" w:cs="Times New Roman"/>
          <w:sz w:val="24"/>
          <w:szCs w:val="24"/>
          <w:lang w:eastAsia="ru-RU"/>
        </w:rPr>
        <w:t xml:space="preserve"> рыб Центрального Кавказа.</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Колеоптерофауна</w:t>
      </w:r>
      <w:proofErr w:type="spellEnd"/>
      <w:r w:rsidRPr="008A0457">
        <w:rPr>
          <w:rFonts w:ascii="Times New Roman" w:eastAsia="Times New Roman" w:hAnsi="Times New Roman" w:cs="Times New Roman"/>
          <w:sz w:val="24"/>
          <w:szCs w:val="24"/>
          <w:lang w:eastAsia="ru-RU"/>
        </w:rPr>
        <w:t xml:space="preserve"> водных экосистем Центрального Кавказа.</w:t>
      </w:r>
      <w:r w:rsidRPr="008A0457">
        <w:rPr>
          <w:rFonts w:ascii="Times New Roman" w:eastAsia="Times New Roman" w:hAnsi="Times New Roman" w:cs="Times New Roman"/>
          <w:sz w:val="24"/>
          <w:szCs w:val="24"/>
          <w:lang w:eastAsia="ru-RU"/>
        </w:rPr>
        <w:br/>
        <w:t>Комплексное изучение биологии и экологии аборигенных видов рыб, земноводных и беспозвоночных Кабардино-Балкарии.</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Рыбохозяйственная</w:t>
      </w:r>
      <w:proofErr w:type="spellEnd"/>
      <w:r w:rsidRPr="008A0457">
        <w:rPr>
          <w:rFonts w:ascii="Times New Roman" w:eastAsia="Times New Roman" w:hAnsi="Times New Roman" w:cs="Times New Roman"/>
          <w:sz w:val="24"/>
          <w:szCs w:val="24"/>
          <w:lang w:eastAsia="ru-RU"/>
        </w:rPr>
        <w:t xml:space="preserve"> оценка малых сельскохозяйственных водоемов комплексного назначения.</w:t>
      </w:r>
      <w:r w:rsidRPr="008A0457">
        <w:rPr>
          <w:rFonts w:ascii="Times New Roman" w:eastAsia="Times New Roman" w:hAnsi="Times New Roman" w:cs="Times New Roman"/>
          <w:sz w:val="24"/>
          <w:szCs w:val="24"/>
          <w:lang w:eastAsia="ru-RU"/>
        </w:rPr>
        <w:br/>
        <w:t>Оценка рыбных запасов и естественной кормовой базы рыб в водоемах Центрального Кавказа.</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Биоиндикация</w:t>
      </w:r>
      <w:proofErr w:type="spellEnd"/>
      <w:r w:rsidRPr="008A0457">
        <w:rPr>
          <w:rFonts w:ascii="Times New Roman" w:eastAsia="Times New Roman" w:hAnsi="Times New Roman" w:cs="Times New Roman"/>
          <w:sz w:val="24"/>
          <w:szCs w:val="24"/>
          <w:lang w:eastAsia="ru-RU"/>
        </w:rPr>
        <w:t xml:space="preserve"> и биомониторинг качества вод основных рек КБР.</w:t>
      </w:r>
      <w:r w:rsidRPr="008A0457">
        <w:rPr>
          <w:rFonts w:ascii="Times New Roman" w:eastAsia="Times New Roman" w:hAnsi="Times New Roman" w:cs="Times New Roman"/>
          <w:sz w:val="24"/>
          <w:szCs w:val="24"/>
          <w:lang w:eastAsia="ru-RU"/>
        </w:rPr>
        <w:br/>
        <w:t>Оценка и экономический расчет ущерба от антропогенного воздействия на водные экосистемы республики.</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 xml:space="preserve">Используется комплекс методик (экологические, географические, ихтиологические, энтомологические, физиологические, гематологические, </w:t>
      </w:r>
      <w:proofErr w:type="spellStart"/>
      <w:r w:rsidRPr="008A0457">
        <w:rPr>
          <w:rFonts w:ascii="Times New Roman" w:eastAsia="Times New Roman" w:hAnsi="Times New Roman" w:cs="Times New Roman"/>
          <w:sz w:val="24"/>
          <w:szCs w:val="24"/>
          <w:lang w:eastAsia="ru-RU"/>
        </w:rPr>
        <w:t>паразитологические</w:t>
      </w:r>
      <w:proofErr w:type="spellEnd"/>
      <w:r w:rsidRPr="008A0457">
        <w:rPr>
          <w:rFonts w:ascii="Times New Roman" w:eastAsia="Times New Roman" w:hAnsi="Times New Roman" w:cs="Times New Roman"/>
          <w:sz w:val="24"/>
          <w:szCs w:val="24"/>
          <w:lang w:eastAsia="ru-RU"/>
        </w:rPr>
        <w:t>, цитогенетические, микробиологические и др.), позволяющий получать адекватные данные по водным экосистемам региона на уровне клеток, организмов, популяций и сообществ.</w:t>
      </w:r>
      <w:proofErr w:type="gramEnd"/>
      <w:r w:rsidRPr="008A0457">
        <w:rPr>
          <w:rFonts w:ascii="Times New Roman" w:eastAsia="Times New Roman" w:hAnsi="Times New Roman" w:cs="Times New Roman"/>
          <w:sz w:val="24"/>
          <w:szCs w:val="24"/>
          <w:lang w:eastAsia="ru-RU"/>
        </w:rPr>
        <w:t xml:space="preserve"> Лаборатория Музея оснащена достаточным оборудованием, в том числе и современными электронными приборами – компьютером, цифровыми видео- и фотокамерой, сканером, принтером, GPS-навигатором.</w:t>
      </w:r>
      <w:r w:rsidRPr="008A0457">
        <w:rPr>
          <w:rFonts w:ascii="Times New Roman" w:eastAsia="Times New Roman" w:hAnsi="Times New Roman" w:cs="Times New Roman"/>
          <w:sz w:val="24"/>
          <w:szCs w:val="24"/>
          <w:lang w:eastAsia="ru-RU"/>
        </w:rPr>
        <w:br/>
        <w:t xml:space="preserve">В течение девяти лет непрерывно проводится оценка состояния естественной кормовой базы рыб и рыбных запасов в основных и второстепенных реках и ручьях КБР (Терек, Малка, Баксан, Черек, Каменка, </w:t>
      </w:r>
      <w:proofErr w:type="spellStart"/>
      <w:r w:rsidRPr="008A0457">
        <w:rPr>
          <w:rFonts w:ascii="Times New Roman" w:eastAsia="Times New Roman" w:hAnsi="Times New Roman" w:cs="Times New Roman"/>
          <w:sz w:val="24"/>
          <w:szCs w:val="24"/>
          <w:lang w:eastAsia="ru-RU"/>
        </w:rPr>
        <w:t>Шалушка</w:t>
      </w:r>
      <w:proofErr w:type="spellEnd"/>
      <w:r w:rsidRPr="008A0457">
        <w:rPr>
          <w:rFonts w:ascii="Times New Roman" w:eastAsia="Times New Roman" w:hAnsi="Times New Roman" w:cs="Times New Roman"/>
          <w:sz w:val="24"/>
          <w:szCs w:val="24"/>
          <w:lang w:eastAsia="ru-RU"/>
        </w:rPr>
        <w:t xml:space="preserve">, Нальчик и др.). Нами были произведены круглогодичные тотальные обловы различных участков рек и речек с использованием оригинальных (методика описана в одной из научных работ) и общепринятых методик, при помощи разработанных и изготовленных нами орудий лова. Выявлены различные стороны экологии эталонных речных рыб Центрального Кавказа – </w:t>
      </w:r>
      <w:proofErr w:type="spellStart"/>
      <w:r w:rsidRPr="008A0457">
        <w:rPr>
          <w:rFonts w:ascii="Times New Roman" w:eastAsia="Times New Roman" w:hAnsi="Times New Roman" w:cs="Times New Roman"/>
          <w:sz w:val="24"/>
          <w:szCs w:val="24"/>
          <w:lang w:eastAsia="ru-RU"/>
        </w:rPr>
        <w:t>быстрянки</w:t>
      </w:r>
      <w:proofErr w:type="spellEnd"/>
      <w:r w:rsidRPr="008A0457">
        <w:rPr>
          <w:rFonts w:ascii="Times New Roman" w:eastAsia="Times New Roman" w:hAnsi="Times New Roman" w:cs="Times New Roman"/>
          <w:sz w:val="24"/>
          <w:szCs w:val="24"/>
          <w:lang w:eastAsia="ru-RU"/>
        </w:rPr>
        <w:t>, терского подуста, терского пескаря и терского усача, щиповки и гольца, голавля и др. В течение 2009 года осуществлялся отбор проб и анализ морфологических, гематологических и некоторых других физиологических параметров у рыб из водоемов КБР. Всего собрано около 1000 проб.</w:t>
      </w:r>
      <w:r w:rsidRPr="008A0457">
        <w:rPr>
          <w:rFonts w:ascii="Times New Roman" w:eastAsia="Times New Roman" w:hAnsi="Times New Roman" w:cs="Times New Roman"/>
          <w:sz w:val="24"/>
          <w:szCs w:val="24"/>
          <w:lang w:eastAsia="ru-RU"/>
        </w:rPr>
        <w:br/>
        <w:t xml:space="preserve">На основе эталонного речного </w:t>
      </w:r>
      <w:proofErr w:type="spellStart"/>
      <w:r w:rsidRPr="008A0457">
        <w:rPr>
          <w:rFonts w:ascii="Times New Roman" w:eastAsia="Times New Roman" w:hAnsi="Times New Roman" w:cs="Times New Roman"/>
          <w:sz w:val="24"/>
          <w:szCs w:val="24"/>
          <w:lang w:eastAsia="ru-RU"/>
        </w:rPr>
        <w:t>ихтиокомплекса</w:t>
      </w:r>
      <w:proofErr w:type="spellEnd"/>
      <w:r w:rsidRPr="008A0457">
        <w:rPr>
          <w:rFonts w:ascii="Times New Roman" w:eastAsia="Times New Roman" w:hAnsi="Times New Roman" w:cs="Times New Roman"/>
          <w:sz w:val="24"/>
          <w:szCs w:val="24"/>
          <w:lang w:eastAsia="ru-RU"/>
        </w:rPr>
        <w:t xml:space="preserve"> рек Центрального Кавказа производится районирование речного бассейна республики и проводится оценка антропогенного вмешательства на речные экосистемы. Результаты работ по оценке рыбных ресурсов малых рек КБР и их кормовой базе отражены в нескольких статьях (см. список публикаций).</w:t>
      </w:r>
      <w:r w:rsidRPr="008A0457">
        <w:rPr>
          <w:rFonts w:ascii="Times New Roman" w:eastAsia="Times New Roman" w:hAnsi="Times New Roman" w:cs="Times New Roman"/>
          <w:sz w:val="24"/>
          <w:szCs w:val="24"/>
          <w:lang w:eastAsia="ru-RU"/>
        </w:rPr>
        <w:br/>
        <w:t xml:space="preserve">С 1993 г. (последние 3 года совместно с государственными инспекторами по охране водных биологических ресурсов) ведется мониторинг нерестовой активности и нерестилищ ручьевой форели – эталонного вида в плане благополучия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республики. В целях выработки мероприятий по охране и восстановлению ресурсов ручьевой форели и других ценных видов рыб проводится оценка рыбных запасов и емкости нерестилищ в водоемах КБР.</w:t>
      </w:r>
      <w:r w:rsidRPr="008A0457">
        <w:rPr>
          <w:rFonts w:ascii="Times New Roman" w:eastAsia="Times New Roman" w:hAnsi="Times New Roman" w:cs="Times New Roman"/>
          <w:sz w:val="24"/>
          <w:szCs w:val="24"/>
          <w:lang w:eastAsia="ru-RU"/>
        </w:rPr>
        <w:br/>
        <w:t xml:space="preserve">Устанавливается современная картина и источники паразитарного заражения местной ихтиофауны, разрабатываются и направляются в хозяйства (за 2009 году направлено в 9 рыбоводческих хозяйств КБР) рекомендации по снижению паразитарного загрязнения естественных водоемов республики. Отмечены новые (36) виды паразитов рыб КБР и новые хозяева для ранее известных паразитов. </w:t>
      </w:r>
      <w:proofErr w:type="gramStart"/>
      <w:r w:rsidRPr="008A0457">
        <w:rPr>
          <w:rFonts w:ascii="Times New Roman" w:eastAsia="Times New Roman" w:hAnsi="Times New Roman" w:cs="Times New Roman"/>
          <w:sz w:val="24"/>
          <w:szCs w:val="24"/>
          <w:lang w:eastAsia="ru-RU"/>
        </w:rPr>
        <w:t xml:space="preserve">Сотрудниками Музея подготовлены к печати 2 (в том числе одна в </w:t>
      </w:r>
      <w:proofErr w:type="spellStart"/>
      <w:r w:rsidRPr="008A0457">
        <w:rPr>
          <w:rFonts w:ascii="Times New Roman" w:eastAsia="Times New Roman" w:hAnsi="Times New Roman" w:cs="Times New Roman"/>
          <w:sz w:val="24"/>
          <w:szCs w:val="24"/>
          <w:lang w:eastAsia="ru-RU"/>
        </w:rPr>
        <w:t>ВАКовском</w:t>
      </w:r>
      <w:proofErr w:type="spellEnd"/>
      <w:r w:rsidRPr="008A0457">
        <w:rPr>
          <w:rFonts w:ascii="Times New Roman" w:eastAsia="Times New Roman" w:hAnsi="Times New Roman" w:cs="Times New Roman"/>
          <w:sz w:val="24"/>
          <w:szCs w:val="24"/>
          <w:lang w:eastAsia="ru-RU"/>
        </w:rPr>
        <w:t xml:space="preserve"> издании) и опубликована 1 статья (см. список публикаций).</w:t>
      </w:r>
      <w:proofErr w:type="gram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Паразитологический</w:t>
      </w:r>
      <w:proofErr w:type="spellEnd"/>
      <w:r w:rsidRPr="008A0457">
        <w:rPr>
          <w:rFonts w:ascii="Times New Roman" w:eastAsia="Times New Roman" w:hAnsi="Times New Roman" w:cs="Times New Roman"/>
          <w:sz w:val="24"/>
          <w:szCs w:val="24"/>
          <w:lang w:eastAsia="ru-RU"/>
        </w:rPr>
        <w:t xml:space="preserve"> анализ рыб сопровождается микрофотографированием и </w:t>
      </w:r>
      <w:proofErr w:type="spellStart"/>
      <w:r w:rsidRPr="008A0457">
        <w:rPr>
          <w:rFonts w:ascii="Times New Roman" w:eastAsia="Times New Roman" w:hAnsi="Times New Roman" w:cs="Times New Roman"/>
          <w:sz w:val="24"/>
          <w:szCs w:val="24"/>
          <w:lang w:eastAsia="ru-RU"/>
        </w:rPr>
        <w:t>микровидеосъемкой</w:t>
      </w:r>
      <w:proofErr w:type="spellEnd"/>
      <w:r w:rsidRPr="008A0457">
        <w:rPr>
          <w:rFonts w:ascii="Times New Roman" w:eastAsia="Times New Roman" w:hAnsi="Times New Roman" w:cs="Times New Roman"/>
          <w:sz w:val="24"/>
          <w:szCs w:val="24"/>
          <w:lang w:eastAsia="ru-RU"/>
        </w:rPr>
        <w:t xml:space="preserve">. На основе </w:t>
      </w:r>
      <w:proofErr w:type="spellStart"/>
      <w:r w:rsidRPr="008A0457">
        <w:rPr>
          <w:rFonts w:ascii="Times New Roman" w:eastAsia="Times New Roman" w:hAnsi="Times New Roman" w:cs="Times New Roman"/>
          <w:sz w:val="24"/>
          <w:szCs w:val="24"/>
          <w:lang w:eastAsia="ru-RU"/>
        </w:rPr>
        <w:t>паразитологических</w:t>
      </w:r>
      <w:proofErr w:type="spellEnd"/>
      <w:r w:rsidRPr="008A0457">
        <w:rPr>
          <w:rFonts w:ascii="Times New Roman" w:eastAsia="Times New Roman" w:hAnsi="Times New Roman" w:cs="Times New Roman"/>
          <w:sz w:val="24"/>
          <w:szCs w:val="24"/>
          <w:lang w:eastAsia="ru-RU"/>
        </w:rPr>
        <w:t xml:space="preserve"> исследований Музея выдано 9 </w:t>
      </w:r>
      <w:proofErr w:type="spellStart"/>
      <w:r w:rsidRPr="008A0457">
        <w:rPr>
          <w:rFonts w:ascii="Times New Roman" w:eastAsia="Times New Roman" w:hAnsi="Times New Roman" w:cs="Times New Roman"/>
          <w:sz w:val="24"/>
          <w:szCs w:val="24"/>
          <w:lang w:eastAsia="ru-RU"/>
        </w:rPr>
        <w:t>паразитологических</w:t>
      </w:r>
      <w:proofErr w:type="spellEnd"/>
      <w:r w:rsidRPr="008A0457">
        <w:rPr>
          <w:rFonts w:ascii="Times New Roman" w:eastAsia="Times New Roman" w:hAnsi="Times New Roman" w:cs="Times New Roman"/>
          <w:sz w:val="24"/>
          <w:szCs w:val="24"/>
          <w:lang w:eastAsia="ru-RU"/>
        </w:rPr>
        <w:t xml:space="preserve"> экспертных заключений. Работа по паразитологии рыб </w:t>
      </w:r>
      <w:r w:rsidRPr="008A0457">
        <w:rPr>
          <w:rFonts w:ascii="Times New Roman" w:eastAsia="Times New Roman" w:hAnsi="Times New Roman" w:cs="Times New Roman"/>
          <w:sz w:val="24"/>
          <w:szCs w:val="24"/>
          <w:lang w:eastAsia="ru-RU"/>
        </w:rPr>
        <w:lastRenderedPageBreak/>
        <w:t>осуществляется в содружестве с ведущим специалистом-паразитологом ЗИН РАН П.И. Герасевым (г. Санкт-Петербург).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7916793E" wp14:editId="6E362918">
                  <wp:simplePos x="0" y="0"/>
                  <wp:positionH relativeFrom="column">
                    <wp:align>left</wp:align>
                  </wp:positionH>
                  <wp:positionV relativeFrom="line">
                    <wp:posOffset>0</wp:posOffset>
                  </wp:positionV>
                  <wp:extent cx="4572000" cy="4981575"/>
                  <wp:effectExtent l="0" t="0" r="0" b="9525"/>
                  <wp:wrapSquare wrapText="bothSides"/>
                  <wp:docPr id="16" name="Рисунок 16" descr="Geras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ase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498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457">
              <w:rPr>
                <w:rFonts w:ascii="Times New Roman" w:eastAsia="Times New Roman" w:hAnsi="Times New Roman" w:cs="Times New Roman"/>
                <w:sz w:val="24"/>
                <w:szCs w:val="24"/>
                <w:lang w:eastAsia="ru-RU"/>
              </w:rPr>
              <w:br/>
              <w:t>Герасев Павел Иванович – ведущий специалист-паразитолог ЗИН РАН</w:t>
            </w:r>
          </w:p>
        </w:tc>
      </w:tr>
    </w:tbl>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br/>
        <w:t xml:space="preserve">В отчетном году продолжен цитогенетический анализ рода </w:t>
      </w:r>
      <w:proofErr w:type="spellStart"/>
      <w:r w:rsidRPr="008A0457">
        <w:rPr>
          <w:rFonts w:ascii="Times New Roman" w:eastAsia="Times New Roman" w:hAnsi="Times New Roman" w:cs="Times New Roman"/>
          <w:i/>
          <w:iCs/>
          <w:sz w:val="24"/>
          <w:szCs w:val="24"/>
          <w:lang w:eastAsia="ru-RU"/>
        </w:rPr>
        <w:t>Chironomus</w:t>
      </w:r>
      <w:proofErr w:type="spellEnd"/>
      <w:r w:rsidRPr="008A0457">
        <w:rPr>
          <w:rFonts w:ascii="Times New Roman" w:eastAsia="Times New Roman" w:hAnsi="Times New Roman" w:cs="Times New Roman"/>
          <w:sz w:val="24"/>
          <w:szCs w:val="24"/>
          <w:lang w:eastAsia="ru-RU"/>
        </w:rPr>
        <w:t xml:space="preserve">. Было организовано 7 специальных выездов в районы Центрального </w:t>
      </w:r>
      <w:proofErr w:type="spellStart"/>
      <w:r w:rsidRPr="008A0457">
        <w:rPr>
          <w:rFonts w:ascii="Times New Roman" w:eastAsia="Times New Roman" w:hAnsi="Times New Roman" w:cs="Times New Roman"/>
          <w:sz w:val="24"/>
          <w:szCs w:val="24"/>
          <w:lang w:eastAsia="ru-RU"/>
        </w:rPr>
        <w:t>Предкавказья</w:t>
      </w:r>
      <w:proofErr w:type="spellEnd"/>
      <w:r w:rsidRPr="008A0457">
        <w:rPr>
          <w:rFonts w:ascii="Times New Roman" w:eastAsia="Times New Roman" w:hAnsi="Times New Roman" w:cs="Times New Roman"/>
          <w:sz w:val="24"/>
          <w:szCs w:val="24"/>
          <w:lang w:eastAsia="ru-RU"/>
        </w:rPr>
        <w:t xml:space="preserve">, степную зону КБР и труднодоступные высокогорные части Кабардино-Балкарии. Полученные в 2009 году материалы существенно дополнили общую картину генетического разнообразия и эколого-географических закономерностей рода </w:t>
      </w:r>
      <w:proofErr w:type="spellStart"/>
      <w:r w:rsidRPr="008A0457">
        <w:rPr>
          <w:rFonts w:ascii="Times New Roman" w:eastAsia="Times New Roman" w:hAnsi="Times New Roman" w:cs="Times New Roman"/>
          <w:i/>
          <w:iCs/>
          <w:sz w:val="24"/>
          <w:szCs w:val="24"/>
          <w:lang w:eastAsia="ru-RU"/>
        </w:rPr>
        <w:t>Chironomus</w:t>
      </w:r>
      <w:proofErr w:type="spellEnd"/>
      <w:r w:rsidRPr="008A0457">
        <w:rPr>
          <w:rFonts w:ascii="Times New Roman" w:eastAsia="Times New Roman" w:hAnsi="Times New Roman" w:cs="Times New Roman"/>
          <w:sz w:val="24"/>
          <w:szCs w:val="24"/>
          <w:lang w:eastAsia="ru-RU"/>
        </w:rPr>
        <w:t xml:space="preserve"> на Центральном Кавказе. К настоящему времени число </w:t>
      </w:r>
      <w:proofErr w:type="spellStart"/>
      <w:r w:rsidRPr="008A0457">
        <w:rPr>
          <w:rFonts w:ascii="Times New Roman" w:eastAsia="Times New Roman" w:hAnsi="Times New Roman" w:cs="Times New Roman"/>
          <w:sz w:val="24"/>
          <w:szCs w:val="24"/>
          <w:lang w:eastAsia="ru-RU"/>
        </w:rPr>
        <w:t>кариотипических</w:t>
      </w:r>
      <w:proofErr w:type="spellEnd"/>
      <w:r w:rsidRPr="008A0457">
        <w:rPr>
          <w:rFonts w:ascii="Times New Roman" w:eastAsia="Times New Roman" w:hAnsi="Times New Roman" w:cs="Times New Roman"/>
          <w:sz w:val="24"/>
          <w:szCs w:val="24"/>
          <w:lang w:eastAsia="ru-RU"/>
        </w:rPr>
        <w:t xml:space="preserve"> форм для водоемов республики доведено до 20. работы по цитогенетике и </w:t>
      </w:r>
      <w:proofErr w:type="spellStart"/>
      <w:r w:rsidRPr="008A0457">
        <w:rPr>
          <w:rFonts w:ascii="Times New Roman" w:eastAsia="Times New Roman" w:hAnsi="Times New Roman" w:cs="Times New Roman"/>
          <w:sz w:val="24"/>
          <w:szCs w:val="24"/>
          <w:lang w:eastAsia="ru-RU"/>
        </w:rPr>
        <w:t>цитосистематике</w:t>
      </w:r>
      <w:proofErr w:type="spellEnd"/>
      <w:r w:rsidRPr="008A0457">
        <w:rPr>
          <w:rFonts w:ascii="Times New Roman" w:eastAsia="Times New Roman" w:hAnsi="Times New Roman" w:cs="Times New Roman"/>
          <w:sz w:val="24"/>
          <w:szCs w:val="24"/>
          <w:lang w:eastAsia="ru-RU"/>
        </w:rPr>
        <w:t xml:space="preserve"> осуществляются в содружестве с профессором Саратовской медицинской академии Н.В. </w:t>
      </w:r>
      <w:proofErr w:type="spellStart"/>
      <w:r w:rsidRPr="008A0457">
        <w:rPr>
          <w:rFonts w:ascii="Times New Roman" w:eastAsia="Times New Roman" w:hAnsi="Times New Roman" w:cs="Times New Roman"/>
          <w:sz w:val="24"/>
          <w:szCs w:val="24"/>
          <w:lang w:eastAsia="ru-RU"/>
        </w:rPr>
        <w:t>Полуконовой</w:t>
      </w:r>
      <w:proofErr w:type="spellEnd"/>
      <w:r w:rsidRPr="008A0457">
        <w:rPr>
          <w:rFonts w:ascii="Times New Roman" w:eastAsia="Times New Roman" w:hAnsi="Times New Roman" w:cs="Times New Roman"/>
          <w:sz w:val="24"/>
          <w:szCs w:val="24"/>
          <w:lang w:eastAsia="ru-RU"/>
        </w:rPr>
        <w:t>.</w:t>
      </w:r>
      <w:r w:rsidRPr="008A0457">
        <w:rPr>
          <w:rFonts w:ascii="Times New Roman" w:eastAsia="Times New Roman" w:hAnsi="Times New Roman" w:cs="Times New Roman"/>
          <w:sz w:val="24"/>
          <w:szCs w:val="24"/>
          <w:lang w:eastAsia="ru-RU"/>
        </w:rPr>
        <w:br/>
        <w:t xml:space="preserve">В ходе экспедиционных работ 2009 года и камеральной обработки собранного материала практически завершена инвентаризация фауны </w:t>
      </w:r>
      <w:proofErr w:type="gramStart"/>
      <w:r w:rsidRPr="008A0457">
        <w:rPr>
          <w:rFonts w:ascii="Times New Roman" w:eastAsia="Times New Roman" w:hAnsi="Times New Roman" w:cs="Times New Roman"/>
          <w:sz w:val="24"/>
          <w:szCs w:val="24"/>
          <w:lang w:eastAsia="ru-RU"/>
        </w:rPr>
        <w:t>водных жуков</w:t>
      </w:r>
      <w:proofErr w:type="gramEnd"/>
      <w:r w:rsidRPr="008A0457">
        <w:rPr>
          <w:rFonts w:ascii="Times New Roman" w:eastAsia="Times New Roman" w:hAnsi="Times New Roman" w:cs="Times New Roman"/>
          <w:sz w:val="24"/>
          <w:szCs w:val="24"/>
          <w:lang w:eastAsia="ru-RU"/>
        </w:rPr>
        <w:t xml:space="preserve"> Центрального Кавказа. Для водных экосистем региона установлено более 120 видов водных жесткокрылых, выявлены закономерности их эколого-географического распространения, составлены карты ареалов.</w:t>
      </w:r>
      <w:r w:rsidRPr="008A0457">
        <w:rPr>
          <w:rFonts w:ascii="Times New Roman" w:eastAsia="Times New Roman" w:hAnsi="Times New Roman" w:cs="Times New Roman"/>
          <w:sz w:val="24"/>
          <w:szCs w:val="24"/>
          <w:lang w:eastAsia="ru-RU"/>
        </w:rPr>
        <w:br/>
        <w:t>23-26 апреля 2009 года сотрудники Музея приняли участие, в том числе и как члены оргкомитета, в работе очередной Всероссийской научно-практической конференции Биолого-технологического факультета СОГУ (Владикавказ) с пленарным докладом и 5 статьями.</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Завмузеем</w:t>
      </w:r>
      <w:proofErr w:type="spellEnd"/>
      <w:r w:rsidRPr="008A0457">
        <w:rPr>
          <w:rFonts w:ascii="Times New Roman" w:eastAsia="Times New Roman" w:hAnsi="Times New Roman" w:cs="Times New Roman"/>
          <w:sz w:val="24"/>
          <w:szCs w:val="24"/>
          <w:lang w:eastAsia="ru-RU"/>
        </w:rPr>
        <w:t xml:space="preserve"> А.В. Якимовым с 01 по 15 марта 2009 г. прошел курсы повышения квалификации по направлению «Экология и рациональное природопользование» в Государственном горном институте им. Г.В. Плеханова (г. Санкт-Петербург).</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 xml:space="preserve">Используя пребывание в Санкт-Петербурге, А.В. Якимов вплоть до 15 марта выполнял </w:t>
      </w:r>
      <w:r w:rsidRPr="008A0457">
        <w:rPr>
          <w:rFonts w:ascii="Times New Roman" w:eastAsia="Times New Roman" w:hAnsi="Times New Roman" w:cs="Times New Roman"/>
          <w:sz w:val="24"/>
          <w:szCs w:val="24"/>
          <w:lang w:eastAsia="ru-RU"/>
        </w:rPr>
        <w:lastRenderedPageBreak/>
        <w:t xml:space="preserve">поручения куратора Музея, осуществлял консультативные встречи с ведущими специалистами Зоологического института (Э.П. </w:t>
      </w:r>
      <w:proofErr w:type="spellStart"/>
      <w:r w:rsidRPr="008A0457">
        <w:rPr>
          <w:rFonts w:ascii="Times New Roman" w:eastAsia="Times New Roman" w:hAnsi="Times New Roman" w:cs="Times New Roman"/>
          <w:sz w:val="24"/>
          <w:szCs w:val="24"/>
          <w:lang w:eastAsia="ru-RU"/>
        </w:rPr>
        <w:t>Нарчук</w:t>
      </w:r>
      <w:proofErr w:type="spellEnd"/>
      <w:r w:rsidRPr="008A0457">
        <w:rPr>
          <w:rFonts w:ascii="Times New Roman" w:eastAsia="Times New Roman" w:hAnsi="Times New Roman" w:cs="Times New Roman"/>
          <w:sz w:val="24"/>
          <w:szCs w:val="24"/>
          <w:lang w:eastAsia="ru-RU"/>
        </w:rPr>
        <w:t xml:space="preserve">, А.В. </w:t>
      </w:r>
      <w:proofErr w:type="spellStart"/>
      <w:r w:rsidRPr="008A0457">
        <w:rPr>
          <w:rFonts w:ascii="Times New Roman" w:eastAsia="Times New Roman" w:hAnsi="Times New Roman" w:cs="Times New Roman"/>
          <w:sz w:val="24"/>
          <w:szCs w:val="24"/>
          <w:lang w:eastAsia="ru-RU"/>
        </w:rPr>
        <w:t>Балушкиным</w:t>
      </w:r>
      <w:proofErr w:type="spellEnd"/>
      <w:r w:rsidRPr="008A0457">
        <w:rPr>
          <w:rFonts w:ascii="Times New Roman" w:eastAsia="Times New Roman" w:hAnsi="Times New Roman" w:cs="Times New Roman"/>
          <w:sz w:val="24"/>
          <w:szCs w:val="24"/>
          <w:lang w:eastAsia="ru-RU"/>
        </w:rPr>
        <w:t xml:space="preserve">, Е.В. </w:t>
      </w:r>
      <w:proofErr w:type="spellStart"/>
      <w:r w:rsidRPr="008A0457">
        <w:rPr>
          <w:rFonts w:ascii="Times New Roman" w:eastAsia="Times New Roman" w:hAnsi="Times New Roman" w:cs="Times New Roman"/>
          <w:sz w:val="24"/>
          <w:szCs w:val="24"/>
          <w:lang w:eastAsia="ru-RU"/>
        </w:rPr>
        <w:t>Балушкиной</w:t>
      </w:r>
      <w:proofErr w:type="spellEnd"/>
      <w:r w:rsidRPr="008A0457">
        <w:rPr>
          <w:rFonts w:ascii="Times New Roman" w:eastAsia="Times New Roman" w:hAnsi="Times New Roman" w:cs="Times New Roman"/>
          <w:sz w:val="24"/>
          <w:szCs w:val="24"/>
          <w:lang w:eastAsia="ru-RU"/>
        </w:rPr>
        <w:t xml:space="preserve">, Е.А. Дорофеевой, Н.Г. </w:t>
      </w:r>
      <w:proofErr w:type="spellStart"/>
      <w:r w:rsidRPr="008A0457">
        <w:rPr>
          <w:rFonts w:ascii="Times New Roman" w:eastAsia="Times New Roman" w:hAnsi="Times New Roman" w:cs="Times New Roman"/>
          <w:sz w:val="24"/>
          <w:szCs w:val="24"/>
          <w:lang w:eastAsia="ru-RU"/>
        </w:rPr>
        <w:t>Богутской</w:t>
      </w:r>
      <w:proofErr w:type="spellEnd"/>
      <w:r w:rsidRPr="008A0457">
        <w:rPr>
          <w:rFonts w:ascii="Times New Roman" w:eastAsia="Times New Roman" w:hAnsi="Times New Roman" w:cs="Times New Roman"/>
          <w:sz w:val="24"/>
          <w:szCs w:val="24"/>
          <w:lang w:eastAsia="ru-RU"/>
        </w:rPr>
        <w:t xml:space="preserve">, А.М. Насека, В.Д. Ивановым, П.И. Герасевым, О.Г. </w:t>
      </w:r>
      <w:proofErr w:type="spellStart"/>
      <w:r w:rsidRPr="008A0457">
        <w:rPr>
          <w:rFonts w:ascii="Times New Roman" w:eastAsia="Times New Roman" w:hAnsi="Times New Roman" w:cs="Times New Roman"/>
          <w:sz w:val="24"/>
          <w:szCs w:val="24"/>
          <w:lang w:eastAsia="ru-RU"/>
        </w:rPr>
        <w:t>Овчинниковой</w:t>
      </w:r>
      <w:proofErr w:type="spellEnd"/>
      <w:r w:rsidRPr="008A0457">
        <w:rPr>
          <w:rFonts w:ascii="Times New Roman" w:eastAsia="Times New Roman" w:hAnsi="Times New Roman" w:cs="Times New Roman"/>
          <w:sz w:val="24"/>
          <w:szCs w:val="24"/>
          <w:lang w:eastAsia="ru-RU"/>
        </w:rPr>
        <w:t xml:space="preserve"> и др.).</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2ED37B60" wp14:editId="0230DCE2">
                  <wp:simplePos x="0" y="0"/>
                  <wp:positionH relativeFrom="column">
                    <wp:align>left</wp:align>
                  </wp:positionH>
                  <wp:positionV relativeFrom="line">
                    <wp:posOffset>0</wp:posOffset>
                  </wp:positionV>
                  <wp:extent cx="4286250" cy="2800350"/>
                  <wp:effectExtent l="0" t="0" r="0" b="0"/>
                  <wp:wrapSquare wrapText="bothSides"/>
                  <wp:docPr id="15" name="Рисунок 15" descr="Iv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vano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Ведущий специалист-</w:t>
      </w:r>
      <w:proofErr w:type="spellStart"/>
      <w:r w:rsidRPr="008A0457">
        <w:rPr>
          <w:rFonts w:ascii="Times New Roman" w:eastAsia="Times New Roman" w:hAnsi="Times New Roman" w:cs="Times New Roman"/>
          <w:sz w:val="24"/>
          <w:szCs w:val="24"/>
          <w:lang w:eastAsia="ru-RU"/>
        </w:rPr>
        <w:t>трихоптеролог</w:t>
      </w:r>
      <w:proofErr w:type="spellEnd"/>
      <w:r w:rsidRPr="008A0457">
        <w:rPr>
          <w:rFonts w:ascii="Times New Roman" w:eastAsia="Times New Roman" w:hAnsi="Times New Roman" w:cs="Times New Roman"/>
          <w:sz w:val="24"/>
          <w:szCs w:val="24"/>
          <w:lang w:eastAsia="ru-RU"/>
        </w:rPr>
        <w:t xml:space="preserve"> Иванов Владимир Дмитриевич, ведущий специалист-</w:t>
      </w:r>
      <w:proofErr w:type="spellStart"/>
      <w:r w:rsidRPr="008A0457">
        <w:rPr>
          <w:rFonts w:ascii="Times New Roman" w:eastAsia="Times New Roman" w:hAnsi="Times New Roman" w:cs="Times New Roman"/>
          <w:sz w:val="24"/>
          <w:szCs w:val="24"/>
          <w:lang w:eastAsia="ru-RU"/>
        </w:rPr>
        <w:t>диптеролог</w:t>
      </w:r>
      <w:proofErr w:type="spellEnd"/>
      <w:r w:rsidRPr="008A0457">
        <w:rPr>
          <w:rFonts w:ascii="Times New Roman" w:eastAsia="Times New Roman" w:hAnsi="Times New Roman" w:cs="Times New Roman"/>
          <w:sz w:val="24"/>
          <w:szCs w:val="24"/>
          <w:lang w:eastAsia="ru-RU"/>
        </w:rPr>
        <w:t xml:space="preserve">, заведующая лабораторией систематики двукрылых ЗИН РАН – </w:t>
      </w:r>
      <w:proofErr w:type="spellStart"/>
      <w:r w:rsidRPr="008A0457">
        <w:rPr>
          <w:rFonts w:ascii="Times New Roman" w:eastAsia="Times New Roman" w:hAnsi="Times New Roman" w:cs="Times New Roman"/>
          <w:sz w:val="24"/>
          <w:szCs w:val="24"/>
          <w:lang w:eastAsia="ru-RU"/>
        </w:rPr>
        <w:t>Овчинникова</w:t>
      </w:r>
      <w:proofErr w:type="spellEnd"/>
      <w:r w:rsidRPr="008A0457">
        <w:rPr>
          <w:rFonts w:ascii="Times New Roman" w:eastAsia="Times New Roman" w:hAnsi="Times New Roman" w:cs="Times New Roman"/>
          <w:sz w:val="24"/>
          <w:szCs w:val="24"/>
          <w:lang w:eastAsia="ru-RU"/>
        </w:rPr>
        <w:t xml:space="preserve"> Ольга Георгиевна, лаборант Галина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279676C3" wp14:editId="5256D435">
                  <wp:simplePos x="0" y="0"/>
                  <wp:positionH relativeFrom="column">
                    <wp:align>left</wp:align>
                  </wp:positionH>
                  <wp:positionV relativeFrom="line">
                    <wp:posOffset>0</wp:posOffset>
                  </wp:positionV>
                  <wp:extent cx="4286250" cy="3209925"/>
                  <wp:effectExtent l="0" t="0" r="0" b="9525"/>
                  <wp:wrapSquare wrapText="bothSides"/>
                  <wp:docPr id="14" name="Рисунок 14" descr="Balush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lushk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Ведущий специалист-ихтиолог, заведующий лабораторией ихтиологии ЗИН РАН </w:t>
      </w:r>
      <w:proofErr w:type="spellStart"/>
      <w:r w:rsidRPr="008A0457">
        <w:rPr>
          <w:rFonts w:ascii="Times New Roman" w:eastAsia="Times New Roman" w:hAnsi="Times New Roman" w:cs="Times New Roman"/>
          <w:sz w:val="24"/>
          <w:szCs w:val="24"/>
          <w:lang w:eastAsia="ru-RU"/>
        </w:rPr>
        <w:t>Балушкин</w:t>
      </w:r>
      <w:proofErr w:type="spellEnd"/>
      <w:r w:rsidRPr="008A0457">
        <w:rPr>
          <w:rFonts w:ascii="Times New Roman" w:eastAsia="Times New Roman" w:hAnsi="Times New Roman" w:cs="Times New Roman"/>
          <w:sz w:val="24"/>
          <w:szCs w:val="24"/>
          <w:lang w:eastAsia="ru-RU"/>
        </w:rPr>
        <w:t xml:space="preserve"> Аркадий Владимирович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8240" behindDoc="0" locked="0" layoutInCell="1" allowOverlap="0" wp14:anchorId="6817DD07" wp14:editId="76874555">
                  <wp:simplePos x="0" y="0"/>
                  <wp:positionH relativeFrom="column">
                    <wp:align>left</wp:align>
                  </wp:positionH>
                  <wp:positionV relativeFrom="line">
                    <wp:posOffset>0</wp:posOffset>
                  </wp:positionV>
                  <wp:extent cx="4286250" cy="3200400"/>
                  <wp:effectExtent l="0" t="0" r="0" b="0"/>
                  <wp:wrapSquare wrapText="bothSides"/>
                  <wp:docPr id="13" name="Рисунок 13" descr="Balushk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lushk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Ведущий специалист-гидробиолог </w:t>
      </w:r>
      <w:proofErr w:type="spellStart"/>
      <w:r w:rsidRPr="008A0457">
        <w:rPr>
          <w:rFonts w:ascii="Times New Roman" w:eastAsia="Times New Roman" w:hAnsi="Times New Roman" w:cs="Times New Roman"/>
          <w:sz w:val="24"/>
          <w:szCs w:val="24"/>
          <w:lang w:eastAsia="ru-RU"/>
        </w:rPr>
        <w:t>Балушкина</w:t>
      </w:r>
      <w:proofErr w:type="spellEnd"/>
      <w:r w:rsidRPr="008A0457">
        <w:rPr>
          <w:rFonts w:ascii="Times New Roman" w:eastAsia="Times New Roman" w:hAnsi="Times New Roman" w:cs="Times New Roman"/>
          <w:sz w:val="24"/>
          <w:szCs w:val="24"/>
          <w:lang w:eastAsia="ru-RU"/>
        </w:rPr>
        <w:t xml:space="preserve"> Евгения Владимировна (ЗИН РАН)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В июне-июле на базе Музея в рамках договора о сотрудничестве между вузами производственную практику по ихтиологии прошла студентка 4 курса Пермского госуниверситета Никитина Марина. Ей была оказана консультативная и методическая помощь, созданы необходимые условия для сбора материала по теме дипломной работы.</w:t>
      </w:r>
      <w:r w:rsidRPr="008A0457">
        <w:rPr>
          <w:rFonts w:ascii="Times New Roman" w:eastAsia="Times New Roman" w:hAnsi="Times New Roman" w:cs="Times New Roman"/>
          <w:sz w:val="24"/>
          <w:szCs w:val="24"/>
          <w:lang w:eastAsia="ru-RU"/>
        </w:rPr>
        <w:br/>
        <w:t>В июле 2009 г. в рамках сотрудничества с Астраханским государственным университетом была оказана помощь в организации и проведении практики студентов 1 курса биологического факультета АГУ.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3E7BCE62" wp14:editId="2EA94CDC">
                  <wp:simplePos x="0" y="0"/>
                  <wp:positionH relativeFrom="column">
                    <wp:align>left</wp:align>
                  </wp:positionH>
                  <wp:positionV relativeFrom="line">
                    <wp:posOffset>0</wp:posOffset>
                  </wp:positionV>
                  <wp:extent cx="4286250" cy="3209925"/>
                  <wp:effectExtent l="0" t="0" r="0" b="9525"/>
                  <wp:wrapSquare wrapText="bothSides"/>
                  <wp:docPr id="12" name="Рисунок 12" descr="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Студенты 1 курса БФ АГУ на практике по зоологии в окрестностях г. Нальчик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 xml:space="preserve">24 ноября 2009 г. совместно с коллегами из Адыгейского госуниверситета (г. Майкоп) на базе Музея был проведен региональный научный семинар. Был заслушан доклад к.б.н., сотрудника НИИ общих проблем </w:t>
      </w:r>
      <w:proofErr w:type="gramStart"/>
      <w:r w:rsidRPr="008A0457">
        <w:rPr>
          <w:rFonts w:ascii="Times New Roman" w:eastAsia="Times New Roman" w:hAnsi="Times New Roman" w:cs="Times New Roman"/>
          <w:sz w:val="24"/>
          <w:szCs w:val="24"/>
          <w:lang w:eastAsia="ru-RU"/>
        </w:rPr>
        <w:t>при</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АГУ</w:t>
      </w:r>
      <w:proofErr w:type="gramEnd"/>
      <w:r w:rsidRPr="008A0457">
        <w:rPr>
          <w:rFonts w:ascii="Times New Roman" w:eastAsia="Times New Roman" w:hAnsi="Times New Roman" w:cs="Times New Roman"/>
          <w:sz w:val="24"/>
          <w:szCs w:val="24"/>
          <w:lang w:eastAsia="ru-RU"/>
        </w:rPr>
        <w:t xml:space="preserve"> М.И. </w:t>
      </w:r>
      <w:proofErr w:type="spellStart"/>
      <w:r w:rsidRPr="008A0457">
        <w:rPr>
          <w:rFonts w:ascii="Times New Roman" w:eastAsia="Times New Roman" w:hAnsi="Times New Roman" w:cs="Times New Roman"/>
          <w:sz w:val="24"/>
          <w:szCs w:val="24"/>
          <w:lang w:eastAsia="ru-RU"/>
        </w:rPr>
        <w:t>Шаповалова</w:t>
      </w:r>
      <w:proofErr w:type="spellEnd"/>
      <w:r w:rsidRPr="008A0457">
        <w:rPr>
          <w:rFonts w:ascii="Times New Roman" w:eastAsia="Times New Roman" w:hAnsi="Times New Roman" w:cs="Times New Roman"/>
          <w:sz w:val="24"/>
          <w:szCs w:val="24"/>
          <w:lang w:eastAsia="ru-RU"/>
        </w:rPr>
        <w:t xml:space="preserve"> «Состояние изученности фауны жесткокрылых Северо-Западного Кавказа». С 21 по 25 ноября в Музее проходил </w:t>
      </w:r>
      <w:r w:rsidRPr="008A0457">
        <w:rPr>
          <w:rFonts w:ascii="Times New Roman" w:eastAsia="Times New Roman" w:hAnsi="Times New Roman" w:cs="Times New Roman"/>
          <w:sz w:val="24"/>
          <w:szCs w:val="24"/>
          <w:lang w:eastAsia="ru-RU"/>
        </w:rPr>
        <w:lastRenderedPageBreak/>
        <w:t xml:space="preserve">стажировку аспирант 2-го года обучения АГУ А.А. </w:t>
      </w:r>
      <w:proofErr w:type="spellStart"/>
      <w:r w:rsidRPr="008A0457">
        <w:rPr>
          <w:rFonts w:ascii="Times New Roman" w:eastAsia="Times New Roman" w:hAnsi="Times New Roman" w:cs="Times New Roman"/>
          <w:sz w:val="24"/>
          <w:szCs w:val="24"/>
          <w:lang w:eastAsia="ru-RU"/>
        </w:rPr>
        <w:t>Моторин</w:t>
      </w:r>
      <w:proofErr w:type="spellEnd"/>
      <w:r w:rsidRPr="008A0457">
        <w:rPr>
          <w:rFonts w:ascii="Times New Roman" w:eastAsia="Times New Roman" w:hAnsi="Times New Roman" w:cs="Times New Roman"/>
          <w:sz w:val="24"/>
          <w:szCs w:val="24"/>
          <w:lang w:eastAsia="ru-RU"/>
        </w:rPr>
        <w:t>. Одновременно в Музее проведена таксономическая обработка гидробиологических материалов, собранных аспирантом на Северо-Западном Кавказе.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2FF663CC" wp14:editId="1A5F54B7">
                  <wp:simplePos x="0" y="0"/>
                  <wp:positionH relativeFrom="column">
                    <wp:align>left</wp:align>
                  </wp:positionH>
                  <wp:positionV relativeFrom="line">
                    <wp:posOffset>0</wp:posOffset>
                  </wp:positionV>
                  <wp:extent cx="4286250" cy="3200400"/>
                  <wp:effectExtent l="0" t="0" r="0" b="0"/>
                  <wp:wrapSquare wrapText="bothSides"/>
                  <wp:docPr id="11" name="Рисунок 11" descr="Shapova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povalo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Доклад </w:t>
      </w:r>
      <w:proofErr w:type="gramStart"/>
      <w:r w:rsidRPr="008A0457">
        <w:rPr>
          <w:rFonts w:ascii="Times New Roman" w:eastAsia="Times New Roman" w:hAnsi="Times New Roman" w:cs="Times New Roman"/>
          <w:sz w:val="24"/>
          <w:szCs w:val="24"/>
          <w:lang w:eastAsia="ru-RU"/>
        </w:rPr>
        <w:t>к.б</w:t>
      </w:r>
      <w:proofErr w:type="gramEnd"/>
      <w:r w:rsidRPr="008A0457">
        <w:rPr>
          <w:rFonts w:ascii="Times New Roman" w:eastAsia="Times New Roman" w:hAnsi="Times New Roman" w:cs="Times New Roman"/>
          <w:sz w:val="24"/>
          <w:szCs w:val="24"/>
          <w:lang w:eastAsia="ru-RU"/>
        </w:rPr>
        <w:t xml:space="preserve">.н. М.И. </w:t>
      </w:r>
      <w:proofErr w:type="spellStart"/>
      <w:r w:rsidRPr="008A0457">
        <w:rPr>
          <w:rFonts w:ascii="Times New Roman" w:eastAsia="Times New Roman" w:hAnsi="Times New Roman" w:cs="Times New Roman"/>
          <w:sz w:val="24"/>
          <w:szCs w:val="24"/>
          <w:lang w:eastAsia="ru-RU"/>
        </w:rPr>
        <w:t>Шаповалова</w:t>
      </w:r>
      <w:proofErr w:type="spellEnd"/>
      <w:r w:rsidRPr="008A0457">
        <w:rPr>
          <w:rFonts w:ascii="Times New Roman" w:eastAsia="Times New Roman" w:hAnsi="Times New Roman" w:cs="Times New Roman"/>
          <w:sz w:val="24"/>
          <w:szCs w:val="24"/>
          <w:lang w:eastAsia="ru-RU"/>
        </w:rPr>
        <w:t xml:space="preserve"> на научном семинаре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5641AE85" wp14:editId="30D10D71">
                  <wp:simplePos x="0" y="0"/>
                  <wp:positionH relativeFrom="column">
                    <wp:align>left</wp:align>
                  </wp:positionH>
                  <wp:positionV relativeFrom="line">
                    <wp:posOffset>0</wp:posOffset>
                  </wp:positionV>
                  <wp:extent cx="4286250" cy="3219450"/>
                  <wp:effectExtent l="0" t="0" r="0" b="0"/>
                  <wp:wrapSquare wrapText="bothSides"/>
                  <wp:docPr id="10" name="Рисунок 10" descr="ku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ra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Куратор Музея живой природы, доцент А.М.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консультирует коллег из Адыгейского госуниверситета – М.И. </w:t>
      </w:r>
      <w:proofErr w:type="spellStart"/>
      <w:r w:rsidRPr="008A0457">
        <w:rPr>
          <w:rFonts w:ascii="Times New Roman" w:eastAsia="Times New Roman" w:hAnsi="Times New Roman" w:cs="Times New Roman"/>
          <w:sz w:val="24"/>
          <w:szCs w:val="24"/>
          <w:lang w:eastAsia="ru-RU"/>
        </w:rPr>
        <w:t>Шаповалова</w:t>
      </w:r>
      <w:proofErr w:type="spellEnd"/>
      <w:r w:rsidRPr="008A0457">
        <w:rPr>
          <w:rFonts w:ascii="Times New Roman" w:eastAsia="Times New Roman" w:hAnsi="Times New Roman" w:cs="Times New Roman"/>
          <w:sz w:val="24"/>
          <w:szCs w:val="24"/>
          <w:lang w:eastAsia="ru-RU"/>
        </w:rPr>
        <w:t xml:space="preserve"> и А.А. </w:t>
      </w:r>
      <w:proofErr w:type="spellStart"/>
      <w:r w:rsidRPr="008A0457">
        <w:rPr>
          <w:rFonts w:ascii="Times New Roman" w:eastAsia="Times New Roman" w:hAnsi="Times New Roman" w:cs="Times New Roman"/>
          <w:sz w:val="24"/>
          <w:szCs w:val="24"/>
          <w:lang w:eastAsia="ru-RU"/>
        </w:rPr>
        <w:t>Моторина</w:t>
      </w:r>
      <w:proofErr w:type="spellEnd"/>
      <w:r w:rsidRPr="008A0457">
        <w:rPr>
          <w:rFonts w:ascii="Times New Roman" w:eastAsia="Times New Roman" w:hAnsi="Times New Roman" w:cs="Times New Roman"/>
          <w:sz w:val="24"/>
          <w:szCs w:val="24"/>
          <w:lang w:eastAsia="ru-RU"/>
        </w:rPr>
        <w:t xml:space="preserve"> – за определением гидробионтов из рек Адыгеи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В отчетном году было подготовлено 5 отзывов на диссертационные кандидатские и докторские работы:</w:t>
      </w:r>
      <w:r w:rsidRPr="008A0457">
        <w:rPr>
          <w:rFonts w:ascii="Times New Roman" w:eastAsia="Times New Roman" w:hAnsi="Times New Roman" w:cs="Times New Roman"/>
          <w:sz w:val="24"/>
          <w:szCs w:val="24"/>
          <w:lang w:eastAsia="ru-RU"/>
        </w:rPr>
        <w:br/>
        <w:t>- М.И. Абраменко «Закономерности функционирования популяций однополо-двуполого комплекса серебряного карася (</w:t>
      </w:r>
      <w:proofErr w:type="spellStart"/>
      <w:r w:rsidRPr="008A0457">
        <w:rPr>
          <w:rFonts w:ascii="Times New Roman" w:eastAsia="Times New Roman" w:hAnsi="Times New Roman" w:cs="Times New Roman"/>
          <w:i/>
          <w:iCs/>
          <w:sz w:val="24"/>
          <w:szCs w:val="24"/>
          <w:lang w:eastAsia="ru-RU"/>
        </w:rPr>
        <w:t>Carassiusauratusgibelio</w:t>
      </w:r>
      <w:proofErr w:type="spellEnd"/>
      <w:r w:rsidRPr="008A0457">
        <w:rPr>
          <w:rFonts w:ascii="Times New Roman" w:eastAsia="Times New Roman" w:hAnsi="Times New Roman" w:cs="Times New Roman"/>
          <w:sz w:val="24"/>
          <w:szCs w:val="24"/>
          <w:lang w:eastAsia="ru-RU"/>
        </w:rPr>
        <w:t>) Азовского бассейна» на соискание ученой степени доктора биологических наук по специальности 03.00.10 – ихтиология;</w:t>
      </w:r>
      <w:r w:rsidRPr="008A0457">
        <w:rPr>
          <w:rFonts w:ascii="Times New Roman" w:eastAsia="Times New Roman" w:hAnsi="Times New Roman" w:cs="Times New Roman"/>
          <w:sz w:val="24"/>
          <w:szCs w:val="24"/>
          <w:lang w:eastAsia="ru-RU"/>
        </w:rPr>
        <w:br/>
        <w:t xml:space="preserve">- А.К. </w:t>
      </w:r>
      <w:proofErr w:type="spellStart"/>
      <w:r w:rsidRPr="008A0457">
        <w:rPr>
          <w:rFonts w:ascii="Times New Roman" w:eastAsia="Times New Roman" w:hAnsi="Times New Roman" w:cs="Times New Roman"/>
          <w:sz w:val="24"/>
          <w:szCs w:val="24"/>
          <w:lang w:eastAsia="ru-RU"/>
        </w:rPr>
        <w:t>Батдиев</w:t>
      </w:r>
      <w:proofErr w:type="spellEnd"/>
      <w:r w:rsidRPr="008A0457">
        <w:rPr>
          <w:rFonts w:ascii="Times New Roman" w:eastAsia="Times New Roman" w:hAnsi="Times New Roman" w:cs="Times New Roman"/>
          <w:sz w:val="24"/>
          <w:szCs w:val="24"/>
          <w:lang w:eastAsia="ru-RU"/>
        </w:rPr>
        <w:t xml:space="preserve"> «Влияние ультрафиолетового излучения средневолнового диапазона на эмбриональное развитие амфибий», представленной на соискание ученой степени </w:t>
      </w:r>
      <w:proofErr w:type="gramStart"/>
      <w:r w:rsidRPr="008A0457">
        <w:rPr>
          <w:rFonts w:ascii="Times New Roman" w:eastAsia="Times New Roman" w:hAnsi="Times New Roman" w:cs="Times New Roman"/>
          <w:sz w:val="24"/>
          <w:szCs w:val="24"/>
          <w:lang w:eastAsia="ru-RU"/>
        </w:rPr>
        <w:t>к.б</w:t>
      </w:r>
      <w:proofErr w:type="gramEnd"/>
      <w:r w:rsidRPr="008A0457">
        <w:rPr>
          <w:rFonts w:ascii="Times New Roman" w:eastAsia="Times New Roman" w:hAnsi="Times New Roman" w:cs="Times New Roman"/>
          <w:sz w:val="24"/>
          <w:szCs w:val="24"/>
          <w:lang w:eastAsia="ru-RU"/>
        </w:rPr>
        <w:t xml:space="preserve">.н. </w:t>
      </w:r>
      <w:r w:rsidRPr="008A0457">
        <w:rPr>
          <w:rFonts w:ascii="Times New Roman" w:eastAsia="Times New Roman" w:hAnsi="Times New Roman" w:cs="Times New Roman"/>
          <w:sz w:val="24"/>
          <w:szCs w:val="24"/>
          <w:lang w:eastAsia="ru-RU"/>
        </w:rPr>
        <w:lastRenderedPageBreak/>
        <w:t>03.00.16 – экология;</w:t>
      </w:r>
      <w:r w:rsidRPr="008A0457">
        <w:rPr>
          <w:rFonts w:ascii="Times New Roman" w:eastAsia="Times New Roman" w:hAnsi="Times New Roman" w:cs="Times New Roman"/>
          <w:sz w:val="24"/>
          <w:szCs w:val="24"/>
          <w:lang w:eastAsia="ru-RU"/>
        </w:rPr>
        <w:br/>
        <w:t xml:space="preserve">- </w:t>
      </w:r>
      <w:proofErr w:type="gramStart"/>
      <w:r w:rsidRPr="008A0457">
        <w:rPr>
          <w:rFonts w:ascii="Times New Roman" w:eastAsia="Times New Roman" w:hAnsi="Times New Roman" w:cs="Times New Roman"/>
          <w:sz w:val="24"/>
          <w:szCs w:val="24"/>
          <w:lang w:eastAsia="ru-RU"/>
        </w:rPr>
        <w:t xml:space="preserve">Д.В. </w:t>
      </w:r>
      <w:proofErr w:type="spellStart"/>
      <w:r w:rsidRPr="008A0457">
        <w:rPr>
          <w:rFonts w:ascii="Times New Roman" w:eastAsia="Times New Roman" w:hAnsi="Times New Roman" w:cs="Times New Roman"/>
          <w:sz w:val="24"/>
          <w:szCs w:val="24"/>
          <w:lang w:eastAsia="ru-RU"/>
        </w:rPr>
        <w:t>Скоринов</w:t>
      </w:r>
      <w:proofErr w:type="spellEnd"/>
      <w:r w:rsidRPr="008A0457">
        <w:rPr>
          <w:rFonts w:ascii="Times New Roman" w:eastAsia="Times New Roman" w:hAnsi="Times New Roman" w:cs="Times New Roman"/>
          <w:sz w:val="24"/>
          <w:szCs w:val="24"/>
          <w:lang w:eastAsia="ru-RU"/>
        </w:rPr>
        <w:t xml:space="preserve"> «Систематика и распространение тритонов видовой группы </w:t>
      </w:r>
      <w:proofErr w:type="spellStart"/>
      <w:r w:rsidRPr="008A0457">
        <w:rPr>
          <w:rFonts w:ascii="Times New Roman" w:eastAsia="Times New Roman" w:hAnsi="Times New Roman" w:cs="Times New Roman"/>
          <w:i/>
          <w:iCs/>
          <w:sz w:val="24"/>
          <w:szCs w:val="24"/>
          <w:lang w:eastAsia="ru-RU"/>
        </w:rPr>
        <w:t>Lissotritonvulgaris</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Salamandridae</w:t>
      </w:r>
      <w:proofErr w:type="spellEnd"/>
      <w:r w:rsidRPr="008A0457">
        <w:rPr>
          <w:rFonts w:ascii="Times New Roman" w:eastAsia="Times New Roman" w:hAnsi="Times New Roman" w:cs="Times New Roman"/>
          <w:sz w:val="24"/>
          <w:szCs w:val="24"/>
          <w:lang w:eastAsia="ru-RU"/>
        </w:rPr>
        <w:t>)» на соискание ученой степени кандидата биологических наук по специальностям 03.00.08 – зоология;</w:t>
      </w:r>
      <w:r w:rsidRPr="008A0457">
        <w:rPr>
          <w:rFonts w:ascii="Times New Roman" w:eastAsia="Times New Roman" w:hAnsi="Times New Roman" w:cs="Times New Roman"/>
          <w:sz w:val="24"/>
          <w:szCs w:val="24"/>
          <w:lang w:eastAsia="ru-RU"/>
        </w:rPr>
        <w:br/>
        <w:t xml:space="preserve">- С.А. </w:t>
      </w:r>
      <w:proofErr w:type="spellStart"/>
      <w:r w:rsidRPr="008A0457">
        <w:rPr>
          <w:rFonts w:ascii="Times New Roman" w:eastAsia="Times New Roman" w:hAnsi="Times New Roman" w:cs="Times New Roman"/>
          <w:sz w:val="24"/>
          <w:szCs w:val="24"/>
          <w:lang w:eastAsia="ru-RU"/>
        </w:rPr>
        <w:t>Траутвайн</w:t>
      </w:r>
      <w:proofErr w:type="spellEnd"/>
      <w:r w:rsidRPr="008A0457">
        <w:rPr>
          <w:rFonts w:ascii="Times New Roman" w:eastAsia="Times New Roman" w:hAnsi="Times New Roman" w:cs="Times New Roman"/>
          <w:sz w:val="24"/>
          <w:szCs w:val="24"/>
          <w:lang w:eastAsia="ru-RU"/>
        </w:rPr>
        <w:t xml:space="preserve"> «Пустынные </w:t>
      </w:r>
      <w:proofErr w:type="spellStart"/>
      <w:r w:rsidRPr="008A0457">
        <w:rPr>
          <w:rFonts w:ascii="Times New Roman" w:eastAsia="Times New Roman" w:hAnsi="Times New Roman" w:cs="Times New Roman"/>
          <w:sz w:val="24"/>
          <w:szCs w:val="24"/>
          <w:lang w:eastAsia="ru-RU"/>
        </w:rPr>
        <w:t>флороценоэлементы</w:t>
      </w:r>
      <w:proofErr w:type="spellEnd"/>
      <w:r w:rsidRPr="008A0457">
        <w:rPr>
          <w:rFonts w:ascii="Times New Roman" w:eastAsia="Times New Roman" w:hAnsi="Times New Roman" w:cs="Times New Roman"/>
          <w:sz w:val="24"/>
          <w:szCs w:val="24"/>
          <w:lang w:eastAsia="ru-RU"/>
        </w:rPr>
        <w:t xml:space="preserve"> во флоре Центрального </w:t>
      </w:r>
      <w:proofErr w:type="spellStart"/>
      <w:r w:rsidRPr="008A0457">
        <w:rPr>
          <w:rFonts w:ascii="Times New Roman" w:eastAsia="Times New Roman" w:hAnsi="Times New Roman" w:cs="Times New Roman"/>
          <w:sz w:val="24"/>
          <w:szCs w:val="24"/>
          <w:lang w:eastAsia="ru-RU"/>
        </w:rPr>
        <w:t>Предкавказья</w:t>
      </w:r>
      <w:proofErr w:type="spellEnd"/>
      <w:r w:rsidRPr="008A0457">
        <w:rPr>
          <w:rFonts w:ascii="Times New Roman" w:eastAsia="Times New Roman" w:hAnsi="Times New Roman" w:cs="Times New Roman"/>
          <w:sz w:val="24"/>
          <w:szCs w:val="24"/>
          <w:lang w:eastAsia="ru-RU"/>
        </w:rPr>
        <w:t>», представленной на соискание ученой степени кандидата географических наук по специальности 25.00.23 – физическая география и биогеография, география почв и геохимия ландшафтов;</w:t>
      </w:r>
      <w:proofErr w:type="gramEnd"/>
      <w:r w:rsidRPr="008A0457">
        <w:rPr>
          <w:rFonts w:ascii="Times New Roman" w:eastAsia="Times New Roman" w:hAnsi="Times New Roman" w:cs="Times New Roman"/>
          <w:sz w:val="24"/>
          <w:szCs w:val="24"/>
          <w:lang w:eastAsia="ru-RU"/>
        </w:rPr>
        <w:br/>
        <w:t xml:space="preserve">- </w:t>
      </w:r>
      <w:proofErr w:type="gramStart"/>
      <w:r w:rsidRPr="008A0457">
        <w:rPr>
          <w:rFonts w:ascii="Times New Roman" w:eastAsia="Times New Roman" w:hAnsi="Times New Roman" w:cs="Times New Roman"/>
          <w:sz w:val="24"/>
          <w:szCs w:val="24"/>
          <w:lang w:eastAsia="ru-RU"/>
        </w:rPr>
        <w:t>М.И. Шаповалов «Эколого-фаунистическая характеристика водных жесткокрылых (</w:t>
      </w:r>
      <w:proofErr w:type="spellStart"/>
      <w:r w:rsidRPr="008A0457">
        <w:rPr>
          <w:rFonts w:ascii="Times New Roman" w:eastAsia="Times New Roman" w:hAnsi="Times New Roman" w:cs="Times New Roman"/>
          <w:sz w:val="24"/>
          <w:szCs w:val="24"/>
          <w:lang w:eastAsia="ru-RU"/>
        </w:rPr>
        <w:t>Coleoptera</w:t>
      </w:r>
      <w:proofErr w:type="spellEnd"/>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spellStart"/>
      <w:proofErr w:type="gramStart"/>
      <w:r w:rsidRPr="008A0457">
        <w:rPr>
          <w:rFonts w:ascii="Times New Roman" w:eastAsia="Times New Roman" w:hAnsi="Times New Roman" w:cs="Times New Roman"/>
          <w:sz w:val="24"/>
          <w:szCs w:val="24"/>
          <w:lang w:eastAsia="ru-RU"/>
        </w:rPr>
        <w:t>Dytiscidae</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Noteridae</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Gyrinidae</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Haliplidae</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Hydrophilidae</w:t>
      </w:r>
      <w:proofErr w:type="spellEnd"/>
      <w:r w:rsidRPr="008A0457">
        <w:rPr>
          <w:rFonts w:ascii="Times New Roman" w:eastAsia="Times New Roman" w:hAnsi="Times New Roman" w:cs="Times New Roman"/>
          <w:sz w:val="24"/>
          <w:szCs w:val="24"/>
          <w:lang w:eastAsia="ru-RU"/>
        </w:rPr>
        <w:t>) Северо-Западного Кавказа» на соискание ученой степени к.б.н. 03.00.16 – экология.</w:t>
      </w:r>
      <w:proofErr w:type="gramEnd"/>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Методическая и учебная деятельность</w:t>
      </w:r>
      <w:r w:rsidRPr="008A0457">
        <w:rPr>
          <w:rFonts w:ascii="Times New Roman" w:eastAsia="Times New Roman" w:hAnsi="Times New Roman" w:cs="Times New Roman"/>
          <w:sz w:val="24"/>
          <w:szCs w:val="24"/>
          <w:lang w:eastAsia="ru-RU"/>
        </w:rPr>
        <w:t>.</w:t>
      </w:r>
      <w:r w:rsidRPr="008A0457">
        <w:rPr>
          <w:rFonts w:ascii="Times New Roman" w:eastAsia="Times New Roman" w:hAnsi="Times New Roman" w:cs="Times New Roman"/>
          <w:sz w:val="24"/>
          <w:szCs w:val="24"/>
          <w:lang w:eastAsia="ru-RU"/>
        </w:rPr>
        <w:br/>
        <w:t xml:space="preserve">Материалы НИР нашли применение в учебном процессе. </w:t>
      </w:r>
      <w:proofErr w:type="gramStart"/>
      <w:r w:rsidRPr="008A0457">
        <w:rPr>
          <w:rFonts w:ascii="Times New Roman" w:eastAsia="Times New Roman" w:hAnsi="Times New Roman" w:cs="Times New Roman"/>
          <w:sz w:val="24"/>
          <w:szCs w:val="24"/>
          <w:lang w:eastAsia="ru-RU"/>
        </w:rPr>
        <w:t>Фонд временного хранения формируется согласно календарно-тематическим планам курсов «Зоология беспозвоночных», «Фауна КБР», «Экология пресноводных животных» и др. Последовательно в аквариумных и террариумных условиях содержатся культуры одноклеточных животных, гидры, губки, мшанки, тихоходки, плоские черви, олигохеты, пиявки, различные ракообразные, многоножки, насекомые, а также тритоны и лягушки (последние для получения культуры опалины).</w:t>
      </w:r>
      <w:proofErr w:type="gramEnd"/>
      <w:r w:rsidRPr="008A0457">
        <w:rPr>
          <w:rFonts w:ascii="Times New Roman" w:eastAsia="Times New Roman" w:hAnsi="Times New Roman" w:cs="Times New Roman"/>
          <w:sz w:val="24"/>
          <w:szCs w:val="24"/>
          <w:lang w:eastAsia="ru-RU"/>
        </w:rPr>
        <w:t xml:space="preserve"> На базе Музея в 2009 году выполнены дипломные работы студентами биологического, географического и экологического отделений в количестве 11.</w:t>
      </w:r>
      <w:r w:rsidRPr="008A0457">
        <w:rPr>
          <w:rFonts w:ascii="Times New Roman" w:eastAsia="Times New Roman" w:hAnsi="Times New Roman" w:cs="Times New Roman"/>
          <w:sz w:val="24"/>
          <w:szCs w:val="24"/>
          <w:lang w:eastAsia="ru-RU"/>
        </w:rPr>
        <w:br/>
        <w:t>В рамках курса по выбору «Натурализация школьной биологии» в Музее организовано своеобразная музейная практика студентов 4 курса биологического факультета по приобретению ими навыков изготовления учебно-наглядных экспонатов и формирования учебных коллекций.</w:t>
      </w:r>
      <w:r w:rsidRPr="008A0457">
        <w:rPr>
          <w:rFonts w:ascii="Times New Roman" w:eastAsia="Times New Roman" w:hAnsi="Times New Roman" w:cs="Times New Roman"/>
          <w:sz w:val="24"/>
          <w:szCs w:val="24"/>
          <w:lang w:eastAsia="ru-RU"/>
        </w:rPr>
        <w:br/>
        <w:t>Ежегодно проводится полевая практика со студентами биологического и географического отделения.</w:t>
      </w:r>
      <w:r w:rsidRPr="008A0457">
        <w:rPr>
          <w:rFonts w:ascii="Times New Roman" w:eastAsia="Times New Roman" w:hAnsi="Times New Roman" w:cs="Times New Roman"/>
          <w:sz w:val="24"/>
          <w:szCs w:val="24"/>
          <w:lang w:eastAsia="ru-RU"/>
        </w:rPr>
        <w:br/>
        <w:t xml:space="preserve">На базе Музея продолжили свои исследования 4 аспиранта (И.И. </w:t>
      </w:r>
      <w:proofErr w:type="spellStart"/>
      <w:r w:rsidRPr="008A0457">
        <w:rPr>
          <w:rFonts w:ascii="Times New Roman" w:eastAsia="Times New Roman" w:hAnsi="Times New Roman" w:cs="Times New Roman"/>
          <w:sz w:val="24"/>
          <w:szCs w:val="24"/>
          <w:lang w:eastAsia="ru-RU"/>
        </w:rPr>
        <w:t>Эфендиева</w:t>
      </w:r>
      <w:proofErr w:type="spellEnd"/>
      <w:r w:rsidRPr="008A0457">
        <w:rPr>
          <w:rFonts w:ascii="Times New Roman" w:eastAsia="Times New Roman" w:hAnsi="Times New Roman" w:cs="Times New Roman"/>
          <w:sz w:val="24"/>
          <w:szCs w:val="24"/>
          <w:lang w:eastAsia="ru-RU"/>
        </w:rPr>
        <w:t xml:space="preserve">, В.Д. Львов, М.Х. </w:t>
      </w:r>
      <w:proofErr w:type="spellStart"/>
      <w:r w:rsidRPr="008A0457">
        <w:rPr>
          <w:rFonts w:ascii="Times New Roman" w:eastAsia="Times New Roman" w:hAnsi="Times New Roman" w:cs="Times New Roman"/>
          <w:sz w:val="24"/>
          <w:szCs w:val="24"/>
          <w:lang w:eastAsia="ru-RU"/>
        </w:rPr>
        <w:t>Кармоков</w:t>
      </w:r>
      <w:proofErr w:type="spellEnd"/>
      <w:r w:rsidRPr="008A0457">
        <w:rPr>
          <w:rFonts w:ascii="Times New Roman" w:eastAsia="Times New Roman" w:hAnsi="Times New Roman" w:cs="Times New Roman"/>
          <w:sz w:val="24"/>
          <w:szCs w:val="24"/>
          <w:lang w:eastAsia="ru-RU"/>
        </w:rPr>
        <w:t xml:space="preserve">, В.Б. </w:t>
      </w:r>
      <w:proofErr w:type="spellStart"/>
      <w:r w:rsidRPr="008A0457">
        <w:rPr>
          <w:rFonts w:ascii="Times New Roman" w:eastAsia="Times New Roman" w:hAnsi="Times New Roman" w:cs="Times New Roman"/>
          <w:sz w:val="24"/>
          <w:szCs w:val="24"/>
          <w:lang w:eastAsia="ru-RU"/>
        </w:rPr>
        <w:t>Пшихачева</w:t>
      </w:r>
      <w:proofErr w:type="spellEnd"/>
      <w:r w:rsidRPr="008A0457">
        <w:rPr>
          <w:rFonts w:ascii="Times New Roman" w:eastAsia="Times New Roman" w:hAnsi="Times New Roman" w:cs="Times New Roman"/>
          <w:sz w:val="24"/>
          <w:szCs w:val="24"/>
          <w:lang w:eastAsia="ru-RU"/>
        </w:rPr>
        <w:t>).</w:t>
      </w:r>
      <w:r w:rsidRPr="008A0457">
        <w:rPr>
          <w:rFonts w:ascii="Times New Roman" w:eastAsia="Times New Roman" w:hAnsi="Times New Roman" w:cs="Times New Roman"/>
          <w:sz w:val="24"/>
          <w:szCs w:val="24"/>
          <w:lang w:eastAsia="ru-RU"/>
        </w:rPr>
        <w:br/>
        <w:t xml:space="preserve">В течение отчетного года сотрудниками Музея было изготовлено 40 плакатов для курса «Зоология беспозвоночных», «Биогеография», «Экологическое проектирование и экспертиза» и спецкурсов «Пресноводная фауна КБР», «Экология пресноводных животных», «Натурализация школьной биологии». </w:t>
      </w:r>
      <w:r w:rsidRPr="008A0457">
        <w:rPr>
          <w:rFonts w:ascii="Times New Roman" w:eastAsia="Times New Roman" w:hAnsi="Times New Roman" w:cs="Times New Roman"/>
          <w:sz w:val="24"/>
          <w:szCs w:val="24"/>
          <w:lang w:eastAsia="ru-RU"/>
        </w:rPr>
        <w:br/>
        <w:t xml:space="preserve">Изготовлено 45 </w:t>
      </w:r>
      <w:proofErr w:type="spellStart"/>
      <w:r w:rsidRPr="008A0457">
        <w:rPr>
          <w:rFonts w:ascii="Times New Roman" w:eastAsia="Times New Roman" w:hAnsi="Times New Roman" w:cs="Times New Roman"/>
          <w:sz w:val="24"/>
          <w:szCs w:val="24"/>
          <w:lang w:eastAsia="ru-RU"/>
        </w:rPr>
        <w:t>ксер</w:t>
      </w:r>
      <w:proofErr w:type="gramStart"/>
      <w:r w:rsidRPr="008A0457">
        <w:rPr>
          <w:rFonts w:ascii="Times New Roman" w:eastAsia="Times New Roman" w:hAnsi="Times New Roman" w:cs="Times New Roman"/>
          <w:sz w:val="24"/>
          <w:szCs w:val="24"/>
          <w:lang w:eastAsia="ru-RU"/>
        </w:rPr>
        <w:t>о</w:t>
      </w:r>
      <w:proofErr w:type="spellEnd"/>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и фотокопий различных справочных пособий по разным группам водных беспозвоночных, а также около 150 научных и научно-популярных статей.</w:t>
      </w:r>
      <w:r w:rsidRPr="008A0457">
        <w:rPr>
          <w:rFonts w:ascii="Times New Roman" w:eastAsia="Times New Roman" w:hAnsi="Times New Roman" w:cs="Times New Roman"/>
          <w:sz w:val="24"/>
          <w:szCs w:val="24"/>
          <w:lang w:eastAsia="ru-RU"/>
        </w:rPr>
        <w:br/>
        <w:t>Фототека Музея пополнилась более 9000 электронными снимками различных природных объектов республики, которые активно используются в учебном процессе. В учебных целях продолжается микрофотографирование и зарисовка гидробионтов – рыб, насекомых, моллюсков, пиявок и других водных животных. Изготовлено и продемонстрировано на соответствующих занятиях 20 постоянных микропрепаратов плоских червей, десять 1,5-2-минутных видеороликов, освещающих отдельные аспекты морфологии и поведения ракушковых рачков, гидры, плоских червей и паразитических ракообразных. Впервые удалось продемонстрировать прижизненно и по видеозаписи небольшую и редкую группу микроскопических водных животных – тихоходок (самостоятельный тип животного мира).</w:t>
      </w:r>
      <w:r w:rsidRPr="008A0457">
        <w:rPr>
          <w:rFonts w:ascii="Times New Roman" w:eastAsia="Times New Roman" w:hAnsi="Times New Roman" w:cs="Times New Roman"/>
          <w:sz w:val="24"/>
          <w:szCs w:val="24"/>
          <w:lang w:eastAsia="ru-RU"/>
        </w:rPr>
        <w:br/>
        <w:t>В отчетном году продолжено совершенствование оборудования и размещения фондовых коллекций Музея. Через хозяйственную часть КБГУ изготовлено 10 энтомологических коробок для хранения и демонстрации энтомологического материала, которые уже заполнены энтомологическими коллекциями и задействованы в учебном и научном процессе.</w:t>
      </w:r>
      <w:r w:rsidRPr="008A0457">
        <w:rPr>
          <w:rFonts w:ascii="Times New Roman" w:eastAsia="Times New Roman" w:hAnsi="Times New Roman" w:cs="Times New Roman"/>
          <w:sz w:val="24"/>
          <w:szCs w:val="24"/>
          <w:lang w:eastAsia="ru-RU"/>
        </w:rPr>
        <w:br/>
        <w:t xml:space="preserve">Музей осуществляет научное сотрудничество с различными подразделениями факультета </w:t>
      </w:r>
      <w:r w:rsidRPr="008A0457">
        <w:rPr>
          <w:rFonts w:ascii="Times New Roman" w:eastAsia="Times New Roman" w:hAnsi="Times New Roman" w:cs="Times New Roman"/>
          <w:sz w:val="24"/>
          <w:szCs w:val="24"/>
          <w:lang w:eastAsia="ru-RU"/>
        </w:rPr>
        <w:lastRenderedPageBreak/>
        <w:t xml:space="preserve">– </w:t>
      </w:r>
      <w:proofErr w:type="gramStart"/>
      <w:r w:rsidRPr="008A0457">
        <w:rPr>
          <w:rFonts w:ascii="Times New Roman" w:eastAsia="Times New Roman" w:hAnsi="Times New Roman" w:cs="Times New Roman"/>
          <w:sz w:val="24"/>
          <w:szCs w:val="24"/>
          <w:lang w:eastAsia="ru-RU"/>
        </w:rPr>
        <w:t>Гербарной</w:t>
      </w:r>
      <w:proofErr w:type="gramEnd"/>
      <w:r w:rsidRPr="008A0457">
        <w:rPr>
          <w:rFonts w:ascii="Times New Roman" w:eastAsia="Times New Roman" w:hAnsi="Times New Roman" w:cs="Times New Roman"/>
          <w:sz w:val="24"/>
          <w:szCs w:val="24"/>
          <w:lang w:eastAsia="ru-RU"/>
        </w:rPr>
        <w:t xml:space="preserve">, Ботаническим садом, кафедрами. </w:t>
      </w:r>
      <w:r w:rsidRPr="008A0457">
        <w:rPr>
          <w:rFonts w:ascii="Times New Roman" w:eastAsia="Times New Roman" w:hAnsi="Times New Roman" w:cs="Times New Roman"/>
          <w:sz w:val="24"/>
          <w:szCs w:val="24"/>
          <w:lang w:eastAsia="ru-RU"/>
        </w:rPr>
        <w:br/>
        <w:t>Методическую помощь Музей оказывает различным природоохранным структурам КБР, в том числе вновь созданным как Отдел контроля, надзора и охраны водных биологических ресурсов и среды их обитания Западно-Каспийского территориального управления по КБР.</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Поисково-собирательская деятельность</w:t>
      </w:r>
      <w:proofErr w:type="gramStart"/>
      <w:r w:rsidRPr="008A0457">
        <w:rPr>
          <w:rFonts w:ascii="Times New Roman" w:eastAsia="Times New Roman" w:hAnsi="Times New Roman" w:cs="Times New Roman"/>
          <w:sz w:val="24"/>
          <w:szCs w:val="24"/>
          <w:lang w:eastAsia="ru-RU"/>
        </w:rPr>
        <w:br/>
        <w:t>В</w:t>
      </w:r>
      <w:proofErr w:type="gramEnd"/>
      <w:r w:rsidRPr="008A0457">
        <w:rPr>
          <w:rFonts w:ascii="Times New Roman" w:eastAsia="Times New Roman" w:hAnsi="Times New Roman" w:cs="Times New Roman"/>
          <w:sz w:val="24"/>
          <w:szCs w:val="24"/>
          <w:lang w:eastAsia="ru-RU"/>
        </w:rPr>
        <w:t xml:space="preserve"> отчетном году проведены глубокие исследования в деле понимания закономерностей формирования и размещения биоразнообразия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 стратегии выживания аборигенных видов рыб – ручьевой форели, терского усача, терского подуста, восточной </w:t>
      </w:r>
      <w:proofErr w:type="spellStart"/>
      <w:r w:rsidRPr="008A0457">
        <w:rPr>
          <w:rFonts w:ascii="Times New Roman" w:eastAsia="Times New Roman" w:hAnsi="Times New Roman" w:cs="Times New Roman"/>
          <w:sz w:val="24"/>
          <w:szCs w:val="24"/>
          <w:lang w:eastAsia="ru-RU"/>
        </w:rPr>
        <w:t>быстрянки</w:t>
      </w:r>
      <w:proofErr w:type="spellEnd"/>
      <w:r w:rsidRPr="008A0457">
        <w:rPr>
          <w:rFonts w:ascii="Times New Roman" w:eastAsia="Times New Roman" w:hAnsi="Times New Roman" w:cs="Times New Roman"/>
          <w:sz w:val="24"/>
          <w:szCs w:val="24"/>
          <w:lang w:eastAsia="ru-RU"/>
        </w:rPr>
        <w:t xml:space="preserve"> и других аборигенных видов рыб. Выявлены новые места находок на территории КБР таких видов как длинноусый пескарь, голец </w:t>
      </w:r>
      <w:proofErr w:type="spellStart"/>
      <w:r w:rsidRPr="008A0457">
        <w:rPr>
          <w:rFonts w:ascii="Times New Roman" w:eastAsia="Times New Roman" w:hAnsi="Times New Roman" w:cs="Times New Roman"/>
          <w:sz w:val="24"/>
          <w:szCs w:val="24"/>
          <w:lang w:eastAsia="ru-RU"/>
        </w:rPr>
        <w:t>Крыницкого</w:t>
      </w:r>
      <w:proofErr w:type="spellEnd"/>
      <w:r w:rsidRPr="008A0457">
        <w:rPr>
          <w:rFonts w:ascii="Times New Roman" w:eastAsia="Times New Roman" w:hAnsi="Times New Roman" w:cs="Times New Roman"/>
          <w:sz w:val="24"/>
          <w:szCs w:val="24"/>
          <w:lang w:eastAsia="ru-RU"/>
        </w:rPr>
        <w:t>, усач-</w:t>
      </w:r>
      <w:proofErr w:type="spellStart"/>
      <w:r w:rsidRPr="008A0457">
        <w:rPr>
          <w:rFonts w:ascii="Times New Roman" w:eastAsia="Times New Roman" w:hAnsi="Times New Roman" w:cs="Times New Roman"/>
          <w:sz w:val="24"/>
          <w:szCs w:val="24"/>
          <w:lang w:eastAsia="ru-RU"/>
        </w:rPr>
        <w:t>чанари</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густера</w:t>
      </w:r>
      <w:proofErr w:type="spellEnd"/>
      <w:r w:rsidRPr="008A0457">
        <w:rPr>
          <w:rFonts w:ascii="Times New Roman" w:eastAsia="Times New Roman" w:hAnsi="Times New Roman" w:cs="Times New Roman"/>
          <w:sz w:val="24"/>
          <w:szCs w:val="24"/>
          <w:lang w:eastAsia="ru-RU"/>
        </w:rPr>
        <w:t>, щука, сом и др. всего собрано более 300 единиц хранения указанных видов рыб. Составляются карты территориального размещения различных видов гидробионтов.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5EFD7BD2" wp14:editId="3D8403FA">
                  <wp:simplePos x="0" y="0"/>
                  <wp:positionH relativeFrom="column">
                    <wp:align>left</wp:align>
                  </wp:positionH>
                  <wp:positionV relativeFrom="line">
                    <wp:posOffset>0</wp:posOffset>
                  </wp:positionV>
                  <wp:extent cx="4286250" cy="3200400"/>
                  <wp:effectExtent l="0" t="0" r="0" b="0"/>
                  <wp:wrapSquare wrapText="bothSides"/>
                  <wp:docPr id="9" name="Рисунок 9" descr="ot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tb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Отбор гидробиологических проб в ручьях притоках верхнего течения реки Черек-Балкарский</w:t>
      </w:r>
      <w:proofErr w:type="gramStart"/>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В</w:t>
      </w:r>
      <w:proofErr w:type="gramEnd"/>
      <w:r w:rsidRPr="008A0457">
        <w:rPr>
          <w:rFonts w:ascii="Times New Roman" w:eastAsia="Times New Roman" w:hAnsi="Times New Roman" w:cs="Times New Roman"/>
          <w:sz w:val="24"/>
          <w:szCs w:val="24"/>
          <w:lang w:eastAsia="ru-RU"/>
        </w:rPr>
        <w:t xml:space="preserve"> течение всего года было организовано и проведено более 150 экспедиционных выездов (одно- и многодневных) на водоемы Кабардино-Балкарии (Верхний Чегем, Безенги, </w:t>
      </w:r>
      <w:proofErr w:type="spellStart"/>
      <w:r w:rsidRPr="008A0457">
        <w:rPr>
          <w:rFonts w:ascii="Times New Roman" w:eastAsia="Times New Roman" w:hAnsi="Times New Roman" w:cs="Times New Roman"/>
          <w:sz w:val="24"/>
          <w:szCs w:val="24"/>
          <w:lang w:eastAsia="ru-RU"/>
        </w:rPr>
        <w:t>Кырысыртла</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Тютю</w:t>
      </w:r>
      <w:proofErr w:type="spellEnd"/>
      <w:r w:rsidRPr="008A0457">
        <w:rPr>
          <w:rFonts w:ascii="Times New Roman" w:eastAsia="Times New Roman" w:hAnsi="Times New Roman" w:cs="Times New Roman"/>
          <w:sz w:val="24"/>
          <w:szCs w:val="24"/>
          <w:lang w:eastAsia="ru-RU"/>
        </w:rPr>
        <w:t xml:space="preserve">-Су, </w:t>
      </w:r>
      <w:proofErr w:type="spellStart"/>
      <w:r w:rsidRPr="008A0457">
        <w:rPr>
          <w:rFonts w:ascii="Times New Roman" w:eastAsia="Times New Roman" w:hAnsi="Times New Roman" w:cs="Times New Roman"/>
          <w:sz w:val="24"/>
          <w:szCs w:val="24"/>
          <w:lang w:eastAsia="ru-RU"/>
        </w:rPr>
        <w:t>Азау</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Тызыл</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Сукан</w:t>
      </w:r>
      <w:proofErr w:type="spellEnd"/>
      <w:r w:rsidRPr="008A0457">
        <w:rPr>
          <w:rFonts w:ascii="Times New Roman" w:eastAsia="Times New Roman" w:hAnsi="Times New Roman" w:cs="Times New Roman"/>
          <w:sz w:val="24"/>
          <w:szCs w:val="24"/>
          <w:lang w:eastAsia="ru-RU"/>
        </w:rPr>
        <w:t>-Су и многие другие), Республики Северной Осетии-Алании и Ставропольского края с целью сбора полевого материала по экологии избранных видов (групп). Отобрано более 500 качественных и количественных гидробиологических проб, происходящих из различных водоемов равнинной, предгорной и горной зон республики. Все эти пробы находятся на стадии инвентаризации.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8240" behindDoc="0" locked="0" layoutInCell="1" allowOverlap="0" wp14:anchorId="0C995BC0" wp14:editId="726184A0">
                  <wp:simplePos x="0" y="0"/>
                  <wp:positionH relativeFrom="column">
                    <wp:align>left</wp:align>
                  </wp:positionH>
                  <wp:positionV relativeFrom="line">
                    <wp:posOffset>0</wp:posOffset>
                  </wp:positionV>
                  <wp:extent cx="2095500" cy="2152650"/>
                  <wp:effectExtent l="0" t="0" r="0" b="0"/>
                  <wp:wrapSquare wrapText="bothSides"/>
                  <wp:docPr id="8" name="Рисунок 8" descr="ot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tbo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2229F0F4" wp14:editId="3E0D79D0">
                  <wp:simplePos x="0" y="0"/>
                  <wp:positionH relativeFrom="column">
                    <wp:align>left</wp:align>
                  </wp:positionH>
                  <wp:positionV relativeFrom="line">
                    <wp:posOffset>0</wp:posOffset>
                  </wp:positionV>
                  <wp:extent cx="2257425" cy="2152650"/>
                  <wp:effectExtent l="0" t="0" r="9525" b="0"/>
                  <wp:wrapSquare wrapText="bothSides"/>
                  <wp:docPr id="7" name="Рисунок 7" descr="otb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tbo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Отбор проб бентоса в верховье реки Чегем у турбазы </w:t>
      </w:r>
      <w:proofErr w:type="spellStart"/>
      <w:r w:rsidRPr="008A0457">
        <w:rPr>
          <w:rFonts w:ascii="Times New Roman" w:eastAsia="Times New Roman" w:hAnsi="Times New Roman" w:cs="Times New Roman"/>
          <w:sz w:val="24"/>
          <w:szCs w:val="24"/>
          <w:lang w:eastAsia="ru-RU"/>
        </w:rPr>
        <w:t>Башиль</w:t>
      </w:r>
      <w:proofErr w:type="spellEnd"/>
      <w:r w:rsidRPr="008A0457">
        <w:rPr>
          <w:rFonts w:ascii="Times New Roman" w:eastAsia="Times New Roman" w:hAnsi="Times New Roman" w:cs="Times New Roman"/>
          <w:sz w:val="24"/>
          <w:szCs w:val="24"/>
          <w:lang w:eastAsia="ru-RU"/>
        </w:rPr>
        <w:t xml:space="preserve"> (апрель 2009 г.)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Фондовая и экспозиционно-выставочная деятельность</w:t>
      </w:r>
      <w:r w:rsidRPr="008A0457">
        <w:rPr>
          <w:rFonts w:ascii="Times New Roman" w:eastAsia="Times New Roman" w:hAnsi="Times New Roman" w:cs="Times New Roman"/>
          <w:sz w:val="24"/>
          <w:szCs w:val="24"/>
          <w:lang w:eastAsia="ru-RU"/>
        </w:rPr>
        <w:br/>
        <w:t xml:space="preserve">Коллекционный фонд Музея, содержащий сборы из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 с 1986 г., не имеет аналогов ни в ЮФО, ни в центральных музеях. Создан и постоянно дополняется банк данных по </w:t>
      </w:r>
      <w:proofErr w:type="spellStart"/>
      <w:r w:rsidRPr="008A0457">
        <w:rPr>
          <w:rFonts w:ascii="Times New Roman" w:eastAsia="Times New Roman" w:hAnsi="Times New Roman" w:cs="Times New Roman"/>
          <w:sz w:val="24"/>
          <w:szCs w:val="24"/>
          <w:lang w:eastAsia="ru-RU"/>
        </w:rPr>
        <w:t>гидроэкосистемам</w:t>
      </w:r>
      <w:proofErr w:type="spellEnd"/>
      <w:r w:rsidRPr="008A0457">
        <w:rPr>
          <w:rFonts w:ascii="Times New Roman" w:eastAsia="Times New Roman" w:hAnsi="Times New Roman" w:cs="Times New Roman"/>
          <w:sz w:val="24"/>
          <w:szCs w:val="24"/>
          <w:lang w:eastAsia="ru-RU"/>
        </w:rPr>
        <w:t xml:space="preserve"> КБР, востребованный как в регионе, так и за его пределами. Последние два года активно восстанавливаются сборы беспозвоночных, собранные студентами первых курсов БФ КБГУ во время полевых практик. Всего восстановлено около 200 экземпляров наземных насекомых. </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Инвентаризация музейных предметов (экспонатов, единиц хранения и др.) предполагает соотнесение (перераспределение) их к тому или иному фонду: основному научному, интерактивному (который можно брать в руки, рассматривать, держа в руках), фонду временного хранения (живых объектов, демонстрируемых во время прохождения курса «Зоологии беспозвоночных» и спецкурсов) и обменному.</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8240" behindDoc="0" locked="0" layoutInCell="1" allowOverlap="0" wp14:anchorId="2606EABE" wp14:editId="72684E1E">
                      <wp:simplePos x="0" y="0"/>
                      <wp:positionH relativeFrom="column">
                        <wp:align>left</wp:align>
                      </wp:positionH>
                      <wp:positionV relativeFrom="line">
                        <wp:posOffset>0</wp:posOffset>
                      </wp:positionV>
                      <wp:extent cx="304800" cy="304800"/>
                      <wp:effectExtent l="0" t="0" r="0" b="0"/>
                      <wp:wrapSquare wrapText="bothSides"/>
                      <wp:docPr id="6" name="Прямоугольник 6" descr="ch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alt="chas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am4wIAANY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r0WpuMCAADWBQAADgAAAAAAAAAAAAAAAAAu&#10;AgAAZHJzL2Uyb0RvYy54bWxQSwECLQAUAAYACAAAACEATKDpLNgAAAADAQAADwAAAAAAAAAAAAAA&#10;AAA9BQAAZHJzL2Rvd25yZXYueG1sUEsFBgAAAAAEAAQA8wAAAEIGAAAAAA==&#10;" o:allowoverlap="f" filled="f" stroked="f">
                      <o:lock v:ext="edit" aspectratio="t"/>
                      <w10:wrap type="square" anchory="line"/>
                    </v:rect>
                  </w:pict>
                </mc:Fallback>
              </mc:AlternateContent>
            </w:r>
            <w:r w:rsidRPr="008A0457">
              <w:rPr>
                <w:rFonts w:ascii="Times New Roman" w:eastAsia="Times New Roman" w:hAnsi="Times New Roman" w:cs="Times New Roman"/>
                <w:sz w:val="24"/>
                <w:szCs w:val="24"/>
                <w:lang w:eastAsia="ru-RU"/>
              </w:rPr>
              <w:br/>
              <w:t>Часть энтомологических коробок, находящихся на стадии заполнения</w:t>
            </w:r>
          </w:p>
        </w:tc>
      </w:tr>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2689BF99" wp14:editId="0D881D3D">
                  <wp:simplePos x="0" y="0"/>
                  <wp:positionH relativeFrom="column">
                    <wp:align>left</wp:align>
                  </wp:positionH>
                  <wp:positionV relativeFrom="line">
                    <wp:posOffset>0</wp:posOffset>
                  </wp:positionV>
                  <wp:extent cx="4286250" cy="3209925"/>
                  <wp:effectExtent l="0" t="0" r="0" b="9525"/>
                  <wp:wrapSquare wrapText="bothSides"/>
                  <wp:docPr id="5" name="Рисунок 5" descr="nebol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bolhay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457">
              <w:rPr>
                <w:rFonts w:ascii="Times New Roman" w:eastAsia="Times New Roman" w:hAnsi="Times New Roman" w:cs="Times New Roman"/>
                <w:sz w:val="24"/>
                <w:szCs w:val="24"/>
                <w:lang w:eastAsia="ru-RU"/>
              </w:rPr>
              <w:br/>
              <w:t>Небольшая часть коллекционного фонда Музея живой природы. В каждой коробке по 50 единиц хранения (на фото около 1500 единиц хранения)</w:t>
            </w:r>
          </w:p>
        </w:tc>
      </w:tr>
    </w:tbl>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br/>
        <w:t>Основное место в инвентаризации занимает научное описание фондов с последующим сохранением информации на электронных носителях. На сегодня определено и составлено описаний более чем на 670 водных животных Кабардино-Балкарии. Составляется электронный атлас водных беспозвоночных КБР.</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lastRenderedPageBreak/>
        <w:t xml:space="preserve">Интерактивный фонд Музея на сегодня включает коллекцию кораллов, коллекцию наземных моллюсков КБР, коллекцию водных моллюсков КБР, коллекцию пиявок, коллекцию рыб КБР, коллекцию этапов развития рыб на примере ручьевой форели, коллекцию окаменелостей, 10 энтомологических коробок наземных насекомых, коллекции самостоятельно изготовленных микропрепаратов различных групп беспозвоночных. Также сюда следует отнести стенды «Ихтиофауна Кабардино-Балкарии», «Экосистема пруда», «Речной рак в условиях КБР», стенд, освещающий деятельность Музея, аквариумы с живыми речными рыбами, моллюсками, раками, культурами </w:t>
      </w:r>
      <w:proofErr w:type="spellStart"/>
      <w:r w:rsidRPr="008A0457">
        <w:rPr>
          <w:rFonts w:ascii="Times New Roman" w:eastAsia="Times New Roman" w:hAnsi="Times New Roman" w:cs="Times New Roman"/>
          <w:sz w:val="24"/>
          <w:szCs w:val="24"/>
          <w:lang w:eastAsia="ru-RU"/>
        </w:rPr>
        <w:t>хирономид</w:t>
      </w:r>
      <w:proofErr w:type="spellEnd"/>
      <w:r w:rsidRPr="008A0457">
        <w:rPr>
          <w:rFonts w:ascii="Times New Roman" w:eastAsia="Times New Roman" w:hAnsi="Times New Roman" w:cs="Times New Roman"/>
          <w:sz w:val="24"/>
          <w:szCs w:val="24"/>
          <w:lang w:eastAsia="ru-RU"/>
        </w:rPr>
        <w:t>. Экспозиции Музея (фотографии и искусственные березки), изготовленные совместно с сотрудниками Гербария и Ботанического сада КБГУ, были представлены ко дню открытия Центра русского языка и культуры (20 мая 2009 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39D659AB" wp14:editId="6F3ACAE9">
                  <wp:simplePos x="0" y="0"/>
                  <wp:positionH relativeFrom="column">
                    <wp:align>left</wp:align>
                  </wp:positionH>
                  <wp:positionV relativeFrom="line">
                    <wp:posOffset>0</wp:posOffset>
                  </wp:positionV>
                  <wp:extent cx="4286250" cy="4391025"/>
                  <wp:effectExtent l="0" t="0" r="0" b="9525"/>
                  <wp:wrapSquare wrapText="bothSides"/>
                  <wp:docPr id="4" name="Рисунок 4" descr="Zhekamuh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hekamuhov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439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240" w:line="240" w:lineRule="auto"/>
        <w:rPr>
          <w:rFonts w:ascii="Times New Roman" w:eastAsia="Times New Roman" w:hAnsi="Times New Roman" w:cs="Times New Roman"/>
          <w:sz w:val="24"/>
          <w:szCs w:val="24"/>
          <w:lang w:eastAsia="ru-RU"/>
        </w:rPr>
      </w:pPr>
      <w:proofErr w:type="spellStart"/>
      <w:r w:rsidRPr="008A0457">
        <w:rPr>
          <w:rFonts w:ascii="Times New Roman" w:eastAsia="Times New Roman" w:hAnsi="Times New Roman" w:cs="Times New Roman"/>
          <w:sz w:val="24"/>
          <w:szCs w:val="24"/>
          <w:lang w:eastAsia="ru-RU"/>
        </w:rPr>
        <w:t>Жекамухова</w:t>
      </w:r>
      <w:proofErr w:type="spellEnd"/>
      <w:r w:rsidRPr="008A0457">
        <w:rPr>
          <w:rFonts w:ascii="Times New Roman" w:eastAsia="Times New Roman" w:hAnsi="Times New Roman" w:cs="Times New Roman"/>
          <w:sz w:val="24"/>
          <w:szCs w:val="24"/>
          <w:lang w:eastAsia="ru-RU"/>
        </w:rPr>
        <w:t xml:space="preserve"> Ирина, ученица МОУ СОШ №9 за монтировкой коллекции перепончатокрылых Кабардино-Балкарии</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 xml:space="preserve">Комплектование фондов Музея осуществляется и за счет сотрудничества с другими музеями через обменный фонд. Так, в марте 2009 г. в ЗИН РАН било передано 2 единицы хранения – гладыш </w:t>
      </w:r>
      <w:proofErr w:type="spellStart"/>
      <w:r w:rsidRPr="008A0457">
        <w:rPr>
          <w:rFonts w:ascii="Times New Roman" w:eastAsia="Times New Roman" w:hAnsi="Times New Roman" w:cs="Times New Roman"/>
          <w:sz w:val="24"/>
          <w:szCs w:val="24"/>
          <w:lang w:eastAsia="ru-RU"/>
        </w:rPr>
        <w:t>Анизопс</w:t>
      </w:r>
      <w:proofErr w:type="spellEnd"/>
      <w:r w:rsidRPr="008A0457">
        <w:rPr>
          <w:rFonts w:ascii="Times New Roman" w:eastAsia="Times New Roman" w:hAnsi="Times New Roman" w:cs="Times New Roman"/>
          <w:sz w:val="24"/>
          <w:szCs w:val="24"/>
          <w:lang w:eastAsia="ru-RU"/>
        </w:rPr>
        <w:t xml:space="preserve"> (самец и самка) и комар-звонец </w:t>
      </w:r>
      <w:proofErr w:type="spellStart"/>
      <w:r w:rsidRPr="008A0457">
        <w:rPr>
          <w:rFonts w:ascii="Times New Roman" w:eastAsia="Times New Roman" w:hAnsi="Times New Roman" w:cs="Times New Roman"/>
          <w:sz w:val="24"/>
          <w:szCs w:val="24"/>
          <w:lang w:eastAsia="ru-RU"/>
        </w:rPr>
        <w:t>Бореохептагия</w:t>
      </w:r>
      <w:proofErr w:type="spellEnd"/>
      <w:r w:rsidRPr="008A0457">
        <w:rPr>
          <w:rFonts w:ascii="Times New Roman" w:eastAsia="Times New Roman" w:hAnsi="Times New Roman" w:cs="Times New Roman"/>
          <w:sz w:val="24"/>
          <w:szCs w:val="24"/>
          <w:lang w:eastAsia="ru-RU"/>
        </w:rPr>
        <w:t xml:space="preserve"> (5 личинок и 2 куколки) – как первые находки для фауны России. Основная коллекция по данным видам сосредоточена в фондах Музея живой природы. В свою очередь, сотрудники Зоологического института и кафедры ихтиологии и гидробиологии СПбГУ передали в дар Музею более 20 книг, справочных и методических пособий.</w:t>
      </w:r>
      <w:r w:rsidRPr="008A0457">
        <w:rPr>
          <w:rFonts w:ascii="Times New Roman" w:eastAsia="Times New Roman" w:hAnsi="Times New Roman" w:cs="Times New Roman"/>
          <w:sz w:val="24"/>
          <w:szCs w:val="24"/>
          <w:lang w:eastAsia="ru-RU"/>
        </w:rPr>
        <w:br/>
        <w:t>Научные связи Музея обширны:</w:t>
      </w:r>
      <w:r w:rsidRPr="008A0457">
        <w:rPr>
          <w:rFonts w:ascii="Times New Roman" w:eastAsia="Times New Roman" w:hAnsi="Times New Roman" w:cs="Times New Roman"/>
          <w:sz w:val="24"/>
          <w:szCs w:val="24"/>
          <w:lang w:eastAsia="ru-RU"/>
        </w:rPr>
        <w:br/>
        <w:t xml:space="preserve">- </w:t>
      </w:r>
      <w:proofErr w:type="gramStart"/>
      <w:r w:rsidRPr="008A0457">
        <w:rPr>
          <w:rFonts w:ascii="Times New Roman" w:eastAsia="Times New Roman" w:hAnsi="Times New Roman" w:cs="Times New Roman"/>
          <w:sz w:val="24"/>
          <w:szCs w:val="24"/>
          <w:lang w:eastAsia="ru-RU"/>
        </w:rPr>
        <w:t>Государственный Дарвиновский Музей (Москва),</w:t>
      </w:r>
      <w:r w:rsidRPr="008A0457">
        <w:rPr>
          <w:rFonts w:ascii="Times New Roman" w:eastAsia="Times New Roman" w:hAnsi="Times New Roman" w:cs="Times New Roman"/>
          <w:sz w:val="24"/>
          <w:szCs w:val="24"/>
          <w:lang w:eastAsia="ru-RU"/>
        </w:rPr>
        <w:br/>
        <w:t>- Зоологический институт РАН (Санкт-Петербург),</w:t>
      </w:r>
      <w:r w:rsidRPr="008A0457">
        <w:rPr>
          <w:rFonts w:ascii="Times New Roman" w:eastAsia="Times New Roman" w:hAnsi="Times New Roman" w:cs="Times New Roman"/>
          <w:sz w:val="24"/>
          <w:szCs w:val="24"/>
          <w:lang w:eastAsia="ru-RU"/>
        </w:rPr>
        <w:br/>
        <w:t>- Ботанический институт РАН (Санкт-Петербург),</w:t>
      </w:r>
      <w:r w:rsidRPr="008A0457">
        <w:rPr>
          <w:rFonts w:ascii="Times New Roman" w:eastAsia="Times New Roman" w:hAnsi="Times New Roman" w:cs="Times New Roman"/>
          <w:sz w:val="24"/>
          <w:szCs w:val="24"/>
          <w:lang w:eastAsia="ru-RU"/>
        </w:rPr>
        <w:br/>
        <w:t>- Всероссийский гельминтологический музей (Москва),</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lastRenderedPageBreak/>
        <w:t>- кафедра зоологии Ростовского госуниверситета (Ростов-на-Дону),</w:t>
      </w:r>
      <w:r w:rsidRPr="008A0457">
        <w:rPr>
          <w:rFonts w:ascii="Times New Roman" w:eastAsia="Times New Roman" w:hAnsi="Times New Roman" w:cs="Times New Roman"/>
          <w:sz w:val="24"/>
          <w:szCs w:val="24"/>
          <w:lang w:eastAsia="ru-RU"/>
        </w:rPr>
        <w:br/>
        <w:t>- кафедра зоологии Калмыцкого госуниверситета (Элиста),</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АзНИИРХ</w:t>
      </w:r>
      <w:proofErr w:type="spellEnd"/>
      <w:r w:rsidRPr="008A0457">
        <w:rPr>
          <w:rFonts w:ascii="Times New Roman" w:eastAsia="Times New Roman" w:hAnsi="Times New Roman" w:cs="Times New Roman"/>
          <w:sz w:val="24"/>
          <w:szCs w:val="24"/>
          <w:lang w:eastAsia="ru-RU"/>
        </w:rPr>
        <w:t xml:space="preserve"> (Ростов-на-Дону),</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КрасНИИРХ</w:t>
      </w:r>
      <w:proofErr w:type="spellEnd"/>
      <w:r w:rsidRPr="008A0457">
        <w:rPr>
          <w:rFonts w:ascii="Times New Roman" w:eastAsia="Times New Roman" w:hAnsi="Times New Roman" w:cs="Times New Roman"/>
          <w:sz w:val="24"/>
          <w:szCs w:val="24"/>
          <w:lang w:eastAsia="ru-RU"/>
        </w:rPr>
        <w:t xml:space="preserve"> (Краснодар),</w:t>
      </w:r>
      <w:r w:rsidRPr="008A0457">
        <w:rPr>
          <w:rFonts w:ascii="Times New Roman" w:eastAsia="Times New Roman" w:hAnsi="Times New Roman" w:cs="Times New Roman"/>
          <w:sz w:val="24"/>
          <w:szCs w:val="24"/>
          <w:lang w:eastAsia="ru-RU"/>
        </w:rPr>
        <w:br/>
        <w:t>- ВННИПР (Москва),</w:t>
      </w:r>
      <w:r w:rsidRPr="008A0457">
        <w:rPr>
          <w:rFonts w:ascii="Times New Roman" w:eastAsia="Times New Roman" w:hAnsi="Times New Roman" w:cs="Times New Roman"/>
          <w:sz w:val="24"/>
          <w:szCs w:val="24"/>
          <w:lang w:eastAsia="ru-RU"/>
        </w:rPr>
        <w:br/>
        <w:t>- Астраханский технический госуниверситет,</w:t>
      </w:r>
      <w:r w:rsidRPr="008A0457">
        <w:rPr>
          <w:rFonts w:ascii="Times New Roman" w:eastAsia="Times New Roman" w:hAnsi="Times New Roman" w:cs="Times New Roman"/>
          <w:sz w:val="24"/>
          <w:szCs w:val="24"/>
          <w:lang w:eastAsia="ru-RU"/>
        </w:rPr>
        <w:br/>
        <w:t>- Астраханский госуниверситет,</w:t>
      </w:r>
      <w:r w:rsidRPr="008A0457">
        <w:rPr>
          <w:rFonts w:ascii="Times New Roman" w:eastAsia="Times New Roman" w:hAnsi="Times New Roman" w:cs="Times New Roman"/>
          <w:sz w:val="24"/>
          <w:szCs w:val="24"/>
          <w:lang w:eastAsia="ru-RU"/>
        </w:rPr>
        <w:br/>
        <w:t>- Адыгейский госуниверситет (Майкоп),</w:t>
      </w:r>
      <w:r w:rsidRPr="008A0457">
        <w:rPr>
          <w:rFonts w:ascii="Times New Roman" w:eastAsia="Times New Roman" w:hAnsi="Times New Roman" w:cs="Times New Roman"/>
          <w:sz w:val="24"/>
          <w:szCs w:val="24"/>
          <w:lang w:eastAsia="ru-RU"/>
        </w:rPr>
        <w:br/>
        <w:t>- Северо-Осетинский госуниверситет (Владикавказ),</w:t>
      </w:r>
      <w:r w:rsidRPr="008A0457">
        <w:rPr>
          <w:rFonts w:ascii="Times New Roman" w:eastAsia="Times New Roman" w:hAnsi="Times New Roman" w:cs="Times New Roman"/>
          <w:sz w:val="24"/>
          <w:szCs w:val="24"/>
          <w:lang w:eastAsia="ru-RU"/>
        </w:rPr>
        <w:br/>
        <w:t>- РГАУ «Московская Сельскохозяйственная Академия им. К.А. Тимирязева»,</w:t>
      </w:r>
      <w:r w:rsidRPr="008A0457">
        <w:rPr>
          <w:rFonts w:ascii="Times New Roman" w:eastAsia="Times New Roman" w:hAnsi="Times New Roman" w:cs="Times New Roman"/>
          <w:sz w:val="24"/>
          <w:szCs w:val="24"/>
          <w:lang w:eastAsia="ru-RU"/>
        </w:rPr>
        <w:br/>
        <w:t>- Федеральное государственное научное учреждение «Институт прикладной экологии Севера» (ФГНУ</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ИПЭС, Якутия),</w:t>
      </w:r>
      <w:r w:rsidRPr="008A0457">
        <w:rPr>
          <w:rFonts w:ascii="Times New Roman" w:eastAsia="Times New Roman" w:hAnsi="Times New Roman" w:cs="Times New Roman"/>
          <w:sz w:val="24"/>
          <w:szCs w:val="24"/>
          <w:lang w:eastAsia="ru-RU"/>
        </w:rPr>
        <w:br/>
        <w:t xml:space="preserve">- Институт биологических проблем </w:t>
      </w:r>
      <w:proofErr w:type="spellStart"/>
      <w:r w:rsidRPr="008A0457">
        <w:rPr>
          <w:rFonts w:ascii="Times New Roman" w:eastAsia="Times New Roman" w:hAnsi="Times New Roman" w:cs="Times New Roman"/>
          <w:sz w:val="24"/>
          <w:szCs w:val="24"/>
          <w:lang w:eastAsia="ru-RU"/>
        </w:rPr>
        <w:t>криолитозоны</w:t>
      </w:r>
      <w:proofErr w:type="spellEnd"/>
      <w:r w:rsidRPr="008A0457">
        <w:rPr>
          <w:rFonts w:ascii="Times New Roman" w:eastAsia="Times New Roman" w:hAnsi="Times New Roman" w:cs="Times New Roman"/>
          <w:sz w:val="24"/>
          <w:szCs w:val="24"/>
          <w:lang w:eastAsia="ru-RU"/>
        </w:rPr>
        <w:t xml:space="preserve"> РАН (ИБПК РАН, Якутия),</w:t>
      </w:r>
      <w:r w:rsidRPr="008A0457">
        <w:rPr>
          <w:rFonts w:ascii="Times New Roman" w:eastAsia="Times New Roman" w:hAnsi="Times New Roman" w:cs="Times New Roman"/>
          <w:sz w:val="24"/>
          <w:szCs w:val="24"/>
          <w:lang w:eastAsia="ru-RU"/>
        </w:rPr>
        <w:br/>
        <w:t xml:space="preserve">- кафедра биологических основ физического воспитания и спорта Николаевского государственного университета им. </w:t>
      </w:r>
      <w:proofErr w:type="spellStart"/>
      <w:r w:rsidRPr="008A0457">
        <w:rPr>
          <w:rFonts w:ascii="Times New Roman" w:eastAsia="Times New Roman" w:hAnsi="Times New Roman" w:cs="Times New Roman"/>
          <w:sz w:val="24"/>
          <w:szCs w:val="24"/>
          <w:lang w:eastAsia="ru-RU"/>
        </w:rPr>
        <w:t>В.А.Сухомлинского</w:t>
      </w:r>
      <w:proofErr w:type="spellEnd"/>
      <w:r w:rsidRPr="008A0457">
        <w:rPr>
          <w:rFonts w:ascii="Times New Roman" w:eastAsia="Times New Roman" w:hAnsi="Times New Roman" w:cs="Times New Roman"/>
          <w:sz w:val="24"/>
          <w:szCs w:val="24"/>
          <w:lang w:eastAsia="ru-RU"/>
        </w:rPr>
        <w:t xml:space="preserve"> (Украина).</w:t>
      </w:r>
      <w:proofErr w:type="gramEnd"/>
      <w:r w:rsidRPr="008A0457">
        <w:rPr>
          <w:rFonts w:ascii="Times New Roman" w:eastAsia="Times New Roman" w:hAnsi="Times New Roman" w:cs="Times New Roman"/>
          <w:sz w:val="24"/>
          <w:szCs w:val="24"/>
          <w:lang w:eastAsia="ru-RU"/>
        </w:rPr>
        <w:t xml:space="preserve"> </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 xml:space="preserve">Существенную помощь в выполнении НИР, пополнении коллекционного фонда и библиотеки Музея в 2009 году оказали сотрудники и выпускники КБГУ, в том числе работающие в школах учителями биологии (А.А. </w:t>
      </w:r>
      <w:proofErr w:type="spellStart"/>
      <w:r w:rsidRPr="008A0457">
        <w:rPr>
          <w:rFonts w:ascii="Times New Roman" w:eastAsia="Times New Roman" w:hAnsi="Times New Roman" w:cs="Times New Roman"/>
          <w:sz w:val="24"/>
          <w:szCs w:val="24"/>
          <w:lang w:eastAsia="ru-RU"/>
        </w:rPr>
        <w:t>Болов</w:t>
      </w:r>
      <w:proofErr w:type="spellEnd"/>
      <w:r w:rsidRPr="008A0457">
        <w:rPr>
          <w:rFonts w:ascii="Times New Roman" w:eastAsia="Times New Roman" w:hAnsi="Times New Roman" w:cs="Times New Roman"/>
          <w:sz w:val="24"/>
          <w:szCs w:val="24"/>
          <w:lang w:eastAsia="ru-RU"/>
        </w:rPr>
        <w:t xml:space="preserve">, М.Х. </w:t>
      </w:r>
      <w:proofErr w:type="spellStart"/>
      <w:r w:rsidRPr="008A0457">
        <w:rPr>
          <w:rFonts w:ascii="Times New Roman" w:eastAsia="Times New Roman" w:hAnsi="Times New Roman" w:cs="Times New Roman"/>
          <w:sz w:val="24"/>
          <w:szCs w:val="24"/>
          <w:lang w:eastAsia="ru-RU"/>
        </w:rPr>
        <w:t>Аджиев</w:t>
      </w:r>
      <w:proofErr w:type="spellEnd"/>
      <w:r w:rsidRPr="008A0457">
        <w:rPr>
          <w:rFonts w:ascii="Times New Roman" w:eastAsia="Times New Roman" w:hAnsi="Times New Roman" w:cs="Times New Roman"/>
          <w:sz w:val="24"/>
          <w:szCs w:val="24"/>
          <w:lang w:eastAsia="ru-RU"/>
        </w:rPr>
        <w:t xml:space="preserve">, Е.Х. </w:t>
      </w:r>
      <w:proofErr w:type="spellStart"/>
      <w:r w:rsidRPr="008A0457">
        <w:rPr>
          <w:rFonts w:ascii="Times New Roman" w:eastAsia="Times New Roman" w:hAnsi="Times New Roman" w:cs="Times New Roman"/>
          <w:sz w:val="24"/>
          <w:szCs w:val="24"/>
          <w:lang w:eastAsia="ru-RU"/>
        </w:rPr>
        <w:t>Гудова</w:t>
      </w:r>
      <w:proofErr w:type="spellEnd"/>
      <w:r w:rsidRPr="008A0457">
        <w:rPr>
          <w:rFonts w:ascii="Times New Roman" w:eastAsia="Times New Roman" w:hAnsi="Times New Roman" w:cs="Times New Roman"/>
          <w:sz w:val="24"/>
          <w:szCs w:val="24"/>
          <w:lang w:eastAsia="ru-RU"/>
        </w:rPr>
        <w:t xml:space="preserve">, Н.Н. Мадянов, С.Б. </w:t>
      </w:r>
      <w:proofErr w:type="spellStart"/>
      <w:r w:rsidRPr="008A0457">
        <w:rPr>
          <w:rFonts w:ascii="Times New Roman" w:eastAsia="Times New Roman" w:hAnsi="Times New Roman" w:cs="Times New Roman"/>
          <w:sz w:val="24"/>
          <w:szCs w:val="24"/>
          <w:lang w:eastAsia="ru-RU"/>
        </w:rPr>
        <w:t>Кадыкоева</w:t>
      </w:r>
      <w:proofErr w:type="spellEnd"/>
      <w:r w:rsidRPr="008A0457">
        <w:rPr>
          <w:rFonts w:ascii="Times New Roman" w:eastAsia="Times New Roman" w:hAnsi="Times New Roman" w:cs="Times New Roman"/>
          <w:sz w:val="24"/>
          <w:szCs w:val="24"/>
          <w:lang w:eastAsia="ru-RU"/>
        </w:rPr>
        <w:t xml:space="preserve">, Х.Б. </w:t>
      </w:r>
      <w:proofErr w:type="spellStart"/>
      <w:r w:rsidRPr="008A0457">
        <w:rPr>
          <w:rFonts w:ascii="Times New Roman" w:eastAsia="Times New Roman" w:hAnsi="Times New Roman" w:cs="Times New Roman"/>
          <w:sz w:val="24"/>
          <w:szCs w:val="24"/>
          <w:lang w:eastAsia="ru-RU"/>
        </w:rPr>
        <w:t>Шаваева</w:t>
      </w:r>
      <w:proofErr w:type="spellEnd"/>
      <w:r w:rsidRPr="008A0457">
        <w:rPr>
          <w:rFonts w:ascii="Times New Roman" w:eastAsia="Times New Roman" w:hAnsi="Times New Roman" w:cs="Times New Roman"/>
          <w:sz w:val="24"/>
          <w:szCs w:val="24"/>
          <w:lang w:eastAsia="ru-RU"/>
        </w:rPr>
        <w:t>, В.Д. Львов и др.), учащиеся школ республики, выполняющие свои учебно-исследовательские проекты на базе Музея</w:t>
      </w:r>
      <w:proofErr w:type="gramEnd"/>
      <w:r w:rsidRPr="008A0457">
        <w:rPr>
          <w:rFonts w:ascii="Times New Roman" w:eastAsia="Times New Roman" w:hAnsi="Times New Roman" w:cs="Times New Roman"/>
          <w:sz w:val="24"/>
          <w:szCs w:val="24"/>
          <w:lang w:eastAsia="ru-RU"/>
        </w:rPr>
        <w:t xml:space="preserve">. Присланы и включены в фонды музея еще 2 ихтиологические пробы (выборка ручьевой форели из Северной Осетии, выборка </w:t>
      </w:r>
      <w:proofErr w:type="spellStart"/>
      <w:r w:rsidRPr="008A0457">
        <w:rPr>
          <w:rFonts w:ascii="Times New Roman" w:eastAsia="Times New Roman" w:hAnsi="Times New Roman" w:cs="Times New Roman"/>
          <w:sz w:val="24"/>
          <w:szCs w:val="24"/>
          <w:lang w:eastAsia="ru-RU"/>
        </w:rPr>
        <w:t>уклеи</w:t>
      </w:r>
      <w:proofErr w:type="spellEnd"/>
      <w:r w:rsidRPr="008A0457">
        <w:rPr>
          <w:rFonts w:ascii="Times New Roman" w:eastAsia="Times New Roman" w:hAnsi="Times New Roman" w:cs="Times New Roman"/>
          <w:sz w:val="24"/>
          <w:szCs w:val="24"/>
          <w:lang w:eastAsia="ru-RU"/>
        </w:rPr>
        <w:t xml:space="preserve"> и плотвы из водоема Краснодарского края) и около 40 книг научной и методической литературы из Калмыцкого госуниверситета (предоставлено доцентом </w:t>
      </w:r>
      <w:proofErr w:type="spellStart"/>
      <w:r w:rsidRPr="008A0457">
        <w:rPr>
          <w:rFonts w:ascii="Times New Roman" w:eastAsia="Times New Roman" w:hAnsi="Times New Roman" w:cs="Times New Roman"/>
          <w:sz w:val="24"/>
          <w:szCs w:val="24"/>
          <w:lang w:eastAsia="ru-RU"/>
        </w:rPr>
        <w:t>КалмГУ</w:t>
      </w:r>
      <w:proofErr w:type="spellEnd"/>
      <w:r w:rsidRPr="008A0457">
        <w:rPr>
          <w:rFonts w:ascii="Times New Roman" w:eastAsia="Times New Roman" w:hAnsi="Times New Roman" w:cs="Times New Roman"/>
          <w:sz w:val="24"/>
          <w:szCs w:val="24"/>
          <w:lang w:eastAsia="ru-RU"/>
        </w:rPr>
        <w:t xml:space="preserve"> В.Г. Позняком).</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 xml:space="preserve">Экскурсионно-просветительская, </w:t>
      </w:r>
      <w:proofErr w:type="spellStart"/>
      <w:r w:rsidRPr="008A0457">
        <w:rPr>
          <w:rFonts w:ascii="Times New Roman" w:eastAsia="Times New Roman" w:hAnsi="Times New Roman" w:cs="Times New Roman"/>
          <w:sz w:val="24"/>
          <w:szCs w:val="24"/>
          <w:u w:val="single"/>
          <w:lang w:eastAsia="ru-RU"/>
        </w:rPr>
        <w:t>профориентационная</w:t>
      </w:r>
      <w:proofErr w:type="spellEnd"/>
      <w:r w:rsidRPr="008A0457">
        <w:rPr>
          <w:rFonts w:ascii="Times New Roman" w:eastAsia="Times New Roman" w:hAnsi="Times New Roman" w:cs="Times New Roman"/>
          <w:sz w:val="24"/>
          <w:szCs w:val="24"/>
          <w:u w:val="single"/>
          <w:lang w:eastAsia="ru-RU"/>
        </w:rPr>
        <w:t xml:space="preserve"> и природоохранная деятельность</w:t>
      </w:r>
      <w:r w:rsidRPr="008A0457">
        <w:rPr>
          <w:rFonts w:ascii="Times New Roman" w:eastAsia="Times New Roman" w:hAnsi="Times New Roman" w:cs="Times New Roman"/>
          <w:sz w:val="24"/>
          <w:szCs w:val="24"/>
          <w:lang w:eastAsia="ru-RU"/>
        </w:rPr>
        <w:br/>
        <w:t>Сотрудники Музея продолжают пропаганду экологических знаний среди студентов, учащихся школ и населения республики; участвуют в составе жюри республиканских и городских конкурсов и олимпиад. Коллекционные материалы Музея и лаборатории используются при проведении городских и республиканских олимпиад, конкурсов и слетов.</w:t>
      </w:r>
      <w:r w:rsidRPr="008A0457">
        <w:rPr>
          <w:rFonts w:ascii="Times New Roman" w:eastAsia="Times New Roman" w:hAnsi="Times New Roman" w:cs="Times New Roman"/>
          <w:sz w:val="24"/>
          <w:szCs w:val="24"/>
          <w:lang w:eastAsia="ru-RU"/>
        </w:rPr>
        <w:br/>
        <w:t xml:space="preserve">В 1993-1994 годах на основе двустороннего бессрочного Договора о сотрудничестве между КБГУ и РДЭБЦ была создана учебно-научная лаборатория. Именно в этот период сотрудничество А.М. </w:t>
      </w:r>
      <w:proofErr w:type="spellStart"/>
      <w:r w:rsidRPr="008A0457">
        <w:rPr>
          <w:rFonts w:ascii="Times New Roman" w:eastAsia="Times New Roman" w:hAnsi="Times New Roman" w:cs="Times New Roman"/>
          <w:sz w:val="24"/>
          <w:szCs w:val="24"/>
          <w:lang w:eastAsia="ru-RU"/>
        </w:rPr>
        <w:t>Хатухова</w:t>
      </w:r>
      <w:proofErr w:type="spellEnd"/>
      <w:r w:rsidRPr="008A0457">
        <w:rPr>
          <w:rFonts w:ascii="Times New Roman" w:eastAsia="Times New Roman" w:hAnsi="Times New Roman" w:cs="Times New Roman"/>
          <w:sz w:val="24"/>
          <w:szCs w:val="24"/>
          <w:lang w:eastAsia="ru-RU"/>
        </w:rPr>
        <w:t xml:space="preserve"> и А.В. Якимова с РДЭБЦ (в то время еще Республиканской станции юннатов им. Мичурина) принимает системный характер, а гидробиологическое направление формируется как одно из основных направлений в учебно-научной и воспитательной деятельности РДЭБЦ. Учебно-исследовательская работа с учащимися школ республики организуется по разделам «Гидробиология», «Проблемы экологии и охраны водных экосистем КБР» и «Аквариум в интерьере». Ежегодно на базе Музея и лаборатории обучается до 45-60 учеников 6-11 классов. Многие из учеников участвовали в городских, республиканских и всероссийских конкурсах и олимпиадах. Ежегодно подготавливается 3-6 исследовательских проектов и учебно-исследовательских работ. </w:t>
      </w:r>
      <w:proofErr w:type="gramStart"/>
      <w:r w:rsidRPr="008A0457">
        <w:rPr>
          <w:rFonts w:ascii="Times New Roman" w:eastAsia="Times New Roman" w:hAnsi="Times New Roman" w:cs="Times New Roman"/>
          <w:sz w:val="24"/>
          <w:szCs w:val="24"/>
          <w:lang w:eastAsia="ru-RU"/>
        </w:rPr>
        <w:t>Ученики гидробиологической лаборатории и Музея на протяжении 15 лет принимают активное участие в различных городских, республиканских и Всероссийских конкурсах, слетах, олимпиадах, как-то: республиканская краеведческая конференция «Моя малая Родина» (ныне «Мой край – Кабардино-Балкария»), республиканская конференция «Чтения им. В.И. Вернадского», республиканская конференция НОУ «Творчество юных», городская и республиканская олимпиада по экологии, Конгресс молодых исследователей Кавказа «Нарт» (2000-2005), республиканский конкурс «Юный эколог-краевед</w:t>
      </w:r>
      <w:proofErr w:type="gramEnd"/>
      <w:r w:rsidRPr="008A0457">
        <w:rPr>
          <w:rFonts w:ascii="Times New Roman" w:eastAsia="Times New Roman" w:hAnsi="Times New Roman" w:cs="Times New Roman"/>
          <w:sz w:val="24"/>
          <w:szCs w:val="24"/>
          <w:lang w:eastAsia="ru-RU"/>
        </w:rPr>
        <w:t xml:space="preserve">», республиканская заочная олимпиада по биологии и экологии, Конкурс учебно-исследовательских проектов «Человек на Земле», Всероссийский конкурс юных исследователей окружающей среды, Федеральная </w:t>
      </w:r>
      <w:r w:rsidRPr="008A0457">
        <w:rPr>
          <w:rFonts w:ascii="Times New Roman" w:eastAsia="Times New Roman" w:hAnsi="Times New Roman" w:cs="Times New Roman"/>
          <w:sz w:val="24"/>
          <w:szCs w:val="24"/>
          <w:lang w:eastAsia="ru-RU"/>
        </w:rPr>
        <w:lastRenderedPageBreak/>
        <w:t>научно-исследовательская программа для учащихся и конференция «Юность. Наука. Культура», Всероссийская олимпиада школьников по экологии, Всероссийские чтения памяти В.И. Вернадского, Республиканской и Всероссийской научной конференции «Шаг в будущее» и др.</w:t>
      </w:r>
      <w:r w:rsidRPr="008A0457">
        <w:rPr>
          <w:rFonts w:ascii="Times New Roman" w:eastAsia="Times New Roman" w:hAnsi="Times New Roman" w:cs="Times New Roman"/>
          <w:sz w:val="24"/>
          <w:szCs w:val="24"/>
          <w:lang w:eastAsia="ru-RU"/>
        </w:rPr>
        <w:br/>
        <w:t xml:space="preserve">Вот некоторые итоги </w:t>
      </w:r>
      <w:proofErr w:type="spellStart"/>
      <w:r w:rsidRPr="008A0457">
        <w:rPr>
          <w:rFonts w:ascii="Times New Roman" w:eastAsia="Times New Roman" w:hAnsi="Times New Roman" w:cs="Times New Roman"/>
          <w:sz w:val="24"/>
          <w:szCs w:val="24"/>
          <w:lang w:eastAsia="ru-RU"/>
        </w:rPr>
        <w:t>профориентационной</w:t>
      </w:r>
      <w:proofErr w:type="spellEnd"/>
      <w:r w:rsidRPr="008A0457">
        <w:rPr>
          <w:rFonts w:ascii="Times New Roman" w:eastAsia="Times New Roman" w:hAnsi="Times New Roman" w:cs="Times New Roman"/>
          <w:sz w:val="24"/>
          <w:szCs w:val="24"/>
          <w:lang w:eastAsia="ru-RU"/>
        </w:rPr>
        <w:t xml:space="preserve"> деятельности сотрудников Музея – более 125 учеников поступили в различные вузы Российской Федерации (КБГУ, КБГСХА, РГУ, Ставропольский госуниверситет, Санкт-Петербургский метеорологический </w:t>
      </w:r>
      <w:proofErr w:type="spellStart"/>
      <w:r w:rsidRPr="008A0457">
        <w:rPr>
          <w:rFonts w:ascii="Times New Roman" w:eastAsia="Times New Roman" w:hAnsi="Times New Roman" w:cs="Times New Roman"/>
          <w:sz w:val="24"/>
          <w:szCs w:val="24"/>
          <w:lang w:eastAsia="ru-RU"/>
        </w:rPr>
        <w:t>универсистет</w:t>
      </w:r>
      <w:proofErr w:type="spellEnd"/>
      <w:r w:rsidRPr="008A0457">
        <w:rPr>
          <w:rFonts w:ascii="Times New Roman" w:eastAsia="Times New Roman" w:hAnsi="Times New Roman" w:cs="Times New Roman"/>
          <w:sz w:val="24"/>
          <w:szCs w:val="24"/>
          <w:lang w:eastAsia="ru-RU"/>
        </w:rPr>
        <w:t xml:space="preserve"> и др.). Более половины из них уже завершили обучение в вузах. Вот только несколько имен:</w:t>
      </w:r>
      <w:r w:rsidRPr="008A0457">
        <w:rPr>
          <w:rFonts w:ascii="Times New Roman" w:eastAsia="Times New Roman" w:hAnsi="Times New Roman" w:cs="Times New Roman"/>
          <w:sz w:val="24"/>
          <w:szCs w:val="24"/>
          <w:lang w:eastAsia="ru-RU"/>
        </w:rPr>
        <w:br/>
        <w:t>- Мякинина А., филологический факультет КБГУ, 1999 г. (с отличием, ныне корреспондент «Газеты Юга»);</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Шкаридный</w:t>
      </w:r>
      <w:proofErr w:type="spellEnd"/>
      <w:r w:rsidRPr="008A0457">
        <w:rPr>
          <w:rFonts w:ascii="Times New Roman" w:eastAsia="Times New Roman" w:hAnsi="Times New Roman" w:cs="Times New Roman"/>
          <w:sz w:val="24"/>
          <w:szCs w:val="24"/>
          <w:lang w:eastAsia="ru-RU"/>
        </w:rPr>
        <w:t xml:space="preserve"> Е., биологический факультет Ставропольского университета, 2000 г. (ныне военный врач);</w:t>
      </w:r>
      <w:r w:rsidRPr="008A0457">
        <w:rPr>
          <w:rFonts w:ascii="Times New Roman" w:eastAsia="Times New Roman" w:hAnsi="Times New Roman" w:cs="Times New Roman"/>
          <w:sz w:val="24"/>
          <w:szCs w:val="24"/>
          <w:lang w:eastAsia="ru-RU"/>
        </w:rPr>
        <w:br/>
        <w:t>- Любина О., биологический факультет КБГУ, 2002 г. (ныне работник администрации г. Нальчик);</w:t>
      </w:r>
      <w:r w:rsidRPr="008A0457">
        <w:rPr>
          <w:rFonts w:ascii="Times New Roman" w:eastAsia="Times New Roman" w:hAnsi="Times New Roman" w:cs="Times New Roman"/>
          <w:sz w:val="24"/>
          <w:szCs w:val="24"/>
          <w:lang w:eastAsia="ru-RU"/>
        </w:rPr>
        <w:br/>
        <w:t xml:space="preserve">- Львов В., биологический факультет КБГУ, 2003 г. (ныне </w:t>
      </w:r>
      <w:proofErr w:type="spellStart"/>
      <w:r w:rsidRPr="008A0457">
        <w:rPr>
          <w:rFonts w:ascii="Times New Roman" w:eastAsia="Times New Roman" w:hAnsi="Times New Roman" w:cs="Times New Roman"/>
          <w:sz w:val="24"/>
          <w:szCs w:val="24"/>
          <w:lang w:eastAsia="ru-RU"/>
        </w:rPr>
        <w:t>п.д.о</w:t>
      </w:r>
      <w:proofErr w:type="spellEnd"/>
      <w:r w:rsidRPr="008A0457">
        <w:rPr>
          <w:rFonts w:ascii="Times New Roman" w:eastAsia="Times New Roman" w:hAnsi="Times New Roman" w:cs="Times New Roman"/>
          <w:sz w:val="24"/>
          <w:szCs w:val="24"/>
          <w:lang w:eastAsia="ru-RU"/>
        </w:rPr>
        <w:t>. РЭБЦ, аспирант КБГУ);</w:t>
      </w:r>
      <w:r w:rsidRPr="008A0457">
        <w:rPr>
          <w:rFonts w:ascii="Times New Roman" w:eastAsia="Times New Roman" w:hAnsi="Times New Roman" w:cs="Times New Roman"/>
          <w:sz w:val="24"/>
          <w:szCs w:val="24"/>
          <w:lang w:eastAsia="ru-RU"/>
        </w:rPr>
        <w:br/>
        <w:t>- Зимин Р., биологический факультет КБГУ, 2003 г. (ныне работник КБГУ);</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Хачетлов</w:t>
      </w:r>
      <w:proofErr w:type="spellEnd"/>
      <w:r w:rsidRPr="008A0457">
        <w:rPr>
          <w:rFonts w:ascii="Times New Roman" w:eastAsia="Times New Roman" w:hAnsi="Times New Roman" w:cs="Times New Roman"/>
          <w:sz w:val="24"/>
          <w:szCs w:val="24"/>
          <w:lang w:eastAsia="ru-RU"/>
        </w:rPr>
        <w:t xml:space="preserve"> З. (ныне старший следователь Районной прокуратуры г. Санкт-Петербург);</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Таов</w:t>
      </w:r>
      <w:proofErr w:type="spellEnd"/>
      <w:r w:rsidRPr="008A0457">
        <w:rPr>
          <w:rFonts w:ascii="Times New Roman" w:eastAsia="Times New Roman" w:hAnsi="Times New Roman" w:cs="Times New Roman"/>
          <w:sz w:val="24"/>
          <w:szCs w:val="24"/>
          <w:lang w:eastAsia="ru-RU"/>
        </w:rPr>
        <w:t xml:space="preserve"> А. (ныне сотрудник </w:t>
      </w:r>
      <w:proofErr w:type="spellStart"/>
      <w:r w:rsidRPr="008A0457">
        <w:rPr>
          <w:rFonts w:ascii="Times New Roman" w:eastAsia="Times New Roman" w:hAnsi="Times New Roman" w:cs="Times New Roman"/>
          <w:sz w:val="24"/>
          <w:szCs w:val="24"/>
          <w:lang w:eastAsia="ru-RU"/>
        </w:rPr>
        <w:t>наркоконтроля</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Баксанского</w:t>
      </w:r>
      <w:proofErr w:type="spellEnd"/>
      <w:r w:rsidRPr="008A0457">
        <w:rPr>
          <w:rFonts w:ascii="Times New Roman" w:eastAsia="Times New Roman" w:hAnsi="Times New Roman" w:cs="Times New Roman"/>
          <w:sz w:val="24"/>
          <w:szCs w:val="24"/>
          <w:lang w:eastAsia="ru-RU"/>
        </w:rPr>
        <w:t xml:space="preserve"> ОВД) и многие другие.</w:t>
      </w:r>
      <w:r w:rsidRPr="008A0457">
        <w:rPr>
          <w:rFonts w:ascii="Times New Roman" w:eastAsia="Times New Roman" w:hAnsi="Times New Roman" w:cs="Times New Roman"/>
          <w:sz w:val="24"/>
          <w:szCs w:val="24"/>
          <w:lang w:eastAsia="ru-RU"/>
        </w:rPr>
        <w:br/>
        <w:t xml:space="preserve">В течение круглого года ведется </w:t>
      </w:r>
      <w:proofErr w:type="spellStart"/>
      <w:r w:rsidRPr="008A0457">
        <w:rPr>
          <w:rFonts w:ascii="Times New Roman" w:eastAsia="Times New Roman" w:hAnsi="Times New Roman" w:cs="Times New Roman"/>
          <w:sz w:val="24"/>
          <w:szCs w:val="24"/>
          <w:lang w:eastAsia="ru-RU"/>
        </w:rPr>
        <w:t>профориентационная</w:t>
      </w:r>
      <w:proofErr w:type="spellEnd"/>
      <w:r w:rsidRPr="008A0457">
        <w:rPr>
          <w:rFonts w:ascii="Times New Roman" w:eastAsia="Times New Roman" w:hAnsi="Times New Roman" w:cs="Times New Roman"/>
          <w:sz w:val="24"/>
          <w:szCs w:val="24"/>
          <w:lang w:eastAsia="ru-RU"/>
        </w:rPr>
        <w:t xml:space="preserve"> работа среди учащихся школ республики. В частности весной 2009 г. сотрудники Музея выезжали в </w:t>
      </w:r>
      <w:proofErr w:type="spellStart"/>
      <w:r w:rsidRPr="008A0457">
        <w:rPr>
          <w:rFonts w:ascii="Times New Roman" w:eastAsia="Times New Roman" w:hAnsi="Times New Roman" w:cs="Times New Roman"/>
          <w:sz w:val="24"/>
          <w:szCs w:val="24"/>
          <w:lang w:eastAsia="ru-RU"/>
        </w:rPr>
        <w:t>Прохладненский</w:t>
      </w:r>
      <w:proofErr w:type="spellEnd"/>
      <w:r w:rsidRPr="008A0457">
        <w:rPr>
          <w:rFonts w:ascii="Times New Roman" w:eastAsia="Times New Roman" w:hAnsi="Times New Roman" w:cs="Times New Roman"/>
          <w:sz w:val="24"/>
          <w:szCs w:val="24"/>
          <w:lang w:eastAsia="ru-RU"/>
        </w:rPr>
        <w:t xml:space="preserve"> район в составе </w:t>
      </w:r>
      <w:proofErr w:type="spellStart"/>
      <w:r w:rsidRPr="008A0457">
        <w:rPr>
          <w:rFonts w:ascii="Times New Roman" w:eastAsia="Times New Roman" w:hAnsi="Times New Roman" w:cs="Times New Roman"/>
          <w:sz w:val="24"/>
          <w:szCs w:val="24"/>
          <w:lang w:eastAsia="ru-RU"/>
        </w:rPr>
        <w:t>профориентационной</w:t>
      </w:r>
      <w:proofErr w:type="spellEnd"/>
      <w:r w:rsidRPr="008A0457">
        <w:rPr>
          <w:rFonts w:ascii="Times New Roman" w:eastAsia="Times New Roman" w:hAnsi="Times New Roman" w:cs="Times New Roman"/>
          <w:sz w:val="24"/>
          <w:szCs w:val="24"/>
          <w:lang w:eastAsia="ru-RU"/>
        </w:rPr>
        <w:t xml:space="preserve"> агитбригаде КБГУ. </w:t>
      </w:r>
      <w:proofErr w:type="spellStart"/>
      <w:r w:rsidRPr="008A0457">
        <w:rPr>
          <w:rFonts w:ascii="Times New Roman" w:eastAsia="Times New Roman" w:hAnsi="Times New Roman" w:cs="Times New Roman"/>
          <w:sz w:val="24"/>
          <w:szCs w:val="24"/>
          <w:lang w:eastAsia="ru-RU"/>
        </w:rPr>
        <w:t>Профориентационной</w:t>
      </w:r>
      <w:proofErr w:type="spellEnd"/>
      <w:r w:rsidRPr="008A0457">
        <w:rPr>
          <w:rFonts w:ascii="Times New Roman" w:eastAsia="Times New Roman" w:hAnsi="Times New Roman" w:cs="Times New Roman"/>
          <w:sz w:val="24"/>
          <w:szCs w:val="24"/>
          <w:lang w:eastAsia="ru-RU"/>
        </w:rPr>
        <w:t xml:space="preserve"> работой в рамках деятельности гидробиологической школы (руководитель А.М.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охвачены городские (МОУ СОШ № 1, 2, 3, 18, 28, 21, 32) и республиканские (</w:t>
      </w:r>
      <w:proofErr w:type="spellStart"/>
      <w:r w:rsidRPr="008A0457">
        <w:rPr>
          <w:rFonts w:ascii="Times New Roman" w:eastAsia="Times New Roman" w:hAnsi="Times New Roman" w:cs="Times New Roman"/>
          <w:sz w:val="24"/>
          <w:szCs w:val="24"/>
          <w:lang w:eastAsia="ru-RU"/>
        </w:rPr>
        <w:t>сс</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Шалушка</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Каменномостское</w:t>
      </w:r>
      <w:proofErr w:type="spellEnd"/>
      <w:r w:rsidRPr="008A0457">
        <w:rPr>
          <w:rFonts w:ascii="Times New Roman" w:eastAsia="Times New Roman" w:hAnsi="Times New Roman" w:cs="Times New Roman"/>
          <w:sz w:val="24"/>
          <w:szCs w:val="24"/>
          <w:lang w:eastAsia="ru-RU"/>
        </w:rPr>
        <w:t xml:space="preserve">, Чегем-2, </w:t>
      </w:r>
      <w:proofErr w:type="spellStart"/>
      <w:r w:rsidRPr="008A0457">
        <w:rPr>
          <w:rFonts w:ascii="Times New Roman" w:eastAsia="Times New Roman" w:hAnsi="Times New Roman" w:cs="Times New Roman"/>
          <w:sz w:val="24"/>
          <w:szCs w:val="24"/>
          <w:lang w:eastAsia="ru-RU"/>
        </w:rPr>
        <w:t>Зарагиж</w:t>
      </w:r>
      <w:proofErr w:type="spellEnd"/>
      <w:r w:rsidRPr="008A0457">
        <w:rPr>
          <w:rFonts w:ascii="Times New Roman" w:eastAsia="Times New Roman" w:hAnsi="Times New Roman" w:cs="Times New Roman"/>
          <w:sz w:val="24"/>
          <w:szCs w:val="24"/>
          <w:lang w:eastAsia="ru-RU"/>
        </w:rPr>
        <w:t>, Аргудан, Малка, ст. Солдатская, некоторые школы г. Прохладный и Майский и др.) школы.</w:t>
      </w:r>
      <w:r w:rsidRPr="008A0457">
        <w:rPr>
          <w:rFonts w:ascii="Times New Roman" w:eastAsia="Times New Roman" w:hAnsi="Times New Roman" w:cs="Times New Roman"/>
          <w:sz w:val="24"/>
          <w:szCs w:val="24"/>
          <w:lang w:eastAsia="ru-RU"/>
        </w:rPr>
        <w:br/>
        <w:t>На городских и республиканских конкурсах в 2009 году приняло участие 12 учеников (6 стали призерами городских и республиканских олимпиад, таких как «Шаг в будущее», «Мой край – Кабардино-Балкария», Республиканская олимпиада по экологии, «Сигма»), подготовивших свои работы на базе Музея.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3D874C06" wp14:editId="0A7C53EE">
                  <wp:simplePos x="0" y="0"/>
                  <wp:positionH relativeFrom="column">
                    <wp:align>left</wp:align>
                  </wp:positionH>
                  <wp:positionV relativeFrom="line">
                    <wp:posOffset>0</wp:posOffset>
                  </wp:positionV>
                  <wp:extent cx="4286250" cy="2924175"/>
                  <wp:effectExtent l="0" t="0" r="0" b="9525"/>
                  <wp:wrapSquare wrapText="bothSides"/>
                  <wp:docPr id="3" name="Рисунок 3" descr="zany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anyat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924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 xml:space="preserve">Занятия с учащимися МОУ СОШ с. </w:t>
      </w:r>
      <w:proofErr w:type="spellStart"/>
      <w:r w:rsidRPr="008A0457">
        <w:rPr>
          <w:rFonts w:ascii="Times New Roman" w:eastAsia="Times New Roman" w:hAnsi="Times New Roman" w:cs="Times New Roman"/>
          <w:sz w:val="24"/>
          <w:szCs w:val="24"/>
          <w:lang w:eastAsia="ru-RU"/>
        </w:rPr>
        <w:t>Зарагиж</w:t>
      </w:r>
      <w:proofErr w:type="spellEnd"/>
      <w:r w:rsidRPr="008A0457">
        <w:rPr>
          <w:rFonts w:ascii="Times New Roman" w:eastAsia="Times New Roman" w:hAnsi="Times New Roman" w:cs="Times New Roman"/>
          <w:sz w:val="24"/>
          <w:szCs w:val="24"/>
          <w:lang w:eastAsia="ru-RU"/>
        </w:rPr>
        <w:t xml:space="preserve"> в Гидробиологической лаборатории КБГУ (лекцию проводит доцент А.М.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 xml:space="preserve">В отчетном году в рамках пропаганды экологической культуры среди населения было </w:t>
      </w:r>
      <w:r w:rsidRPr="008A0457">
        <w:rPr>
          <w:rFonts w:ascii="Times New Roman" w:eastAsia="Times New Roman" w:hAnsi="Times New Roman" w:cs="Times New Roman"/>
          <w:sz w:val="24"/>
          <w:szCs w:val="24"/>
          <w:lang w:eastAsia="ru-RU"/>
        </w:rPr>
        <w:lastRenderedPageBreak/>
        <w:t>подготовлено и опубликовано 2 статьи в республиканских газетах (КБП, «Газета Юга»). С февраля 2009 года по настоящее время проведено 9 научных семинаров с участием сотрудников природоохранных организаций (в частности с сотрудниками Отдела по надзору, охране и воспроизводству водных биологических ресурсов и среды их обитания).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5EAC8B74" wp14:editId="1C6ED19C">
                  <wp:simplePos x="0" y="0"/>
                  <wp:positionH relativeFrom="column">
                    <wp:align>left</wp:align>
                  </wp:positionH>
                  <wp:positionV relativeFrom="line">
                    <wp:posOffset>0</wp:posOffset>
                  </wp:positionV>
                  <wp:extent cx="4286250" cy="3209925"/>
                  <wp:effectExtent l="0" t="0" r="0" b="9525"/>
                  <wp:wrapSquare wrapText="bothSides"/>
                  <wp:docPr id="2" name="Рисунок 2" descr="organizac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rganizaciy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0457" w:rsidRPr="008A0457" w:rsidRDefault="008A0457" w:rsidP="008A0457">
      <w:pPr>
        <w:spacing w:after="240" w:line="240" w:lineRule="auto"/>
        <w:rPr>
          <w:rFonts w:ascii="Times New Roman" w:eastAsia="Times New Roman" w:hAnsi="Times New Roman" w:cs="Times New Roman"/>
          <w:sz w:val="24"/>
          <w:szCs w:val="24"/>
          <w:lang w:eastAsia="ru-RU"/>
        </w:rPr>
      </w:pPr>
      <w:r w:rsidRPr="008A0457">
        <w:rPr>
          <w:rFonts w:ascii="Times New Roman" w:eastAsia="Times New Roman" w:hAnsi="Times New Roman" w:cs="Times New Roman"/>
          <w:sz w:val="24"/>
          <w:szCs w:val="24"/>
          <w:lang w:eastAsia="ru-RU"/>
        </w:rPr>
        <w:t>Организация исследовательской деятельности учащихся в Музее живой природы</w:t>
      </w:r>
      <w:proofErr w:type="gramStart"/>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П</w:t>
      </w:r>
      <w:proofErr w:type="gramEnd"/>
      <w:r w:rsidRPr="008A0457">
        <w:rPr>
          <w:rFonts w:ascii="Times New Roman" w:eastAsia="Times New Roman" w:hAnsi="Times New Roman" w:cs="Times New Roman"/>
          <w:sz w:val="24"/>
          <w:szCs w:val="24"/>
          <w:lang w:eastAsia="ru-RU"/>
        </w:rPr>
        <w:t xml:space="preserve">роводится оценка влияния гидростроительства и гидротехнических сооружений, а также </w:t>
      </w:r>
      <w:proofErr w:type="spellStart"/>
      <w:r w:rsidRPr="008A0457">
        <w:rPr>
          <w:rFonts w:ascii="Times New Roman" w:eastAsia="Times New Roman" w:hAnsi="Times New Roman" w:cs="Times New Roman"/>
          <w:sz w:val="24"/>
          <w:szCs w:val="24"/>
          <w:lang w:eastAsia="ru-RU"/>
        </w:rPr>
        <w:t>спиртопроизводящих</w:t>
      </w:r>
      <w:proofErr w:type="spellEnd"/>
      <w:r w:rsidRPr="008A0457">
        <w:rPr>
          <w:rFonts w:ascii="Times New Roman" w:eastAsia="Times New Roman" w:hAnsi="Times New Roman" w:cs="Times New Roman"/>
          <w:sz w:val="24"/>
          <w:szCs w:val="24"/>
          <w:lang w:eastAsia="ru-RU"/>
        </w:rPr>
        <w:t xml:space="preserve"> производств на биологические ресурсы водоемов КБР (см. список публикаций).</w:t>
      </w:r>
      <w:r w:rsidRPr="008A0457">
        <w:rPr>
          <w:rFonts w:ascii="Times New Roman" w:eastAsia="Times New Roman" w:hAnsi="Times New Roman" w:cs="Times New Roman"/>
          <w:sz w:val="24"/>
          <w:szCs w:val="24"/>
          <w:lang w:eastAsia="ru-RU"/>
        </w:rPr>
        <w:br/>
        <w:t xml:space="preserve">Ведется оценка влияния гидростроительства и гидротехнических сооружений на биологические ресурсы водоемов КБР. Проводятся независимые экологические экспертизы объектов, затрагивающих водные экосистемы Кабардино-Балкарии (в частности водозаборных сооружений оросительных систем республики, головного водозабора Баксан-ГЭС и др.). Проведена экспертиза на ОВОС каскада </w:t>
      </w:r>
      <w:proofErr w:type="spellStart"/>
      <w:r w:rsidRPr="008A0457">
        <w:rPr>
          <w:rFonts w:ascii="Times New Roman" w:eastAsia="Times New Roman" w:hAnsi="Times New Roman" w:cs="Times New Roman"/>
          <w:sz w:val="24"/>
          <w:szCs w:val="24"/>
          <w:lang w:eastAsia="ru-RU"/>
        </w:rPr>
        <w:t>Нижнечерекских</w:t>
      </w:r>
      <w:proofErr w:type="spellEnd"/>
      <w:r w:rsidRPr="008A0457">
        <w:rPr>
          <w:rFonts w:ascii="Times New Roman" w:eastAsia="Times New Roman" w:hAnsi="Times New Roman" w:cs="Times New Roman"/>
          <w:sz w:val="24"/>
          <w:szCs w:val="24"/>
          <w:lang w:eastAsia="ru-RU"/>
        </w:rPr>
        <w:t xml:space="preserve"> ГЭС.</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Разработан</w:t>
      </w:r>
      <w:proofErr w:type="gramEnd"/>
      <w:r w:rsidRPr="008A0457">
        <w:rPr>
          <w:rFonts w:ascii="Times New Roman" w:eastAsia="Times New Roman" w:hAnsi="Times New Roman" w:cs="Times New Roman"/>
          <w:sz w:val="24"/>
          <w:szCs w:val="24"/>
          <w:lang w:eastAsia="ru-RU"/>
        </w:rPr>
        <w:t xml:space="preserve"> и внедрен с 2002 года в практику ФГУ «</w:t>
      </w:r>
      <w:proofErr w:type="spellStart"/>
      <w:r w:rsidRPr="008A0457">
        <w:rPr>
          <w:rFonts w:ascii="Times New Roman" w:eastAsia="Times New Roman" w:hAnsi="Times New Roman" w:cs="Times New Roman"/>
          <w:sz w:val="24"/>
          <w:szCs w:val="24"/>
          <w:lang w:eastAsia="ru-RU"/>
        </w:rPr>
        <w:t>Каббалкводресурсы</w:t>
      </w:r>
      <w:proofErr w:type="spellEnd"/>
      <w:r w:rsidRPr="008A0457">
        <w:rPr>
          <w:rFonts w:ascii="Times New Roman" w:eastAsia="Times New Roman" w:hAnsi="Times New Roman" w:cs="Times New Roman"/>
          <w:sz w:val="24"/>
          <w:szCs w:val="24"/>
          <w:lang w:eastAsia="ru-RU"/>
        </w:rPr>
        <w:t xml:space="preserve">» биомониторинг качества поверхностных вод применительно к горным рекам КБР. На протяжении восьми лет продолжаются биоиндикационные и гидрохимические исследования состояния поверхностных вод всех рек КБР. С осени прошлого года внедрено микробиологическое обследование качества поверхностных вод (совместно с ФГУЗ «Центр гигиены и эпидемиологии по КБР»). </w:t>
      </w:r>
      <w:proofErr w:type="gramStart"/>
      <w:r w:rsidRPr="008A0457">
        <w:rPr>
          <w:rFonts w:ascii="Times New Roman" w:eastAsia="Times New Roman" w:hAnsi="Times New Roman" w:cs="Times New Roman"/>
          <w:sz w:val="24"/>
          <w:szCs w:val="24"/>
          <w:lang w:eastAsia="ru-RU"/>
        </w:rPr>
        <w:t>Согласно договорам о творческом сотрудничестве, проводятся совместные работы по охране рыбных ресурсов КБР и качества природной среды с сотрудниками Управления Федеральной службы по ветеринарному и фитосанитарному надзору по Кабардино-Балкарской Республике (</w:t>
      </w:r>
      <w:proofErr w:type="spellStart"/>
      <w:r w:rsidRPr="008A0457">
        <w:rPr>
          <w:rFonts w:ascii="Times New Roman" w:eastAsia="Times New Roman" w:hAnsi="Times New Roman" w:cs="Times New Roman"/>
          <w:sz w:val="24"/>
          <w:szCs w:val="24"/>
          <w:lang w:eastAsia="ru-RU"/>
        </w:rPr>
        <w:t>Россельхознадзор</w:t>
      </w:r>
      <w:proofErr w:type="spellEnd"/>
      <w:r w:rsidRPr="008A0457">
        <w:rPr>
          <w:rFonts w:ascii="Times New Roman" w:eastAsia="Times New Roman" w:hAnsi="Times New Roman" w:cs="Times New Roman"/>
          <w:sz w:val="24"/>
          <w:szCs w:val="24"/>
          <w:lang w:eastAsia="ru-RU"/>
        </w:rPr>
        <w:t>), Департамента охраны природы по КБР, Отдела контроля, надзора и охраны водных биологических ресурсов и среды их обитания Волго-Каспийского территориального управления по КБР.</w:t>
      </w:r>
      <w:proofErr w:type="gramEnd"/>
      <w:r w:rsidRPr="008A0457">
        <w:rPr>
          <w:rFonts w:ascii="Times New Roman" w:eastAsia="Times New Roman" w:hAnsi="Times New Roman" w:cs="Times New Roman"/>
          <w:sz w:val="24"/>
          <w:szCs w:val="24"/>
          <w:lang w:eastAsia="ru-RU"/>
        </w:rPr>
        <w:t xml:space="preserve"> Осуществляется научно-консультативная поддержка природоохранных организаций республики.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8A0457" w:rsidRPr="008A0457" w:rsidTr="008A0457">
        <w:trPr>
          <w:tblCellSpacing w:w="15" w:type="dxa"/>
        </w:trPr>
        <w:tc>
          <w:tcPr>
            <w:tcW w:w="0" w:type="auto"/>
            <w:vAlign w:val="center"/>
            <w:hideMark/>
          </w:tcPr>
          <w:p w:rsidR="008A0457" w:rsidRPr="008A0457" w:rsidRDefault="008A0457" w:rsidP="008A04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8240" behindDoc="0" locked="0" layoutInCell="1" allowOverlap="0" wp14:anchorId="626C19CC" wp14:editId="682695ED">
                  <wp:simplePos x="0" y="0"/>
                  <wp:positionH relativeFrom="column">
                    <wp:align>left</wp:align>
                  </wp:positionH>
                  <wp:positionV relativeFrom="line">
                    <wp:posOffset>0</wp:posOffset>
                  </wp:positionV>
                  <wp:extent cx="4286250" cy="2819400"/>
                  <wp:effectExtent l="0" t="0" r="0" b="0"/>
                  <wp:wrapSquare wrapText="bothSides"/>
                  <wp:docPr id="1" name="Рисунок 1" descr="razrush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azrusheni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05499" w:rsidRPr="008A0457" w:rsidRDefault="008A0457" w:rsidP="008A0457">
      <w:pPr>
        <w:spacing w:after="0" w:line="240" w:lineRule="auto"/>
        <w:rPr>
          <w:rFonts w:ascii="Times New Roman" w:eastAsia="Times New Roman" w:hAnsi="Times New Roman" w:cs="Times New Roman"/>
          <w:sz w:val="24"/>
          <w:szCs w:val="24"/>
          <w:lang w:val="en-US" w:eastAsia="ru-RU"/>
        </w:rPr>
      </w:pPr>
      <w:r w:rsidRPr="008A0457">
        <w:rPr>
          <w:rFonts w:ascii="Times New Roman" w:eastAsia="Times New Roman" w:hAnsi="Times New Roman" w:cs="Times New Roman"/>
          <w:sz w:val="24"/>
          <w:szCs w:val="24"/>
          <w:lang w:eastAsia="ru-RU"/>
        </w:rPr>
        <w:t xml:space="preserve">Разрушение русла лососевой реки </w:t>
      </w:r>
      <w:proofErr w:type="spellStart"/>
      <w:r w:rsidRPr="008A0457">
        <w:rPr>
          <w:rFonts w:ascii="Times New Roman" w:eastAsia="Times New Roman" w:hAnsi="Times New Roman" w:cs="Times New Roman"/>
          <w:sz w:val="24"/>
          <w:szCs w:val="24"/>
          <w:lang w:eastAsia="ru-RU"/>
        </w:rPr>
        <w:t>Кудахурт</w:t>
      </w:r>
      <w:proofErr w:type="spellEnd"/>
      <w:r w:rsidRPr="008A0457">
        <w:rPr>
          <w:rFonts w:ascii="Times New Roman" w:eastAsia="Times New Roman" w:hAnsi="Times New Roman" w:cs="Times New Roman"/>
          <w:sz w:val="24"/>
          <w:szCs w:val="24"/>
          <w:lang w:eastAsia="ru-RU"/>
        </w:rPr>
        <w:t xml:space="preserve"> в результате незаконных работ</w:t>
      </w:r>
      <w:proofErr w:type="gramStart"/>
      <w:r w:rsidRPr="008A0457">
        <w:rPr>
          <w:rFonts w:ascii="Times New Roman" w:eastAsia="Times New Roman" w:hAnsi="Times New Roman" w:cs="Times New Roman"/>
          <w:sz w:val="24"/>
          <w:szCs w:val="24"/>
          <w:lang w:eastAsia="ru-RU"/>
        </w:rPr>
        <w:t xml:space="preserve"> </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t>П</w:t>
      </w:r>
      <w:proofErr w:type="gramEnd"/>
      <w:r w:rsidRPr="008A0457">
        <w:rPr>
          <w:rFonts w:ascii="Times New Roman" w:eastAsia="Times New Roman" w:hAnsi="Times New Roman" w:cs="Times New Roman"/>
          <w:sz w:val="24"/>
          <w:szCs w:val="24"/>
          <w:lang w:eastAsia="ru-RU"/>
        </w:rPr>
        <w:t xml:space="preserve">родолжаем проводить независимые экологические экспертизы некоторых объектов, затрагивающих водные экосистемы Кабардино-Балкарии (в частности </w:t>
      </w:r>
      <w:proofErr w:type="spellStart"/>
      <w:r w:rsidRPr="008A0457">
        <w:rPr>
          <w:rFonts w:ascii="Times New Roman" w:eastAsia="Times New Roman" w:hAnsi="Times New Roman" w:cs="Times New Roman"/>
          <w:sz w:val="24"/>
          <w:szCs w:val="24"/>
          <w:lang w:eastAsia="ru-RU"/>
        </w:rPr>
        <w:t>спиртопроизводящих</w:t>
      </w:r>
      <w:proofErr w:type="spellEnd"/>
      <w:r w:rsidRPr="008A0457">
        <w:rPr>
          <w:rFonts w:ascii="Times New Roman" w:eastAsia="Times New Roman" w:hAnsi="Times New Roman" w:cs="Times New Roman"/>
          <w:sz w:val="24"/>
          <w:szCs w:val="24"/>
          <w:lang w:eastAsia="ru-RU"/>
        </w:rPr>
        <w:t xml:space="preserve"> производств, МУП ЖКХ, водозаборных сооружений оросительных систем республики, головного водозабора Баксан-ГЭС, каскада </w:t>
      </w:r>
      <w:proofErr w:type="spellStart"/>
      <w:r w:rsidRPr="008A0457">
        <w:rPr>
          <w:rFonts w:ascii="Times New Roman" w:eastAsia="Times New Roman" w:hAnsi="Times New Roman" w:cs="Times New Roman"/>
          <w:sz w:val="24"/>
          <w:szCs w:val="24"/>
          <w:lang w:eastAsia="ru-RU"/>
        </w:rPr>
        <w:t>Нижнечерекских</w:t>
      </w:r>
      <w:proofErr w:type="spellEnd"/>
      <w:r w:rsidRPr="008A0457">
        <w:rPr>
          <w:rFonts w:ascii="Times New Roman" w:eastAsia="Times New Roman" w:hAnsi="Times New Roman" w:cs="Times New Roman"/>
          <w:sz w:val="24"/>
          <w:szCs w:val="24"/>
          <w:lang w:eastAsia="ru-RU"/>
        </w:rPr>
        <w:t xml:space="preserve"> ГЭС и др.). В 2009 году с нашим участием было составлено несколько предписаний нарушителям законодательства в области охраны природы (по рекам Терек, Малка, Баксан, Чегем и др.).</w:t>
      </w:r>
      <w:r w:rsidRPr="008A0457">
        <w:rPr>
          <w:rFonts w:ascii="Times New Roman" w:eastAsia="Times New Roman" w:hAnsi="Times New Roman" w:cs="Times New Roman"/>
          <w:sz w:val="24"/>
          <w:szCs w:val="24"/>
          <w:lang w:eastAsia="ru-RU"/>
        </w:rPr>
        <w:br/>
        <w:t xml:space="preserve">Результаты мониторинговых исследований послужили основанием для возбуждения уголовных и административных дел в отношении лиц, нарушающих природоохранное законодательство. Так, только в 2009 г. сотрудники Музея трижды выступали на судебных заседаниях в качестве свидетелей-специалистов по фактам браконьерства и загрязнения водоемов КБР. По 3 уголовным и 1 административному правонарушению сотрудниками Музея были составлены соответствующие экспертные заключения. </w:t>
      </w:r>
      <w:r w:rsidRPr="008A0457">
        <w:rPr>
          <w:rFonts w:ascii="Times New Roman" w:eastAsia="Times New Roman" w:hAnsi="Times New Roman" w:cs="Times New Roman"/>
          <w:sz w:val="24"/>
          <w:szCs w:val="24"/>
          <w:lang w:eastAsia="ru-RU"/>
        </w:rPr>
        <w:br/>
        <w:t>Положительный опыт Музея в организации и выполнении НИР.</w:t>
      </w:r>
      <w:r w:rsidRPr="008A0457">
        <w:rPr>
          <w:rFonts w:ascii="Times New Roman" w:eastAsia="Times New Roman" w:hAnsi="Times New Roman" w:cs="Times New Roman"/>
          <w:sz w:val="24"/>
          <w:szCs w:val="24"/>
          <w:lang w:eastAsia="ru-RU"/>
        </w:rPr>
        <w:br/>
        <w:t xml:space="preserve">Музей внедряет в НИР комплексный подход (сочетание классических и современных методов) при исследовании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w:t>
      </w:r>
      <w:r w:rsidRPr="008A0457">
        <w:rPr>
          <w:rFonts w:ascii="Times New Roman" w:eastAsia="Times New Roman" w:hAnsi="Times New Roman" w:cs="Times New Roman"/>
          <w:sz w:val="24"/>
          <w:szCs w:val="24"/>
          <w:lang w:eastAsia="ru-RU"/>
        </w:rPr>
        <w:br/>
        <w:t xml:space="preserve">Замечания и предложения Музея по организации и выполнению НИР в КБГУ. Особых замечаний по организации и выполнению НИР в КБГУ Музей не имеет. </w:t>
      </w:r>
      <w:r w:rsidRPr="008A0457">
        <w:rPr>
          <w:rFonts w:ascii="Times New Roman" w:eastAsia="Times New Roman" w:hAnsi="Times New Roman" w:cs="Times New Roman"/>
          <w:sz w:val="24"/>
          <w:szCs w:val="24"/>
          <w:lang w:eastAsia="ru-RU"/>
        </w:rPr>
        <w:br/>
        <w:t xml:space="preserve">Объемы </w:t>
      </w:r>
      <w:proofErr w:type="gramStart"/>
      <w:r w:rsidRPr="008A0457">
        <w:rPr>
          <w:rFonts w:ascii="Times New Roman" w:eastAsia="Times New Roman" w:hAnsi="Times New Roman" w:cs="Times New Roman"/>
          <w:sz w:val="24"/>
          <w:szCs w:val="24"/>
          <w:lang w:eastAsia="ru-RU"/>
        </w:rPr>
        <w:t>финансируемых</w:t>
      </w:r>
      <w:proofErr w:type="gramEnd"/>
      <w:r w:rsidRPr="008A0457">
        <w:rPr>
          <w:rFonts w:ascii="Times New Roman" w:eastAsia="Times New Roman" w:hAnsi="Times New Roman" w:cs="Times New Roman"/>
          <w:sz w:val="24"/>
          <w:szCs w:val="24"/>
          <w:lang w:eastAsia="ru-RU"/>
        </w:rPr>
        <w:t xml:space="preserve"> НИР, планируемых на 2010.</w:t>
      </w:r>
      <w:r w:rsidRPr="008A0457">
        <w:rPr>
          <w:rFonts w:ascii="Times New Roman" w:eastAsia="Times New Roman" w:hAnsi="Times New Roman" w:cs="Times New Roman"/>
          <w:sz w:val="24"/>
          <w:szCs w:val="24"/>
          <w:lang w:eastAsia="ru-RU"/>
        </w:rPr>
        <w:br/>
        <w:t xml:space="preserve">Выполнение </w:t>
      </w:r>
      <w:proofErr w:type="gramStart"/>
      <w:r w:rsidRPr="008A0457">
        <w:rPr>
          <w:rFonts w:ascii="Times New Roman" w:eastAsia="Times New Roman" w:hAnsi="Times New Roman" w:cs="Times New Roman"/>
          <w:sz w:val="24"/>
          <w:szCs w:val="24"/>
          <w:lang w:eastAsia="ru-RU"/>
        </w:rPr>
        <w:t>финансированных</w:t>
      </w:r>
      <w:proofErr w:type="gramEnd"/>
      <w:r w:rsidRPr="008A0457">
        <w:rPr>
          <w:rFonts w:ascii="Times New Roman" w:eastAsia="Times New Roman" w:hAnsi="Times New Roman" w:cs="Times New Roman"/>
          <w:sz w:val="24"/>
          <w:szCs w:val="24"/>
          <w:lang w:eastAsia="ru-RU"/>
        </w:rPr>
        <w:t xml:space="preserve"> НИР на 2010 год не предвидится.</w:t>
      </w:r>
      <w:r w:rsidRPr="008A0457">
        <w:rPr>
          <w:rFonts w:ascii="Times New Roman" w:eastAsia="Times New Roman" w:hAnsi="Times New Roman" w:cs="Times New Roman"/>
          <w:sz w:val="24"/>
          <w:szCs w:val="24"/>
          <w:lang w:eastAsia="ru-RU"/>
        </w:rPr>
        <w:br/>
        <w:t>По каждой НИР составляется аннотированный отчет по пунктам (Приложение 2).</w:t>
      </w:r>
      <w:r w:rsidRPr="008A0457">
        <w:rPr>
          <w:rFonts w:ascii="Times New Roman" w:eastAsia="Times New Roman" w:hAnsi="Times New Roman" w:cs="Times New Roman"/>
          <w:sz w:val="24"/>
          <w:szCs w:val="24"/>
          <w:lang w:eastAsia="ru-RU"/>
        </w:rPr>
        <w:br/>
        <w:t>По каждой финансируемой НИ</w:t>
      </w:r>
      <w:proofErr w:type="gramStart"/>
      <w:r w:rsidRPr="008A0457">
        <w:rPr>
          <w:rFonts w:ascii="Times New Roman" w:eastAsia="Times New Roman" w:hAnsi="Times New Roman" w:cs="Times New Roman"/>
          <w:sz w:val="24"/>
          <w:szCs w:val="24"/>
          <w:lang w:eastAsia="ru-RU"/>
        </w:rPr>
        <w:t>P</w:t>
      </w:r>
      <w:proofErr w:type="gramEnd"/>
      <w:r w:rsidRPr="008A0457">
        <w:rPr>
          <w:rFonts w:ascii="Times New Roman" w:eastAsia="Times New Roman" w:hAnsi="Times New Roman" w:cs="Times New Roman"/>
          <w:sz w:val="24"/>
          <w:szCs w:val="24"/>
          <w:lang w:eastAsia="ru-RU"/>
        </w:rPr>
        <w:t xml:space="preserve"> составляется аннотированный отчет по пунктам (Приложение 2, 3).</w:t>
      </w:r>
      <w:r w:rsidRPr="008A0457">
        <w:rPr>
          <w:rFonts w:ascii="Times New Roman" w:eastAsia="Times New Roman" w:hAnsi="Times New Roman" w:cs="Times New Roman"/>
          <w:sz w:val="24"/>
          <w:szCs w:val="24"/>
          <w:lang w:eastAsia="ru-RU"/>
        </w:rPr>
        <w:br/>
        <w:t>План НИР Музея на 2010 год (Приложение 4).</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b/>
          <w:bCs/>
          <w:sz w:val="24"/>
          <w:szCs w:val="24"/>
          <w:lang w:eastAsia="ru-RU"/>
        </w:rPr>
        <w:t>Куратор Музея Живой природы КБГУ,</w:t>
      </w:r>
      <w:r w:rsidRPr="008A0457">
        <w:rPr>
          <w:rFonts w:ascii="Times New Roman" w:eastAsia="Times New Roman" w:hAnsi="Times New Roman" w:cs="Times New Roman"/>
          <w:b/>
          <w:bCs/>
          <w:sz w:val="24"/>
          <w:szCs w:val="24"/>
          <w:lang w:eastAsia="ru-RU"/>
        </w:rPr>
        <w:br/>
        <w:t xml:space="preserve">доцент КБГУ, к.б.н.               А.В. </w:t>
      </w:r>
      <w:proofErr w:type="spellStart"/>
      <w:r w:rsidRPr="008A0457">
        <w:rPr>
          <w:rFonts w:ascii="Times New Roman" w:eastAsia="Times New Roman" w:hAnsi="Times New Roman" w:cs="Times New Roman"/>
          <w:b/>
          <w:bCs/>
          <w:sz w:val="24"/>
          <w:szCs w:val="24"/>
          <w:lang w:eastAsia="ru-RU"/>
        </w:rPr>
        <w:t>Хатухов</w:t>
      </w:r>
      <w:proofErr w:type="spellEnd"/>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b/>
          <w:bCs/>
          <w:sz w:val="24"/>
          <w:szCs w:val="24"/>
          <w:lang w:eastAsia="ru-RU"/>
        </w:rPr>
        <w:t>Приложение 2</w:t>
      </w:r>
      <w:r w:rsidRPr="008A0457">
        <w:rPr>
          <w:rFonts w:ascii="Times New Roman" w:eastAsia="Times New Roman" w:hAnsi="Times New Roman" w:cs="Times New Roman"/>
          <w:sz w:val="24"/>
          <w:szCs w:val="24"/>
          <w:lang w:eastAsia="ru-RU"/>
        </w:rPr>
        <w:br/>
        <w:t>Аннотированный отчет по (параграф 47) НИР)</w:t>
      </w:r>
      <w:r w:rsidRPr="008A0457">
        <w:rPr>
          <w:rFonts w:ascii="Times New Roman" w:eastAsia="Times New Roman" w:hAnsi="Times New Roman" w:cs="Times New Roman"/>
          <w:sz w:val="24"/>
          <w:szCs w:val="24"/>
          <w:lang w:eastAsia="ru-RU"/>
        </w:rPr>
        <w:br/>
        <w:t>1.</w:t>
      </w:r>
      <w:proofErr w:type="gramEnd"/>
      <w:r w:rsidRPr="008A0457">
        <w:rPr>
          <w:rFonts w:ascii="Times New Roman" w:eastAsia="Times New Roman" w:hAnsi="Times New Roman" w:cs="Times New Roman"/>
          <w:sz w:val="24"/>
          <w:szCs w:val="24"/>
          <w:lang w:eastAsia="ru-RU"/>
        </w:rPr>
        <w:t>   Наименование темы:</w:t>
      </w:r>
      <w:r w:rsidRPr="008A0457">
        <w:rPr>
          <w:rFonts w:ascii="Times New Roman" w:eastAsia="Times New Roman" w:hAnsi="Times New Roman" w:cs="Times New Roman"/>
          <w:sz w:val="24"/>
          <w:szCs w:val="24"/>
          <w:lang w:eastAsia="ru-RU"/>
        </w:rPr>
        <w:br/>
        <w:t xml:space="preserve">Комплексное изучение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 </w:t>
      </w:r>
      <w:r w:rsidRPr="008A0457">
        <w:rPr>
          <w:rFonts w:ascii="Times New Roman" w:eastAsia="Times New Roman" w:hAnsi="Times New Roman" w:cs="Times New Roman"/>
          <w:sz w:val="24"/>
          <w:szCs w:val="24"/>
          <w:lang w:eastAsia="ru-RU"/>
        </w:rPr>
        <w:br/>
        <w:t>2. Тема: фундаментальная</w:t>
      </w:r>
      <w:r w:rsidRPr="008A0457">
        <w:rPr>
          <w:rFonts w:ascii="Times New Roman" w:eastAsia="Times New Roman" w:hAnsi="Times New Roman" w:cs="Times New Roman"/>
          <w:sz w:val="24"/>
          <w:szCs w:val="24"/>
          <w:lang w:eastAsia="ru-RU"/>
        </w:rPr>
        <w:br/>
        <w:t xml:space="preserve">3.   Научные направления, по которому проводится </w:t>
      </w:r>
      <w:proofErr w:type="gramStart"/>
      <w:r w:rsidRPr="008A0457">
        <w:rPr>
          <w:rFonts w:ascii="Times New Roman" w:eastAsia="Times New Roman" w:hAnsi="Times New Roman" w:cs="Times New Roman"/>
          <w:sz w:val="24"/>
          <w:szCs w:val="24"/>
          <w:lang w:eastAsia="ru-RU"/>
        </w:rPr>
        <w:t>данная</w:t>
      </w:r>
      <w:proofErr w:type="gramEnd"/>
      <w:r w:rsidRPr="008A0457">
        <w:rPr>
          <w:rFonts w:ascii="Times New Roman" w:eastAsia="Times New Roman" w:hAnsi="Times New Roman" w:cs="Times New Roman"/>
          <w:sz w:val="24"/>
          <w:szCs w:val="24"/>
          <w:lang w:eastAsia="ru-RU"/>
        </w:rPr>
        <w:t xml:space="preserve"> НИР:</w:t>
      </w:r>
      <w:r w:rsidRPr="008A0457">
        <w:rPr>
          <w:rFonts w:ascii="Times New Roman" w:eastAsia="Times New Roman" w:hAnsi="Times New Roman" w:cs="Times New Roman"/>
          <w:sz w:val="24"/>
          <w:szCs w:val="24"/>
          <w:lang w:eastAsia="ru-RU"/>
        </w:rPr>
        <w:br/>
        <w:t>Изучение биоразнообразия и биоресурсов водных экосистем региона.</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lastRenderedPageBreak/>
        <w:t>Кариосистематика и филогения некоторых групп двукрылых.</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Паразитофауна</w:t>
      </w:r>
      <w:proofErr w:type="spellEnd"/>
      <w:r w:rsidRPr="008A0457">
        <w:rPr>
          <w:rFonts w:ascii="Times New Roman" w:eastAsia="Times New Roman" w:hAnsi="Times New Roman" w:cs="Times New Roman"/>
          <w:sz w:val="24"/>
          <w:szCs w:val="24"/>
          <w:lang w:eastAsia="ru-RU"/>
        </w:rPr>
        <w:t xml:space="preserve"> рыб Центрального Кавказа.</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Колеоптерофауна</w:t>
      </w:r>
      <w:proofErr w:type="spellEnd"/>
      <w:r w:rsidRPr="008A0457">
        <w:rPr>
          <w:rFonts w:ascii="Times New Roman" w:eastAsia="Times New Roman" w:hAnsi="Times New Roman" w:cs="Times New Roman"/>
          <w:sz w:val="24"/>
          <w:szCs w:val="24"/>
          <w:lang w:eastAsia="ru-RU"/>
        </w:rPr>
        <w:t xml:space="preserve"> водных экосистем Центрального Кавказа.</w:t>
      </w:r>
      <w:r w:rsidRPr="008A0457">
        <w:rPr>
          <w:rFonts w:ascii="Times New Roman" w:eastAsia="Times New Roman" w:hAnsi="Times New Roman" w:cs="Times New Roman"/>
          <w:sz w:val="24"/>
          <w:szCs w:val="24"/>
          <w:lang w:eastAsia="ru-RU"/>
        </w:rPr>
        <w:br/>
        <w:t>Комплексное изучение биологии и экологии аборигенных видов рыб, земноводных и беспозвоночных Кабардино-Балкарии.</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Рыбохозяйственная</w:t>
      </w:r>
      <w:proofErr w:type="spellEnd"/>
      <w:r w:rsidRPr="008A0457">
        <w:rPr>
          <w:rFonts w:ascii="Times New Roman" w:eastAsia="Times New Roman" w:hAnsi="Times New Roman" w:cs="Times New Roman"/>
          <w:sz w:val="24"/>
          <w:szCs w:val="24"/>
          <w:lang w:eastAsia="ru-RU"/>
        </w:rPr>
        <w:t xml:space="preserve"> оценка малых сельскохозяйственных водоемов комплексного назначения.</w:t>
      </w:r>
      <w:r w:rsidRPr="008A0457">
        <w:rPr>
          <w:rFonts w:ascii="Times New Roman" w:eastAsia="Times New Roman" w:hAnsi="Times New Roman" w:cs="Times New Roman"/>
          <w:sz w:val="24"/>
          <w:szCs w:val="24"/>
          <w:lang w:eastAsia="ru-RU"/>
        </w:rPr>
        <w:br/>
        <w:t>Оценка рыбных запасов и естественной кормовой базы рыб в водоемах Центрального Кавказа.</w:t>
      </w:r>
      <w:r w:rsidRPr="008A0457">
        <w:rPr>
          <w:rFonts w:ascii="Times New Roman" w:eastAsia="Times New Roman" w:hAnsi="Times New Roman" w:cs="Times New Roman"/>
          <w:sz w:val="24"/>
          <w:szCs w:val="24"/>
          <w:lang w:eastAsia="ru-RU"/>
        </w:rPr>
        <w:br/>
      </w:r>
      <w:proofErr w:type="spellStart"/>
      <w:r w:rsidRPr="008A0457">
        <w:rPr>
          <w:rFonts w:ascii="Times New Roman" w:eastAsia="Times New Roman" w:hAnsi="Times New Roman" w:cs="Times New Roman"/>
          <w:sz w:val="24"/>
          <w:szCs w:val="24"/>
          <w:lang w:eastAsia="ru-RU"/>
        </w:rPr>
        <w:t>Биоиндикация</w:t>
      </w:r>
      <w:proofErr w:type="spellEnd"/>
      <w:r w:rsidRPr="008A0457">
        <w:rPr>
          <w:rFonts w:ascii="Times New Roman" w:eastAsia="Times New Roman" w:hAnsi="Times New Roman" w:cs="Times New Roman"/>
          <w:sz w:val="24"/>
          <w:szCs w:val="24"/>
          <w:lang w:eastAsia="ru-RU"/>
        </w:rPr>
        <w:t xml:space="preserve"> и биомониторинг качества вод основных рек КБР.</w:t>
      </w:r>
      <w:r w:rsidRPr="008A0457">
        <w:rPr>
          <w:rFonts w:ascii="Times New Roman" w:eastAsia="Times New Roman" w:hAnsi="Times New Roman" w:cs="Times New Roman"/>
          <w:sz w:val="24"/>
          <w:szCs w:val="24"/>
          <w:lang w:eastAsia="ru-RU"/>
        </w:rPr>
        <w:br/>
        <w:t>Оценка и экономический расчет ущерба от антропогенного воздействия на водные экосистемы республики.</w:t>
      </w:r>
      <w:r w:rsidRPr="008A0457">
        <w:rPr>
          <w:rFonts w:ascii="Times New Roman" w:eastAsia="Times New Roman" w:hAnsi="Times New Roman" w:cs="Times New Roman"/>
          <w:sz w:val="24"/>
          <w:szCs w:val="24"/>
          <w:lang w:eastAsia="ru-RU"/>
        </w:rPr>
        <w:br/>
        <w:t>4. Исполнитель – Музей живой природы КБГУ</w:t>
      </w:r>
      <w:r w:rsidRPr="008A0457">
        <w:rPr>
          <w:rFonts w:ascii="Times New Roman" w:eastAsia="Times New Roman" w:hAnsi="Times New Roman" w:cs="Times New Roman"/>
          <w:sz w:val="24"/>
          <w:szCs w:val="24"/>
          <w:lang w:eastAsia="ru-RU"/>
        </w:rPr>
        <w:br/>
        <w:t xml:space="preserve">5.   Руководитель темы – куратор Музея живой природы, доцент, </w:t>
      </w:r>
      <w:proofErr w:type="gramStart"/>
      <w:r w:rsidRPr="008A0457">
        <w:rPr>
          <w:rFonts w:ascii="Times New Roman" w:eastAsia="Times New Roman" w:hAnsi="Times New Roman" w:cs="Times New Roman"/>
          <w:sz w:val="24"/>
          <w:szCs w:val="24"/>
          <w:lang w:eastAsia="ru-RU"/>
        </w:rPr>
        <w:t>к.б</w:t>
      </w:r>
      <w:proofErr w:type="gramEnd"/>
      <w:r w:rsidRPr="008A0457">
        <w:rPr>
          <w:rFonts w:ascii="Times New Roman" w:eastAsia="Times New Roman" w:hAnsi="Times New Roman" w:cs="Times New Roman"/>
          <w:sz w:val="24"/>
          <w:szCs w:val="24"/>
          <w:lang w:eastAsia="ru-RU"/>
        </w:rPr>
        <w:t xml:space="preserve">.н. А.М.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w:t>
      </w:r>
      <w:r w:rsidRPr="008A0457">
        <w:rPr>
          <w:rFonts w:ascii="Times New Roman" w:eastAsia="Times New Roman" w:hAnsi="Times New Roman" w:cs="Times New Roman"/>
          <w:sz w:val="24"/>
          <w:szCs w:val="24"/>
          <w:lang w:eastAsia="ru-RU"/>
        </w:rPr>
        <w:br/>
        <w:t>Код темы по ГРНТИ – 34</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госрегистрации</w:t>
      </w:r>
      <w:proofErr w:type="spellEnd"/>
      <w:r w:rsidRPr="008A0457">
        <w:rPr>
          <w:rFonts w:ascii="Times New Roman" w:eastAsia="Times New Roman" w:hAnsi="Times New Roman" w:cs="Times New Roman"/>
          <w:sz w:val="24"/>
          <w:szCs w:val="24"/>
          <w:lang w:eastAsia="ru-RU"/>
        </w:rPr>
        <w:t xml:space="preserve"> – нет</w:t>
      </w:r>
      <w:r w:rsidRPr="008A0457">
        <w:rPr>
          <w:rFonts w:ascii="Times New Roman" w:eastAsia="Times New Roman" w:hAnsi="Times New Roman" w:cs="Times New Roman"/>
          <w:sz w:val="24"/>
          <w:szCs w:val="24"/>
          <w:lang w:eastAsia="ru-RU"/>
        </w:rPr>
        <w:br/>
        <w:t>Сроки выполнения темы: 2006 - 2011</w:t>
      </w:r>
      <w:r w:rsidRPr="008A0457">
        <w:rPr>
          <w:rFonts w:ascii="Times New Roman" w:eastAsia="Times New Roman" w:hAnsi="Times New Roman" w:cs="Times New Roman"/>
          <w:sz w:val="24"/>
          <w:szCs w:val="24"/>
          <w:lang w:eastAsia="ru-RU"/>
        </w:rPr>
        <w:br/>
        <w:t xml:space="preserve">Тема не финансируется. </w:t>
      </w:r>
      <w:r w:rsidRPr="008A0457">
        <w:rPr>
          <w:rFonts w:ascii="Times New Roman" w:eastAsia="Times New Roman" w:hAnsi="Times New Roman" w:cs="Times New Roman"/>
          <w:sz w:val="24"/>
          <w:szCs w:val="24"/>
          <w:lang w:eastAsia="ru-RU"/>
        </w:rPr>
        <w:br/>
        <w:t xml:space="preserve">О результатах 2009 года следует сослаться на продолжение исследований по комплексному изучению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 Основную свою деятельность Музей будет осуществлять в строгом соответствии с утвержденным Положением. Деятельность Музея будет проводиться по следующим направлениям: </w:t>
      </w:r>
      <w:r w:rsidRPr="008A0457">
        <w:rPr>
          <w:rFonts w:ascii="Times New Roman" w:eastAsia="Times New Roman" w:hAnsi="Times New Roman" w:cs="Times New Roman"/>
          <w:sz w:val="24"/>
          <w:szCs w:val="24"/>
          <w:lang w:eastAsia="ru-RU"/>
        </w:rPr>
        <w:br/>
        <w:t xml:space="preserve">научно-исследовательское и методическое; </w:t>
      </w:r>
      <w:r w:rsidRPr="008A0457">
        <w:rPr>
          <w:rFonts w:ascii="Times New Roman" w:eastAsia="Times New Roman" w:hAnsi="Times New Roman" w:cs="Times New Roman"/>
          <w:sz w:val="24"/>
          <w:szCs w:val="24"/>
          <w:lang w:eastAsia="ru-RU"/>
        </w:rPr>
        <w:br/>
        <w:t xml:space="preserve">поисково-собирательское; </w:t>
      </w:r>
      <w:r w:rsidRPr="008A0457">
        <w:rPr>
          <w:rFonts w:ascii="Times New Roman" w:eastAsia="Times New Roman" w:hAnsi="Times New Roman" w:cs="Times New Roman"/>
          <w:sz w:val="24"/>
          <w:szCs w:val="24"/>
          <w:lang w:eastAsia="ru-RU"/>
        </w:rPr>
        <w:br/>
        <w:t>фондовое и экспозиционно-выставочное;</w:t>
      </w:r>
      <w:r w:rsidRPr="008A0457">
        <w:rPr>
          <w:rFonts w:ascii="Times New Roman" w:eastAsia="Times New Roman" w:hAnsi="Times New Roman" w:cs="Times New Roman"/>
          <w:sz w:val="24"/>
          <w:szCs w:val="24"/>
          <w:lang w:eastAsia="ru-RU"/>
        </w:rPr>
        <w:br/>
        <w:t>экскурсионно-просветительское и природоохранное.</w:t>
      </w:r>
      <w:r w:rsidRPr="008A0457">
        <w:rPr>
          <w:rFonts w:ascii="Times New Roman" w:eastAsia="Times New Roman" w:hAnsi="Times New Roman" w:cs="Times New Roman"/>
          <w:sz w:val="24"/>
          <w:szCs w:val="24"/>
          <w:lang w:eastAsia="ru-RU"/>
        </w:rPr>
        <w:br/>
      </w:r>
      <w:proofErr w:type="gramStart"/>
      <w:r w:rsidRPr="008A0457">
        <w:rPr>
          <w:rFonts w:ascii="Times New Roman" w:eastAsia="Times New Roman" w:hAnsi="Times New Roman" w:cs="Times New Roman"/>
          <w:sz w:val="24"/>
          <w:szCs w:val="24"/>
          <w:lang w:eastAsia="ru-RU"/>
        </w:rPr>
        <w:t xml:space="preserve">В ходе исследований будет использоваться комплекс методик (экологические, географические, ихтиологические, энтомологические, физиологические, гематологические, </w:t>
      </w:r>
      <w:proofErr w:type="spellStart"/>
      <w:r w:rsidRPr="008A0457">
        <w:rPr>
          <w:rFonts w:ascii="Times New Roman" w:eastAsia="Times New Roman" w:hAnsi="Times New Roman" w:cs="Times New Roman"/>
          <w:sz w:val="24"/>
          <w:szCs w:val="24"/>
          <w:lang w:eastAsia="ru-RU"/>
        </w:rPr>
        <w:t>паразитологические</w:t>
      </w:r>
      <w:proofErr w:type="spellEnd"/>
      <w:r w:rsidRPr="008A0457">
        <w:rPr>
          <w:rFonts w:ascii="Times New Roman" w:eastAsia="Times New Roman" w:hAnsi="Times New Roman" w:cs="Times New Roman"/>
          <w:sz w:val="24"/>
          <w:szCs w:val="24"/>
          <w:lang w:eastAsia="ru-RU"/>
        </w:rPr>
        <w:t>, цитогенетические, микробиологические и др.).</w:t>
      </w:r>
      <w:proofErr w:type="gramEnd"/>
      <w:r w:rsidRPr="008A0457">
        <w:rPr>
          <w:rFonts w:ascii="Times New Roman" w:eastAsia="Times New Roman" w:hAnsi="Times New Roman" w:cs="Times New Roman"/>
          <w:sz w:val="24"/>
          <w:szCs w:val="24"/>
          <w:lang w:eastAsia="ru-RU"/>
        </w:rPr>
        <w:t xml:space="preserve"> Он позволит получить адекватные данные по водным экосистемам региона на уровне клеток, организмов, популяций и сообществ.</w:t>
      </w:r>
      <w:r w:rsidRPr="008A0457">
        <w:rPr>
          <w:rFonts w:ascii="Times New Roman" w:eastAsia="Times New Roman" w:hAnsi="Times New Roman" w:cs="Times New Roman"/>
          <w:sz w:val="24"/>
          <w:szCs w:val="24"/>
          <w:lang w:eastAsia="ru-RU"/>
        </w:rPr>
        <w:br/>
        <w:t>Будет пополняться фонд Музея живой природы КБГУ. Предполагается отобрать около 800-1000 проб из различных водоемов Кабардино-Балкарии и прилегающих республик. Параллельно будет вестись инвентаризация собранных коллекций.</w:t>
      </w:r>
      <w:r w:rsidRPr="008A0457">
        <w:rPr>
          <w:rFonts w:ascii="Times New Roman" w:eastAsia="Times New Roman" w:hAnsi="Times New Roman" w:cs="Times New Roman"/>
          <w:sz w:val="24"/>
          <w:szCs w:val="24"/>
          <w:lang w:eastAsia="ru-RU"/>
        </w:rPr>
        <w:br/>
        <w:t xml:space="preserve">Будет продолжаться мониторинг и </w:t>
      </w:r>
      <w:proofErr w:type="spellStart"/>
      <w:r w:rsidRPr="008A0457">
        <w:rPr>
          <w:rFonts w:ascii="Times New Roman" w:eastAsia="Times New Roman" w:hAnsi="Times New Roman" w:cs="Times New Roman"/>
          <w:sz w:val="24"/>
          <w:szCs w:val="24"/>
          <w:lang w:eastAsia="ru-RU"/>
        </w:rPr>
        <w:t>биоиндикация</w:t>
      </w:r>
      <w:proofErr w:type="spellEnd"/>
      <w:r w:rsidRPr="008A0457">
        <w:rPr>
          <w:rFonts w:ascii="Times New Roman" w:eastAsia="Times New Roman" w:hAnsi="Times New Roman" w:cs="Times New Roman"/>
          <w:sz w:val="24"/>
          <w:szCs w:val="24"/>
          <w:lang w:eastAsia="ru-RU"/>
        </w:rPr>
        <w:t xml:space="preserve"> качества поверхностных вод.</w:t>
      </w:r>
      <w:r w:rsidRPr="008A0457">
        <w:rPr>
          <w:rFonts w:ascii="Times New Roman" w:eastAsia="Times New Roman" w:hAnsi="Times New Roman" w:cs="Times New Roman"/>
          <w:sz w:val="24"/>
          <w:szCs w:val="24"/>
          <w:lang w:eastAsia="ru-RU"/>
        </w:rPr>
        <w:br/>
        <w:t xml:space="preserve">Будут продолжаться вестись оценка состояния естественной кормовой базы рыб и рыбных запасов в ряде основных и малых реках и ручьях КБР (Терек, Малка, Баксан, Черек, Каменка, </w:t>
      </w:r>
      <w:proofErr w:type="spellStart"/>
      <w:r w:rsidRPr="008A0457">
        <w:rPr>
          <w:rFonts w:ascii="Times New Roman" w:eastAsia="Times New Roman" w:hAnsi="Times New Roman" w:cs="Times New Roman"/>
          <w:sz w:val="24"/>
          <w:szCs w:val="24"/>
          <w:lang w:eastAsia="ru-RU"/>
        </w:rPr>
        <w:t>Шалушка</w:t>
      </w:r>
      <w:proofErr w:type="spellEnd"/>
      <w:r w:rsidRPr="008A0457">
        <w:rPr>
          <w:rFonts w:ascii="Times New Roman" w:eastAsia="Times New Roman" w:hAnsi="Times New Roman" w:cs="Times New Roman"/>
          <w:sz w:val="24"/>
          <w:szCs w:val="24"/>
          <w:lang w:eastAsia="ru-RU"/>
        </w:rPr>
        <w:t>, Нальчик и др.).</w:t>
      </w:r>
      <w:r w:rsidRPr="008A0457">
        <w:rPr>
          <w:rFonts w:ascii="Times New Roman" w:eastAsia="Times New Roman" w:hAnsi="Times New Roman" w:cs="Times New Roman"/>
          <w:sz w:val="24"/>
          <w:szCs w:val="24"/>
          <w:lang w:eastAsia="ru-RU"/>
        </w:rPr>
        <w:br/>
        <w:t xml:space="preserve">На основе эталонного речного </w:t>
      </w:r>
      <w:proofErr w:type="spellStart"/>
      <w:r w:rsidRPr="008A0457">
        <w:rPr>
          <w:rFonts w:ascii="Times New Roman" w:eastAsia="Times New Roman" w:hAnsi="Times New Roman" w:cs="Times New Roman"/>
          <w:sz w:val="24"/>
          <w:szCs w:val="24"/>
          <w:lang w:eastAsia="ru-RU"/>
        </w:rPr>
        <w:t>ихтиокомплекса</w:t>
      </w:r>
      <w:proofErr w:type="spellEnd"/>
      <w:r w:rsidRPr="008A0457">
        <w:rPr>
          <w:rFonts w:ascii="Times New Roman" w:eastAsia="Times New Roman" w:hAnsi="Times New Roman" w:cs="Times New Roman"/>
          <w:sz w:val="24"/>
          <w:szCs w:val="24"/>
          <w:lang w:eastAsia="ru-RU"/>
        </w:rPr>
        <w:t xml:space="preserve"> рек Центрального Кавказа будет вестись мониторинг состояния речного бассейна </w:t>
      </w:r>
      <w:proofErr w:type="gramStart"/>
      <w:r w:rsidRPr="008A0457">
        <w:rPr>
          <w:rFonts w:ascii="Times New Roman" w:eastAsia="Times New Roman" w:hAnsi="Times New Roman" w:cs="Times New Roman"/>
          <w:sz w:val="24"/>
          <w:szCs w:val="24"/>
          <w:lang w:eastAsia="ru-RU"/>
        </w:rPr>
        <w:t>республики</w:t>
      </w:r>
      <w:proofErr w:type="gramEnd"/>
      <w:r w:rsidRPr="008A0457">
        <w:rPr>
          <w:rFonts w:ascii="Times New Roman" w:eastAsia="Times New Roman" w:hAnsi="Times New Roman" w:cs="Times New Roman"/>
          <w:sz w:val="24"/>
          <w:szCs w:val="24"/>
          <w:lang w:eastAsia="ru-RU"/>
        </w:rPr>
        <w:t xml:space="preserve"> и оцениваться степень антропогенного вмешательства на речные экосистемы. Результаты работ по оценке рыбных ресурсов малых рек КБР и их кормовой базе будут отражены в нескольких статьях (см. предполагаемых список публикаций).</w:t>
      </w:r>
      <w:r w:rsidRPr="008A0457">
        <w:rPr>
          <w:rFonts w:ascii="Times New Roman" w:eastAsia="Times New Roman" w:hAnsi="Times New Roman" w:cs="Times New Roman"/>
          <w:sz w:val="24"/>
          <w:szCs w:val="24"/>
          <w:lang w:eastAsia="ru-RU"/>
        </w:rPr>
        <w:br/>
        <w:t xml:space="preserve">Будет продолжаться вестись просветительская и </w:t>
      </w:r>
      <w:proofErr w:type="spellStart"/>
      <w:r w:rsidRPr="008A0457">
        <w:rPr>
          <w:rFonts w:ascii="Times New Roman" w:eastAsia="Times New Roman" w:hAnsi="Times New Roman" w:cs="Times New Roman"/>
          <w:sz w:val="24"/>
          <w:szCs w:val="24"/>
          <w:lang w:eastAsia="ru-RU"/>
        </w:rPr>
        <w:t>профориентационная</w:t>
      </w:r>
      <w:proofErr w:type="spellEnd"/>
      <w:r w:rsidRPr="008A0457">
        <w:rPr>
          <w:rFonts w:ascii="Times New Roman" w:eastAsia="Times New Roman" w:hAnsi="Times New Roman" w:cs="Times New Roman"/>
          <w:sz w:val="24"/>
          <w:szCs w:val="24"/>
          <w:lang w:eastAsia="ru-RU"/>
        </w:rPr>
        <w:t xml:space="preserve"> деятельность среди учащихся школ республики.</w:t>
      </w:r>
      <w:r w:rsidRPr="008A0457">
        <w:rPr>
          <w:rFonts w:ascii="Times New Roman" w:eastAsia="Times New Roman" w:hAnsi="Times New Roman" w:cs="Times New Roman"/>
          <w:sz w:val="24"/>
          <w:szCs w:val="24"/>
          <w:lang w:eastAsia="ru-RU"/>
        </w:rPr>
        <w:br/>
        <w:t xml:space="preserve">Будет оказываться научно-методическая помощь природоохранным организациям в проведении экспертиз объектов хозяйственной деятельности, экологической и экономической оценке различных видов антропогенного вмешательства в </w:t>
      </w:r>
      <w:proofErr w:type="spellStart"/>
      <w:r w:rsidRPr="008A0457">
        <w:rPr>
          <w:rFonts w:ascii="Times New Roman" w:eastAsia="Times New Roman" w:hAnsi="Times New Roman" w:cs="Times New Roman"/>
          <w:sz w:val="24"/>
          <w:szCs w:val="24"/>
          <w:lang w:eastAsia="ru-RU"/>
        </w:rPr>
        <w:t>гидроэкосистемы</w:t>
      </w:r>
      <w:proofErr w:type="spellEnd"/>
      <w:r w:rsidRPr="008A0457">
        <w:rPr>
          <w:rFonts w:ascii="Times New Roman" w:eastAsia="Times New Roman" w:hAnsi="Times New Roman" w:cs="Times New Roman"/>
          <w:sz w:val="24"/>
          <w:szCs w:val="24"/>
          <w:lang w:eastAsia="ru-RU"/>
        </w:rPr>
        <w:t xml:space="preserve"> республики.</w:t>
      </w:r>
      <w:r w:rsidRPr="008A0457">
        <w:rPr>
          <w:rFonts w:ascii="Times New Roman" w:eastAsia="Times New Roman" w:hAnsi="Times New Roman" w:cs="Times New Roman"/>
          <w:sz w:val="24"/>
          <w:szCs w:val="24"/>
          <w:lang w:eastAsia="ru-RU"/>
        </w:rPr>
        <w:br/>
        <w:t>11. Новизна проведенных исследований: Все полученные результаты отличаются новизной.</w:t>
      </w:r>
      <w:r w:rsidRPr="008A0457">
        <w:rPr>
          <w:rFonts w:ascii="Times New Roman" w:eastAsia="Times New Roman" w:hAnsi="Times New Roman" w:cs="Times New Roman"/>
          <w:sz w:val="24"/>
          <w:szCs w:val="24"/>
          <w:lang w:eastAsia="ru-RU"/>
        </w:rPr>
        <w:br/>
        <w:t xml:space="preserve">12.  Практическое использование результатов: Полученные результаты используются в </w:t>
      </w:r>
      <w:r w:rsidRPr="008A0457">
        <w:rPr>
          <w:rFonts w:ascii="Times New Roman" w:eastAsia="Times New Roman" w:hAnsi="Times New Roman" w:cs="Times New Roman"/>
          <w:sz w:val="24"/>
          <w:szCs w:val="24"/>
          <w:lang w:eastAsia="ru-RU"/>
        </w:rPr>
        <w:lastRenderedPageBreak/>
        <w:t xml:space="preserve">учебном процессе, научной, природоохранной, просветительской, </w:t>
      </w:r>
      <w:proofErr w:type="spellStart"/>
      <w:r w:rsidRPr="008A0457">
        <w:rPr>
          <w:rFonts w:ascii="Times New Roman" w:eastAsia="Times New Roman" w:hAnsi="Times New Roman" w:cs="Times New Roman"/>
          <w:sz w:val="24"/>
          <w:szCs w:val="24"/>
          <w:lang w:eastAsia="ru-RU"/>
        </w:rPr>
        <w:t>профориентационной</w:t>
      </w:r>
      <w:proofErr w:type="spellEnd"/>
      <w:r w:rsidRPr="008A0457">
        <w:rPr>
          <w:rFonts w:ascii="Times New Roman" w:eastAsia="Times New Roman" w:hAnsi="Times New Roman" w:cs="Times New Roman"/>
          <w:sz w:val="24"/>
          <w:szCs w:val="24"/>
          <w:lang w:eastAsia="ru-RU"/>
        </w:rPr>
        <w:t xml:space="preserve"> деятельности.</w:t>
      </w:r>
      <w:r w:rsidRPr="008A0457">
        <w:rPr>
          <w:rFonts w:ascii="Times New Roman" w:eastAsia="Times New Roman" w:hAnsi="Times New Roman" w:cs="Times New Roman"/>
          <w:sz w:val="24"/>
          <w:szCs w:val="24"/>
          <w:lang w:eastAsia="ru-RU"/>
        </w:rPr>
        <w:br/>
        <w:t>13.    Реализация результатов в ходе выполнения работы: планируется пополнение фондов Музея, создание выставочных экспонатов, издание методических пособий, публикации статей.</w:t>
      </w:r>
      <w:r w:rsidRPr="008A0457">
        <w:rPr>
          <w:rFonts w:ascii="Times New Roman" w:eastAsia="Times New Roman" w:hAnsi="Times New Roman" w:cs="Times New Roman"/>
          <w:sz w:val="24"/>
          <w:szCs w:val="24"/>
          <w:lang w:eastAsia="ru-RU"/>
        </w:rPr>
        <w:br/>
        <w:t xml:space="preserve">Использование результатов в учебном процессе – результаты используются при проведении лабораторных занятий по зоологии беспозвоночных, пресноводной фауне, экологии пресноводных животных, натурализации школьной биологии, биогеографии, экологическому проектированию и экспертизе, полевым практикам. </w:t>
      </w:r>
      <w:r w:rsidRPr="008A0457">
        <w:rPr>
          <w:rFonts w:ascii="Times New Roman" w:eastAsia="Times New Roman" w:hAnsi="Times New Roman" w:cs="Times New Roman"/>
          <w:sz w:val="24"/>
          <w:szCs w:val="24"/>
          <w:lang w:eastAsia="ru-RU"/>
        </w:rPr>
        <w:br/>
        <w:t>Предложения по развитию исследований и использованию результатов: Работы в данном направлении будут продолжаться. Предполагается разработать план перспективного развития Музея живой природы КБГУ на 2010-2020 гг. Также проводится подготовка плана экспозиционной работы на 2010-2011 гг. Предполагается создание 2-3 панорамных экспозиций.</w:t>
      </w:r>
      <w:r w:rsidRPr="008A0457">
        <w:rPr>
          <w:rFonts w:ascii="Times New Roman" w:eastAsia="Times New Roman" w:hAnsi="Times New Roman" w:cs="Times New Roman"/>
          <w:sz w:val="24"/>
          <w:szCs w:val="24"/>
          <w:lang w:eastAsia="ru-RU"/>
        </w:rPr>
        <w:br/>
        <w:t xml:space="preserve">Результаты комплексного исследования </w:t>
      </w:r>
      <w:proofErr w:type="spellStart"/>
      <w:r w:rsidRPr="008A0457">
        <w:rPr>
          <w:rFonts w:ascii="Times New Roman" w:eastAsia="Times New Roman" w:hAnsi="Times New Roman" w:cs="Times New Roman"/>
          <w:sz w:val="24"/>
          <w:szCs w:val="24"/>
          <w:lang w:eastAsia="ru-RU"/>
        </w:rPr>
        <w:t>гидроэкосистем</w:t>
      </w:r>
      <w:proofErr w:type="spellEnd"/>
      <w:r w:rsidRPr="008A0457">
        <w:rPr>
          <w:rFonts w:ascii="Times New Roman" w:eastAsia="Times New Roman" w:hAnsi="Times New Roman" w:cs="Times New Roman"/>
          <w:sz w:val="24"/>
          <w:szCs w:val="24"/>
          <w:lang w:eastAsia="ru-RU"/>
        </w:rPr>
        <w:t xml:space="preserve"> Центрального Кавказа можно использовать в </w:t>
      </w:r>
      <w:proofErr w:type="spellStart"/>
      <w:r w:rsidRPr="008A0457">
        <w:rPr>
          <w:rFonts w:ascii="Times New Roman" w:eastAsia="Times New Roman" w:hAnsi="Times New Roman" w:cs="Times New Roman"/>
          <w:sz w:val="24"/>
          <w:szCs w:val="24"/>
          <w:lang w:eastAsia="ru-RU"/>
        </w:rPr>
        <w:t>биоиндикации</w:t>
      </w:r>
      <w:proofErr w:type="spellEnd"/>
      <w:r w:rsidRPr="008A0457">
        <w:rPr>
          <w:rFonts w:ascii="Times New Roman" w:eastAsia="Times New Roman" w:hAnsi="Times New Roman" w:cs="Times New Roman"/>
          <w:sz w:val="24"/>
          <w:szCs w:val="24"/>
          <w:lang w:eastAsia="ru-RU"/>
        </w:rPr>
        <w:t xml:space="preserve"> и биомониторинге водных экосистем, организации природоохранных мероприятий на водоемах КБР. В рамках мониторинговых исследований будет продолжен сбор коллекционного материала из различных уголков республики. </w:t>
      </w:r>
      <w:proofErr w:type="gramStart"/>
      <w:r w:rsidRPr="008A0457">
        <w:rPr>
          <w:rFonts w:ascii="Times New Roman" w:eastAsia="Times New Roman" w:hAnsi="Times New Roman" w:cs="Times New Roman"/>
          <w:sz w:val="24"/>
          <w:szCs w:val="24"/>
          <w:lang w:eastAsia="ru-RU"/>
        </w:rPr>
        <w:t>Итоги деятельности Музея предполагается отразить в ряде статей, тезисов, учебных изданий в 2010-2011 гг.:</w:t>
      </w:r>
      <w:r w:rsidRPr="008A0457">
        <w:rPr>
          <w:rFonts w:ascii="Times New Roman" w:eastAsia="Times New Roman" w:hAnsi="Times New Roman" w:cs="Times New Roman"/>
          <w:sz w:val="24"/>
          <w:szCs w:val="24"/>
          <w:lang w:eastAsia="ru-RU"/>
        </w:rPr>
        <w:br/>
        <w:t xml:space="preserve">- Львов В.Д.,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Водные жесткокрылые Центрального Кавказа</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Об усачах (</w:t>
      </w:r>
      <w:proofErr w:type="spellStart"/>
      <w:r w:rsidRPr="008A0457">
        <w:rPr>
          <w:rFonts w:ascii="Times New Roman" w:eastAsia="Times New Roman" w:hAnsi="Times New Roman" w:cs="Times New Roman"/>
          <w:i/>
          <w:iCs/>
          <w:sz w:val="24"/>
          <w:szCs w:val="24"/>
          <w:lang w:eastAsia="ru-RU"/>
        </w:rPr>
        <w:t>Barbus</w:t>
      </w:r>
      <w:proofErr w:type="spellEnd"/>
      <w:r w:rsidRPr="008A0457">
        <w:rPr>
          <w:rFonts w:ascii="Times New Roman" w:eastAsia="Times New Roman" w:hAnsi="Times New Roman" w:cs="Times New Roman"/>
          <w:sz w:val="24"/>
          <w:szCs w:val="24"/>
          <w:lang w:eastAsia="ru-RU"/>
        </w:rPr>
        <w:t>) Северного Кавказа</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w:t>
      </w:r>
      <w:proofErr w:type="spellStart"/>
      <w:r w:rsidRPr="008A0457">
        <w:rPr>
          <w:rFonts w:ascii="Times New Roman" w:eastAsia="Times New Roman" w:hAnsi="Times New Roman" w:cs="Times New Roman"/>
          <w:sz w:val="24"/>
          <w:szCs w:val="24"/>
          <w:lang w:eastAsia="ru-RU"/>
        </w:rPr>
        <w:t>Быстрянки</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i/>
          <w:iCs/>
          <w:sz w:val="24"/>
          <w:szCs w:val="24"/>
          <w:lang w:eastAsia="ru-RU"/>
        </w:rPr>
        <w:t>Alburnoides</w:t>
      </w:r>
      <w:proofErr w:type="spellEnd"/>
      <w:r w:rsidRPr="008A0457">
        <w:rPr>
          <w:rFonts w:ascii="Times New Roman" w:eastAsia="Times New Roman" w:hAnsi="Times New Roman" w:cs="Times New Roman"/>
          <w:sz w:val="24"/>
          <w:szCs w:val="24"/>
          <w:lang w:eastAsia="ru-RU"/>
        </w:rPr>
        <w:t>) речных экосистем Северного Кавказа</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Львов В.Д. К</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 xml:space="preserve">экологии и биологии гольца </w:t>
      </w:r>
      <w:proofErr w:type="spellStart"/>
      <w:r w:rsidRPr="008A0457">
        <w:rPr>
          <w:rFonts w:ascii="Times New Roman" w:eastAsia="Times New Roman" w:hAnsi="Times New Roman" w:cs="Times New Roman"/>
          <w:sz w:val="24"/>
          <w:szCs w:val="24"/>
          <w:lang w:eastAsia="ru-RU"/>
        </w:rPr>
        <w:t>Крыницкого</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i/>
          <w:iCs/>
          <w:sz w:val="24"/>
          <w:szCs w:val="24"/>
          <w:lang w:eastAsia="ru-RU"/>
        </w:rPr>
        <w:t>Barbatulusmerga</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Krynicki</w:t>
      </w:r>
      <w:proofErr w:type="spellEnd"/>
      <w:r w:rsidRPr="008A0457">
        <w:rPr>
          <w:rFonts w:ascii="Times New Roman" w:eastAsia="Times New Roman" w:hAnsi="Times New Roman" w:cs="Times New Roman"/>
          <w:sz w:val="24"/>
          <w:szCs w:val="24"/>
          <w:lang w:eastAsia="ru-RU"/>
        </w:rPr>
        <w:t>) в условиях рек Центрального Кавказа</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Аннотированный перечень водных животных КБР (+Атлас)</w:t>
      </w:r>
      <w:r w:rsidRPr="008A0457">
        <w:rPr>
          <w:rFonts w:ascii="Times New Roman" w:eastAsia="Times New Roman" w:hAnsi="Times New Roman" w:cs="Times New Roman"/>
          <w:sz w:val="24"/>
          <w:szCs w:val="24"/>
          <w:lang w:eastAsia="ru-RU"/>
        </w:rPr>
        <w:br/>
        <w:t xml:space="preserve">- Шаповалов М.И., Львов В.Д.,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Вертячки Северного Кавказа (в печати)</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Эфендиева</w:t>
      </w:r>
      <w:proofErr w:type="spellEnd"/>
      <w:r w:rsidRPr="008A0457">
        <w:rPr>
          <w:rFonts w:ascii="Times New Roman" w:eastAsia="Times New Roman" w:hAnsi="Times New Roman" w:cs="Times New Roman"/>
          <w:sz w:val="24"/>
          <w:szCs w:val="24"/>
          <w:lang w:eastAsia="ru-RU"/>
        </w:rPr>
        <w:t xml:space="preserve"> И.И.,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w:t>
      </w:r>
      <w:proofErr w:type="spellStart"/>
      <w:r w:rsidRPr="008A0457">
        <w:rPr>
          <w:rFonts w:ascii="Times New Roman" w:eastAsia="Times New Roman" w:hAnsi="Times New Roman" w:cs="Times New Roman"/>
          <w:sz w:val="24"/>
          <w:szCs w:val="24"/>
          <w:lang w:eastAsia="ru-RU"/>
        </w:rPr>
        <w:t>Моногенеи</w:t>
      </w:r>
      <w:proofErr w:type="spellEnd"/>
      <w:r w:rsidRPr="008A0457">
        <w:rPr>
          <w:rFonts w:ascii="Times New Roman" w:eastAsia="Times New Roman" w:hAnsi="Times New Roman" w:cs="Times New Roman"/>
          <w:sz w:val="24"/>
          <w:szCs w:val="24"/>
          <w:lang w:eastAsia="ru-RU"/>
        </w:rPr>
        <w:t xml:space="preserve"> Кабардино-Балкарии</w:t>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lang w:eastAsia="ru-RU"/>
        </w:rPr>
        <w:br/>
      </w:r>
      <w:r w:rsidRPr="008A0457">
        <w:rPr>
          <w:rFonts w:ascii="Times New Roman" w:eastAsia="Times New Roman" w:hAnsi="Times New Roman" w:cs="Times New Roman"/>
          <w:sz w:val="24"/>
          <w:szCs w:val="24"/>
          <w:u w:val="single"/>
          <w:lang w:eastAsia="ru-RU"/>
        </w:rPr>
        <w:t>Планируемые методические указания и пособия:</w:t>
      </w:r>
      <w:proofErr w:type="gramEnd"/>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Львов В.Д. Веснянки (</w:t>
      </w:r>
      <w:proofErr w:type="spellStart"/>
      <w:r w:rsidRPr="008A0457">
        <w:rPr>
          <w:rFonts w:ascii="Times New Roman" w:eastAsia="Times New Roman" w:hAnsi="Times New Roman" w:cs="Times New Roman"/>
          <w:i/>
          <w:iCs/>
          <w:sz w:val="24"/>
          <w:szCs w:val="24"/>
          <w:lang w:eastAsia="ru-RU"/>
        </w:rPr>
        <w:t>Plecoptera</w:t>
      </w:r>
      <w:proofErr w:type="spellEnd"/>
      <w:r w:rsidRPr="008A0457">
        <w:rPr>
          <w:rFonts w:ascii="Times New Roman" w:eastAsia="Times New Roman" w:hAnsi="Times New Roman" w:cs="Times New Roman"/>
          <w:sz w:val="24"/>
          <w:szCs w:val="24"/>
          <w:lang w:eastAsia="ru-RU"/>
        </w:rPr>
        <w:t xml:space="preserve">) водоемов Кабардино-Балкарской республики. Методическое пособие к изучению спецкурса «Фауна КБР».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w:t>
      </w:r>
      <w:r w:rsidRPr="008A0457">
        <w:rPr>
          <w:rFonts w:ascii="Times New Roman" w:eastAsia="Times New Roman" w:hAnsi="Times New Roman" w:cs="Times New Roman"/>
          <w:sz w:val="24"/>
          <w:szCs w:val="24"/>
          <w:lang w:eastAsia="ru-RU"/>
        </w:rPr>
        <w:br/>
        <w:t>17. Перечень публикаций по результатам НИР:</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Кармоков</w:t>
      </w:r>
      <w:proofErr w:type="spellEnd"/>
      <w:r w:rsidRPr="008A0457">
        <w:rPr>
          <w:rFonts w:ascii="Times New Roman" w:eastAsia="Times New Roman" w:hAnsi="Times New Roman" w:cs="Times New Roman"/>
          <w:sz w:val="24"/>
          <w:szCs w:val="24"/>
          <w:lang w:eastAsia="ru-RU"/>
        </w:rPr>
        <w:t xml:space="preserve"> М.Х.,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Кариосистематика </w:t>
      </w:r>
      <w:proofErr w:type="spellStart"/>
      <w:r w:rsidRPr="008A0457">
        <w:rPr>
          <w:rFonts w:ascii="Times New Roman" w:eastAsia="Times New Roman" w:hAnsi="Times New Roman" w:cs="Times New Roman"/>
          <w:sz w:val="24"/>
          <w:szCs w:val="24"/>
          <w:lang w:eastAsia="ru-RU"/>
        </w:rPr>
        <w:t>горнолуговых</w:t>
      </w:r>
      <w:proofErr w:type="spellEnd"/>
      <w:r w:rsidRPr="008A0457">
        <w:rPr>
          <w:rFonts w:ascii="Times New Roman" w:eastAsia="Times New Roman" w:hAnsi="Times New Roman" w:cs="Times New Roman"/>
          <w:sz w:val="24"/>
          <w:szCs w:val="24"/>
          <w:lang w:eastAsia="ru-RU"/>
        </w:rPr>
        <w:t xml:space="preserve"> видов </w:t>
      </w:r>
      <w:proofErr w:type="spellStart"/>
      <w:r w:rsidRPr="008A0457">
        <w:rPr>
          <w:rFonts w:ascii="Times New Roman" w:eastAsia="Times New Roman" w:hAnsi="Times New Roman" w:cs="Times New Roman"/>
          <w:i/>
          <w:iCs/>
          <w:sz w:val="24"/>
          <w:szCs w:val="24"/>
          <w:lang w:eastAsia="ru-RU"/>
        </w:rPr>
        <w:t>Chironomus</w:t>
      </w:r>
      <w:proofErr w:type="spellEnd"/>
      <w:r w:rsidRPr="008A0457">
        <w:rPr>
          <w:rFonts w:ascii="Times New Roman" w:eastAsia="Times New Roman" w:hAnsi="Times New Roman" w:cs="Times New Roman"/>
          <w:sz w:val="24"/>
          <w:szCs w:val="24"/>
          <w:lang w:eastAsia="ru-RU"/>
        </w:rPr>
        <w:t xml:space="preserve"> Центрального Кавказа // Актуальные проблемы экологии. Сборник статей Всероссийской научной конференции «Актуальные проблемы экологии и сохранения биоразнообразия». Владикавказ: Изд-во СОГУ, 2009. С.119-121.</w:t>
      </w:r>
      <w:r w:rsidRPr="008A0457">
        <w:rPr>
          <w:rFonts w:ascii="Times New Roman" w:eastAsia="Times New Roman" w:hAnsi="Times New Roman" w:cs="Times New Roman"/>
          <w:sz w:val="24"/>
          <w:szCs w:val="24"/>
          <w:lang w:eastAsia="ru-RU"/>
        </w:rPr>
        <w:br/>
        <w:t xml:space="preserve">- Львов В.Д.,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О находке нового для Кабардино-Балкарской Республики вида водных жесткокрылых (</w:t>
      </w:r>
      <w:proofErr w:type="spellStart"/>
      <w:r w:rsidRPr="008A0457">
        <w:rPr>
          <w:rFonts w:ascii="Times New Roman" w:eastAsia="Times New Roman" w:hAnsi="Times New Roman" w:cs="Times New Roman"/>
          <w:sz w:val="24"/>
          <w:szCs w:val="24"/>
          <w:lang w:eastAsia="ru-RU"/>
        </w:rPr>
        <w:t>Coleoptera</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Hydroadephaga</w:t>
      </w:r>
      <w:proofErr w:type="spellEnd"/>
      <w:r w:rsidRPr="008A0457">
        <w:rPr>
          <w:rFonts w:ascii="Times New Roman" w:eastAsia="Times New Roman" w:hAnsi="Times New Roman" w:cs="Times New Roman"/>
          <w:sz w:val="24"/>
          <w:szCs w:val="24"/>
          <w:lang w:eastAsia="ru-RU"/>
        </w:rPr>
        <w:t xml:space="preserve">) – </w:t>
      </w:r>
      <w:proofErr w:type="spellStart"/>
      <w:r w:rsidRPr="008A0457">
        <w:rPr>
          <w:rFonts w:ascii="Times New Roman" w:eastAsia="Times New Roman" w:hAnsi="Times New Roman" w:cs="Times New Roman"/>
          <w:i/>
          <w:iCs/>
          <w:sz w:val="24"/>
          <w:szCs w:val="24"/>
          <w:lang w:eastAsia="ru-RU"/>
        </w:rPr>
        <w:t>Hydrovatuscupridatus</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Kunze</w:t>
      </w:r>
      <w:proofErr w:type="spellEnd"/>
      <w:r w:rsidRPr="008A0457">
        <w:rPr>
          <w:rFonts w:ascii="Times New Roman" w:eastAsia="Times New Roman" w:hAnsi="Times New Roman" w:cs="Times New Roman"/>
          <w:sz w:val="24"/>
          <w:szCs w:val="24"/>
          <w:lang w:eastAsia="ru-RU"/>
        </w:rPr>
        <w:t>, 1818) // Актуальные проблемы экологии. Сборник статей Всероссийской научной конференции «Актуальные проблемы экологии и сохранения биоразнообразия». Владикавказ: Изд-во СОГУ, 2009. С.141-143.</w:t>
      </w:r>
      <w:r w:rsidRPr="008A0457">
        <w:rPr>
          <w:rFonts w:ascii="Times New Roman" w:eastAsia="Times New Roman" w:hAnsi="Times New Roman" w:cs="Times New Roman"/>
          <w:sz w:val="24"/>
          <w:szCs w:val="24"/>
          <w:lang w:eastAsia="ru-RU"/>
        </w:rPr>
        <w:br/>
        <w:t xml:space="preserve">- Мадянов Н.Н.,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Разумов В.В., Мадянова В.Н. Роль ландшафтного фактора в проявлении эпизоотий чумы в Центрально-Кавказском высокогорном природном очаге чумы // Актуальные проблемы экологии. Сборник статей Всероссийской научной конференции «Актуальные проблемы экологии и сохранения биоразнообразия». Владикавказ: Изд-во СОГУ, 2009. С.143-145. </w:t>
      </w:r>
      <w:r w:rsidRPr="008A0457">
        <w:rPr>
          <w:rFonts w:ascii="Times New Roman" w:eastAsia="Times New Roman" w:hAnsi="Times New Roman" w:cs="Times New Roman"/>
          <w:sz w:val="24"/>
          <w:szCs w:val="24"/>
          <w:lang w:eastAsia="ru-RU"/>
        </w:rPr>
        <w:br/>
        <w:t xml:space="preserve">- </w:t>
      </w:r>
      <w:proofErr w:type="spellStart"/>
      <w:proofErr w:type="gramStart"/>
      <w:r w:rsidRPr="008A0457">
        <w:rPr>
          <w:rFonts w:ascii="Times New Roman" w:eastAsia="Times New Roman" w:hAnsi="Times New Roman" w:cs="Times New Roman"/>
          <w:sz w:val="24"/>
          <w:szCs w:val="24"/>
          <w:lang w:eastAsia="ru-RU"/>
        </w:rPr>
        <w:t>Эфендиева</w:t>
      </w:r>
      <w:proofErr w:type="spellEnd"/>
      <w:r w:rsidRPr="008A0457">
        <w:rPr>
          <w:rFonts w:ascii="Times New Roman" w:eastAsia="Times New Roman" w:hAnsi="Times New Roman" w:cs="Times New Roman"/>
          <w:sz w:val="24"/>
          <w:szCs w:val="24"/>
          <w:lang w:eastAsia="ru-RU"/>
        </w:rPr>
        <w:t xml:space="preserve"> И.И.,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Паразитические ракообразные (</w:t>
      </w:r>
      <w:proofErr w:type="spellStart"/>
      <w:r w:rsidRPr="008A0457">
        <w:rPr>
          <w:rFonts w:ascii="Times New Roman" w:eastAsia="Times New Roman" w:hAnsi="Times New Roman" w:cs="Times New Roman"/>
          <w:sz w:val="24"/>
          <w:szCs w:val="24"/>
          <w:lang w:eastAsia="ru-RU"/>
        </w:rPr>
        <w:t>Crustacea</w:t>
      </w:r>
      <w:proofErr w:type="spellEnd"/>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spellStart"/>
      <w:proofErr w:type="gramStart"/>
      <w:r w:rsidRPr="008A0457">
        <w:rPr>
          <w:rFonts w:ascii="Times New Roman" w:eastAsia="Times New Roman" w:hAnsi="Times New Roman" w:cs="Times New Roman"/>
          <w:sz w:val="24"/>
          <w:szCs w:val="24"/>
          <w:lang w:eastAsia="ru-RU"/>
        </w:rPr>
        <w:t>Copepoda</w:t>
      </w:r>
      <w:proofErr w:type="spellEnd"/>
      <w:r w:rsidRPr="008A0457">
        <w:rPr>
          <w:rFonts w:ascii="Times New Roman" w:eastAsia="Times New Roman" w:hAnsi="Times New Roman" w:cs="Times New Roman"/>
          <w:sz w:val="24"/>
          <w:szCs w:val="24"/>
          <w:lang w:eastAsia="ru-RU"/>
        </w:rPr>
        <w:t xml:space="preserve">) водоемов Кабардино-Балкарской Республики // Актуальные проблемы </w:t>
      </w:r>
      <w:r w:rsidRPr="008A0457">
        <w:rPr>
          <w:rFonts w:ascii="Times New Roman" w:eastAsia="Times New Roman" w:hAnsi="Times New Roman" w:cs="Times New Roman"/>
          <w:sz w:val="24"/>
          <w:szCs w:val="24"/>
          <w:lang w:eastAsia="ru-RU"/>
        </w:rPr>
        <w:lastRenderedPageBreak/>
        <w:t>экологии.</w:t>
      </w:r>
      <w:proofErr w:type="gramEnd"/>
      <w:r w:rsidRPr="008A0457">
        <w:rPr>
          <w:rFonts w:ascii="Times New Roman" w:eastAsia="Times New Roman" w:hAnsi="Times New Roman" w:cs="Times New Roman"/>
          <w:sz w:val="24"/>
          <w:szCs w:val="24"/>
          <w:lang w:eastAsia="ru-RU"/>
        </w:rPr>
        <w:t xml:space="preserve"> Сборник статей Всероссийской научной конференции «Актуальные проблемы экологии и сохранения биоразнообразия». Владикавказ: Изд-во СОГУ, 2009. С.152-155.</w:t>
      </w:r>
      <w:r w:rsidRPr="008A0457">
        <w:rPr>
          <w:rFonts w:ascii="Times New Roman" w:eastAsia="Times New Roman" w:hAnsi="Times New Roman" w:cs="Times New Roman"/>
          <w:sz w:val="24"/>
          <w:szCs w:val="24"/>
          <w:lang w:eastAsia="ru-RU"/>
        </w:rPr>
        <w:br/>
        <w:t xml:space="preserve">- Якимов А.В.,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О некоторых этапах позднего эмбриогенеза и раннего </w:t>
      </w:r>
      <w:proofErr w:type="spellStart"/>
      <w:r w:rsidRPr="008A0457">
        <w:rPr>
          <w:rFonts w:ascii="Times New Roman" w:eastAsia="Times New Roman" w:hAnsi="Times New Roman" w:cs="Times New Roman"/>
          <w:sz w:val="24"/>
          <w:szCs w:val="24"/>
          <w:lang w:eastAsia="ru-RU"/>
        </w:rPr>
        <w:t>постэмбриогенеза</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быстрянки</w:t>
      </w:r>
      <w:proofErr w:type="spellEnd"/>
      <w:r w:rsidRPr="008A0457">
        <w:rPr>
          <w:rFonts w:ascii="Times New Roman" w:eastAsia="Times New Roman" w:hAnsi="Times New Roman" w:cs="Times New Roman"/>
          <w:sz w:val="24"/>
          <w:szCs w:val="24"/>
          <w:lang w:eastAsia="ru-RU"/>
        </w:rPr>
        <w:t xml:space="preserve"> восточной (</w:t>
      </w:r>
      <w:proofErr w:type="spellStart"/>
      <w:r w:rsidRPr="008A0457">
        <w:rPr>
          <w:rFonts w:ascii="Times New Roman" w:eastAsia="Times New Roman" w:hAnsi="Times New Roman" w:cs="Times New Roman"/>
          <w:i/>
          <w:iCs/>
          <w:sz w:val="24"/>
          <w:szCs w:val="24"/>
          <w:lang w:eastAsia="ru-RU"/>
        </w:rPr>
        <w:t>Alburnoidesbipunctatuseichwaldi</w:t>
      </w:r>
      <w:r w:rsidRPr="008A0457">
        <w:rPr>
          <w:rFonts w:ascii="Times New Roman" w:eastAsia="Times New Roman" w:hAnsi="Times New Roman" w:cs="Times New Roman"/>
          <w:sz w:val="24"/>
          <w:szCs w:val="24"/>
          <w:lang w:eastAsia="ru-RU"/>
        </w:rPr>
        <w:t>Filippi</w:t>
      </w:r>
      <w:proofErr w:type="spellEnd"/>
      <w:r w:rsidRPr="008A0457">
        <w:rPr>
          <w:rFonts w:ascii="Times New Roman" w:eastAsia="Times New Roman" w:hAnsi="Times New Roman" w:cs="Times New Roman"/>
          <w:sz w:val="24"/>
          <w:szCs w:val="24"/>
          <w:lang w:eastAsia="ru-RU"/>
        </w:rPr>
        <w:t>, 1863) в условиях Кабардино-Балкарии // Актуальные проблемы экологии. Сборник статей Всероссийской научной конференции «Актуальные проблемы экологии и сохранения биоразнообразия». Владикавказ: Изд-во СОГУ, 2009. С.155-159.</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w:t>
      </w:r>
      <w:proofErr w:type="gramStart"/>
      <w:r w:rsidRPr="008A0457">
        <w:rPr>
          <w:rFonts w:ascii="Times New Roman" w:eastAsia="Times New Roman" w:hAnsi="Times New Roman" w:cs="Times New Roman"/>
          <w:sz w:val="24"/>
          <w:szCs w:val="24"/>
          <w:lang w:eastAsia="ru-RU"/>
        </w:rPr>
        <w:t>Гладкая</w:t>
      </w:r>
      <w:proofErr w:type="gramEnd"/>
      <w:r w:rsidRPr="008A0457">
        <w:rPr>
          <w:rFonts w:ascii="Times New Roman" w:eastAsia="Times New Roman" w:hAnsi="Times New Roman" w:cs="Times New Roman"/>
          <w:sz w:val="24"/>
          <w:szCs w:val="24"/>
          <w:lang w:eastAsia="ru-RU"/>
        </w:rPr>
        <w:t xml:space="preserve"> О.Т., Якимов А.В., </w:t>
      </w:r>
      <w:proofErr w:type="spellStart"/>
      <w:r w:rsidRPr="008A0457">
        <w:rPr>
          <w:rFonts w:ascii="Times New Roman" w:eastAsia="Times New Roman" w:hAnsi="Times New Roman" w:cs="Times New Roman"/>
          <w:sz w:val="24"/>
          <w:szCs w:val="24"/>
          <w:lang w:eastAsia="ru-RU"/>
        </w:rPr>
        <w:t>Пшихачева</w:t>
      </w:r>
      <w:proofErr w:type="spellEnd"/>
      <w:r w:rsidRPr="008A0457">
        <w:rPr>
          <w:rFonts w:ascii="Times New Roman" w:eastAsia="Times New Roman" w:hAnsi="Times New Roman" w:cs="Times New Roman"/>
          <w:sz w:val="24"/>
          <w:szCs w:val="24"/>
          <w:lang w:eastAsia="ru-RU"/>
        </w:rPr>
        <w:t xml:space="preserve"> В.Б. Комплексный мониторинг качества поверхностных вод Кабардино-Балкарской Республики // Водохозяйственный комплекс бассейна реки Терек: управление, мониторинг водных объектов, предотвращение вредного воздействия вод и задачи на перспективу: сборник статей Всероссийской научно-практической конференции. Грозный: Изд-во Чеченского госуниверситета, 2009. С.85-88.</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Кармоков</w:t>
      </w:r>
      <w:proofErr w:type="spellEnd"/>
      <w:r w:rsidRPr="008A0457">
        <w:rPr>
          <w:rFonts w:ascii="Times New Roman" w:eastAsia="Times New Roman" w:hAnsi="Times New Roman" w:cs="Times New Roman"/>
          <w:sz w:val="24"/>
          <w:szCs w:val="24"/>
          <w:lang w:eastAsia="ru-RU"/>
        </w:rPr>
        <w:t xml:space="preserve"> М.Х.,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Новое в кариосистематике </w:t>
      </w:r>
      <w:proofErr w:type="spellStart"/>
      <w:r w:rsidRPr="008A0457">
        <w:rPr>
          <w:rFonts w:ascii="Times New Roman" w:eastAsia="Times New Roman" w:hAnsi="Times New Roman" w:cs="Times New Roman"/>
          <w:sz w:val="24"/>
          <w:szCs w:val="24"/>
          <w:lang w:eastAsia="ru-RU"/>
        </w:rPr>
        <w:t>Chironomus</w:t>
      </w:r>
      <w:proofErr w:type="spellEnd"/>
      <w:r w:rsidRPr="008A0457">
        <w:rPr>
          <w:rFonts w:ascii="Times New Roman" w:eastAsia="Times New Roman" w:hAnsi="Times New Roman" w:cs="Times New Roman"/>
          <w:sz w:val="24"/>
          <w:szCs w:val="24"/>
          <w:lang w:eastAsia="ru-RU"/>
        </w:rPr>
        <w:t xml:space="preserve"> Кабардино-Балкарской Республики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xml:space="preserve">. ун-т, 2009.С.23-24. </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Новые сведения о </w:t>
      </w:r>
      <w:proofErr w:type="spellStart"/>
      <w:r w:rsidRPr="008A0457">
        <w:rPr>
          <w:rFonts w:ascii="Times New Roman" w:eastAsia="Times New Roman" w:hAnsi="Times New Roman" w:cs="Times New Roman"/>
          <w:i/>
          <w:iCs/>
          <w:sz w:val="24"/>
          <w:szCs w:val="24"/>
          <w:lang w:eastAsia="ru-RU"/>
        </w:rPr>
        <w:t>Boreoheptagyia</w:t>
      </w:r>
      <w:proofErr w:type="spellEnd"/>
      <w:r w:rsidRPr="008A0457">
        <w:rPr>
          <w:rFonts w:ascii="Times New Roman" w:eastAsia="Times New Roman" w:hAnsi="Times New Roman" w:cs="Times New Roman"/>
          <w:i/>
          <w:iCs/>
          <w:sz w:val="24"/>
          <w:szCs w:val="24"/>
          <w:lang w:eastAsia="ru-RU"/>
        </w:rPr>
        <w:t xml:space="preserve"> </w:t>
      </w:r>
      <w:proofErr w:type="spellStart"/>
      <w:r w:rsidRPr="008A0457">
        <w:rPr>
          <w:rFonts w:ascii="Times New Roman" w:eastAsia="Times New Roman" w:hAnsi="Times New Roman" w:cs="Times New Roman"/>
          <w:i/>
          <w:iCs/>
          <w:sz w:val="24"/>
          <w:szCs w:val="24"/>
          <w:lang w:eastAsia="ru-RU"/>
        </w:rPr>
        <w:t>legeri</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Goetghebuer</w:t>
      </w:r>
      <w:proofErr w:type="spellEnd"/>
      <w:r w:rsidRPr="008A0457">
        <w:rPr>
          <w:rFonts w:ascii="Times New Roman" w:eastAsia="Times New Roman" w:hAnsi="Times New Roman" w:cs="Times New Roman"/>
          <w:sz w:val="24"/>
          <w:szCs w:val="24"/>
          <w:lang w:eastAsia="ru-RU"/>
        </w:rPr>
        <w:t>, 1933) (</w:t>
      </w:r>
      <w:proofErr w:type="spellStart"/>
      <w:r w:rsidRPr="008A0457">
        <w:rPr>
          <w:rFonts w:ascii="Times New Roman" w:eastAsia="Times New Roman" w:hAnsi="Times New Roman" w:cs="Times New Roman"/>
          <w:sz w:val="24"/>
          <w:szCs w:val="24"/>
          <w:lang w:eastAsia="ru-RU"/>
        </w:rPr>
        <w:t>Chironomidae</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Diptera</w:t>
      </w:r>
      <w:proofErr w:type="spellEnd"/>
      <w:r w:rsidRPr="008A0457">
        <w:rPr>
          <w:rFonts w:ascii="Times New Roman" w:eastAsia="Times New Roman" w:hAnsi="Times New Roman" w:cs="Times New Roman"/>
          <w:sz w:val="24"/>
          <w:szCs w:val="24"/>
          <w:lang w:eastAsia="ru-RU"/>
        </w:rPr>
        <w:t xml:space="preserve">) из ледниковых рек Центрального Кавказа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xml:space="preserve">. ун-т, 2009. С.30-32. </w:t>
      </w:r>
      <w:r w:rsidRPr="008A0457">
        <w:rPr>
          <w:rFonts w:ascii="Times New Roman" w:eastAsia="Times New Roman" w:hAnsi="Times New Roman" w:cs="Times New Roman"/>
          <w:sz w:val="24"/>
          <w:szCs w:val="24"/>
          <w:lang w:eastAsia="ru-RU"/>
        </w:rPr>
        <w:br/>
        <w:t xml:space="preserve">- Якимов А.В.,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О новых видах водных беспозвоночных КБР в коллекционном фонде Музея живой природы КБГУ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xml:space="preserve">. ун-т, 2009. С.34-36. </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Пшихачева</w:t>
      </w:r>
      <w:proofErr w:type="spellEnd"/>
      <w:r w:rsidRPr="008A0457">
        <w:rPr>
          <w:rFonts w:ascii="Times New Roman" w:eastAsia="Times New Roman" w:hAnsi="Times New Roman" w:cs="Times New Roman"/>
          <w:sz w:val="24"/>
          <w:szCs w:val="24"/>
          <w:lang w:eastAsia="ru-RU"/>
        </w:rPr>
        <w:t xml:space="preserve"> В.Б.,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О влиянии местного стока на микробиологическое качество речных вод Терека в условиях Кабардино-Балкарской Республики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С.50-51.</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Адекватное административно-территориальное деление Кабардино-Балкарской Республики как один из путей достижения компромисса между экономикой и экологией на региональном уровне // Вестник КБГУ: Серия биол. науки. </w:t>
      </w:r>
      <w:proofErr w:type="spellStart"/>
      <w:r w:rsidRPr="008A0457">
        <w:rPr>
          <w:rFonts w:ascii="Times New Roman" w:eastAsia="Times New Roman" w:hAnsi="Times New Roman" w:cs="Times New Roman"/>
          <w:sz w:val="24"/>
          <w:szCs w:val="24"/>
          <w:lang w:eastAsia="ru-RU"/>
        </w:rPr>
        <w:t>Вып</w:t>
      </w:r>
      <w:proofErr w:type="spellEnd"/>
      <w:r w:rsidRPr="008A0457">
        <w:rPr>
          <w:rFonts w:ascii="Times New Roman" w:eastAsia="Times New Roman" w:hAnsi="Times New Roman" w:cs="Times New Roman"/>
          <w:sz w:val="24"/>
          <w:szCs w:val="24"/>
          <w:lang w:eastAsia="ru-RU"/>
        </w:rPr>
        <w:t xml:space="preserve">. 10.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2009.С.63-64.</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Пшихачева</w:t>
      </w:r>
      <w:proofErr w:type="spellEnd"/>
      <w:r w:rsidRPr="008A0457">
        <w:rPr>
          <w:rFonts w:ascii="Times New Roman" w:eastAsia="Times New Roman" w:hAnsi="Times New Roman" w:cs="Times New Roman"/>
          <w:sz w:val="24"/>
          <w:szCs w:val="24"/>
          <w:lang w:eastAsia="ru-RU"/>
        </w:rPr>
        <w:t xml:space="preserve"> В.Б.,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К бактериологическому мониторингу качества поверхностных вод Кабардино-Балкарской республики // </w:t>
      </w:r>
      <w:proofErr w:type="spellStart"/>
      <w:r w:rsidRPr="008A0457">
        <w:rPr>
          <w:rFonts w:ascii="Times New Roman" w:eastAsia="Times New Roman" w:hAnsi="Times New Roman" w:cs="Times New Roman"/>
          <w:sz w:val="24"/>
          <w:szCs w:val="24"/>
          <w:lang w:eastAsia="ru-RU"/>
        </w:rPr>
        <w:t>Актуал</w:t>
      </w:r>
      <w:proofErr w:type="spellEnd"/>
      <w:r w:rsidRPr="008A0457">
        <w:rPr>
          <w:rFonts w:ascii="Times New Roman" w:eastAsia="Times New Roman" w:hAnsi="Times New Roman" w:cs="Times New Roman"/>
          <w:sz w:val="24"/>
          <w:szCs w:val="24"/>
          <w:lang w:eastAsia="ru-RU"/>
        </w:rPr>
        <w:t xml:space="preserve">. </w:t>
      </w:r>
      <w:proofErr w:type="spellStart"/>
      <w:r w:rsidRPr="008A0457">
        <w:rPr>
          <w:rFonts w:ascii="Times New Roman" w:eastAsia="Times New Roman" w:hAnsi="Times New Roman" w:cs="Times New Roman"/>
          <w:sz w:val="24"/>
          <w:szCs w:val="24"/>
          <w:lang w:eastAsia="ru-RU"/>
        </w:rPr>
        <w:t>пробл</w:t>
      </w:r>
      <w:proofErr w:type="spellEnd"/>
      <w:r w:rsidRPr="008A0457">
        <w:rPr>
          <w:rFonts w:ascii="Times New Roman" w:eastAsia="Times New Roman" w:hAnsi="Times New Roman" w:cs="Times New Roman"/>
          <w:sz w:val="24"/>
          <w:szCs w:val="24"/>
          <w:lang w:eastAsia="ru-RU"/>
        </w:rPr>
        <w:t xml:space="preserve">. биол. защиты войск и населения. Диагностика, лечение и профилактика опасных инфекционных заболеваний. Эпидемиология и эпизоотология. Микробиология. Биотехнология. Экология: материалы </w:t>
      </w:r>
      <w:proofErr w:type="spellStart"/>
      <w:r w:rsidRPr="008A0457">
        <w:rPr>
          <w:rFonts w:ascii="Times New Roman" w:eastAsia="Times New Roman" w:hAnsi="Times New Roman" w:cs="Times New Roman"/>
          <w:sz w:val="24"/>
          <w:szCs w:val="24"/>
          <w:lang w:eastAsia="ru-RU"/>
        </w:rPr>
        <w:t>Всерос</w:t>
      </w:r>
      <w:proofErr w:type="spellEnd"/>
      <w:r w:rsidRPr="008A0457">
        <w:rPr>
          <w:rFonts w:ascii="Times New Roman" w:eastAsia="Times New Roman" w:hAnsi="Times New Roman" w:cs="Times New Roman"/>
          <w:sz w:val="24"/>
          <w:szCs w:val="24"/>
          <w:lang w:eastAsia="ru-RU"/>
        </w:rPr>
        <w:t>. науч</w:t>
      </w:r>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практич</w:t>
      </w:r>
      <w:proofErr w:type="spellEnd"/>
      <w:r w:rsidRPr="008A0457">
        <w:rPr>
          <w:rFonts w:ascii="Times New Roman" w:eastAsia="Times New Roman" w:hAnsi="Times New Roman" w:cs="Times New Roman"/>
          <w:sz w:val="24"/>
          <w:szCs w:val="24"/>
          <w:lang w:eastAsia="ru-RU"/>
        </w:rPr>
        <w:t>. конференции, посвященной 60-летию образования филиала ФГУ "48 ЦНИИ Минобороны России – ЦВТП БЗ". Екатеринбург: филиал ФГУ "48 ЦНИИ Минобороны России – ЦВТП БЗ", 2009. С.233-234.</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Экологическое состояние республики. Экологический аспект перспективного экономического развития на период до 2030 года // Стратегия социально-экономического развития Кабардино-Балкарской Республики до 2030 года / Под общ</w:t>
      </w:r>
      <w:proofErr w:type="gramStart"/>
      <w:r w:rsidRPr="008A0457">
        <w:rPr>
          <w:rFonts w:ascii="Times New Roman" w:eastAsia="Times New Roman" w:hAnsi="Times New Roman" w:cs="Times New Roman"/>
          <w:sz w:val="24"/>
          <w:szCs w:val="24"/>
          <w:lang w:eastAsia="ru-RU"/>
        </w:rPr>
        <w:t>.</w:t>
      </w:r>
      <w:proofErr w:type="gramEnd"/>
      <w:r w:rsidRPr="008A0457">
        <w:rPr>
          <w:rFonts w:ascii="Times New Roman" w:eastAsia="Times New Roman" w:hAnsi="Times New Roman" w:cs="Times New Roman"/>
          <w:sz w:val="24"/>
          <w:szCs w:val="24"/>
          <w:lang w:eastAsia="ru-RU"/>
        </w:rPr>
        <w:t xml:space="preserve"> </w:t>
      </w:r>
      <w:proofErr w:type="gramStart"/>
      <w:r w:rsidRPr="008A0457">
        <w:rPr>
          <w:rFonts w:ascii="Times New Roman" w:eastAsia="Times New Roman" w:hAnsi="Times New Roman" w:cs="Times New Roman"/>
          <w:sz w:val="24"/>
          <w:szCs w:val="24"/>
          <w:lang w:eastAsia="ru-RU"/>
        </w:rPr>
        <w:t>р</w:t>
      </w:r>
      <w:proofErr w:type="gramEnd"/>
      <w:r w:rsidRPr="008A0457">
        <w:rPr>
          <w:rFonts w:ascii="Times New Roman" w:eastAsia="Times New Roman" w:hAnsi="Times New Roman" w:cs="Times New Roman"/>
          <w:sz w:val="24"/>
          <w:szCs w:val="24"/>
          <w:lang w:eastAsia="ru-RU"/>
        </w:rPr>
        <w:t>ед. акад. РАЕН П.М. Иванова. Нальчик: КБНЦ РАН, 2009. 300 с.</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Эфендиева</w:t>
      </w:r>
      <w:proofErr w:type="spellEnd"/>
      <w:r w:rsidRPr="008A0457">
        <w:rPr>
          <w:rFonts w:ascii="Times New Roman" w:eastAsia="Times New Roman" w:hAnsi="Times New Roman" w:cs="Times New Roman"/>
          <w:sz w:val="24"/>
          <w:szCs w:val="24"/>
          <w:lang w:eastAsia="ru-RU"/>
        </w:rPr>
        <w:t xml:space="preserve"> И.И.,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Цестоды (</w:t>
      </w:r>
      <w:proofErr w:type="spellStart"/>
      <w:r w:rsidRPr="008A0457">
        <w:rPr>
          <w:rFonts w:ascii="Times New Roman" w:eastAsia="Times New Roman" w:hAnsi="Times New Roman" w:cs="Times New Roman"/>
          <w:i/>
          <w:iCs/>
          <w:sz w:val="24"/>
          <w:szCs w:val="24"/>
          <w:lang w:eastAsia="ru-RU"/>
        </w:rPr>
        <w:t>Cestoda</w:t>
      </w:r>
      <w:proofErr w:type="spellEnd"/>
      <w:r w:rsidRPr="008A0457">
        <w:rPr>
          <w:rFonts w:ascii="Times New Roman" w:eastAsia="Times New Roman" w:hAnsi="Times New Roman" w:cs="Times New Roman"/>
          <w:sz w:val="24"/>
          <w:szCs w:val="24"/>
          <w:lang w:eastAsia="ru-RU"/>
        </w:rPr>
        <w:t xml:space="preserve">) рыб естественных водоемов Кабардино-Балкарской Республики // Труды Кубанского государственного аграрного университета. Краснодар, 2009. </w:t>
      </w:r>
      <w:r w:rsidRPr="008A0457">
        <w:rPr>
          <w:rFonts w:ascii="Times New Roman" w:eastAsia="Times New Roman" w:hAnsi="Times New Roman" w:cs="Times New Roman"/>
          <w:sz w:val="24"/>
          <w:szCs w:val="24"/>
          <w:lang w:eastAsia="ru-RU"/>
        </w:rPr>
        <w:br/>
        <w:t xml:space="preserve">- Якимов А.В. Рабочая тетрадь по биогеографии для студентов географического отделения. Учебное издание.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ун-т, 2009. 30 с.</w:t>
      </w:r>
      <w:r w:rsidRPr="008A0457">
        <w:rPr>
          <w:rFonts w:ascii="Times New Roman" w:eastAsia="Times New Roman" w:hAnsi="Times New Roman" w:cs="Times New Roman"/>
          <w:sz w:val="24"/>
          <w:szCs w:val="24"/>
          <w:lang w:eastAsia="ru-RU"/>
        </w:rPr>
        <w:br/>
        <w:t xml:space="preserve">- </w:t>
      </w:r>
      <w:proofErr w:type="spellStart"/>
      <w:r w:rsidRPr="008A0457">
        <w:rPr>
          <w:rFonts w:ascii="Times New Roman" w:eastAsia="Times New Roman" w:hAnsi="Times New Roman" w:cs="Times New Roman"/>
          <w:sz w:val="24"/>
          <w:szCs w:val="24"/>
          <w:lang w:eastAsia="ru-RU"/>
        </w:rPr>
        <w:t>Хатухов</w:t>
      </w:r>
      <w:proofErr w:type="spellEnd"/>
      <w:r w:rsidRPr="008A0457">
        <w:rPr>
          <w:rFonts w:ascii="Times New Roman" w:eastAsia="Times New Roman" w:hAnsi="Times New Roman" w:cs="Times New Roman"/>
          <w:sz w:val="24"/>
          <w:szCs w:val="24"/>
          <w:lang w:eastAsia="ru-RU"/>
        </w:rPr>
        <w:t xml:space="preserve"> А.М., Якимов А.В. </w:t>
      </w:r>
      <w:proofErr w:type="spellStart"/>
      <w:r w:rsidRPr="008A0457">
        <w:rPr>
          <w:rFonts w:ascii="Times New Roman" w:eastAsia="Times New Roman" w:hAnsi="Times New Roman" w:cs="Times New Roman"/>
          <w:sz w:val="24"/>
          <w:szCs w:val="24"/>
          <w:lang w:eastAsia="ru-RU"/>
        </w:rPr>
        <w:t>Ветвистоусые</w:t>
      </w:r>
      <w:proofErr w:type="spellEnd"/>
      <w:r w:rsidRPr="008A0457">
        <w:rPr>
          <w:rFonts w:ascii="Times New Roman" w:eastAsia="Times New Roman" w:hAnsi="Times New Roman" w:cs="Times New Roman"/>
          <w:sz w:val="24"/>
          <w:szCs w:val="24"/>
          <w:lang w:eastAsia="ru-RU"/>
        </w:rPr>
        <w:t xml:space="preserve"> ракообразные (</w:t>
      </w:r>
      <w:proofErr w:type="spellStart"/>
      <w:r w:rsidRPr="008A0457">
        <w:rPr>
          <w:rFonts w:ascii="Times New Roman" w:eastAsia="Times New Roman" w:hAnsi="Times New Roman" w:cs="Times New Roman"/>
          <w:i/>
          <w:iCs/>
          <w:sz w:val="24"/>
          <w:szCs w:val="24"/>
          <w:lang w:eastAsia="ru-RU"/>
        </w:rPr>
        <w:t>Crustacea</w:t>
      </w:r>
      <w:proofErr w:type="spellEnd"/>
      <w:r w:rsidRPr="008A0457">
        <w:rPr>
          <w:rFonts w:ascii="Times New Roman" w:eastAsia="Times New Roman" w:hAnsi="Times New Roman" w:cs="Times New Roman"/>
          <w:i/>
          <w:iCs/>
          <w:sz w:val="24"/>
          <w:szCs w:val="24"/>
          <w:lang w:eastAsia="ru-RU"/>
        </w:rPr>
        <w:t xml:space="preserve">: </w:t>
      </w:r>
      <w:proofErr w:type="spellStart"/>
      <w:proofErr w:type="gramStart"/>
      <w:r w:rsidRPr="008A0457">
        <w:rPr>
          <w:rFonts w:ascii="Times New Roman" w:eastAsia="Times New Roman" w:hAnsi="Times New Roman" w:cs="Times New Roman"/>
          <w:i/>
          <w:iCs/>
          <w:sz w:val="24"/>
          <w:szCs w:val="24"/>
          <w:lang w:eastAsia="ru-RU"/>
        </w:rPr>
        <w:t>Cladocera</w:t>
      </w:r>
      <w:proofErr w:type="spellEnd"/>
      <w:r w:rsidRPr="008A0457">
        <w:rPr>
          <w:rFonts w:ascii="Times New Roman" w:eastAsia="Times New Roman" w:hAnsi="Times New Roman" w:cs="Times New Roman"/>
          <w:sz w:val="24"/>
          <w:szCs w:val="24"/>
          <w:lang w:eastAsia="ru-RU"/>
        </w:rPr>
        <w:t>) водоемов Кабардино-Балкарской республики.</w:t>
      </w:r>
      <w:proofErr w:type="gramEnd"/>
      <w:r w:rsidRPr="008A0457">
        <w:rPr>
          <w:rFonts w:ascii="Times New Roman" w:eastAsia="Times New Roman" w:hAnsi="Times New Roman" w:cs="Times New Roman"/>
          <w:sz w:val="24"/>
          <w:szCs w:val="24"/>
          <w:lang w:eastAsia="ru-RU"/>
        </w:rPr>
        <w:t xml:space="preserve"> Методическое пособие к изучению спецкурса «Фауна КБР». Нальчик: </w:t>
      </w:r>
      <w:proofErr w:type="spellStart"/>
      <w:r w:rsidRPr="008A0457">
        <w:rPr>
          <w:rFonts w:ascii="Times New Roman" w:eastAsia="Times New Roman" w:hAnsi="Times New Roman" w:cs="Times New Roman"/>
          <w:sz w:val="24"/>
          <w:szCs w:val="24"/>
          <w:lang w:eastAsia="ru-RU"/>
        </w:rPr>
        <w:t>Каб</w:t>
      </w:r>
      <w:proofErr w:type="spellEnd"/>
      <w:proofErr w:type="gramStart"/>
      <w:r w:rsidRPr="008A0457">
        <w:rPr>
          <w:rFonts w:ascii="Times New Roman" w:eastAsia="Times New Roman" w:hAnsi="Times New Roman" w:cs="Times New Roman"/>
          <w:sz w:val="24"/>
          <w:szCs w:val="24"/>
          <w:lang w:eastAsia="ru-RU"/>
        </w:rPr>
        <w:t>.-</w:t>
      </w:r>
      <w:proofErr w:type="spellStart"/>
      <w:proofErr w:type="gramEnd"/>
      <w:r w:rsidRPr="008A0457">
        <w:rPr>
          <w:rFonts w:ascii="Times New Roman" w:eastAsia="Times New Roman" w:hAnsi="Times New Roman" w:cs="Times New Roman"/>
          <w:sz w:val="24"/>
          <w:szCs w:val="24"/>
          <w:lang w:eastAsia="ru-RU"/>
        </w:rPr>
        <w:t>Балк</w:t>
      </w:r>
      <w:proofErr w:type="spellEnd"/>
      <w:r w:rsidRPr="008A0457">
        <w:rPr>
          <w:rFonts w:ascii="Times New Roman" w:eastAsia="Times New Roman" w:hAnsi="Times New Roman" w:cs="Times New Roman"/>
          <w:sz w:val="24"/>
          <w:szCs w:val="24"/>
          <w:lang w:eastAsia="ru-RU"/>
        </w:rPr>
        <w:t xml:space="preserve">. ун-т, 2009. 32 с. </w:t>
      </w:r>
      <w:r w:rsidRPr="008A0457">
        <w:rPr>
          <w:rFonts w:ascii="Times New Roman" w:eastAsia="Times New Roman" w:hAnsi="Times New Roman" w:cs="Times New Roman"/>
          <w:sz w:val="24"/>
          <w:szCs w:val="24"/>
          <w:lang w:eastAsia="ru-RU"/>
        </w:rPr>
        <w:br/>
        <w:t xml:space="preserve">- Якимов А.В., </w:t>
      </w:r>
      <w:proofErr w:type="spellStart"/>
      <w:r w:rsidRPr="008A0457">
        <w:rPr>
          <w:rFonts w:ascii="Times New Roman" w:eastAsia="Times New Roman" w:hAnsi="Times New Roman" w:cs="Times New Roman"/>
          <w:sz w:val="24"/>
          <w:szCs w:val="24"/>
          <w:lang w:eastAsia="ru-RU"/>
        </w:rPr>
        <w:t>Матуев</w:t>
      </w:r>
      <w:proofErr w:type="spellEnd"/>
      <w:r w:rsidRPr="008A0457">
        <w:rPr>
          <w:rFonts w:ascii="Times New Roman" w:eastAsia="Times New Roman" w:hAnsi="Times New Roman" w:cs="Times New Roman"/>
          <w:sz w:val="24"/>
          <w:szCs w:val="24"/>
          <w:lang w:eastAsia="ru-RU"/>
        </w:rPr>
        <w:t xml:space="preserve"> Т.А. С 1 октября по 31 декабря запрещен лов ручьевой форели. Газета Юга. 1 октября 2009 г. №40 (813). С.2. </w:t>
      </w:r>
      <w:r w:rsidRPr="008A0457">
        <w:rPr>
          <w:rFonts w:ascii="Times New Roman" w:eastAsia="Times New Roman" w:hAnsi="Times New Roman" w:cs="Times New Roman"/>
          <w:sz w:val="24"/>
          <w:szCs w:val="24"/>
          <w:lang w:eastAsia="ru-RU"/>
        </w:rPr>
        <w:br/>
        <w:t>Заявки на изобретения не подавались. Патентов нет.</w:t>
      </w:r>
      <w:bookmarkStart w:id="0" w:name="_GoBack"/>
      <w:bookmarkEnd w:id="0"/>
    </w:p>
    <w:sectPr w:rsidR="00105499" w:rsidRPr="008A0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39"/>
    <w:rsid w:val="00000D98"/>
    <w:rsid w:val="00003B6B"/>
    <w:rsid w:val="00005220"/>
    <w:rsid w:val="00011664"/>
    <w:rsid w:val="0001629A"/>
    <w:rsid w:val="0002023B"/>
    <w:rsid w:val="00023CE7"/>
    <w:rsid w:val="000253E7"/>
    <w:rsid w:val="000274CA"/>
    <w:rsid w:val="00031F47"/>
    <w:rsid w:val="00032A3E"/>
    <w:rsid w:val="00032CE8"/>
    <w:rsid w:val="000348C9"/>
    <w:rsid w:val="00037B67"/>
    <w:rsid w:val="0004035F"/>
    <w:rsid w:val="0004147D"/>
    <w:rsid w:val="000416E7"/>
    <w:rsid w:val="0004344B"/>
    <w:rsid w:val="00045CF1"/>
    <w:rsid w:val="0004697B"/>
    <w:rsid w:val="00053C0E"/>
    <w:rsid w:val="0005465C"/>
    <w:rsid w:val="0006283F"/>
    <w:rsid w:val="000635A3"/>
    <w:rsid w:val="00073BB8"/>
    <w:rsid w:val="00081EC6"/>
    <w:rsid w:val="000828FC"/>
    <w:rsid w:val="00084995"/>
    <w:rsid w:val="00087B6F"/>
    <w:rsid w:val="000920BB"/>
    <w:rsid w:val="00094B66"/>
    <w:rsid w:val="000A2E44"/>
    <w:rsid w:val="000B1D86"/>
    <w:rsid w:val="000B3E7F"/>
    <w:rsid w:val="000B3F88"/>
    <w:rsid w:val="000B69FC"/>
    <w:rsid w:val="000C5CAD"/>
    <w:rsid w:val="000D423F"/>
    <w:rsid w:val="000D5042"/>
    <w:rsid w:val="000E1A25"/>
    <w:rsid w:val="000E2636"/>
    <w:rsid w:val="000E316F"/>
    <w:rsid w:val="000E72B7"/>
    <w:rsid w:val="000F3C73"/>
    <w:rsid w:val="000F62DA"/>
    <w:rsid w:val="001006F5"/>
    <w:rsid w:val="00100BCE"/>
    <w:rsid w:val="0010232E"/>
    <w:rsid w:val="00103A2B"/>
    <w:rsid w:val="00105499"/>
    <w:rsid w:val="0010560D"/>
    <w:rsid w:val="00111B40"/>
    <w:rsid w:val="00113239"/>
    <w:rsid w:val="00115AF7"/>
    <w:rsid w:val="001178A7"/>
    <w:rsid w:val="00120A14"/>
    <w:rsid w:val="00120AA9"/>
    <w:rsid w:val="001212A2"/>
    <w:rsid w:val="00125D30"/>
    <w:rsid w:val="0012668D"/>
    <w:rsid w:val="00126C61"/>
    <w:rsid w:val="00126E41"/>
    <w:rsid w:val="00132FB6"/>
    <w:rsid w:val="0013395C"/>
    <w:rsid w:val="00135E74"/>
    <w:rsid w:val="00140810"/>
    <w:rsid w:val="00144774"/>
    <w:rsid w:val="00150AEA"/>
    <w:rsid w:val="00152A31"/>
    <w:rsid w:val="00156A7E"/>
    <w:rsid w:val="001627C8"/>
    <w:rsid w:val="00163728"/>
    <w:rsid w:val="00163D07"/>
    <w:rsid w:val="0016556E"/>
    <w:rsid w:val="00175B31"/>
    <w:rsid w:val="00177E6D"/>
    <w:rsid w:val="0018380B"/>
    <w:rsid w:val="00183A17"/>
    <w:rsid w:val="00183B52"/>
    <w:rsid w:val="00184FD5"/>
    <w:rsid w:val="00190973"/>
    <w:rsid w:val="00192BF8"/>
    <w:rsid w:val="00192F82"/>
    <w:rsid w:val="00194629"/>
    <w:rsid w:val="00197645"/>
    <w:rsid w:val="001A4350"/>
    <w:rsid w:val="001A719B"/>
    <w:rsid w:val="001A7786"/>
    <w:rsid w:val="001B17CA"/>
    <w:rsid w:val="001B35B2"/>
    <w:rsid w:val="001B4225"/>
    <w:rsid w:val="001B6E7C"/>
    <w:rsid w:val="001C111A"/>
    <w:rsid w:val="001C3CED"/>
    <w:rsid w:val="001C5038"/>
    <w:rsid w:val="001C7670"/>
    <w:rsid w:val="001E0E49"/>
    <w:rsid w:val="001E1F47"/>
    <w:rsid w:val="001E2115"/>
    <w:rsid w:val="001E2693"/>
    <w:rsid w:val="001E308F"/>
    <w:rsid w:val="001E5E0B"/>
    <w:rsid w:val="001F3697"/>
    <w:rsid w:val="001F446D"/>
    <w:rsid w:val="001F5A50"/>
    <w:rsid w:val="001F67A3"/>
    <w:rsid w:val="001F6999"/>
    <w:rsid w:val="00200B61"/>
    <w:rsid w:val="00201907"/>
    <w:rsid w:val="002064EE"/>
    <w:rsid w:val="00211369"/>
    <w:rsid w:val="002169CF"/>
    <w:rsid w:val="00221757"/>
    <w:rsid w:val="00221C50"/>
    <w:rsid w:val="00225ED5"/>
    <w:rsid w:val="002262E0"/>
    <w:rsid w:val="00231E19"/>
    <w:rsid w:val="002337C1"/>
    <w:rsid w:val="00237DA7"/>
    <w:rsid w:val="002402DB"/>
    <w:rsid w:val="00240F17"/>
    <w:rsid w:val="00241A5A"/>
    <w:rsid w:val="00241F59"/>
    <w:rsid w:val="0024423E"/>
    <w:rsid w:val="00244ABE"/>
    <w:rsid w:val="0024560A"/>
    <w:rsid w:val="00245FB9"/>
    <w:rsid w:val="002522B0"/>
    <w:rsid w:val="002526C9"/>
    <w:rsid w:val="00252ED9"/>
    <w:rsid w:val="00253101"/>
    <w:rsid w:val="002540C9"/>
    <w:rsid w:val="00260744"/>
    <w:rsid w:val="00261EDA"/>
    <w:rsid w:val="00262C5D"/>
    <w:rsid w:val="002636BC"/>
    <w:rsid w:val="0026396A"/>
    <w:rsid w:val="00265B3B"/>
    <w:rsid w:val="00267252"/>
    <w:rsid w:val="002678C6"/>
    <w:rsid w:val="00272A91"/>
    <w:rsid w:val="0027659A"/>
    <w:rsid w:val="00282795"/>
    <w:rsid w:val="002847C3"/>
    <w:rsid w:val="0028773F"/>
    <w:rsid w:val="0029356D"/>
    <w:rsid w:val="002937AB"/>
    <w:rsid w:val="0029621F"/>
    <w:rsid w:val="002972D0"/>
    <w:rsid w:val="002A5C0B"/>
    <w:rsid w:val="002A7A90"/>
    <w:rsid w:val="002B24EA"/>
    <w:rsid w:val="002C03EE"/>
    <w:rsid w:val="002C171D"/>
    <w:rsid w:val="002C5CAB"/>
    <w:rsid w:val="002C65E0"/>
    <w:rsid w:val="002D5726"/>
    <w:rsid w:val="002D5B35"/>
    <w:rsid w:val="002D6D44"/>
    <w:rsid w:val="002D6FAF"/>
    <w:rsid w:val="002E338B"/>
    <w:rsid w:val="002E6369"/>
    <w:rsid w:val="002E7816"/>
    <w:rsid w:val="002E7ABC"/>
    <w:rsid w:val="002F05A5"/>
    <w:rsid w:val="002F0EB6"/>
    <w:rsid w:val="002F154F"/>
    <w:rsid w:val="002F1BCC"/>
    <w:rsid w:val="002F1E43"/>
    <w:rsid w:val="002F69CC"/>
    <w:rsid w:val="00302B45"/>
    <w:rsid w:val="00303DB8"/>
    <w:rsid w:val="00303E62"/>
    <w:rsid w:val="00312DD4"/>
    <w:rsid w:val="0031675C"/>
    <w:rsid w:val="00324E76"/>
    <w:rsid w:val="003263AC"/>
    <w:rsid w:val="003325F5"/>
    <w:rsid w:val="00332BF5"/>
    <w:rsid w:val="0033315C"/>
    <w:rsid w:val="0033589C"/>
    <w:rsid w:val="00342087"/>
    <w:rsid w:val="00345411"/>
    <w:rsid w:val="00346134"/>
    <w:rsid w:val="00347170"/>
    <w:rsid w:val="00347D3D"/>
    <w:rsid w:val="00351C8B"/>
    <w:rsid w:val="00351E47"/>
    <w:rsid w:val="00354780"/>
    <w:rsid w:val="00364554"/>
    <w:rsid w:val="00366EF5"/>
    <w:rsid w:val="00370658"/>
    <w:rsid w:val="00381696"/>
    <w:rsid w:val="00381B08"/>
    <w:rsid w:val="003842E0"/>
    <w:rsid w:val="00384D48"/>
    <w:rsid w:val="003852F6"/>
    <w:rsid w:val="003870C2"/>
    <w:rsid w:val="00390831"/>
    <w:rsid w:val="0039103E"/>
    <w:rsid w:val="00397BD0"/>
    <w:rsid w:val="003A0862"/>
    <w:rsid w:val="003A2C62"/>
    <w:rsid w:val="003A56E9"/>
    <w:rsid w:val="003C03B8"/>
    <w:rsid w:val="003C1C22"/>
    <w:rsid w:val="003C283F"/>
    <w:rsid w:val="003C35D0"/>
    <w:rsid w:val="003C49AF"/>
    <w:rsid w:val="003C4C0B"/>
    <w:rsid w:val="003C5400"/>
    <w:rsid w:val="003C5F4C"/>
    <w:rsid w:val="003D4CBC"/>
    <w:rsid w:val="003D5176"/>
    <w:rsid w:val="003D5C1A"/>
    <w:rsid w:val="003D71BD"/>
    <w:rsid w:val="003D7809"/>
    <w:rsid w:val="003D7E72"/>
    <w:rsid w:val="003E1592"/>
    <w:rsid w:val="003F422B"/>
    <w:rsid w:val="003F4808"/>
    <w:rsid w:val="003F6213"/>
    <w:rsid w:val="0040295E"/>
    <w:rsid w:val="00403F39"/>
    <w:rsid w:val="00405D44"/>
    <w:rsid w:val="004122AD"/>
    <w:rsid w:val="0041291A"/>
    <w:rsid w:val="0041482A"/>
    <w:rsid w:val="004150FA"/>
    <w:rsid w:val="00415179"/>
    <w:rsid w:val="004152DE"/>
    <w:rsid w:val="004328C4"/>
    <w:rsid w:val="00442CA7"/>
    <w:rsid w:val="004451AE"/>
    <w:rsid w:val="00445C52"/>
    <w:rsid w:val="00447F30"/>
    <w:rsid w:val="004519C5"/>
    <w:rsid w:val="00453EEA"/>
    <w:rsid w:val="00454714"/>
    <w:rsid w:val="0045795A"/>
    <w:rsid w:val="00467080"/>
    <w:rsid w:val="00472BBB"/>
    <w:rsid w:val="0047372F"/>
    <w:rsid w:val="004751CE"/>
    <w:rsid w:val="004756EF"/>
    <w:rsid w:val="00475D45"/>
    <w:rsid w:val="00477132"/>
    <w:rsid w:val="00481EC1"/>
    <w:rsid w:val="00483805"/>
    <w:rsid w:val="00483B22"/>
    <w:rsid w:val="00486B21"/>
    <w:rsid w:val="00490836"/>
    <w:rsid w:val="0049097D"/>
    <w:rsid w:val="00493B47"/>
    <w:rsid w:val="004960E1"/>
    <w:rsid w:val="00496325"/>
    <w:rsid w:val="004A232B"/>
    <w:rsid w:val="004A4075"/>
    <w:rsid w:val="004A594A"/>
    <w:rsid w:val="004A71A8"/>
    <w:rsid w:val="004B0038"/>
    <w:rsid w:val="004B02D0"/>
    <w:rsid w:val="004B1C1C"/>
    <w:rsid w:val="004B3DFB"/>
    <w:rsid w:val="004B479A"/>
    <w:rsid w:val="004B52F7"/>
    <w:rsid w:val="004B64E0"/>
    <w:rsid w:val="004C011D"/>
    <w:rsid w:val="004C1486"/>
    <w:rsid w:val="004C1D6E"/>
    <w:rsid w:val="004D24AA"/>
    <w:rsid w:val="004E0675"/>
    <w:rsid w:val="004E440F"/>
    <w:rsid w:val="004E72F8"/>
    <w:rsid w:val="004F1A39"/>
    <w:rsid w:val="004F52E0"/>
    <w:rsid w:val="005029EE"/>
    <w:rsid w:val="0051074C"/>
    <w:rsid w:val="00521608"/>
    <w:rsid w:val="0052386B"/>
    <w:rsid w:val="00527EA3"/>
    <w:rsid w:val="00531319"/>
    <w:rsid w:val="005447D7"/>
    <w:rsid w:val="00544CBB"/>
    <w:rsid w:val="00545EFD"/>
    <w:rsid w:val="00546697"/>
    <w:rsid w:val="00553E2B"/>
    <w:rsid w:val="0055450B"/>
    <w:rsid w:val="005559D7"/>
    <w:rsid w:val="00563797"/>
    <w:rsid w:val="00564B2F"/>
    <w:rsid w:val="005657DE"/>
    <w:rsid w:val="005762AA"/>
    <w:rsid w:val="00581208"/>
    <w:rsid w:val="005841F8"/>
    <w:rsid w:val="005859CC"/>
    <w:rsid w:val="00586979"/>
    <w:rsid w:val="0058711E"/>
    <w:rsid w:val="0059138D"/>
    <w:rsid w:val="00593510"/>
    <w:rsid w:val="00595182"/>
    <w:rsid w:val="00595E04"/>
    <w:rsid w:val="00597A1B"/>
    <w:rsid w:val="005A3081"/>
    <w:rsid w:val="005B0630"/>
    <w:rsid w:val="005B0DE2"/>
    <w:rsid w:val="005B3911"/>
    <w:rsid w:val="005C0091"/>
    <w:rsid w:val="005C01EE"/>
    <w:rsid w:val="005C4736"/>
    <w:rsid w:val="005C5795"/>
    <w:rsid w:val="005C6C76"/>
    <w:rsid w:val="005D15CF"/>
    <w:rsid w:val="005D1C97"/>
    <w:rsid w:val="005D3607"/>
    <w:rsid w:val="005E69F8"/>
    <w:rsid w:val="005E6C02"/>
    <w:rsid w:val="005E7EE0"/>
    <w:rsid w:val="005F35BC"/>
    <w:rsid w:val="005F5B70"/>
    <w:rsid w:val="00604244"/>
    <w:rsid w:val="00604EC3"/>
    <w:rsid w:val="006063A2"/>
    <w:rsid w:val="00616CEB"/>
    <w:rsid w:val="00617A17"/>
    <w:rsid w:val="00620317"/>
    <w:rsid w:val="0062066D"/>
    <w:rsid w:val="00622C97"/>
    <w:rsid w:val="00624606"/>
    <w:rsid w:val="0062598C"/>
    <w:rsid w:val="0062770C"/>
    <w:rsid w:val="006317B3"/>
    <w:rsid w:val="00634BBE"/>
    <w:rsid w:val="00634FBA"/>
    <w:rsid w:val="00635FFF"/>
    <w:rsid w:val="006373A7"/>
    <w:rsid w:val="0065335D"/>
    <w:rsid w:val="00654699"/>
    <w:rsid w:val="006627DE"/>
    <w:rsid w:val="006721CB"/>
    <w:rsid w:val="00673B30"/>
    <w:rsid w:val="00674BEC"/>
    <w:rsid w:val="00685B4D"/>
    <w:rsid w:val="00686458"/>
    <w:rsid w:val="006A0A92"/>
    <w:rsid w:val="006A175C"/>
    <w:rsid w:val="006A28D9"/>
    <w:rsid w:val="006A5F6B"/>
    <w:rsid w:val="006B1F47"/>
    <w:rsid w:val="006B3759"/>
    <w:rsid w:val="006B392B"/>
    <w:rsid w:val="006B70A4"/>
    <w:rsid w:val="006C0613"/>
    <w:rsid w:val="006C1B0C"/>
    <w:rsid w:val="006C22D1"/>
    <w:rsid w:val="006C2E80"/>
    <w:rsid w:val="006C466B"/>
    <w:rsid w:val="006C5F08"/>
    <w:rsid w:val="006C6F84"/>
    <w:rsid w:val="006D1AA7"/>
    <w:rsid w:val="006D2831"/>
    <w:rsid w:val="006D28BA"/>
    <w:rsid w:val="006D33C0"/>
    <w:rsid w:val="006E6471"/>
    <w:rsid w:val="006E66C9"/>
    <w:rsid w:val="006E7F15"/>
    <w:rsid w:val="006F3421"/>
    <w:rsid w:val="006F3C28"/>
    <w:rsid w:val="007003AC"/>
    <w:rsid w:val="00700CF5"/>
    <w:rsid w:val="00701E5B"/>
    <w:rsid w:val="00703427"/>
    <w:rsid w:val="007041C1"/>
    <w:rsid w:val="00705B4C"/>
    <w:rsid w:val="00712E5B"/>
    <w:rsid w:val="0071455D"/>
    <w:rsid w:val="00726E42"/>
    <w:rsid w:val="0074018F"/>
    <w:rsid w:val="00743709"/>
    <w:rsid w:val="007465D7"/>
    <w:rsid w:val="00747356"/>
    <w:rsid w:val="00747B04"/>
    <w:rsid w:val="00751EB2"/>
    <w:rsid w:val="007540F3"/>
    <w:rsid w:val="007630FE"/>
    <w:rsid w:val="007643BD"/>
    <w:rsid w:val="00766D11"/>
    <w:rsid w:val="007677FD"/>
    <w:rsid w:val="00770DE4"/>
    <w:rsid w:val="00771259"/>
    <w:rsid w:val="007776BD"/>
    <w:rsid w:val="00791562"/>
    <w:rsid w:val="00791679"/>
    <w:rsid w:val="00793809"/>
    <w:rsid w:val="0079501F"/>
    <w:rsid w:val="007A374C"/>
    <w:rsid w:val="007A7602"/>
    <w:rsid w:val="007A7FD6"/>
    <w:rsid w:val="007B283C"/>
    <w:rsid w:val="007B2EA2"/>
    <w:rsid w:val="007B3145"/>
    <w:rsid w:val="007B366C"/>
    <w:rsid w:val="007B76F6"/>
    <w:rsid w:val="007C080D"/>
    <w:rsid w:val="007C2550"/>
    <w:rsid w:val="007C39FD"/>
    <w:rsid w:val="007C72E5"/>
    <w:rsid w:val="007D1645"/>
    <w:rsid w:val="007D3D6F"/>
    <w:rsid w:val="007D4B68"/>
    <w:rsid w:val="007D7B54"/>
    <w:rsid w:val="007E0402"/>
    <w:rsid w:val="007E1BC3"/>
    <w:rsid w:val="007E3465"/>
    <w:rsid w:val="007E3D93"/>
    <w:rsid w:val="007E6E4F"/>
    <w:rsid w:val="007F0175"/>
    <w:rsid w:val="007F0247"/>
    <w:rsid w:val="007F2662"/>
    <w:rsid w:val="007F2757"/>
    <w:rsid w:val="007F50D0"/>
    <w:rsid w:val="008012AC"/>
    <w:rsid w:val="0080501F"/>
    <w:rsid w:val="00811D73"/>
    <w:rsid w:val="00811DEA"/>
    <w:rsid w:val="0081364F"/>
    <w:rsid w:val="00813D91"/>
    <w:rsid w:val="00816620"/>
    <w:rsid w:val="0081715B"/>
    <w:rsid w:val="00821957"/>
    <w:rsid w:val="00823FBD"/>
    <w:rsid w:val="00825A1B"/>
    <w:rsid w:val="00826EBB"/>
    <w:rsid w:val="008276ED"/>
    <w:rsid w:val="00836512"/>
    <w:rsid w:val="0084066A"/>
    <w:rsid w:val="008528F2"/>
    <w:rsid w:val="00866920"/>
    <w:rsid w:val="00870A21"/>
    <w:rsid w:val="008819EE"/>
    <w:rsid w:val="0088334A"/>
    <w:rsid w:val="0088394C"/>
    <w:rsid w:val="0088505B"/>
    <w:rsid w:val="008910DB"/>
    <w:rsid w:val="008934E9"/>
    <w:rsid w:val="0089356B"/>
    <w:rsid w:val="00894A06"/>
    <w:rsid w:val="00895E7B"/>
    <w:rsid w:val="00896C15"/>
    <w:rsid w:val="008A0457"/>
    <w:rsid w:val="008A2B8A"/>
    <w:rsid w:val="008A6A8E"/>
    <w:rsid w:val="008B76AE"/>
    <w:rsid w:val="008C14B9"/>
    <w:rsid w:val="008C52B0"/>
    <w:rsid w:val="008C6C06"/>
    <w:rsid w:val="008D06EC"/>
    <w:rsid w:val="008D2A59"/>
    <w:rsid w:val="008D31C0"/>
    <w:rsid w:val="008D5F59"/>
    <w:rsid w:val="008E06E9"/>
    <w:rsid w:val="008E5DA8"/>
    <w:rsid w:val="008F5F5F"/>
    <w:rsid w:val="008F66E8"/>
    <w:rsid w:val="008F67AC"/>
    <w:rsid w:val="009026B0"/>
    <w:rsid w:val="00907DE5"/>
    <w:rsid w:val="009115D6"/>
    <w:rsid w:val="00912D65"/>
    <w:rsid w:val="00914E03"/>
    <w:rsid w:val="00916A66"/>
    <w:rsid w:val="00921220"/>
    <w:rsid w:val="00922729"/>
    <w:rsid w:val="009229E4"/>
    <w:rsid w:val="00927482"/>
    <w:rsid w:val="00927C16"/>
    <w:rsid w:val="00931208"/>
    <w:rsid w:val="0093151A"/>
    <w:rsid w:val="0093372C"/>
    <w:rsid w:val="00944B01"/>
    <w:rsid w:val="009465FF"/>
    <w:rsid w:val="0095133B"/>
    <w:rsid w:val="00952450"/>
    <w:rsid w:val="00952BE5"/>
    <w:rsid w:val="00953775"/>
    <w:rsid w:val="00961882"/>
    <w:rsid w:val="00966270"/>
    <w:rsid w:val="00970A8F"/>
    <w:rsid w:val="00971722"/>
    <w:rsid w:val="00976384"/>
    <w:rsid w:val="009765CC"/>
    <w:rsid w:val="0098097E"/>
    <w:rsid w:val="0098127A"/>
    <w:rsid w:val="00983B6D"/>
    <w:rsid w:val="0098661B"/>
    <w:rsid w:val="00991038"/>
    <w:rsid w:val="009A31DF"/>
    <w:rsid w:val="009A4DCA"/>
    <w:rsid w:val="009A5443"/>
    <w:rsid w:val="009B0057"/>
    <w:rsid w:val="009B1920"/>
    <w:rsid w:val="009B25BB"/>
    <w:rsid w:val="009B36F1"/>
    <w:rsid w:val="009B419A"/>
    <w:rsid w:val="009B523B"/>
    <w:rsid w:val="009B5A43"/>
    <w:rsid w:val="009C470D"/>
    <w:rsid w:val="009C61F3"/>
    <w:rsid w:val="009D0A60"/>
    <w:rsid w:val="009D3288"/>
    <w:rsid w:val="009D4D37"/>
    <w:rsid w:val="009D5755"/>
    <w:rsid w:val="009E014E"/>
    <w:rsid w:val="009E18EA"/>
    <w:rsid w:val="009E434D"/>
    <w:rsid w:val="009E4575"/>
    <w:rsid w:val="009E64DA"/>
    <w:rsid w:val="009F18DE"/>
    <w:rsid w:val="009F6B7B"/>
    <w:rsid w:val="009F7E02"/>
    <w:rsid w:val="00A01040"/>
    <w:rsid w:val="00A01FC2"/>
    <w:rsid w:val="00A0588E"/>
    <w:rsid w:val="00A06515"/>
    <w:rsid w:val="00A12434"/>
    <w:rsid w:val="00A132D0"/>
    <w:rsid w:val="00A1581D"/>
    <w:rsid w:val="00A221BF"/>
    <w:rsid w:val="00A24EBE"/>
    <w:rsid w:val="00A25BC7"/>
    <w:rsid w:val="00A25C34"/>
    <w:rsid w:val="00A3108E"/>
    <w:rsid w:val="00A31F3C"/>
    <w:rsid w:val="00A36571"/>
    <w:rsid w:val="00A42EDB"/>
    <w:rsid w:val="00A46E9A"/>
    <w:rsid w:val="00A55DAB"/>
    <w:rsid w:val="00A6797A"/>
    <w:rsid w:val="00A81351"/>
    <w:rsid w:val="00A81C0A"/>
    <w:rsid w:val="00A85A14"/>
    <w:rsid w:val="00A92847"/>
    <w:rsid w:val="00A92DD4"/>
    <w:rsid w:val="00A94E9A"/>
    <w:rsid w:val="00A96482"/>
    <w:rsid w:val="00AB0AFE"/>
    <w:rsid w:val="00AB44B6"/>
    <w:rsid w:val="00AB4C08"/>
    <w:rsid w:val="00AB4E77"/>
    <w:rsid w:val="00AB61CE"/>
    <w:rsid w:val="00AC07DB"/>
    <w:rsid w:val="00AC1F18"/>
    <w:rsid w:val="00AC72D9"/>
    <w:rsid w:val="00AD03DE"/>
    <w:rsid w:val="00AD30ED"/>
    <w:rsid w:val="00AD376E"/>
    <w:rsid w:val="00AD4A29"/>
    <w:rsid w:val="00AE03E4"/>
    <w:rsid w:val="00AE0F39"/>
    <w:rsid w:val="00AE17E7"/>
    <w:rsid w:val="00AE5538"/>
    <w:rsid w:val="00AF4BAA"/>
    <w:rsid w:val="00AF55A6"/>
    <w:rsid w:val="00AF7F13"/>
    <w:rsid w:val="00B00F1A"/>
    <w:rsid w:val="00B0304B"/>
    <w:rsid w:val="00B05C4F"/>
    <w:rsid w:val="00B067D5"/>
    <w:rsid w:val="00B07C4E"/>
    <w:rsid w:val="00B1045A"/>
    <w:rsid w:val="00B108DB"/>
    <w:rsid w:val="00B10FF0"/>
    <w:rsid w:val="00B133F4"/>
    <w:rsid w:val="00B23D99"/>
    <w:rsid w:val="00B318EE"/>
    <w:rsid w:val="00B31F44"/>
    <w:rsid w:val="00B32209"/>
    <w:rsid w:val="00B32E5A"/>
    <w:rsid w:val="00B34E37"/>
    <w:rsid w:val="00B34FF5"/>
    <w:rsid w:val="00B3545C"/>
    <w:rsid w:val="00B41BF8"/>
    <w:rsid w:val="00B45E42"/>
    <w:rsid w:val="00B53CF3"/>
    <w:rsid w:val="00B6107E"/>
    <w:rsid w:val="00B61903"/>
    <w:rsid w:val="00B71C84"/>
    <w:rsid w:val="00B722D5"/>
    <w:rsid w:val="00B7393E"/>
    <w:rsid w:val="00B744E9"/>
    <w:rsid w:val="00B75FEC"/>
    <w:rsid w:val="00B84744"/>
    <w:rsid w:val="00B85F60"/>
    <w:rsid w:val="00B90B47"/>
    <w:rsid w:val="00B930D8"/>
    <w:rsid w:val="00B94B0D"/>
    <w:rsid w:val="00B970BE"/>
    <w:rsid w:val="00BA036A"/>
    <w:rsid w:val="00BA0B11"/>
    <w:rsid w:val="00BA29C7"/>
    <w:rsid w:val="00BA33F6"/>
    <w:rsid w:val="00BA4B25"/>
    <w:rsid w:val="00BA7AB9"/>
    <w:rsid w:val="00BA7DE6"/>
    <w:rsid w:val="00BB36B3"/>
    <w:rsid w:val="00BB5998"/>
    <w:rsid w:val="00BB6BD7"/>
    <w:rsid w:val="00BC136E"/>
    <w:rsid w:val="00BC20C3"/>
    <w:rsid w:val="00BC4A26"/>
    <w:rsid w:val="00BC648C"/>
    <w:rsid w:val="00BC76D9"/>
    <w:rsid w:val="00BD1FF7"/>
    <w:rsid w:val="00BD2DB9"/>
    <w:rsid w:val="00BD6CC5"/>
    <w:rsid w:val="00BD7C90"/>
    <w:rsid w:val="00BD7DB7"/>
    <w:rsid w:val="00BE0EDC"/>
    <w:rsid w:val="00BE63E4"/>
    <w:rsid w:val="00BE6957"/>
    <w:rsid w:val="00BF0914"/>
    <w:rsid w:val="00BF1210"/>
    <w:rsid w:val="00BF15EE"/>
    <w:rsid w:val="00BF5486"/>
    <w:rsid w:val="00C0186E"/>
    <w:rsid w:val="00C0531F"/>
    <w:rsid w:val="00C1011B"/>
    <w:rsid w:val="00C132F0"/>
    <w:rsid w:val="00C15744"/>
    <w:rsid w:val="00C2543A"/>
    <w:rsid w:val="00C2639B"/>
    <w:rsid w:val="00C30BBD"/>
    <w:rsid w:val="00C366AE"/>
    <w:rsid w:val="00C37D92"/>
    <w:rsid w:val="00C45009"/>
    <w:rsid w:val="00C4654D"/>
    <w:rsid w:val="00C51CD9"/>
    <w:rsid w:val="00C5236A"/>
    <w:rsid w:val="00C52DC7"/>
    <w:rsid w:val="00C53C30"/>
    <w:rsid w:val="00C57170"/>
    <w:rsid w:val="00C573D2"/>
    <w:rsid w:val="00C635AF"/>
    <w:rsid w:val="00C63C59"/>
    <w:rsid w:val="00C649C6"/>
    <w:rsid w:val="00C64C0F"/>
    <w:rsid w:val="00C64D44"/>
    <w:rsid w:val="00C71527"/>
    <w:rsid w:val="00C8384B"/>
    <w:rsid w:val="00C85347"/>
    <w:rsid w:val="00C86A7B"/>
    <w:rsid w:val="00C972B1"/>
    <w:rsid w:val="00CA063A"/>
    <w:rsid w:val="00CB134D"/>
    <w:rsid w:val="00CB1501"/>
    <w:rsid w:val="00CB3112"/>
    <w:rsid w:val="00CB3AA0"/>
    <w:rsid w:val="00CB73DB"/>
    <w:rsid w:val="00CC08AA"/>
    <w:rsid w:val="00CC4A49"/>
    <w:rsid w:val="00CC61B3"/>
    <w:rsid w:val="00CC7635"/>
    <w:rsid w:val="00CD0AD8"/>
    <w:rsid w:val="00CD3CB1"/>
    <w:rsid w:val="00CD58D1"/>
    <w:rsid w:val="00CD7981"/>
    <w:rsid w:val="00CE1B13"/>
    <w:rsid w:val="00CE4C2C"/>
    <w:rsid w:val="00CE66BA"/>
    <w:rsid w:val="00CF0FB6"/>
    <w:rsid w:val="00D01379"/>
    <w:rsid w:val="00D03D1F"/>
    <w:rsid w:val="00D04599"/>
    <w:rsid w:val="00D049CE"/>
    <w:rsid w:val="00D05D8C"/>
    <w:rsid w:val="00D112A4"/>
    <w:rsid w:val="00D13811"/>
    <w:rsid w:val="00D1488D"/>
    <w:rsid w:val="00D16E79"/>
    <w:rsid w:val="00D21A78"/>
    <w:rsid w:val="00D245C4"/>
    <w:rsid w:val="00D25E12"/>
    <w:rsid w:val="00D30FF2"/>
    <w:rsid w:val="00D3129A"/>
    <w:rsid w:val="00D31A78"/>
    <w:rsid w:val="00D32892"/>
    <w:rsid w:val="00D334FD"/>
    <w:rsid w:val="00D34090"/>
    <w:rsid w:val="00D34DE8"/>
    <w:rsid w:val="00D42BA0"/>
    <w:rsid w:val="00D43096"/>
    <w:rsid w:val="00D456DD"/>
    <w:rsid w:val="00D457BC"/>
    <w:rsid w:val="00D45810"/>
    <w:rsid w:val="00D465A0"/>
    <w:rsid w:val="00D47868"/>
    <w:rsid w:val="00D54931"/>
    <w:rsid w:val="00D62B9D"/>
    <w:rsid w:val="00D66694"/>
    <w:rsid w:val="00D70A85"/>
    <w:rsid w:val="00D73490"/>
    <w:rsid w:val="00D756A6"/>
    <w:rsid w:val="00D75C15"/>
    <w:rsid w:val="00D76688"/>
    <w:rsid w:val="00D83A6D"/>
    <w:rsid w:val="00D84514"/>
    <w:rsid w:val="00D84FDC"/>
    <w:rsid w:val="00D87FAD"/>
    <w:rsid w:val="00D92256"/>
    <w:rsid w:val="00D94012"/>
    <w:rsid w:val="00D95047"/>
    <w:rsid w:val="00DA0425"/>
    <w:rsid w:val="00DA1F1F"/>
    <w:rsid w:val="00DA5C77"/>
    <w:rsid w:val="00DA6770"/>
    <w:rsid w:val="00DB086C"/>
    <w:rsid w:val="00DB20BA"/>
    <w:rsid w:val="00DB24A5"/>
    <w:rsid w:val="00DB2558"/>
    <w:rsid w:val="00DB415F"/>
    <w:rsid w:val="00DB440D"/>
    <w:rsid w:val="00DB6A82"/>
    <w:rsid w:val="00DC1314"/>
    <w:rsid w:val="00DC1F1B"/>
    <w:rsid w:val="00DC40A6"/>
    <w:rsid w:val="00DD5770"/>
    <w:rsid w:val="00DD741B"/>
    <w:rsid w:val="00DD7D90"/>
    <w:rsid w:val="00DE05AA"/>
    <w:rsid w:val="00DE11E1"/>
    <w:rsid w:val="00DE441D"/>
    <w:rsid w:val="00DE4B1A"/>
    <w:rsid w:val="00DF01BE"/>
    <w:rsid w:val="00DF19B1"/>
    <w:rsid w:val="00DF2FB1"/>
    <w:rsid w:val="00E03542"/>
    <w:rsid w:val="00E05F87"/>
    <w:rsid w:val="00E10514"/>
    <w:rsid w:val="00E119B2"/>
    <w:rsid w:val="00E1740E"/>
    <w:rsid w:val="00E178F0"/>
    <w:rsid w:val="00E21036"/>
    <w:rsid w:val="00E260AF"/>
    <w:rsid w:val="00E30DE8"/>
    <w:rsid w:val="00E32CAE"/>
    <w:rsid w:val="00E33DA9"/>
    <w:rsid w:val="00E357DC"/>
    <w:rsid w:val="00E40913"/>
    <w:rsid w:val="00E4149E"/>
    <w:rsid w:val="00E44524"/>
    <w:rsid w:val="00E4605A"/>
    <w:rsid w:val="00E47666"/>
    <w:rsid w:val="00E56953"/>
    <w:rsid w:val="00E6242B"/>
    <w:rsid w:val="00E66801"/>
    <w:rsid w:val="00E66A96"/>
    <w:rsid w:val="00E726CB"/>
    <w:rsid w:val="00E73957"/>
    <w:rsid w:val="00E74E99"/>
    <w:rsid w:val="00E778B0"/>
    <w:rsid w:val="00E8022D"/>
    <w:rsid w:val="00E8137C"/>
    <w:rsid w:val="00E82D72"/>
    <w:rsid w:val="00E94766"/>
    <w:rsid w:val="00E94A5F"/>
    <w:rsid w:val="00EA08F2"/>
    <w:rsid w:val="00EA2E30"/>
    <w:rsid w:val="00EA5AC1"/>
    <w:rsid w:val="00EA628F"/>
    <w:rsid w:val="00EB1C7B"/>
    <w:rsid w:val="00EB494C"/>
    <w:rsid w:val="00EB4AE6"/>
    <w:rsid w:val="00EC063B"/>
    <w:rsid w:val="00EC106F"/>
    <w:rsid w:val="00EC138F"/>
    <w:rsid w:val="00EC4AE7"/>
    <w:rsid w:val="00EC6099"/>
    <w:rsid w:val="00EC7FEE"/>
    <w:rsid w:val="00EE2CF8"/>
    <w:rsid w:val="00EE41A7"/>
    <w:rsid w:val="00EE453D"/>
    <w:rsid w:val="00EE4D79"/>
    <w:rsid w:val="00EE7E6D"/>
    <w:rsid w:val="00EF0900"/>
    <w:rsid w:val="00EF529D"/>
    <w:rsid w:val="00EF5BFB"/>
    <w:rsid w:val="00EF6B89"/>
    <w:rsid w:val="00EF7DA0"/>
    <w:rsid w:val="00F07027"/>
    <w:rsid w:val="00F11598"/>
    <w:rsid w:val="00F13E71"/>
    <w:rsid w:val="00F15AAB"/>
    <w:rsid w:val="00F15FA4"/>
    <w:rsid w:val="00F1795E"/>
    <w:rsid w:val="00F2008E"/>
    <w:rsid w:val="00F20555"/>
    <w:rsid w:val="00F221AD"/>
    <w:rsid w:val="00F224A7"/>
    <w:rsid w:val="00F30D5B"/>
    <w:rsid w:val="00F3594F"/>
    <w:rsid w:val="00F528DA"/>
    <w:rsid w:val="00F53FD9"/>
    <w:rsid w:val="00F54F49"/>
    <w:rsid w:val="00F5584C"/>
    <w:rsid w:val="00F60C3F"/>
    <w:rsid w:val="00F616C6"/>
    <w:rsid w:val="00F6465E"/>
    <w:rsid w:val="00F647EA"/>
    <w:rsid w:val="00F65E92"/>
    <w:rsid w:val="00F70170"/>
    <w:rsid w:val="00F71F95"/>
    <w:rsid w:val="00F802FB"/>
    <w:rsid w:val="00F80EC0"/>
    <w:rsid w:val="00F85011"/>
    <w:rsid w:val="00F86E50"/>
    <w:rsid w:val="00F92627"/>
    <w:rsid w:val="00F95D94"/>
    <w:rsid w:val="00FA0A29"/>
    <w:rsid w:val="00FA53C3"/>
    <w:rsid w:val="00FA62A4"/>
    <w:rsid w:val="00FA66FA"/>
    <w:rsid w:val="00FA6E68"/>
    <w:rsid w:val="00FA7B5C"/>
    <w:rsid w:val="00FB130E"/>
    <w:rsid w:val="00FB2698"/>
    <w:rsid w:val="00FB2E49"/>
    <w:rsid w:val="00FB4993"/>
    <w:rsid w:val="00FB4D5D"/>
    <w:rsid w:val="00FC3566"/>
    <w:rsid w:val="00FC3F8B"/>
    <w:rsid w:val="00FC4B34"/>
    <w:rsid w:val="00FD0A3F"/>
    <w:rsid w:val="00FD2D75"/>
    <w:rsid w:val="00FD4AB8"/>
    <w:rsid w:val="00FD5365"/>
    <w:rsid w:val="00FD5D73"/>
    <w:rsid w:val="00FD74EC"/>
    <w:rsid w:val="00FE2559"/>
    <w:rsid w:val="00FE5533"/>
    <w:rsid w:val="00FE7E62"/>
    <w:rsid w:val="00FE7F3B"/>
    <w:rsid w:val="00FF097D"/>
    <w:rsid w:val="00FF2D2D"/>
    <w:rsid w:val="00FF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740E"/>
    <w:rPr>
      <w:b/>
      <w:bCs/>
    </w:rPr>
  </w:style>
  <w:style w:type="character" w:customStyle="1" w:styleId="2">
    <w:name w:val="стиль2"/>
    <w:basedOn w:val="a0"/>
    <w:rsid w:val="008A0457"/>
  </w:style>
  <w:style w:type="character" w:customStyle="1" w:styleId="3">
    <w:name w:val="стиль3"/>
    <w:basedOn w:val="a0"/>
    <w:rsid w:val="008A0457"/>
  </w:style>
  <w:style w:type="character" w:styleId="a5">
    <w:name w:val="Emphasis"/>
    <w:basedOn w:val="a0"/>
    <w:uiPriority w:val="20"/>
    <w:qFormat/>
    <w:rsid w:val="008A0457"/>
    <w:rPr>
      <w:i/>
      <w:iCs/>
    </w:rPr>
  </w:style>
  <w:style w:type="character" w:customStyle="1" w:styleId="1">
    <w:name w:val="стиль1"/>
    <w:basedOn w:val="a0"/>
    <w:rsid w:val="008A0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740E"/>
    <w:rPr>
      <w:b/>
      <w:bCs/>
    </w:rPr>
  </w:style>
  <w:style w:type="character" w:customStyle="1" w:styleId="2">
    <w:name w:val="стиль2"/>
    <w:basedOn w:val="a0"/>
    <w:rsid w:val="008A0457"/>
  </w:style>
  <w:style w:type="character" w:customStyle="1" w:styleId="3">
    <w:name w:val="стиль3"/>
    <w:basedOn w:val="a0"/>
    <w:rsid w:val="008A0457"/>
  </w:style>
  <w:style w:type="character" w:styleId="a5">
    <w:name w:val="Emphasis"/>
    <w:basedOn w:val="a0"/>
    <w:uiPriority w:val="20"/>
    <w:qFormat/>
    <w:rsid w:val="008A0457"/>
    <w:rPr>
      <w:i/>
      <w:iCs/>
    </w:rPr>
  </w:style>
  <w:style w:type="character" w:customStyle="1" w:styleId="1">
    <w:name w:val="стиль1"/>
    <w:basedOn w:val="a0"/>
    <w:rsid w:val="008A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37436">
      <w:bodyDiv w:val="1"/>
      <w:marLeft w:val="0"/>
      <w:marRight w:val="0"/>
      <w:marTop w:val="0"/>
      <w:marBottom w:val="0"/>
      <w:divBdr>
        <w:top w:val="none" w:sz="0" w:space="0" w:color="auto"/>
        <w:left w:val="none" w:sz="0" w:space="0" w:color="auto"/>
        <w:bottom w:val="none" w:sz="0" w:space="0" w:color="auto"/>
        <w:right w:val="none" w:sz="0" w:space="0" w:color="auto"/>
      </w:divBdr>
      <w:divsChild>
        <w:div w:id="1737126806">
          <w:marLeft w:val="0"/>
          <w:marRight w:val="0"/>
          <w:marTop w:val="0"/>
          <w:marBottom w:val="0"/>
          <w:divBdr>
            <w:top w:val="none" w:sz="0" w:space="0" w:color="auto"/>
            <w:left w:val="none" w:sz="0" w:space="0" w:color="auto"/>
            <w:bottom w:val="none" w:sz="0" w:space="0" w:color="auto"/>
            <w:right w:val="none" w:sz="0" w:space="0" w:color="auto"/>
          </w:divBdr>
        </w:div>
        <w:div w:id="1500077081">
          <w:marLeft w:val="0"/>
          <w:marRight w:val="0"/>
          <w:marTop w:val="0"/>
          <w:marBottom w:val="0"/>
          <w:divBdr>
            <w:top w:val="none" w:sz="0" w:space="0" w:color="auto"/>
            <w:left w:val="none" w:sz="0" w:space="0" w:color="auto"/>
            <w:bottom w:val="none" w:sz="0" w:space="0" w:color="auto"/>
            <w:right w:val="none" w:sz="0" w:space="0" w:color="auto"/>
          </w:divBdr>
        </w:div>
        <w:div w:id="1184248243">
          <w:marLeft w:val="0"/>
          <w:marRight w:val="0"/>
          <w:marTop w:val="0"/>
          <w:marBottom w:val="0"/>
          <w:divBdr>
            <w:top w:val="none" w:sz="0" w:space="0" w:color="auto"/>
            <w:left w:val="none" w:sz="0" w:space="0" w:color="auto"/>
            <w:bottom w:val="none" w:sz="0" w:space="0" w:color="auto"/>
            <w:right w:val="none" w:sz="0" w:space="0" w:color="auto"/>
          </w:divBdr>
        </w:div>
        <w:div w:id="1659922138">
          <w:marLeft w:val="0"/>
          <w:marRight w:val="0"/>
          <w:marTop w:val="0"/>
          <w:marBottom w:val="0"/>
          <w:divBdr>
            <w:top w:val="none" w:sz="0" w:space="0" w:color="auto"/>
            <w:left w:val="none" w:sz="0" w:space="0" w:color="auto"/>
            <w:bottom w:val="none" w:sz="0" w:space="0" w:color="auto"/>
            <w:right w:val="none" w:sz="0" w:space="0" w:color="auto"/>
          </w:divBdr>
        </w:div>
      </w:divsChild>
    </w:div>
    <w:div w:id="196033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8208</Words>
  <Characters>46790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Arsen</cp:lastModifiedBy>
  <cp:revision>2</cp:revision>
  <dcterms:created xsi:type="dcterms:W3CDTF">2016-06-10T08:08:00Z</dcterms:created>
  <dcterms:modified xsi:type="dcterms:W3CDTF">2016-06-10T08:08:00Z</dcterms:modified>
</cp:coreProperties>
</file>