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CDED" w14:textId="77777777" w:rsidR="00465188" w:rsidRDefault="00465188" w:rsidP="0046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</w:pPr>
      <w:r w:rsidRPr="00465188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Список</w:t>
      </w:r>
      <w:r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 xml:space="preserve"> </w:t>
      </w:r>
    </w:p>
    <w:p w14:paraId="7F125FBF" w14:textId="77777777" w:rsidR="00465188" w:rsidRDefault="00465188" w:rsidP="0046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н</w:t>
      </w:r>
      <w:r w:rsidRPr="00465188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аучных и учебно-методических работ</w:t>
      </w:r>
      <w:r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 xml:space="preserve"> </w:t>
      </w:r>
    </w:p>
    <w:p w14:paraId="5E5A61F1" w14:textId="77777777" w:rsidR="00465188" w:rsidRDefault="00465188" w:rsidP="0046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д</w:t>
      </w:r>
      <w:r w:rsidRPr="00465188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оцент кафедры теории и истории государства и права КБГУ</w:t>
      </w:r>
      <w:r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 xml:space="preserve"> </w:t>
      </w:r>
    </w:p>
    <w:p w14:paraId="70A69507" w14:textId="77777777" w:rsidR="00465188" w:rsidRDefault="00465188" w:rsidP="0046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</w:pPr>
      <w:proofErr w:type="spellStart"/>
      <w:r w:rsidRPr="00465188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Хачеритлова</w:t>
      </w:r>
      <w:proofErr w:type="spellEnd"/>
      <w:r w:rsidRPr="00465188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 xml:space="preserve"> </w:t>
      </w:r>
      <w:proofErr w:type="spellStart"/>
      <w:r w:rsidRPr="00465188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Мухарби</w:t>
      </w:r>
      <w:proofErr w:type="spellEnd"/>
      <w:r w:rsidRPr="00465188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 xml:space="preserve"> </w:t>
      </w:r>
      <w:proofErr w:type="spellStart"/>
      <w:r w:rsidRPr="00465188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Жумальдиновича</w:t>
      </w:r>
      <w:proofErr w:type="spellEnd"/>
      <w:r w:rsidRPr="00465188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 xml:space="preserve"> </w:t>
      </w:r>
    </w:p>
    <w:p w14:paraId="2DD5D33F" w14:textId="4C6C452C" w:rsidR="00465188" w:rsidRPr="00465188" w:rsidRDefault="00465188" w:rsidP="0046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з</w:t>
      </w:r>
      <w:r w:rsidRPr="00465188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а 2018-2022 гг.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389"/>
        <w:gridCol w:w="1277"/>
        <w:gridCol w:w="2323"/>
        <w:gridCol w:w="1800"/>
        <w:gridCol w:w="1620"/>
      </w:tblGrid>
      <w:tr w:rsidR="000736BC" w:rsidRPr="00465188" w14:paraId="0E5112E1" w14:textId="77777777" w:rsidTr="00BC1F0E">
        <w:tc>
          <w:tcPr>
            <w:tcW w:w="656" w:type="dxa"/>
          </w:tcPr>
          <w:p w14:paraId="700790EE" w14:textId="77777777" w:rsidR="000736BC" w:rsidRPr="00465188" w:rsidRDefault="000736BC" w:rsidP="0046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4651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651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389" w:type="dxa"/>
          </w:tcPr>
          <w:p w14:paraId="6D4FEB9A" w14:textId="77777777" w:rsidR="000736BC" w:rsidRPr="00465188" w:rsidRDefault="000736BC" w:rsidP="0046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277" w:type="dxa"/>
          </w:tcPr>
          <w:p w14:paraId="2E0E5793" w14:textId="77777777" w:rsidR="000736BC" w:rsidRPr="00465188" w:rsidRDefault="000736BC" w:rsidP="0046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2323" w:type="dxa"/>
          </w:tcPr>
          <w:p w14:paraId="77427A24" w14:textId="77777777" w:rsidR="000736BC" w:rsidRPr="00465188" w:rsidRDefault="000736BC" w:rsidP="0046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1800" w:type="dxa"/>
          </w:tcPr>
          <w:p w14:paraId="4C54ABD1" w14:textId="77777777" w:rsidR="000736BC" w:rsidRPr="00465188" w:rsidRDefault="000736BC" w:rsidP="0046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b/>
                <w:sz w:val="24"/>
                <w:szCs w:val="24"/>
              </w:rPr>
              <w:t>Объем (п.л.)</w:t>
            </w:r>
          </w:p>
        </w:tc>
        <w:tc>
          <w:tcPr>
            <w:tcW w:w="1620" w:type="dxa"/>
          </w:tcPr>
          <w:p w14:paraId="67504AC3" w14:textId="77777777" w:rsidR="000736BC" w:rsidRPr="00465188" w:rsidRDefault="000736BC" w:rsidP="0046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0736BC" w:rsidRPr="00465188" w14:paraId="60C329B0" w14:textId="77777777" w:rsidTr="00BC1F0E">
        <w:tc>
          <w:tcPr>
            <w:tcW w:w="656" w:type="dxa"/>
          </w:tcPr>
          <w:p w14:paraId="574DF4C3" w14:textId="77777777" w:rsidR="000736BC" w:rsidRPr="00465188" w:rsidRDefault="000736BC" w:rsidP="0046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64B3D16D" w14:textId="77777777" w:rsidR="000736BC" w:rsidRPr="00465188" w:rsidRDefault="000736BC" w:rsidP="0046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14:paraId="617634B6" w14:textId="77777777" w:rsidR="000736BC" w:rsidRPr="00465188" w:rsidRDefault="000736BC" w:rsidP="0046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14:paraId="0ED11C76" w14:textId="77777777" w:rsidR="000736BC" w:rsidRPr="00465188" w:rsidRDefault="000736BC" w:rsidP="0046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14:paraId="073D9564" w14:textId="77777777" w:rsidR="000736BC" w:rsidRPr="00465188" w:rsidRDefault="000736BC" w:rsidP="0046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14:paraId="6098CB7B" w14:textId="77777777" w:rsidR="000736BC" w:rsidRPr="00465188" w:rsidRDefault="000736BC" w:rsidP="0046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36BC" w:rsidRPr="00465188" w14:paraId="73EA0139" w14:textId="77777777" w:rsidTr="00BC1F0E">
        <w:tc>
          <w:tcPr>
            <w:tcW w:w="10065" w:type="dxa"/>
            <w:gridSpan w:val="6"/>
          </w:tcPr>
          <w:p w14:paraId="3A233661" w14:textId="77777777" w:rsidR="000736BC" w:rsidRPr="00465188" w:rsidRDefault="000736BC" w:rsidP="0046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6BC" w:rsidRPr="00465188" w14:paraId="5F962169" w14:textId="77777777" w:rsidTr="00BC1F0E">
        <w:tc>
          <w:tcPr>
            <w:tcW w:w="656" w:type="dxa"/>
          </w:tcPr>
          <w:p w14:paraId="733DEDAD" w14:textId="77777777" w:rsidR="000736BC" w:rsidRPr="00465188" w:rsidRDefault="000736BC" w:rsidP="004651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89" w:type="dxa"/>
            <w:shd w:val="clear" w:color="auto" w:fill="FFFFFF"/>
          </w:tcPr>
          <w:p w14:paraId="29D3FD5C" w14:textId="77777777" w:rsidR="000736BC" w:rsidRPr="00465188" w:rsidRDefault="000736BC" w:rsidP="0046518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5188">
              <w:rPr>
                <w:rFonts w:ascii="Times New Roman" w:hAnsi="Times New Roman"/>
                <w:sz w:val="24"/>
                <w:szCs w:val="24"/>
              </w:rPr>
              <w:t xml:space="preserve">Традиционные институты самоуправления в </w:t>
            </w:r>
          </w:p>
          <w:p w14:paraId="44AB8179" w14:textId="77777777" w:rsidR="000736BC" w:rsidRPr="00465188" w:rsidRDefault="000736BC" w:rsidP="0046518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5188">
              <w:rPr>
                <w:rFonts w:ascii="Times New Roman" w:hAnsi="Times New Roman"/>
                <w:sz w:val="24"/>
                <w:szCs w:val="24"/>
              </w:rPr>
              <w:t>этнокультуре кабардинцев</w:t>
            </w:r>
          </w:p>
        </w:tc>
        <w:tc>
          <w:tcPr>
            <w:tcW w:w="1277" w:type="dxa"/>
            <w:shd w:val="clear" w:color="auto" w:fill="FFFFFF"/>
          </w:tcPr>
          <w:p w14:paraId="0292CAA4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323" w:type="dxa"/>
            <w:shd w:val="clear" w:color="auto" w:fill="FFFFFF"/>
          </w:tcPr>
          <w:p w14:paraId="54749439" w14:textId="77777777" w:rsidR="000736BC" w:rsidRPr="00465188" w:rsidRDefault="000736BC" w:rsidP="0046518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5188">
              <w:rPr>
                <w:rFonts w:ascii="Times New Roman" w:hAnsi="Times New Roman"/>
                <w:sz w:val="24"/>
                <w:szCs w:val="24"/>
              </w:rPr>
              <w:t>Вестник КБГУ им. Х.М. Бербекова Серия Право, Экономика.2018, №4. С.25-28.</w:t>
            </w:r>
          </w:p>
        </w:tc>
        <w:tc>
          <w:tcPr>
            <w:tcW w:w="1800" w:type="dxa"/>
          </w:tcPr>
          <w:p w14:paraId="176733B7" w14:textId="18BFEA95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  <w:r w:rsidR="004651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5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46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6D37B843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14:paraId="0DA4D8CE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1E110F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812519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8EFD8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</w:t>
            </w:r>
          </w:p>
        </w:tc>
      </w:tr>
      <w:tr w:rsidR="000736BC" w:rsidRPr="00465188" w14:paraId="0A8886C8" w14:textId="77777777" w:rsidTr="00BC1F0E">
        <w:tc>
          <w:tcPr>
            <w:tcW w:w="656" w:type="dxa"/>
          </w:tcPr>
          <w:p w14:paraId="1D8CA139" w14:textId="77777777" w:rsidR="000736BC" w:rsidRPr="00465188" w:rsidRDefault="000736BC" w:rsidP="004651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 xml:space="preserve">       2.</w:t>
            </w:r>
          </w:p>
        </w:tc>
        <w:tc>
          <w:tcPr>
            <w:tcW w:w="2389" w:type="dxa"/>
            <w:shd w:val="clear" w:color="auto" w:fill="FFFFFF"/>
          </w:tcPr>
          <w:p w14:paraId="3FFE97F6" w14:textId="2748F833" w:rsidR="000736BC" w:rsidRPr="00465188" w:rsidRDefault="000736BC" w:rsidP="0046518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5188">
              <w:rPr>
                <w:rFonts w:ascii="Times New Roman" w:hAnsi="Times New Roman"/>
                <w:sz w:val="24"/>
                <w:szCs w:val="24"/>
                <w:lang w:val="en-US"/>
              </w:rPr>
              <w:t>Features</w:t>
            </w:r>
            <w:r w:rsidRPr="0046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188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46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188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46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188">
              <w:rPr>
                <w:rFonts w:ascii="Times New Roman" w:hAnsi="Times New Roman"/>
                <w:sz w:val="24"/>
                <w:szCs w:val="24"/>
                <w:lang w:val="en-US"/>
              </w:rPr>
              <w:t>Russian</w:t>
            </w:r>
            <w:r w:rsidRPr="0046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188">
              <w:rPr>
                <w:rFonts w:ascii="Times New Roman" w:hAnsi="Times New Roman"/>
                <w:sz w:val="24"/>
                <w:szCs w:val="24"/>
                <w:lang w:val="en-US"/>
              </w:rPr>
              <w:t>Federations</w:t>
            </w:r>
            <w:r w:rsidRPr="00465188">
              <w:rPr>
                <w:rFonts w:ascii="Times New Roman" w:hAnsi="Times New Roman"/>
                <w:sz w:val="24"/>
                <w:szCs w:val="24"/>
              </w:rPr>
              <w:t xml:space="preserve">’ </w:t>
            </w:r>
            <w:r w:rsidRPr="00465188">
              <w:rPr>
                <w:rFonts w:ascii="Times New Roman" w:hAnsi="Times New Roman"/>
                <w:sz w:val="24"/>
                <w:szCs w:val="24"/>
                <w:lang w:val="en-US"/>
              </w:rPr>
              <w:t>civil</w:t>
            </w:r>
            <w:r w:rsidRPr="0046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188">
              <w:rPr>
                <w:rFonts w:ascii="Times New Roman" w:hAnsi="Times New Roman"/>
                <w:sz w:val="24"/>
                <w:szCs w:val="24"/>
                <w:lang w:val="en-US"/>
              </w:rPr>
              <w:t>law</w:t>
            </w:r>
            <w:r w:rsidRPr="0046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188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46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188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46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188">
              <w:rPr>
                <w:rFonts w:ascii="Times New Roman" w:hAnsi="Times New Roman"/>
                <w:sz w:val="24"/>
                <w:szCs w:val="24"/>
                <w:lang w:val="en-US"/>
              </w:rPr>
              <w:t>procurement</w:t>
            </w:r>
            <w:r w:rsidRPr="0046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188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46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188">
              <w:rPr>
                <w:rFonts w:ascii="Times New Roman" w:hAnsi="Times New Roman"/>
                <w:sz w:val="24"/>
                <w:szCs w:val="24"/>
                <w:lang w:val="en-US"/>
              </w:rPr>
              <w:t>improvement</w:t>
            </w:r>
            <w:r w:rsidRPr="0046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188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46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188">
              <w:rPr>
                <w:rFonts w:ascii="Times New Roman" w:hAnsi="Times New Roman"/>
                <w:sz w:val="24"/>
                <w:szCs w:val="24"/>
                <w:lang w:val="en-US"/>
              </w:rPr>
              <w:t>their</w:t>
            </w:r>
            <w:r w:rsidRPr="0046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188">
              <w:rPr>
                <w:rFonts w:ascii="Times New Roman" w:hAnsi="Times New Roman"/>
                <w:sz w:val="24"/>
                <w:szCs w:val="24"/>
                <w:lang w:val="en-US"/>
              </w:rPr>
              <w:t>implementation</w:t>
            </w:r>
            <w:r w:rsidRPr="00465188">
              <w:rPr>
                <w:rFonts w:ascii="Times New Roman" w:hAnsi="Times New Roman"/>
                <w:sz w:val="24"/>
                <w:szCs w:val="24"/>
              </w:rPr>
              <w:t xml:space="preserve"> (Особенности гражданского законодательства Российской Федерации</w:t>
            </w:r>
            <w:r w:rsidR="0046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188">
              <w:rPr>
                <w:rFonts w:ascii="Times New Roman" w:hAnsi="Times New Roman"/>
                <w:sz w:val="24"/>
                <w:szCs w:val="24"/>
              </w:rPr>
              <w:t>о закупках и совершенствование их реализации)</w:t>
            </w:r>
          </w:p>
        </w:tc>
        <w:tc>
          <w:tcPr>
            <w:tcW w:w="1277" w:type="dxa"/>
            <w:shd w:val="clear" w:color="auto" w:fill="FFFFFF"/>
          </w:tcPr>
          <w:p w14:paraId="2518810D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323" w:type="dxa"/>
            <w:shd w:val="clear" w:color="auto" w:fill="FFFFFF"/>
          </w:tcPr>
          <w:p w14:paraId="5206627F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Organizational Behavior Research.</w:t>
            </w:r>
          </w:p>
          <w:p w14:paraId="59FD7C0D" w14:textId="77777777" w:rsidR="000736BC" w:rsidRPr="00465188" w:rsidRDefault="000736BC" w:rsidP="0046518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188">
              <w:rPr>
                <w:rFonts w:ascii="Times New Roman" w:hAnsi="Times New Roman"/>
                <w:sz w:val="24"/>
                <w:szCs w:val="24"/>
                <w:lang w:val="en-US"/>
              </w:rPr>
              <w:t>3 (2) 2018,</w:t>
            </w:r>
          </w:p>
          <w:p w14:paraId="6C8CD75C" w14:textId="77777777" w:rsidR="000736BC" w:rsidRPr="00465188" w:rsidRDefault="000736BC" w:rsidP="0046518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188">
              <w:rPr>
                <w:rFonts w:ascii="Times New Roman" w:hAnsi="Times New Roman"/>
                <w:sz w:val="24"/>
                <w:szCs w:val="24"/>
                <w:lang w:val="en-US"/>
              </w:rPr>
              <w:t>Pages: 115-123</w:t>
            </w:r>
          </w:p>
        </w:tc>
        <w:tc>
          <w:tcPr>
            <w:tcW w:w="1800" w:type="dxa"/>
          </w:tcPr>
          <w:p w14:paraId="579B2AC7" w14:textId="5DA12FA3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51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5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394AED90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5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M.Gukepshokov</w:t>
            </w:r>
            <w:proofErr w:type="spellEnd"/>
            <w:r w:rsidRPr="00465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Leila </w:t>
            </w:r>
            <w:proofErr w:type="spellStart"/>
            <w:r w:rsidRPr="00465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Zalikanova</w:t>
            </w:r>
            <w:proofErr w:type="spellEnd"/>
            <w:r w:rsidRPr="00465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65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Mukharbiy</w:t>
            </w:r>
            <w:proofErr w:type="spellEnd"/>
            <w:r w:rsidRPr="00465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 </w:t>
            </w:r>
            <w:proofErr w:type="spellStart"/>
            <w:r w:rsidRPr="00465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Hachteritlov</w:t>
            </w:r>
            <w:proofErr w:type="spellEnd"/>
            <w:r w:rsidRPr="00465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Marina </w:t>
            </w:r>
            <w:proofErr w:type="spellStart"/>
            <w:r w:rsidRPr="00465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Tekueva</w:t>
            </w:r>
            <w:proofErr w:type="spellEnd"/>
          </w:p>
        </w:tc>
      </w:tr>
      <w:tr w:rsidR="000736BC" w:rsidRPr="00465188" w14:paraId="231401E1" w14:textId="77777777" w:rsidTr="00BC1F0E">
        <w:tc>
          <w:tcPr>
            <w:tcW w:w="656" w:type="dxa"/>
          </w:tcPr>
          <w:p w14:paraId="32A7557D" w14:textId="77777777" w:rsidR="000736BC" w:rsidRPr="00465188" w:rsidRDefault="000736BC" w:rsidP="004651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89" w:type="dxa"/>
            <w:shd w:val="clear" w:color="auto" w:fill="FFFFFF"/>
          </w:tcPr>
          <w:p w14:paraId="5887640A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К вопросу о юридических обязанностях человека и гражданина </w:t>
            </w:r>
          </w:p>
        </w:tc>
        <w:tc>
          <w:tcPr>
            <w:tcW w:w="1277" w:type="dxa"/>
            <w:shd w:val="clear" w:color="auto" w:fill="FFFFFF"/>
          </w:tcPr>
          <w:p w14:paraId="5D15C659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323" w:type="dxa"/>
            <w:shd w:val="clear" w:color="auto" w:fill="FFFFFF"/>
          </w:tcPr>
          <w:p w14:paraId="276721B2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Вопросы Российского и международного права</w:t>
            </w:r>
          </w:p>
          <w:p w14:paraId="3A846994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 xml:space="preserve"> № 12. 2021. С. 218-227</w:t>
            </w:r>
          </w:p>
          <w:p w14:paraId="04D32A49" w14:textId="35668C41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Перечень ВАК</w:t>
            </w:r>
          </w:p>
        </w:tc>
        <w:tc>
          <w:tcPr>
            <w:tcW w:w="1800" w:type="dxa"/>
          </w:tcPr>
          <w:p w14:paraId="3409EBFE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0,5 п.л.</w:t>
            </w:r>
          </w:p>
        </w:tc>
        <w:tc>
          <w:tcPr>
            <w:tcW w:w="1620" w:type="dxa"/>
          </w:tcPr>
          <w:p w14:paraId="7BAF2EF6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Кушхов Х.Л.,</w:t>
            </w:r>
          </w:p>
          <w:p w14:paraId="0AA97C58" w14:textId="3A1F5748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46518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736BC" w:rsidRPr="00465188" w14:paraId="1BE6BEA4" w14:textId="77777777" w:rsidTr="00BC1F0E">
        <w:tc>
          <w:tcPr>
            <w:tcW w:w="656" w:type="dxa"/>
          </w:tcPr>
          <w:p w14:paraId="5198DA45" w14:textId="77777777" w:rsidR="000736BC" w:rsidRPr="00465188" w:rsidRDefault="000736BC" w:rsidP="004651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89" w:type="dxa"/>
            <w:shd w:val="clear" w:color="auto" w:fill="FFFFFF"/>
          </w:tcPr>
          <w:p w14:paraId="6FFA787B" w14:textId="5F642B70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Теория насилия о происхождении государства и права.</w:t>
            </w:r>
          </w:p>
          <w:p w14:paraId="76ED0AB4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14:paraId="7EC09DB0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323" w:type="dxa"/>
            <w:shd w:val="clear" w:color="auto" w:fill="FFFFFF"/>
          </w:tcPr>
          <w:p w14:paraId="3E6E6458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 xml:space="preserve">Вопросы российского и международного права </w:t>
            </w:r>
          </w:p>
          <w:p w14:paraId="2C0C641A" w14:textId="77777777" w:rsidR="000736BC" w:rsidRPr="00465188" w:rsidRDefault="000736BC" w:rsidP="00465188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№ 1, 2022.</w:t>
            </w:r>
            <w:r w:rsidRPr="00465188">
              <w:rPr>
                <w:rStyle w:val="fontstyle01"/>
                <w:sz w:val="24"/>
                <w:szCs w:val="24"/>
              </w:rPr>
              <w:t xml:space="preserve"> </w:t>
            </w:r>
          </w:p>
          <w:p w14:paraId="72691501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Style w:val="fontstyle01"/>
                <w:sz w:val="24"/>
                <w:szCs w:val="24"/>
              </w:rPr>
              <w:t>С</w:t>
            </w:r>
            <w:r w:rsidRPr="00465188">
              <w:rPr>
                <w:rStyle w:val="fontstyle01"/>
                <w:sz w:val="24"/>
                <w:szCs w:val="24"/>
                <w:lang w:val="en-US"/>
              </w:rPr>
              <w:t>.18-28.</w:t>
            </w:r>
          </w:p>
          <w:p w14:paraId="4457C638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Перечень ВАК</w:t>
            </w:r>
          </w:p>
        </w:tc>
        <w:tc>
          <w:tcPr>
            <w:tcW w:w="1800" w:type="dxa"/>
          </w:tcPr>
          <w:p w14:paraId="765C19BF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0,5 п.л.</w:t>
            </w:r>
          </w:p>
        </w:tc>
        <w:tc>
          <w:tcPr>
            <w:tcW w:w="1620" w:type="dxa"/>
          </w:tcPr>
          <w:p w14:paraId="4654B88F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Дышеков М.В.,</w:t>
            </w:r>
          </w:p>
          <w:p w14:paraId="3B392FAC" w14:textId="20E35011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Кушхов</w:t>
            </w:r>
            <w:proofErr w:type="spellEnd"/>
            <w:r w:rsidRPr="00465188">
              <w:rPr>
                <w:rFonts w:ascii="Times New Roman" w:hAnsi="Times New Roman" w:cs="Times New Roman"/>
                <w:sz w:val="24"/>
                <w:szCs w:val="24"/>
              </w:rPr>
              <w:t xml:space="preserve"> Х.Л.</w:t>
            </w:r>
          </w:p>
        </w:tc>
      </w:tr>
      <w:tr w:rsidR="000736BC" w:rsidRPr="00465188" w14:paraId="3EACF82D" w14:textId="77777777" w:rsidTr="00BC1F0E">
        <w:tc>
          <w:tcPr>
            <w:tcW w:w="656" w:type="dxa"/>
          </w:tcPr>
          <w:p w14:paraId="7E2C554B" w14:textId="77777777" w:rsidR="000736BC" w:rsidRPr="00465188" w:rsidRDefault="000736BC" w:rsidP="004651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89" w:type="dxa"/>
            <w:shd w:val="clear" w:color="auto" w:fill="FFFFFF"/>
          </w:tcPr>
          <w:p w14:paraId="05D11589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Style w:val="fontstyle01"/>
                <w:sz w:val="24"/>
                <w:szCs w:val="24"/>
              </w:rPr>
              <w:t>Ультраправые экстремистские сообщества в социальных сетях: проблемы обнаружения и противодействия</w:t>
            </w:r>
          </w:p>
        </w:tc>
        <w:tc>
          <w:tcPr>
            <w:tcW w:w="1277" w:type="dxa"/>
            <w:shd w:val="clear" w:color="auto" w:fill="FFFFFF"/>
          </w:tcPr>
          <w:p w14:paraId="4133E2D7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323" w:type="dxa"/>
            <w:shd w:val="clear" w:color="auto" w:fill="FFFFFF"/>
          </w:tcPr>
          <w:p w14:paraId="475C63B8" w14:textId="6C1EBC64" w:rsidR="000736BC" w:rsidRPr="00465188" w:rsidRDefault="000736BC" w:rsidP="00465188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hanging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Журнал прикладных исследований. 2022. № 4, том 1. С. 85-88.</w:t>
            </w:r>
          </w:p>
          <w:p w14:paraId="3E6A52C0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Перечень ВАК</w:t>
            </w:r>
          </w:p>
        </w:tc>
        <w:tc>
          <w:tcPr>
            <w:tcW w:w="1800" w:type="dxa"/>
          </w:tcPr>
          <w:p w14:paraId="0FF55F7A" w14:textId="722E418F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 xml:space="preserve">        0,4</w:t>
            </w:r>
            <w:r w:rsidR="00465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535C88FC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01832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Хачидогов</w:t>
            </w:r>
            <w:proofErr w:type="spellEnd"/>
            <w:r w:rsidRPr="00465188">
              <w:rPr>
                <w:rFonts w:ascii="Times New Roman" w:hAnsi="Times New Roman" w:cs="Times New Roman"/>
                <w:sz w:val="24"/>
                <w:szCs w:val="24"/>
              </w:rPr>
              <w:t xml:space="preserve"> Р. А.</w:t>
            </w:r>
          </w:p>
        </w:tc>
      </w:tr>
      <w:tr w:rsidR="000736BC" w:rsidRPr="00465188" w14:paraId="5D9F3E4B" w14:textId="77777777" w:rsidTr="00465188">
        <w:trPr>
          <w:trHeight w:val="1550"/>
        </w:trPr>
        <w:tc>
          <w:tcPr>
            <w:tcW w:w="656" w:type="dxa"/>
          </w:tcPr>
          <w:p w14:paraId="0CB9B12A" w14:textId="77777777" w:rsidR="000736BC" w:rsidRPr="00465188" w:rsidRDefault="000736BC" w:rsidP="004651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389" w:type="dxa"/>
            <w:shd w:val="clear" w:color="auto" w:fill="FFFFFF"/>
          </w:tcPr>
          <w:p w14:paraId="4ACE516E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Контекст анализа государства и его образа в социально-гуманитарных исследованиях (Обзор публикации)</w:t>
            </w:r>
          </w:p>
        </w:tc>
        <w:tc>
          <w:tcPr>
            <w:tcW w:w="1277" w:type="dxa"/>
            <w:shd w:val="clear" w:color="auto" w:fill="FFFFFF"/>
          </w:tcPr>
          <w:p w14:paraId="6816B323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323" w:type="dxa"/>
            <w:shd w:val="clear" w:color="auto" w:fill="FFFFFF"/>
          </w:tcPr>
          <w:p w14:paraId="49E33F2C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Право и образование.</w:t>
            </w:r>
          </w:p>
          <w:p w14:paraId="2DFB65AF" w14:textId="16291648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  <w:r w:rsidR="00465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№.4</w:t>
            </w:r>
          </w:p>
          <w:p w14:paraId="2078B73A" w14:textId="77777777" w:rsidR="00153EB2" w:rsidRPr="00465188" w:rsidRDefault="00153EB2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Перечень ВАК</w:t>
            </w:r>
          </w:p>
        </w:tc>
        <w:tc>
          <w:tcPr>
            <w:tcW w:w="1800" w:type="dxa"/>
          </w:tcPr>
          <w:p w14:paraId="5219FEF1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0,5 п.л.</w:t>
            </w:r>
          </w:p>
          <w:p w14:paraId="4A563958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14:paraId="68E2BDFB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</w:tr>
      <w:tr w:rsidR="000736BC" w:rsidRPr="00465188" w14:paraId="60D67E64" w14:textId="77777777" w:rsidTr="00BC1F0E">
        <w:trPr>
          <w:trHeight w:val="1957"/>
        </w:trPr>
        <w:tc>
          <w:tcPr>
            <w:tcW w:w="656" w:type="dxa"/>
          </w:tcPr>
          <w:p w14:paraId="4125A39B" w14:textId="77777777" w:rsidR="000736BC" w:rsidRPr="00465188" w:rsidRDefault="000736BC" w:rsidP="004651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89" w:type="dxa"/>
            <w:shd w:val="clear" w:color="auto" w:fill="FFFFFF"/>
          </w:tcPr>
          <w:p w14:paraId="5C023B69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 xml:space="preserve">Нотариат как институт превентивного правосудия </w:t>
            </w:r>
          </w:p>
        </w:tc>
        <w:tc>
          <w:tcPr>
            <w:tcW w:w="1277" w:type="dxa"/>
            <w:shd w:val="clear" w:color="auto" w:fill="FFFFFF"/>
          </w:tcPr>
          <w:p w14:paraId="5CAE1DA2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323" w:type="dxa"/>
            <w:shd w:val="clear" w:color="auto" w:fill="FFFFFF"/>
          </w:tcPr>
          <w:p w14:paraId="1EB3BEAC" w14:textId="41489868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Вестник СКФО: ПРАВО И ЭКОНОМИКА № 1 (19) 2021. С. 24-27</w:t>
            </w:r>
          </w:p>
          <w:p w14:paraId="70A698C2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3F473B" w14:textId="6C810F15" w:rsidR="000736BC" w:rsidRPr="00465188" w:rsidRDefault="00465188" w:rsidP="00465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736BC" w:rsidRPr="00465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,4 </w:t>
            </w:r>
            <w:proofErr w:type="spellStart"/>
            <w:r w:rsidR="000736BC" w:rsidRPr="00465188">
              <w:rPr>
                <w:rFonts w:ascii="Times New Roman" w:hAnsi="Times New Roman" w:cs="Times New Roman"/>
                <w:bCs/>
                <w:sz w:val="24"/>
                <w:szCs w:val="24"/>
              </w:rPr>
              <w:t>п.л</w:t>
            </w:r>
            <w:proofErr w:type="spellEnd"/>
            <w:r w:rsidR="000736BC" w:rsidRPr="004651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109C8CE9" w14:textId="77777777" w:rsidR="000736BC" w:rsidRPr="00465188" w:rsidRDefault="000736BC" w:rsidP="004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188">
              <w:rPr>
                <w:rFonts w:ascii="Times New Roman" w:hAnsi="Times New Roman" w:cs="Times New Roman"/>
                <w:sz w:val="24"/>
                <w:szCs w:val="24"/>
              </w:rPr>
              <w:t>Шхагапсоев</w:t>
            </w:r>
            <w:proofErr w:type="spellEnd"/>
            <w:r w:rsidRPr="00465188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</w:tr>
    </w:tbl>
    <w:p w14:paraId="1FBBA190" w14:textId="77777777" w:rsidR="000736BC" w:rsidRPr="00465188" w:rsidRDefault="000736BC" w:rsidP="00465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</w:pPr>
    </w:p>
    <w:p w14:paraId="2FC06F1E" w14:textId="77777777" w:rsidR="009D6B96" w:rsidRPr="00465188" w:rsidRDefault="009D6B96" w:rsidP="00465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6B96" w:rsidRPr="00465188" w:rsidSect="0022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F7167"/>
    <w:multiLevelType w:val="hybridMultilevel"/>
    <w:tmpl w:val="8D9E5FDE"/>
    <w:lvl w:ilvl="0" w:tplc="DF72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92B64"/>
    <w:multiLevelType w:val="hybridMultilevel"/>
    <w:tmpl w:val="74185DBA"/>
    <w:lvl w:ilvl="0" w:tplc="08449DF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1B"/>
    <w:rsid w:val="000736BC"/>
    <w:rsid w:val="00074750"/>
    <w:rsid w:val="000C141B"/>
    <w:rsid w:val="00153EB2"/>
    <w:rsid w:val="00154911"/>
    <w:rsid w:val="00221815"/>
    <w:rsid w:val="00342C8A"/>
    <w:rsid w:val="003A0462"/>
    <w:rsid w:val="003D7796"/>
    <w:rsid w:val="00456247"/>
    <w:rsid w:val="00465188"/>
    <w:rsid w:val="0046780F"/>
    <w:rsid w:val="00591380"/>
    <w:rsid w:val="005C12D2"/>
    <w:rsid w:val="00690242"/>
    <w:rsid w:val="00752E56"/>
    <w:rsid w:val="00760DA6"/>
    <w:rsid w:val="00795A2B"/>
    <w:rsid w:val="009D6B96"/>
    <w:rsid w:val="00A4562B"/>
    <w:rsid w:val="00A70D6F"/>
    <w:rsid w:val="00A85428"/>
    <w:rsid w:val="00B21523"/>
    <w:rsid w:val="00B32988"/>
    <w:rsid w:val="00B872D5"/>
    <w:rsid w:val="00C03496"/>
    <w:rsid w:val="00C45B10"/>
    <w:rsid w:val="00CB4AC2"/>
    <w:rsid w:val="00D144D8"/>
    <w:rsid w:val="00D92C1A"/>
    <w:rsid w:val="00F64107"/>
    <w:rsid w:val="00F92AA2"/>
    <w:rsid w:val="00FE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BBC3"/>
  <w15:docId w15:val="{BE63AC3A-E6A0-4E97-AB1A-9150D503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815"/>
  </w:style>
  <w:style w:type="paragraph" w:styleId="2">
    <w:name w:val="heading 2"/>
    <w:basedOn w:val="a"/>
    <w:link w:val="20"/>
    <w:uiPriority w:val="9"/>
    <w:qFormat/>
    <w:rsid w:val="000C1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14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etter-contact">
    <w:name w:val="letter-contact"/>
    <w:basedOn w:val="a0"/>
    <w:rsid w:val="000C141B"/>
  </w:style>
  <w:style w:type="character" w:customStyle="1" w:styleId="letterrecipient-type">
    <w:name w:val="letter__recipient-type"/>
    <w:basedOn w:val="a0"/>
    <w:rsid w:val="000C141B"/>
  </w:style>
  <w:style w:type="paragraph" w:styleId="a3">
    <w:name w:val="Balloon Text"/>
    <w:basedOn w:val="a"/>
    <w:link w:val="a4"/>
    <w:uiPriority w:val="99"/>
    <w:semiHidden/>
    <w:unhideWhenUsed/>
    <w:rsid w:val="0059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B38"/>
    <w:pPr>
      <w:ind w:left="720"/>
      <w:contextualSpacing/>
    </w:pPr>
  </w:style>
  <w:style w:type="paragraph" w:styleId="a6">
    <w:name w:val="No Spacing"/>
    <w:uiPriority w:val="1"/>
    <w:qFormat/>
    <w:rsid w:val="000736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0736B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0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1572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2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1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26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90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0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47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21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30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14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08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37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387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7292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292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130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86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2022-11-11T09:16:00Z</dcterms:created>
  <dcterms:modified xsi:type="dcterms:W3CDTF">2022-11-11T09:16:00Z</dcterms:modified>
</cp:coreProperties>
</file>