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C0" w:rsidRDefault="00EB6671" w:rsidP="005029C1">
      <w:pPr>
        <w:jc w:val="center"/>
        <w:rPr>
          <w:b/>
          <w:sz w:val="28"/>
          <w:szCs w:val="28"/>
        </w:rPr>
      </w:pPr>
      <w:r w:rsidRPr="005A1ABF">
        <w:rPr>
          <w:b/>
          <w:sz w:val="28"/>
          <w:szCs w:val="28"/>
        </w:rPr>
        <w:t xml:space="preserve">Список </w:t>
      </w:r>
    </w:p>
    <w:p w:rsidR="00EE4CC0" w:rsidRDefault="00EB6671" w:rsidP="005029C1">
      <w:pPr>
        <w:jc w:val="center"/>
        <w:rPr>
          <w:b/>
          <w:sz w:val="28"/>
          <w:szCs w:val="28"/>
        </w:rPr>
      </w:pPr>
      <w:r w:rsidRPr="005A1ABF">
        <w:rPr>
          <w:b/>
          <w:sz w:val="28"/>
          <w:szCs w:val="28"/>
        </w:rPr>
        <w:t>научных и учебно-методических работ</w:t>
      </w:r>
      <w:r w:rsidR="005029C1">
        <w:rPr>
          <w:b/>
          <w:sz w:val="28"/>
          <w:szCs w:val="28"/>
        </w:rPr>
        <w:t xml:space="preserve"> </w:t>
      </w:r>
    </w:p>
    <w:p w:rsidR="00EB6671" w:rsidRPr="005A1ABF" w:rsidRDefault="00EB6671" w:rsidP="00EE4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доцента</w:t>
      </w:r>
      <w:r w:rsidRPr="005A1ABF">
        <w:rPr>
          <w:b/>
          <w:sz w:val="28"/>
          <w:szCs w:val="28"/>
        </w:rPr>
        <w:t xml:space="preserve"> кафедры </w:t>
      </w:r>
      <w:r w:rsidR="005029C1">
        <w:rPr>
          <w:b/>
          <w:sz w:val="28"/>
          <w:szCs w:val="28"/>
        </w:rPr>
        <w:t xml:space="preserve">экономики и учетно-аналитических информационных систем </w:t>
      </w:r>
      <w:proofErr w:type="spellStart"/>
      <w:r w:rsidR="005029C1">
        <w:rPr>
          <w:b/>
          <w:sz w:val="28"/>
          <w:szCs w:val="28"/>
        </w:rPr>
        <w:t>Шибзуховой</w:t>
      </w:r>
      <w:proofErr w:type="spellEnd"/>
      <w:r w:rsidR="005029C1">
        <w:rPr>
          <w:b/>
          <w:sz w:val="28"/>
          <w:szCs w:val="28"/>
        </w:rPr>
        <w:t xml:space="preserve"> </w:t>
      </w:r>
      <w:proofErr w:type="spellStart"/>
      <w:r w:rsidR="005029C1">
        <w:rPr>
          <w:b/>
          <w:sz w:val="28"/>
          <w:szCs w:val="28"/>
        </w:rPr>
        <w:t>Ренаты</w:t>
      </w:r>
      <w:proofErr w:type="spellEnd"/>
      <w:r w:rsidR="005029C1">
        <w:rPr>
          <w:b/>
          <w:sz w:val="28"/>
          <w:szCs w:val="28"/>
        </w:rPr>
        <w:t xml:space="preserve"> </w:t>
      </w:r>
      <w:proofErr w:type="spellStart"/>
      <w:r w:rsidR="005029C1">
        <w:rPr>
          <w:b/>
          <w:sz w:val="28"/>
          <w:szCs w:val="28"/>
        </w:rPr>
        <w:t>Абубакировны</w:t>
      </w:r>
      <w:proofErr w:type="spellEnd"/>
      <w:r w:rsidR="00502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5A1ABF">
        <w:rPr>
          <w:b/>
          <w:sz w:val="28"/>
          <w:szCs w:val="28"/>
        </w:rPr>
        <w:t xml:space="preserve"> 2017-2021 </w:t>
      </w:r>
      <w:r w:rsidR="005029C1">
        <w:rPr>
          <w:b/>
          <w:sz w:val="28"/>
          <w:szCs w:val="28"/>
        </w:rPr>
        <w:t>гг</w:t>
      </w:r>
      <w:r w:rsidRPr="005A1ABF">
        <w:rPr>
          <w:b/>
          <w:sz w:val="28"/>
          <w:szCs w:val="28"/>
        </w:rPr>
        <w:t>.</w:t>
      </w:r>
    </w:p>
    <w:p w:rsidR="00EB6671" w:rsidRPr="005A1ABF" w:rsidRDefault="00EB6671" w:rsidP="00EB6671">
      <w:pPr>
        <w:jc w:val="center"/>
        <w:rPr>
          <w:b/>
          <w:sz w:val="28"/>
          <w:szCs w:val="28"/>
        </w:rPr>
      </w:pPr>
    </w:p>
    <w:tbl>
      <w:tblPr>
        <w:tblW w:w="571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174"/>
        <w:gridCol w:w="2401"/>
        <w:gridCol w:w="361"/>
        <w:gridCol w:w="629"/>
        <w:gridCol w:w="674"/>
        <w:gridCol w:w="3756"/>
        <w:gridCol w:w="992"/>
        <w:gridCol w:w="1383"/>
      </w:tblGrid>
      <w:tr w:rsidR="00EB6671" w:rsidRPr="005A1ABF" w:rsidTr="00EE4CC0">
        <w:tc>
          <w:tcPr>
            <w:tcW w:w="252" w:type="pct"/>
            <w:gridSpan w:val="2"/>
            <w:shd w:val="clear" w:color="auto" w:fill="auto"/>
          </w:tcPr>
          <w:p w:rsidR="00EB6671" w:rsidRPr="00EE4CC0" w:rsidRDefault="00EB6671" w:rsidP="00EE4CC0">
            <w:pPr>
              <w:jc w:val="center"/>
            </w:pPr>
            <w:r w:rsidRPr="00EE4CC0">
              <w:t>№ п</w:t>
            </w:r>
            <w:r w:rsidRPr="00EE4CC0">
              <w:rPr>
                <w:lang w:val="en-US"/>
              </w:rPr>
              <w:t>/</w:t>
            </w:r>
            <w:r w:rsidRPr="00EE4CC0">
              <w:t>п</w:t>
            </w:r>
          </w:p>
        </w:tc>
        <w:tc>
          <w:tcPr>
            <w:tcW w:w="1118" w:type="pct"/>
          </w:tcPr>
          <w:p w:rsidR="00EB6671" w:rsidRPr="00EE4CC0" w:rsidRDefault="00EB6671" w:rsidP="00EE4CC0">
            <w:pPr>
              <w:jc w:val="center"/>
            </w:pPr>
            <w:r w:rsidRPr="00EE4CC0">
              <w:t>Наименование работы, ее вид</w:t>
            </w:r>
          </w:p>
        </w:tc>
        <w:tc>
          <w:tcPr>
            <w:tcW w:w="461" w:type="pct"/>
            <w:gridSpan w:val="2"/>
          </w:tcPr>
          <w:p w:rsidR="00EB6671" w:rsidRPr="00EE4CC0" w:rsidRDefault="00EB6671" w:rsidP="00EE4CC0">
            <w:pPr>
              <w:jc w:val="center"/>
            </w:pPr>
            <w:r w:rsidRPr="00EE4CC0">
              <w:t>Форма работы</w:t>
            </w:r>
          </w:p>
        </w:tc>
        <w:tc>
          <w:tcPr>
            <w:tcW w:w="2063" w:type="pct"/>
            <w:gridSpan w:val="2"/>
          </w:tcPr>
          <w:p w:rsidR="00EB6671" w:rsidRPr="00EE4CC0" w:rsidRDefault="00EB6671" w:rsidP="00EE4CC0">
            <w:pPr>
              <w:jc w:val="center"/>
            </w:pPr>
            <w:r w:rsidRPr="00EE4CC0">
              <w:t>Выходные данные</w:t>
            </w:r>
          </w:p>
        </w:tc>
        <w:tc>
          <w:tcPr>
            <w:tcW w:w="462" w:type="pct"/>
          </w:tcPr>
          <w:p w:rsidR="00EB6671" w:rsidRPr="00EE4CC0" w:rsidRDefault="00EB6671" w:rsidP="00EE4CC0">
            <w:pPr>
              <w:jc w:val="center"/>
            </w:pPr>
            <w:r w:rsidRPr="00EE4CC0">
              <w:t>Объем работы</w:t>
            </w:r>
          </w:p>
          <w:p w:rsidR="00EB6671" w:rsidRPr="00EE4CC0" w:rsidRDefault="00EB6671" w:rsidP="00EE4CC0">
            <w:pPr>
              <w:jc w:val="center"/>
            </w:pPr>
          </w:p>
        </w:tc>
        <w:tc>
          <w:tcPr>
            <w:tcW w:w="644" w:type="pct"/>
          </w:tcPr>
          <w:p w:rsidR="00EB6671" w:rsidRPr="00EE4CC0" w:rsidRDefault="00EB6671" w:rsidP="00EE4CC0">
            <w:pPr>
              <w:jc w:val="center"/>
            </w:pPr>
            <w:r w:rsidRPr="00EE4CC0">
              <w:t>Соавторы</w:t>
            </w:r>
          </w:p>
        </w:tc>
      </w:tr>
      <w:tr w:rsidR="00EB6671" w:rsidRPr="005A1ABF" w:rsidTr="00EE4CC0">
        <w:trPr>
          <w:trHeight w:val="252"/>
        </w:trPr>
        <w:tc>
          <w:tcPr>
            <w:tcW w:w="5000" w:type="pct"/>
            <w:gridSpan w:val="9"/>
            <w:shd w:val="clear" w:color="auto" w:fill="auto"/>
          </w:tcPr>
          <w:p w:rsidR="00EB6671" w:rsidRPr="00EE4CC0" w:rsidRDefault="00EB6671" w:rsidP="00EE4CC0">
            <w:pPr>
              <w:jc w:val="center"/>
              <w:rPr>
                <w:b/>
              </w:rPr>
            </w:pPr>
            <w:r w:rsidRPr="00EE4CC0">
              <w:rPr>
                <w:b/>
              </w:rPr>
              <w:t>НАУЧНЫЕ РАБОТЫ:</w:t>
            </w:r>
          </w:p>
        </w:tc>
      </w:tr>
      <w:tr w:rsidR="00EB6671" w:rsidRPr="005A1ABF" w:rsidTr="00EE4CC0">
        <w:tc>
          <w:tcPr>
            <w:tcW w:w="5000" w:type="pct"/>
            <w:gridSpan w:val="9"/>
            <w:shd w:val="clear" w:color="auto" w:fill="auto"/>
          </w:tcPr>
          <w:p w:rsidR="00EB6671" w:rsidRPr="00EE4CC0" w:rsidRDefault="00EB6671" w:rsidP="00EE4CC0">
            <w:pPr>
              <w:jc w:val="center"/>
              <w:rPr>
                <w:b/>
              </w:rPr>
            </w:pPr>
            <w:r w:rsidRPr="00EE4CC0">
              <w:rPr>
                <w:b/>
              </w:rPr>
              <w:t>Международные базы цитирования (</w:t>
            </w:r>
            <w:r w:rsidRPr="00EE4CC0">
              <w:rPr>
                <w:b/>
                <w:lang w:val="en-US"/>
              </w:rPr>
              <w:t>Scopus</w:t>
            </w:r>
            <w:r w:rsidRPr="00EE4CC0">
              <w:rPr>
                <w:b/>
              </w:rPr>
              <w:t xml:space="preserve">, </w:t>
            </w:r>
            <w:proofErr w:type="spellStart"/>
            <w:r w:rsidRPr="00EE4CC0">
              <w:rPr>
                <w:b/>
              </w:rPr>
              <w:t>Web</w:t>
            </w:r>
            <w:proofErr w:type="spellEnd"/>
            <w:r w:rsidRPr="00EE4CC0">
              <w:rPr>
                <w:b/>
              </w:rPr>
              <w:t xml:space="preserve"> of </w:t>
            </w:r>
            <w:proofErr w:type="spellStart"/>
            <w:r w:rsidRPr="00EE4CC0">
              <w:rPr>
                <w:b/>
              </w:rPr>
              <w:t>Science</w:t>
            </w:r>
            <w:proofErr w:type="spellEnd"/>
            <w:r w:rsidRPr="00EE4CC0">
              <w:rPr>
                <w:b/>
              </w:rPr>
              <w:t xml:space="preserve">, </w:t>
            </w:r>
            <w:r w:rsidRPr="00EE4CC0">
              <w:rPr>
                <w:b/>
                <w:lang w:val="en-US"/>
              </w:rPr>
              <w:t>AGRIS)</w:t>
            </w:r>
          </w:p>
        </w:tc>
      </w:tr>
      <w:tr w:rsidR="00EB6671" w:rsidRPr="00811F69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  <w:rPr>
                <w:lang w:val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  <w:rPr>
                <w:lang w:val="en-US"/>
              </w:rPr>
            </w:pPr>
            <w:r w:rsidRPr="00EE4CC0">
              <w:rPr>
                <w:lang w:val="en-US"/>
              </w:rPr>
              <w:t>Forecasting and assessment of innovative factors of technological breakthrough in the import substitution and food security (Scopus, Web of Science Core Collection, РИНЦ)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Элект</w:t>
            </w:r>
            <w:proofErr w:type="spellEnd"/>
            <w:r w:rsidRPr="00EE4CC0">
              <w:t>.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30"/>
              <w:jc w:val="both"/>
              <w:rPr>
                <w:lang w:val="en-US"/>
              </w:rPr>
            </w:pPr>
            <w:r w:rsidRPr="00EE4CC0">
              <w:rPr>
                <w:lang w:val="en-US"/>
              </w:rPr>
              <w:t xml:space="preserve">IEEE, International Conference "Quality Management, Transport and Information Security, Information Technologies" (IT&amp;QM&amp;IS), 2018 </w:t>
            </w:r>
            <w:r w:rsidRPr="00EE4CC0">
              <w:t>г</w:t>
            </w:r>
            <w:r w:rsidRPr="00EE4CC0">
              <w:rPr>
                <w:lang w:val="en-US"/>
              </w:rPr>
              <w:t xml:space="preserve">., </w:t>
            </w:r>
            <w:r w:rsidRPr="00EE4CC0">
              <w:t>с</w:t>
            </w:r>
            <w:r w:rsidRPr="00EE4CC0">
              <w:rPr>
                <w:lang w:val="en-US"/>
              </w:rPr>
              <w:t>. 851-853</w:t>
            </w:r>
          </w:p>
          <w:p w:rsidR="00EB6671" w:rsidRPr="00EE4CC0" w:rsidRDefault="00EB6671" w:rsidP="00EE4CC0">
            <w:pPr>
              <w:ind w:right="30"/>
            </w:pPr>
            <w:r w:rsidRPr="00EE4CC0">
              <w:t xml:space="preserve">Режим доступа: </w:t>
            </w:r>
            <w:hyperlink r:id="rId7" w:history="1">
              <w:r w:rsidRPr="00EE4CC0">
                <w:rPr>
                  <w:rStyle w:val="ac"/>
                </w:rPr>
                <w:t>https://ieeexplore.ieee.org/document/8525026</w:t>
              </w:r>
            </w:hyperlink>
            <w:r w:rsidRPr="00EE4CC0">
              <w:t xml:space="preserve"> </w:t>
            </w:r>
          </w:p>
          <w:p w:rsidR="00EB6671" w:rsidRPr="00EE4CC0" w:rsidRDefault="00EB6671" w:rsidP="00EE4CC0">
            <w:pPr>
              <w:ind w:right="30"/>
              <w:jc w:val="center"/>
              <w:rPr>
                <w:b/>
              </w:rPr>
            </w:pPr>
            <w:r w:rsidRPr="00EE4CC0">
              <w:rPr>
                <w:b/>
              </w:rPr>
              <w:t xml:space="preserve">(Журнал включен в базу данных </w:t>
            </w:r>
            <w:r w:rsidRPr="00EE4CC0">
              <w:rPr>
                <w:b/>
                <w:lang w:val="en-US"/>
              </w:rPr>
              <w:t>SCOP</w:t>
            </w:r>
            <w:bookmarkStart w:id="0" w:name="_GoBack"/>
            <w:bookmarkEnd w:id="0"/>
            <w:r w:rsidRPr="00EE4CC0">
              <w:rPr>
                <w:b/>
                <w:lang w:val="en-US"/>
              </w:rPr>
              <w:t>US</w:t>
            </w:r>
            <w:r w:rsidRPr="00EE4CC0">
              <w:rPr>
                <w:b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  <w:rPr>
                <w:lang w:val="en-US"/>
              </w:rPr>
            </w:pPr>
            <w:r w:rsidRPr="00EE4CC0">
              <w:rPr>
                <w:lang w:val="en-US"/>
              </w:rPr>
              <w:t>0,3/</w:t>
            </w:r>
          </w:p>
          <w:p w:rsidR="00EB6671" w:rsidRPr="00EE4CC0" w:rsidRDefault="00EB6671" w:rsidP="00EE4CC0">
            <w:pPr>
              <w:ind w:right="-106"/>
              <w:jc w:val="both"/>
              <w:rPr>
                <w:lang w:val="en-US"/>
              </w:rPr>
            </w:pPr>
            <w:r w:rsidRPr="00EE4CC0">
              <w:rPr>
                <w:lang w:val="en-US"/>
              </w:rPr>
              <w:t>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rPr>
                <w:lang w:val="en-US"/>
              </w:rPr>
            </w:pPr>
          </w:p>
        </w:tc>
      </w:tr>
      <w:tr w:rsidR="00EB6671" w:rsidRPr="00EB6671" w:rsidTr="00EE4CC0">
        <w:trPr>
          <w:trHeight w:val="2140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  <w:rPr>
                <w:lang w:val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  <w:rPr>
                <w:lang w:val="en-US"/>
              </w:rPr>
            </w:pPr>
            <w:r w:rsidRPr="00EE4CC0">
              <w:rPr>
                <w:lang w:val="en-US"/>
              </w:rPr>
              <w:t>Budget constraints and expanding of non-governmental organizations participation in the implementation of state's social policies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  <w:rPr>
                <w:lang w:val="en-US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  <w:rPr>
                <w:lang w:val="en-US"/>
              </w:rPr>
            </w:pPr>
            <w:r w:rsidRPr="00EE4CC0">
              <w:rPr>
                <w:lang w:val="en-US"/>
              </w:rPr>
              <w:t>Journal of Advanced Research in Law and Economics</w:t>
            </w:r>
            <w:r w:rsidR="00EE4CC0" w:rsidRPr="00EE4CC0">
              <w:rPr>
                <w:lang w:val="en-US"/>
              </w:rPr>
              <w:t xml:space="preserve">. </w:t>
            </w:r>
            <w:r w:rsidRPr="00EE4CC0">
              <w:rPr>
                <w:lang w:val="en-US"/>
              </w:rPr>
              <w:t xml:space="preserve">8(6), 2017 </w:t>
            </w:r>
            <w:r w:rsidRPr="00EE4CC0">
              <w:t>г</w:t>
            </w:r>
            <w:r w:rsidRPr="00EE4CC0">
              <w:rPr>
                <w:lang w:val="en-US"/>
              </w:rPr>
              <w:t xml:space="preserve">., </w:t>
            </w:r>
            <w:r w:rsidRPr="00EE4CC0">
              <w:t>с</w:t>
            </w:r>
            <w:r w:rsidRPr="00EE4CC0">
              <w:rPr>
                <w:lang w:val="en-US"/>
              </w:rPr>
              <w:t xml:space="preserve">. 1982-1990 </w:t>
            </w:r>
          </w:p>
          <w:p w:rsidR="00EB6671" w:rsidRPr="00EE4CC0" w:rsidRDefault="00EB6671" w:rsidP="00EE4CC0">
            <w:pPr>
              <w:ind w:right="30"/>
              <w:jc w:val="both"/>
            </w:pPr>
            <w:r w:rsidRPr="00EE4CC0">
              <w:t>Режим доступа:</w:t>
            </w:r>
          </w:p>
          <w:p w:rsidR="00EB6671" w:rsidRPr="00EE4CC0" w:rsidRDefault="000D7223" w:rsidP="00EE4CC0">
            <w:pPr>
              <w:ind w:right="30"/>
              <w:jc w:val="both"/>
            </w:pPr>
            <w:hyperlink r:id="rId8" w:history="1">
              <w:r w:rsidR="00EB6671" w:rsidRPr="00EE4CC0">
                <w:rPr>
                  <w:rStyle w:val="ac"/>
                </w:rPr>
                <w:t>https://journals.aserspublishing.eu/jarle/article/view/1860</w:t>
              </w:r>
            </w:hyperlink>
          </w:p>
          <w:p w:rsidR="00EB6671" w:rsidRPr="00EE4CC0" w:rsidRDefault="00EB6671" w:rsidP="00EE4CC0">
            <w:pPr>
              <w:ind w:right="30"/>
              <w:jc w:val="both"/>
            </w:pPr>
          </w:p>
          <w:p w:rsidR="00EB6671" w:rsidRPr="00EE4CC0" w:rsidRDefault="00EB6671" w:rsidP="00EE4CC0">
            <w:pPr>
              <w:ind w:right="30"/>
              <w:jc w:val="both"/>
            </w:pPr>
            <w:r w:rsidRPr="00EE4CC0">
              <w:rPr>
                <w:b/>
              </w:rPr>
              <w:t xml:space="preserve">(Журнал включен в базу данных </w:t>
            </w:r>
            <w:r w:rsidRPr="00EE4CC0">
              <w:rPr>
                <w:b/>
                <w:lang w:val="en-US"/>
              </w:rPr>
              <w:t>SCOPUS</w:t>
            </w:r>
            <w:r w:rsidRPr="00EE4CC0">
              <w:rPr>
                <w:b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/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  <w:rPr>
                <w:lang w:val="en-US"/>
              </w:rPr>
            </w:pPr>
            <w:r w:rsidRPr="00EE4CC0">
              <w:rPr>
                <w:lang w:val="en-US"/>
              </w:rPr>
              <w:t xml:space="preserve">Investment potential of the digital modernization of agro-industrial complex of the </w:t>
            </w:r>
            <w:proofErr w:type="spellStart"/>
            <w:r w:rsidRPr="00EE4CC0">
              <w:rPr>
                <w:lang w:val="en-US"/>
              </w:rPr>
              <w:t>Kabardino-Balkar</w:t>
            </w:r>
            <w:proofErr w:type="spellEnd"/>
            <w:r w:rsidRPr="00EE4CC0">
              <w:rPr>
                <w:lang w:val="en-US"/>
              </w:rPr>
              <w:t xml:space="preserve"> Republic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Элект</w:t>
            </w:r>
            <w:proofErr w:type="spellEnd"/>
            <w:r w:rsidRPr="00EE4CC0">
              <w:t>.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30"/>
              <w:jc w:val="both"/>
              <w:rPr>
                <w:lang w:val="en-US"/>
              </w:rPr>
            </w:pPr>
            <w:r w:rsidRPr="00EE4CC0">
              <w:rPr>
                <w:lang w:val="en-US"/>
              </w:rPr>
              <w:t>International Agricultural Journal, 2019</w:t>
            </w:r>
          </w:p>
          <w:p w:rsidR="00EB6671" w:rsidRPr="00EE4CC0" w:rsidRDefault="00EB6671" w:rsidP="00EE4CC0">
            <w:pPr>
              <w:ind w:right="30"/>
              <w:jc w:val="both"/>
              <w:rPr>
                <w:lang w:val="en-US"/>
              </w:rPr>
            </w:pPr>
            <w:r w:rsidRPr="00EE4CC0">
              <w:t>Режим</w:t>
            </w:r>
            <w:r w:rsidRPr="00EE4CC0">
              <w:rPr>
                <w:lang w:val="en-US"/>
              </w:rPr>
              <w:t xml:space="preserve"> </w:t>
            </w:r>
            <w:r w:rsidRPr="00EE4CC0">
              <w:t>доступа</w:t>
            </w:r>
            <w:r w:rsidRPr="00EE4CC0">
              <w:rPr>
                <w:lang w:val="en-US"/>
              </w:rPr>
              <w:t>:</w:t>
            </w:r>
          </w:p>
          <w:p w:rsidR="00EB6671" w:rsidRPr="00EE4CC0" w:rsidRDefault="000D7223" w:rsidP="00EE4CC0">
            <w:pPr>
              <w:ind w:right="30"/>
              <w:jc w:val="both"/>
              <w:rPr>
                <w:lang w:val="en-US"/>
              </w:rPr>
            </w:pPr>
            <w:hyperlink r:id="rId9" w:history="1">
              <w:r w:rsidR="00EB6671" w:rsidRPr="00EE4CC0">
                <w:rPr>
                  <w:rStyle w:val="ac"/>
                  <w:lang w:val="en-US"/>
                </w:rPr>
                <w:t>https://cyberleninka.ru/article/n/investment-potential-of-the-digital-modernization-of-agro-industrial-complex-of-the-kabardino-balkar-republic</w:t>
              </w:r>
            </w:hyperlink>
          </w:p>
          <w:p w:rsidR="00EB6671" w:rsidRPr="00EE4CC0" w:rsidRDefault="00EB6671" w:rsidP="00EE4CC0">
            <w:pPr>
              <w:ind w:right="30"/>
              <w:jc w:val="both"/>
              <w:rPr>
                <w:lang w:val="en-US"/>
              </w:rPr>
            </w:pPr>
          </w:p>
          <w:p w:rsidR="00EB6671" w:rsidRPr="00EE4CC0" w:rsidRDefault="00EB6671" w:rsidP="00EE4CC0">
            <w:pPr>
              <w:ind w:right="30"/>
              <w:jc w:val="center"/>
              <w:rPr>
                <w:b/>
              </w:rPr>
            </w:pPr>
            <w:r w:rsidRPr="00EE4CC0">
              <w:rPr>
                <w:b/>
              </w:rPr>
              <w:t xml:space="preserve">(Журнал включен в базу данных </w:t>
            </w:r>
            <w:r w:rsidRPr="00EE4CC0">
              <w:rPr>
                <w:b/>
                <w:lang w:val="en-US"/>
              </w:rPr>
              <w:t>AGRIS</w:t>
            </w:r>
            <w:r w:rsidRPr="00EE4CC0">
              <w:rPr>
                <w:b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  <w:r w:rsidRPr="00EE4CC0">
              <w:t>0,3/</w:t>
            </w:r>
          </w:p>
          <w:p w:rsidR="00EB6671" w:rsidRPr="00EE4CC0" w:rsidRDefault="00EB6671" w:rsidP="00EE4CC0">
            <w:pPr>
              <w:ind w:right="-106"/>
              <w:jc w:val="both"/>
            </w:pPr>
            <w:r w:rsidRPr="00EE4CC0">
              <w:t>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/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tabs>
                <w:tab w:val="left" w:pos="110"/>
              </w:tabs>
              <w:jc w:val="both"/>
            </w:pP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center"/>
              <w:rPr>
                <w:b/>
              </w:rPr>
            </w:pPr>
          </w:p>
          <w:p w:rsidR="00EB6671" w:rsidRPr="00EE4CC0" w:rsidRDefault="00EB6671" w:rsidP="00EE4CC0">
            <w:pPr>
              <w:jc w:val="center"/>
              <w:rPr>
                <w:b/>
              </w:rPr>
            </w:pPr>
            <w:r w:rsidRPr="00EE4CC0">
              <w:rPr>
                <w:b/>
              </w:rPr>
              <w:t>Российские базы цитирования (ВАК, РИНЦ)</w:t>
            </w:r>
          </w:p>
          <w:p w:rsidR="00EB6671" w:rsidRPr="00EE4CC0" w:rsidRDefault="00EB6671" w:rsidP="00EE4CC0">
            <w:pPr>
              <w:jc w:val="center"/>
              <w:rPr>
                <w:b/>
              </w:rPr>
            </w:pP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 xml:space="preserve">Инновационные кластеры как фактор развития агропромышленного комплекса </w:t>
            </w:r>
          </w:p>
          <w:p w:rsidR="00EB6671" w:rsidRPr="00EE4CC0" w:rsidRDefault="00EB6671" w:rsidP="00EE4CC0">
            <w:pPr>
              <w:jc w:val="both"/>
            </w:pPr>
            <w:r w:rsidRPr="00EE4CC0">
              <w:t>(РИНЦ, ВАК)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Элект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«Московский</w:t>
            </w:r>
            <w:r w:rsidR="00EE4CC0">
              <w:t xml:space="preserve"> экономический журнал» (QJE.SU)</w:t>
            </w:r>
            <w:r w:rsidRPr="00EE4CC0">
              <w:t>, 2018, 5</w:t>
            </w:r>
          </w:p>
          <w:p w:rsidR="00EB6671" w:rsidRPr="00EE4CC0" w:rsidRDefault="00EB6671" w:rsidP="00EE4CC0">
            <w:r w:rsidRPr="00EE4CC0">
              <w:t xml:space="preserve">Режим доступа: </w:t>
            </w:r>
            <w:hyperlink r:id="rId10" w:history="1">
              <w:r w:rsidRPr="00EE4CC0">
                <w:rPr>
                  <w:rStyle w:val="ac"/>
                </w:rPr>
                <w:t>https://cyberleninka.ru/article/n/innovatsionnye-klastery-kak-faktor-razvitiya-agropromyshlennogo-kompleksa</w:t>
              </w:r>
            </w:hyperlink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EE4CC0" w:rsidP="00EE4CC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1310 в Перечне ВАК </w:t>
            </w:r>
            <w:r w:rsidR="00EB6671" w:rsidRPr="00EE4CC0">
              <w:rPr>
                <w:b/>
              </w:rPr>
              <w:t>(по состоянию на 09.08.2018 г.)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  <w:r w:rsidRPr="00EE4CC0">
              <w:t>0,5/</w:t>
            </w:r>
          </w:p>
          <w:p w:rsidR="00EB6671" w:rsidRPr="00EE4CC0" w:rsidRDefault="00EB6671" w:rsidP="00EE4CC0">
            <w:pPr>
              <w:ind w:right="-106"/>
              <w:jc w:val="both"/>
            </w:pPr>
            <w:r w:rsidRPr="00EE4CC0">
              <w:t>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Шибзухова</w:t>
            </w:r>
            <w:proofErr w:type="spellEnd"/>
            <w:r w:rsidRPr="00EE4CC0">
              <w:t xml:space="preserve"> Р.А.</w:t>
            </w:r>
          </w:p>
          <w:p w:rsidR="00EB6671" w:rsidRPr="00EE4CC0" w:rsidRDefault="00EB6671" w:rsidP="00EE4CC0">
            <w:proofErr w:type="spellStart"/>
            <w:r w:rsidRPr="00EE4CC0">
              <w:t>Шадуева</w:t>
            </w:r>
            <w:proofErr w:type="spellEnd"/>
            <w:r w:rsidRPr="00EE4CC0">
              <w:t xml:space="preserve"> Э.Ч.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Федеральные и региональные программы как инструмент сглаживания диспропорций социально-экономического развития</w:t>
            </w:r>
          </w:p>
          <w:p w:rsidR="00EB6671" w:rsidRPr="00EE4CC0" w:rsidRDefault="00EB6671" w:rsidP="00EE4CC0">
            <w:pPr>
              <w:jc w:val="both"/>
            </w:pPr>
            <w:r w:rsidRPr="00EE4CC0">
              <w:t>(РИНЦ, ВАК)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Элект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Научный рецензируемый электронный журнал «Московский экономический журнал» (QJE.SU), 2018, 5</w:t>
            </w:r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EB6671" w:rsidP="00EE4CC0">
            <w:pPr>
              <w:jc w:val="both"/>
            </w:pPr>
            <w:r w:rsidRPr="00EE4CC0">
              <w:t xml:space="preserve">Режим доступа: </w:t>
            </w:r>
            <w:hyperlink r:id="rId11" w:history="1">
              <w:r w:rsidRPr="00EE4CC0">
                <w:rPr>
                  <w:rStyle w:val="ac"/>
                </w:rPr>
                <w:t>https://cyberleninka.ru/article/n/federalnye-i-regionalnye-programmy-kak-instrument-sglazhivaniya-disproportsiy-sotsialno-ekonomicheskogo-razvitiya</w:t>
              </w:r>
            </w:hyperlink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EE4CC0" w:rsidP="00EE4CC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1310 в Перечне ВАК </w:t>
            </w:r>
            <w:r w:rsidR="00EB6671" w:rsidRPr="00EE4CC0">
              <w:rPr>
                <w:b/>
              </w:rPr>
              <w:t>(по состоянию на 09.08.2018 г.)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  <w:r w:rsidRPr="00EE4CC0">
              <w:t>0,5/</w:t>
            </w:r>
          </w:p>
          <w:p w:rsidR="00EB6671" w:rsidRPr="00EE4CC0" w:rsidRDefault="00EB6671" w:rsidP="00EE4CC0">
            <w:pPr>
              <w:ind w:right="-106"/>
              <w:jc w:val="both"/>
            </w:pPr>
            <w:r w:rsidRPr="00EE4CC0">
              <w:t>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Мамбетова</w:t>
            </w:r>
            <w:proofErr w:type="spellEnd"/>
            <w:r w:rsidRPr="00EE4CC0">
              <w:t xml:space="preserve"> Ф.М. </w:t>
            </w:r>
            <w:proofErr w:type="spellStart"/>
            <w:r w:rsidRPr="00EE4CC0">
              <w:t>Шибзухова</w:t>
            </w:r>
            <w:proofErr w:type="spellEnd"/>
            <w:r w:rsidRPr="00EE4CC0">
              <w:t xml:space="preserve"> Р.А.</w:t>
            </w:r>
          </w:p>
          <w:p w:rsidR="00EB6671" w:rsidRPr="00EE4CC0" w:rsidRDefault="00EB6671" w:rsidP="00EE4CC0">
            <w:proofErr w:type="spellStart"/>
            <w:r w:rsidRPr="00EE4CC0">
              <w:t>Шадуева</w:t>
            </w:r>
            <w:proofErr w:type="spellEnd"/>
            <w:r w:rsidRPr="00EE4CC0">
              <w:t xml:space="preserve"> Э.Ч.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Бизнес-модели функционирования малых форм бизнеса в агропромышленном комплексе в контексте реструктуризации и модернизации агропродовольственного сектора</w:t>
            </w:r>
          </w:p>
          <w:p w:rsidR="00EB6671" w:rsidRPr="00EE4CC0" w:rsidRDefault="00EB6671" w:rsidP="00EE4CC0">
            <w:pPr>
              <w:jc w:val="both"/>
            </w:pPr>
            <w:r w:rsidRPr="00EE4CC0">
              <w:t>(РИНЦ, ВАК)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Элект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Московски</w:t>
            </w:r>
            <w:r w:rsidR="00EE4CC0">
              <w:t>й экономический журнал(QJE.SU)</w:t>
            </w:r>
            <w:r w:rsidRPr="00EE4CC0">
              <w:t>, 2019</w:t>
            </w:r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EB6671" w:rsidP="00EE4CC0">
            <w:pPr>
              <w:jc w:val="both"/>
            </w:pPr>
            <w:r w:rsidRPr="00EE4CC0">
              <w:t xml:space="preserve">Режим доступа: </w:t>
            </w:r>
            <w:hyperlink r:id="rId12" w:history="1">
              <w:r w:rsidRPr="00EE4CC0">
                <w:rPr>
                  <w:rStyle w:val="ac"/>
                  <w:lang w:val="en-US"/>
                </w:rPr>
                <w:t>https</w:t>
              </w:r>
              <w:r w:rsidRPr="00EE4CC0">
                <w:rPr>
                  <w:rStyle w:val="ac"/>
                </w:rPr>
                <w:t>://</w:t>
              </w:r>
              <w:proofErr w:type="spellStart"/>
              <w:r w:rsidRPr="00EE4CC0">
                <w:rPr>
                  <w:rStyle w:val="ac"/>
                  <w:lang w:val="en-US"/>
                </w:rPr>
                <w:t>cyberleninka</w:t>
              </w:r>
              <w:proofErr w:type="spellEnd"/>
              <w:r w:rsidRPr="00EE4CC0">
                <w:rPr>
                  <w:rStyle w:val="ac"/>
                </w:rPr>
                <w:t>.</w:t>
              </w:r>
              <w:proofErr w:type="spellStart"/>
              <w:r w:rsidRPr="00EE4CC0">
                <w:rPr>
                  <w:rStyle w:val="ac"/>
                  <w:lang w:val="en-US"/>
                </w:rPr>
                <w:t>ru</w:t>
              </w:r>
              <w:proofErr w:type="spellEnd"/>
              <w:r w:rsidRPr="00EE4CC0">
                <w:rPr>
                  <w:rStyle w:val="ac"/>
                </w:rPr>
                <w:t>/</w:t>
              </w:r>
              <w:r w:rsidRPr="00EE4CC0">
                <w:rPr>
                  <w:rStyle w:val="ac"/>
                  <w:lang w:val="en-US"/>
                </w:rPr>
                <w:t>article</w:t>
              </w:r>
              <w:r w:rsidRPr="00EE4CC0">
                <w:rPr>
                  <w:rStyle w:val="ac"/>
                </w:rPr>
                <w:t>/</w:t>
              </w:r>
              <w:r w:rsidRPr="00EE4CC0">
                <w:rPr>
                  <w:rStyle w:val="ac"/>
                  <w:lang w:val="en-US"/>
                </w:rPr>
                <w:t>n</w:t>
              </w:r>
              <w:r w:rsidRPr="00EE4CC0">
                <w:rPr>
                  <w:rStyle w:val="ac"/>
                </w:rPr>
                <w:t>/</w:t>
              </w:r>
              <w:proofErr w:type="spellStart"/>
              <w:r w:rsidRPr="00EE4CC0">
                <w:rPr>
                  <w:rStyle w:val="ac"/>
                  <w:lang w:val="en-US"/>
                </w:rPr>
                <w:t>biznes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modeli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funktsionirovaniya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malyh</w:t>
              </w:r>
              <w:proofErr w:type="spellEnd"/>
              <w:r w:rsidRPr="00EE4CC0">
                <w:rPr>
                  <w:rStyle w:val="ac"/>
                </w:rPr>
                <w:t>-</w:t>
              </w:r>
              <w:r w:rsidRPr="00EE4CC0">
                <w:rPr>
                  <w:rStyle w:val="ac"/>
                  <w:lang w:val="en-US"/>
                </w:rPr>
                <w:t>form</w:t>
              </w:r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biznesa</w:t>
              </w:r>
              <w:proofErr w:type="spellEnd"/>
              <w:r w:rsidRPr="00EE4CC0">
                <w:rPr>
                  <w:rStyle w:val="ac"/>
                </w:rPr>
                <w:t>-</w:t>
              </w:r>
              <w:r w:rsidRPr="00EE4CC0">
                <w:rPr>
                  <w:rStyle w:val="ac"/>
                  <w:lang w:val="en-US"/>
                </w:rPr>
                <w:t>v</w:t>
              </w:r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agropromyshlennom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komplekse</w:t>
              </w:r>
              <w:proofErr w:type="spellEnd"/>
              <w:r w:rsidRPr="00EE4CC0">
                <w:rPr>
                  <w:rStyle w:val="ac"/>
                </w:rPr>
                <w:t>-</w:t>
              </w:r>
              <w:r w:rsidRPr="00EE4CC0">
                <w:rPr>
                  <w:rStyle w:val="ac"/>
                  <w:lang w:val="en-US"/>
                </w:rPr>
                <w:t>v</w:t>
              </w:r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kontekste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restrukturizatsii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i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modernizatsii</w:t>
              </w:r>
              <w:proofErr w:type="spellEnd"/>
            </w:hyperlink>
          </w:p>
          <w:p w:rsidR="00EB6671" w:rsidRPr="00EE4CC0" w:rsidRDefault="00EB6671" w:rsidP="00EE4CC0">
            <w:pPr>
              <w:jc w:val="center"/>
              <w:rPr>
                <w:b/>
              </w:rPr>
            </w:pPr>
          </w:p>
          <w:p w:rsidR="00EB6671" w:rsidRPr="00EE4CC0" w:rsidRDefault="00EE4CC0" w:rsidP="00EE4CC0">
            <w:pPr>
              <w:jc w:val="both"/>
              <w:rPr>
                <w:b/>
              </w:rPr>
            </w:pPr>
            <w:r>
              <w:rPr>
                <w:b/>
              </w:rPr>
              <w:t xml:space="preserve">№ 1387 в Перечне ВАК </w:t>
            </w:r>
            <w:r w:rsidR="00EB6671" w:rsidRPr="00EE4CC0">
              <w:rPr>
                <w:b/>
              </w:rPr>
              <w:t>(по состоянию на 26.12.2019 г.)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  <w:r w:rsidRPr="00EE4CC0">
              <w:t>0,4/</w:t>
            </w:r>
          </w:p>
          <w:p w:rsidR="00EB6671" w:rsidRPr="00EE4CC0" w:rsidRDefault="00EB6671" w:rsidP="00EE4CC0">
            <w:pPr>
              <w:ind w:right="-106"/>
              <w:jc w:val="both"/>
            </w:pPr>
            <w:r w:rsidRPr="00EE4CC0">
              <w:t>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Мамбетова</w:t>
            </w:r>
            <w:proofErr w:type="spellEnd"/>
            <w:r w:rsidRPr="00EE4CC0">
              <w:t xml:space="preserve"> Ф.М.</w:t>
            </w:r>
          </w:p>
          <w:p w:rsidR="00EB6671" w:rsidRPr="00EE4CC0" w:rsidRDefault="00EB6671" w:rsidP="00EE4CC0">
            <w:proofErr w:type="spellStart"/>
            <w:r w:rsidRPr="00EE4CC0">
              <w:t>Шибзухова</w:t>
            </w:r>
            <w:proofErr w:type="spellEnd"/>
            <w:r w:rsidRPr="00EE4CC0">
              <w:t xml:space="preserve"> Р.А.</w:t>
            </w:r>
          </w:p>
          <w:p w:rsidR="00EB6671" w:rsidRPr="00EE4CC0" w:rsidRDefault="00EB6671" w:rsidP="00EE4CC0">
            <w:proofErr w:type="spellStart"/>
            <w:r w:rsidRPr="00EE4CC0">
              <w:t>Шадуева</w:t>
            </w:r>
            <w:proofErr w:type="spellEnd"/>
            <w:r w:rsidRPr="00EE4CC0">
              <w:t xml:space="preserve"> Э.Ч.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Проблемы развития человеческого капитала в условиях модернизации агропромышленного комплекса Кабардино-Балкарской республики</w:t>
            </w:r>
          </w:p>
          <w:p w:rsidR="00EB6671" w:rsidRPr="00EE4CC0" w:rsidRDefault="00EB6671" w:rsidP="00EE4CC0">
            <w:pPr>
              <w:jc w:val="both"/>
            </w:pPr>
            <w:r w:rsidRPr="00EE4CC0">
              <w:t xml:space="preserve">(РИНЦ, ВАК)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Элект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Московский экономический журнал (QJE.SU), 2019</w:t>
            </w:r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EB6671" w:rsidP="00EE4CC0">
            <w:pPr>
              <w:jc w:val="center"/>
            </w:pPr>
            <w:r w:rsidRPr="00EE4CC0">
              <w:t xml:space="preserve">Режим доступа: </w:t>
            </w:r>
            <w:hyperlink r:id="rId13" w:history="1">
              <w:r w:rsidRPr="00EE4CC0">
                <w:rPr>
                  <w:rStyle w:val="ac"/>
                  <w:lang w:val="en-US"/>
                </w:rPr>
                <w:t>https</w:t>
              </w:r>
              <w:r w:rsidRPr="00EE4CC0">
                <w:rPr>
                  <w:rStyle w:val="ac"/>
                </w:rPr>
                <w:t>://</w:t>
              </w:r>
              <w:proofErr w:type="spellStart"/>
              <w:r w:rsidRPr="00EE4CC0">
                <w:rPr>
                  <w:rStyle w:val="ac"/>
                  <w:lang w:val="en-US"/>
                </w:rPr>
                <w:t>cyberleninka</w:t>
              </w:r>
              <w:proofErr w:type="spellEnd"/>
              <w:r w:rsidRPr="00EE4CC0">
                <w:rPr>
                  <w:rStyle w:val="ac"/>
                </w:rPr>
                <w:t>.</w:t>
              </w:r>
              <w:proofErr w:type="spellStart"/>
              <w:r w:rsidRPr="00EE4CC0">
                <w:rPr>
                  <w:rStyle w:val="ac"/>
                  <w:lang w:val="en-US"/>
                </w:rPr>
                <w:t>ru</w:t>
              </w:r>
              <w:proofErr w:type="spellEnd"/>
              <w:r w:rsidRPr="00EE4CC0">
                <w:rPr>
                  <w:rStyle w:val="ac"/>
                </w:rPr>
                <w:t>/</w:t>
              </w:r>
              <w:r w:rsidRPr="00EE4CC0">
                <w:rPr>
                  <w:rStyle w:val="ac"/>
                  <w:lang w:val="en-US"/>
                </w:rPr>
                <w:t>article</w:t>
              </w:r>
              <w:r w:rsidRPr="00EE4CC0">
                <w:rPr>
                  <w:rStyle w:val="ac"/>
                </w:rPr>
                <w:t>/</w:t>
              </w:r>
              <w:r w:rsidRPr="00EE4CC0">
                <w:rPr>
                  <w:rStyle w:val="ac"/>
                  <w:lang w:val="en-US"/>
                </w:rPr>
                <w:t>n</w:t>
              </w:r>
              <w:r w:rsidRPr="00EE4CC0">
                <w:rPr>
                  <w:rStyle w:val="ac"/>
                </w:rPr>
                <w:t>/</w:t>
              </w:r>
              <w:proofErr w:type="spellStart"/>
              <w:r w:rsidRPr="00EE4CC0">
                <w:rPr>
                  <w:rStyle w:val="ac"/>
                  <w:lang w:val="en-US"/>
                </w:rPr>
                <w:t>problemy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razvitiya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chelovecheskogo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kapitala</w:t>
              </w:r>
              <w:proofErr w:type="spellEnd"/>
              <w:r w:rsidRPr="00EE4CC0">
                <w:rPr>
                  <w:rStyle w:val="ac"/>
                </w:rPr>
                <w:t>-</w:t>
              </w:r>
              <w:r w:rsidRPr="00EE4CC0">
                <w:rPr>
                  <w:rStyle w:val="ac"/>
                  <w:lang w:val="en-US"/>
                </w:rPr>
                <w:t>v</w:t>
              </w:r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usloviyah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modernizatsii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agropromyshlennogo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kompleksa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kabardino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balkarskoy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respubliki</w:t>
              </w:r>
              <w:proofErr w:type="spellEnd"/>
            </w:hyperlink>
          </w:p>
          <w:p w:rsidR="00EB6671" w:rsidRPr="00EE4CC0" w:rsidRDefault="00EB6671" w:rsidP="00EE4CC0">
            <w:pPr>
              <w:jc w:val="center"/>
            </w:pPr>
          </w:p>
          <w:p w:rsidR="00EB6671" w:rsidRPr="00EE4CC0" w:rsidRDefault="00EE4CC0" w:rsidP="00EE4CC0">
            <w:pPr>
              <w:jc w:val="center"/>
              <w:rPr>
                <w:b/>
              </w:rPr>
            </w:pPr>
            <w:r>
              <w:rPr>
                <w:b/>
              </w:rPr>
              <w:t>№ 1387 в Перечне ВАК</w:t>
            </w:r>
            <w:r w:rsidR="00EB6671" w:rsidRPr="00EE4CC0">
              <w:rPr>
                <w:b/>
              </w:rPr>
              <w:t xml:space="preserve"> (по состоянию на 26.12.2019 г.)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  <w:r w:rsidRPr="00EE4CC0">
              <w:t>0,5/</w:t>
            </w:r>
          </w:p>
          <w:p w:rsidR="00EB6671" w:rsidRPr="00EE4CC0" w:rsidRDefault="00EB6671" w:rsidP="00EE4CC0">
            <w:pPr>
              <w:ind w:right="-106"/>
              <w:jc w:val="both"/>
            </w:pPr>
            <w:r w:rsidRPr="00EE4CC0">
              <w:t>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Мамбетова</w:t>
            </w:r>
            <w:proofErr w:type="spellEnd"/>
            <w:r w:rsidRPr="00EE4CC0">
              <w:t xml:space="preserve"> Ф.М.</w:t>
            </w:r>
          </w:p>
          <w:p w:rsidR="00EB6671" w:rsidRPr="00EE4CC0" w:rsidRDefault="00EB6671" w:rsidP="00EE4CC0">
            <w:proofErr w:type="spellStart"/>
            <w:r w:rsidRPr="00EE4CC0">
              <w:t>Шибзухова</w:t>
            </w:r>
            <w:proofErr w:type="spellEnd"/>
            <w:r w:rsidRPr="00EE4CC0">
              <w:t xml:space="preserve"> Р.А.</w:t>
            </w:r>
          </w:p>
          <w:p w:rsidR="00EB6671" w:rsidRPr="00EE4CC0" w:rsidRDefault="00EB6671" w:rsidP="00EE4CC0">
            <w:proofErr w:type="spellStart"/>
            <w:r w:rsidRPr="00EE4CC0">
              <w:t>Шадуева</w:t>
            </w:r>
            <w:proofErr w:type="spellEnd"/>
            <w:r w:rsidRPr="00EE4CC0">
              <w:t xml:space="preserve"> Э.Ч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 xml:space="preserve">Современные особенности рынка труда и совершенствование системы формирования трудовых ресурсов как фактор повышения конкурентоспособности сельхозпроизводства в Кабардино-Балкарской республике </w:t>
            </w:r>
          </w:p>
          <w:p w:rsidR="00EB6671" w:rsidRPr="00EE4CC0" w:rsidRDefault="00EB6671" w:rsidP="00EE4CC0">
            <w:pPr>
              <w:jc w:val="both"/>
            </w:pPr>
            <w:r w:rsidRPr="00EE4CC0">
              <w:t>(РИНЦ, ВАК)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Элект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«Московский экономический журнал» (QJE.SU), 12/2020</w:t>
            </w:r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EB6671" w:rsidP="00EE4CC0">
            <w:pPr>
              <w:jc w:val="center"/>
            </w:pPr>
            <w:r w:rsidRPr="00EE4CC0">
              <w:t xml:space="preserve">Режим доступа: </w:t>
            </w:r>
            <w:hyperlink r:id="rId14" w:history="1">
              <w:r w:rsidRPr="00EE4CC0">
                <w:rPr>
                  <w:rStyle w:val="ac"/>
                  <w:lang w:val="en-US"/>
                </w:rPr>
                <w:t>https</w:t>
              </w:r>
              <w:r w:rsidRPr="00EE4CC0">
                <w:rPr>
                  <w:rStyle w:val="ac"/>
                </w:rPr>
                <w:t>://</w:t>
              </w:r>
              <w:proofErr w:type="spellStart"/>
              <w:r w:rsidRPr="00EE4CC0">
                <w:rPr>
                  <w:rStyle w:val="ac"/>
                  <w:lang w:val="en-US"/>
                </w:rPr>
                <w:t>qje</w:t>
              </w:r>
              <w:proofErr w:type="spellEnd"/>
              <w:r w:rsidRPr="00EE4CC0">
                <w:rPr>
                  <w:rStyle w:val="ac"/>
                </w:rPr>
                <w:t>.</w:t>
              </w:r>
              <w:proofErr w:type="spellStart"/>
              <w:r w:rsidRPr="00EE4CC0">
                <w:rPr>
                  <w:rStyle w:val="ac"/>
                  <w:lang w:val="en-US"/>
                </w:rPr>
                <w:t>su</w:t>
              </w:r>
              <w:proofErr w:type="spellEnd"/>
              <w:r w:rsidRPr="00EE4CC0">
                <w:rPr>
                  <w:rStyle w:val="ac"/>
                </w:rPr>
                <w:t>/</w:t>
              </w:r>
              <w:proofErr w:type="spellStart"/>
              <w:r w:rsidRPr="00EE4CC0">
                <w:rPr>
                  <w:rStyle w:val="ac"/>
                  <w:lang w:val="en-US"/>
                </w:rPr>
                <w:t>otraslevaya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i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regionalnaya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ekonomika</w:t>
              </w:r>
              <w:proofErr w:type="spellEnd"/>
              <w:r w:rsidRPr="00EE4CC0">
                <w:rPr>
                  <w:rStyle w:val="ac"/>
                </w:rPr>
                <w:t>/</w:t>
              </w:r>
              <w:proofErr w:type="spellStart"/>
              <w:r w:rsidRPr="00EE4CC0">
                <w:rPr>
                  <w:rStyle w:val="ac"/>
                  <w:lang w:val="en-US"/>
                </w:rPr>
                <w:t>moskovskij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ekonomicheskij</w:t>
              </w:r>
              <w:proofErr w:type="spellEnd"/>
              <w:r w:rsidRPr="00EE4CC0">
                <w:rPr>
                  <w:rStyle w:val="ac"/>
                </w:rPr>
                <w:t>-</w:t>
              </w:r>
              <w:proofErr w:type="spellStart"/>
              <w:r w:rsidRPr="00EE4CC0">
                <w:rPr>
                  <w:rStyle w:val="ac"/>
                  <w:lang w:val="en-US"/>
                </w:rPr>
                <w:t>zhurnal</w:t>
              </w:r>
              <w:proofErr w:type="spellEnd"/>
              <w:r w:rsidRPr="00EE4CC0">
                <w:rPr>
                  <w:rStyle w:val="ac"/>
                </w:rPr>
                <w:t>-12-2020-85/</w:t>
              </w:r>
            </w:hyperlink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EE4CC0" w:rsidP="00EE4CC0">
            <w:pPr>
              <w:jc w:val="center"/>
            </w:pPr>
            <w:r>
              <w:rPr>
                <w:b/>
              </w:rPr>
              <w:t xml:space="preserve">№ 1448 в Перечне ВАК </w:t>
            </w:r>
            <w:r w:rsidR="00EB6671" w:rsidRPr="00EE4CC0">
              <w:rPr>
                <w:b/>
              </w:rPr>
              <w:t>(по состоянию на 25.12.2020 г.)</w:t>
            </w:r>
          </w:p>
          <w:p w:rsidR="00EB6671" w:rsidRPr="00EE4CC0" w:rsidRDefault="00EB6671" w:rsidP="00EE4CC0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  <w:r w:rsidRPr="00EE4CC0">
              <w:t>0,5/</w:t>
            </w:r>
          </w:p>
          <w:p w:rsidR="00EB6671" w:rsidRPr="00EE4CC0" w:rsidRDefault="00EB6671" w:rsidP="00EE4CC0">
            <w:pPr>
              <w:ind w:right="-106"/>
              <w:jc w:val="both"/>
            </w:pPr>
            <w:r w:rsidRPr="00EE4CC0">
              <w:t>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Мамбетова</w:t>
            </w:r>
            <w:proofErr w:type="spellEnd"/>
            <w:r w:rsidRPr="00EE4CC0">
              <w:t xml:space="preserve"> Ф.М.</w:t>
            </w:r>
          </w:p>
          <w:p w:rsidR="00EB6671" w:rsidRPr="00EE4CC0" w:rsidRDefault="00EB6671" w:rsidP="00EE4CC0">
            <w:proofErr w:type="spellStart"/>
            <w:r w:rsidRPr="00EE4CC0">
              <w:t>Шибзухова</w:t>
            </w:r>
            <w:proofErr w:type="spellEnd"/>
            <w:r w:rsidRPr="00EE4CC0">
              <w:t xml:space="preserve"> Р.А.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 xml:space="preserve">Система экспертных оценок и </w:t>
            </w:r>
            <w:proofErr w:type="spellStart"/>
            <w:r w:rsidRPr="00EE4CC0">
              <w:t>прогнозированиe</w:t>
            </w:r>
            <w:proofErr w:type="spellEnd"/>
            <w:r w:rsidRPr="00EE4CC0">
              <w:t xml:space="preserve"> вызовов и угроз экономического развития региона (РИНЦ)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Элект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 xml:space="preserve">Международный журнал прикладных наук и технологий </w:t>
            </w:r>
          </w:p>
          <w:p w:rsidR="00EB6671" w:rsidRPr="00EE4CC0" w:rsidRDefault="00EB6671" w:rsidP="00EE4CC0">
            <w:pPr>
              <w:jc w:val="both"/>
            </w:pPr>
            <w:r w:rsidRPr="00EE4CC0">
              <w:rPr>
                <w:lang w:val="en-US"/>
              </w:rPr>
              <w:t xml:space="preserve">I N T E G R A L (International journal of applied sciences and technology)? </w:t>
            </w:r>
            <w:r w:rsidRPr="00EE4CC0">
              <w:t>2020</w:t>
            </w:r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EB6671" w:rsidP="00EE4CC0">
            <w:r w:rsidRPr="00EE4CC0">
              <w:t xml:space="preserve">Режим доступа: </w:t>
            </w:r>
            <w:hyperlink r:id="rId15" w:history="1">
              <w:r w:rsidRPr="00EE4CC0">
                <w:rPr>
                  <w:rStyle w:val="ac"/>
                </w:rPr>
                <w:t>https://cyberleninka.ru/article/n/sistema-ekspertnyh-otsenok-i-prognozirovanie-vyzovov-i-ugroz-ekonomicheskogo-razvitiya-regiona</w:t>
              </w:r>
            </w:hyperlink>
          </w:p>
          <w:p w:rsidR="00EB6671" w:rsidRPr="00EE4CC0" w:rsidRDefault="00EB6671" w:rsidP="00EE4CC0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  <w:r w:rsidRPr="00EE4CC0">
              <w:t>0,3/</w:t>
            </w:r>
          </w:p>
          <w:p w:rsidR="00EB6671" w:rsidRPr="00EE4CC0" w:rsidRDefault="00EB6671" w:rsidP="00EE4CC0">
            <w:pPr>
              <w:ind w:right="-106"/>
              <w:jc w:val="both"/>
            </w:pPr>
            <w:r w:rsidRPr="00EE4CC0">
              <w:t>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Шибзухова</w:t>
            </w:r>
            <w:proofErr w:type="spellEnd"/>
            <w:r w:rsidRPr="00EE4CC0">
              <w:t xml:space="preserve"> Р.А.</w:t>
            </w:r>
          </w:p>
          <w:p w:rsidR="00EB6671" w:rsidRPr="00EE4CC0" w:rsidRDefault="00EB6671" w:rsidP="00EE4CC0">
            <w:proofErr w:type="spellStart"/>
            <w:r w:rsidRPr="00EE4CC0">
              <w:t>Шадуева</w:t>
            </w:r>
            <w:proofErr w:type="spellEnd"/>
            <w:r w:rsidRPr="00EE4CC0">
              <w:t xml:space="preserve"> Э.Ч.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Оценка и прогнозирование будущих вызовов и угроз как инструменты прорыва в развитии экономики (РИНЦ)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Печат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Прорывное развитие экономики России: условия, инструменты, эффекты Сбо</w:t>
            </w:r>
            <w:r w:rsidR="00EE4CC0">
              <w:t>рник статей международной науч</w:t>
            </w:r>
            <w:r w:rsidRPr="00EE4CC0">
              <w:t xml:space="preserve">но-практической конференции (11–13 октября 2018 г., г. Нальчик) / под ред. Ю. К. </w:t>
            </w:r>
            <w:proofErr w:type="spellStart"/>
            <w:r w:rsidRPr="00EE4CC0">
              <w:t>Альтудова</w:t>
            </w:r>
            <w:proofErr w:type="spellEnd"/>
            <w:r w:rsidRPr="00EE4CC0">
              <w:t xml:space="preserve">, Г. Б. </w:t>
            </w:r>
            <w:proofErr w:type="spellStart"/>
            <w:r w:rsidRPr="00EE4CC0">
              <w:t>Клейнера</w:t>
            </w:r>
            <w:proofErr w:type="spellEnd"/>
            <w:r w:rsidRPr="00EE4CC0">
              <w:t xml:space="preserve">, А. Е. Карлика, М. В. </w:t>
            </w:r>
            <w:proofErr w:type="spellStart"/>
            <w:r w:rsidRPr="00EE4CC0">
              <w:t>Аликаевой</w:t>
            </w:r>
            <w:proofErr w:type="spellEnd"/>
            <w:r w:rsidRPr="00EE4CC0">
              <w:t xml:space="preserve">, А. Х. </w:t>
            </w:r>
            <w:proofErr w:type="spellStart"/>
            <w:r w:rsidRPr="00EE4CC0">
              <w:t>Шидова</w:t>
            </w:r>
            <w:proofErr w:type="spellEnd"/>
            <w:r w:rsidRPr="00EE4CC0">
              <w:t xml:space="preserve">. – Нальчик: </w:t>
            </w:r>
            <w:proofErr w:type="spellStart"/>
            <w:proofErr w:type="gramStart"/>
            <w:r w:rsidRPr="00EE4CC0">
              <w:t>Каб</w:t>
            </w:r>
            <w:proofErr w:type="spellEnd"/>
            <w:r w:rsidRPr="00EE4CC0">
              <w:t>.-</w:t>
            </w:r>
            <w:proofErr w:type="spellStart"/>
            <w:proofErr w:type="gramEnd"/>
            <w:r w:rsidRPr="00EE4CC0">
              <w:t>Балк</w:t>
            </w:r>
            <w:proofErr w:type="spellEnd"/>
            <w:r w:rsidRPr="00EE4CC0">
              <w:t>. ун-т, 2018. – 433 с. – 50</w:t>
            </w:r>
            <w:r w:rsidR="00EE4CC0">
              <w:t>0 экз. – ISBN 978-5-7558-0611-4</w:t>
            </w:r>
            <w:r w:rsidRPr="00EE4CC0">
              <w:t>, 2018, 1, 277-280</w:t>
            </w:r>
          </w:p>
          <w:p w:rsidR="00EB6671" w:rsidRPr="00EE4CC0" w:rsidRDefault="00EB6671" w:rsidP="00EE4CC0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  <w:r w:rsidRPr="00EE4CC0">
              <w:t>0,5/</w:t>
            </w:r>
          </w:p>
          <w:p w:rsidR="00EB6671" w:rsidRPr="00EE4CC0" w:rsidRDefault="00EB6671" w:rsidP="00EE4CC0">
            <w:pPr>
              <w:ind w:right="-106"/>
              <w:jc w:val="both"/>
            </w:pPr>
            <w:r w:rsidRPr="00EE4CC0">
              <w:t>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Шибзухова</w:t>
            </w:r>
            <w:proofErr w:type="spellEnd"/>
            <w:r w:rsidRPr="00EE4CC0">
              <w:t xml:space="preserve"> Р.А.</w:t>
            </w:r>
          </w:p>
          <w:p w:rsidR="00EB6671" w:rsidRPr="00EE4CC0" w:rsidRDefault="00EB6671" w:rsidP="00EE4CC0">
            <w:proofErr w:type="spellStart"/>
            <w:r w:rsidRPr="00EE4CC0">
              <w:t>Мощенко</w:t>
            </w:r>
            <w:proofErr w:type="spellEnd"/>
            <w:r w:rsidRPr="00EE4CC0">
              <w:t xml:space="preserve"> О.В.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Нормативно-правовые аспекты формирования модели инновационно - проектной деятельности и обеспечение ключевой роли вуза в системе устойчивого развития регионов</w:t>
            </w:r>
          </w:p>
          <w:p w:rsidR="00EB6671" w:rsidRPr="00EE4CC0" w:rsidRDefault="00EB6671" w:rsidP="00EE4CC0">
            <w:pPr>
              <w:jc w:val="both"/>
            </w:pPr>
            <w:r w:rsidRPr="00EE4CC0">
              <w:t>(РИНЦ)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Печат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Материалы Национальной научно практической конференции с международным участием «Экономика и право в условиях глобальных вызовов» (г. Нальчик, Кабардино-Балкарский государственный университет 24 – 25 декабря 2020 г., 2020, 1 часть</w:t>
            </w:r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0D7223" w:rsidP="00EE4CC0">
            <w:pPr>
              <w:jc w:val="both"/>
            </w:pPr>
            <w:hyperlink r:id="rId16" w:history="1">
              <w:r w:rsidR="00EB6671" w:rsidRPr="00EE4CC0">
                <w:rPr>
                  <w:rStyle w:val="ac"/>
                </w:rPr>
                <w:t>https://elibrary.ru/item.asp?id=44931897</w:t>
              </w:r>
            </w:hyperlink>
          </w:p>
          <w:p w:rsidR="00EB6671" w:rsidRPr="00EE4CC0" w:rsidRDefault="00EB6671" w:rsidP="00EE4CC0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  <w:r w:rsidRPr="00EE4CC0">
              <w:t>0,8/</w:t>
            </w:r>
          </w:p>
          <w:p w:rsidR="00EB6671" w:rsidRPr="00EE4CC0" w:rsidRDefault="00EB6671" w:rsidP="00EE4CC0">
            <w:pPr>
              <w:ind w:right="-106"/>
              <w:jc w:val="both"/>
            </w:pPr>
            <w:r w:rsidRPr="00EE4CC0">
              <w:t>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Бекшоков</w:t>
            </w:r>
            <w:proofErr w:type="spellEnd"/>
            <w:r w:rsidRPr="00EE4CC0">
              <w:t xml:space="preserve"> Т. В., </w:t>
            </w:r>
            <w:proofErr w:type="spellStart"/>
            <w:r w:rsidRPr="00EE4CC0">
              <w:t>Шибзухова</w:t>
            </w:r>
            <w:proofErr w:type="spellEnd"/>
            <w:r w:rsidRPr="00EE4CC0">
              <w:t xml:space="preserve"> Р. А.</w:t>
            </w:r>
          </w:p>
          <w:p w:rsidR="00EB6671" w:rsidRPr="00EE4CC0" w:rsidRDefault="00EB6671" w:rsidP="00EE4CC0">
            <w:proofErr w:type="spellStart"/>
            <w:r w:rsidRPr="00EE4CC0">
              <w:t>Дышеков</w:t>
            </w:r>
            <w:proofErr w:type="spellEnd"/>
            <w:r w:rsidRPr="00EE4CC0">
              <w:t xml:space="preserve"> М.В.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Сохранение объектов культурного наследия как точек роста и устойчивого развития территорий</w:t>
            </w:r>
          </w:p>
          <w:p w:rsidR="00EB6671" w:rsidRPr="00EE4CC0" w:rsidRDefault="00EB6671" w:rsidP="00EE4CC0">
            <w:pPr>
              <w:jc w:val="both"/>
            </w:pPr>
            <w:r w:rsidRPr="00EE4CC0">
              <w:t>(РИНЦ)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Печат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В сборнике: ЭКОНОМИКА И ПРАВО В УСЛОВИЯХ ГЛОБАЛЬНЫХ ВЫЗОВОВ. Материалы Национальной научно-практической конфе</w:t>
            </w:r>
            <w:r w:rsidR="00EE4CC0">
              <w:t>ренции с международным участием</w:t>
            </w:r>
            <w:r w:rsidRPr="00EE4CC0">
              <w:t>. 2020. С. 341-351.</w:t>
            </w:r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0D7223" w:rsidP="00EE4CC0">
            <w:pPr>
              <w:jc w:val="both"/>
            </w:pPr>
            <w:hyperlink r:id="rId17" w:history="1">
              <w:r w:rsidR="00EB6671" w:rsidRPr="00EE4CC0">
                <w:rPr>
                  <w:rStyle w:val="ac"/>
                </w:rPr>
                <w:t>https://elibrary.ru/item.asp?id=44931822</w:t>
              </w:r>
            </w:hyperlink>
          </w:p>
          <w:p w:rsidR="00EB6671" w:rsidRPr="00EE4CC0" w:rsidRDefault="00EB6671" w:rsidP="00EE4CC0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Бекшоков</w:t>
            </w:r>
            <w:proofErr w:type="spellEnd"/>
            <w:r w:rsidRPr="00EE4CC0">
              <w:t xml:space="preserve"> Т.В., Камбиев А.М., </w:t>
            </w:r>
            <w:proofErr w:type="spellStart"/>
            <w:r w:rsidRPr="00EE4CC0">
              <w:t>Абанокова</w:t>
            </w:r>
            <w:proofErr w:type="spellEnd"/>
            <w:r w:rsidRPr="00EE4CC0">
              <w:t xml:space="preserve"> Э.Б., 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Роль и значение метода экспертных оценок в системе оценивания качества инновационных проектов в регионе</w:t>
            </w:r>
          </w:p>
          <w:p w:rsidR="00EB6671" w:rsidRPr="00EE4CC0" w:rsidRDefault="00EB6671" w:rsidP="00EE4CC0">
            <w:pPr>
              <w:jc w:val="both"/>
            </w:pPr>
            <w:r w:rsidRPr="00EE4CC0">
              <w:t>(РИНЦ)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proofErr w:type="spellStart"/>
            <w:r w:rsidRPr="00EE4CC0">
              <w:t>Печат</w:t>
            </w:r>
            <w:proofErr w:type="spellEnd"/>
            <w:r w:rsidRPr="00EE4CC0"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Вестник Кабардино-Балкарского государственного университета им. Х.М. Бербекова. Серия: право, экономика. 2020. № 4. С. 28-31.</w:t>
            </w:r>
          </w:p>
          <w:p w:rsidR="00EB6671" w:rsidRPr="00EE4CC0" w:rsidRDefault="000D7223" w:rsidP="00EE4CC0">
            <w:pPr>
              <w:jc w:val="both"/>
            </w:pPr>
            <w:hyperlink r:id="rId18" w:history="1">
              <w:r w:rsidR="00EB6671" w:rsidRPr="00EE4CC0">
                <w:rPr>
                  <w:rStyle w:val="ac"/>
                </w:rPr>
                <w:t>https://elibrary.ru/item.asp?id=47159502</w:t>
              </w:r>
            </w:hyperlink>
          </w:p>
          <w:p w:rsidR="00EB6671" w:rsidRPr="00EE4CC0" w:rsidRDefault="00EB6671" w:rsidP="00EE4CC0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Абанокова</w:t>
            </w:r>
            <w:proofErr w:type="spellEnd"/>
            <w:r w:rsidRPr="00EE4CC0">
              <w:t xml:space="preserve"> Э.Б.</w:t>
            </w:r>
          </w:p>
        </w:tc>
      </w:tr>
      <w:tr w:rsidR="00EB6671" w:rsidRPr="005A1ABF" w:rsidTr="00EE4CC0">
        <w:trPr>
          <w:trHeight w:val="415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tabs>
                <w:tab w:val="left" w:pos="110"/>
              </w:tabs>
              <w:jc w:val="both"/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Реализация федеральных и региональных программ как инструмент устойчивого развития регионов</w:t>
            </w:r>
          </w:p>
          <w:p w:rsidR="00EB6671" w:rsidRPr="00EE4CC0" w:rsidRDefault="00EB6671" w:rsidP="00EE4CC0">
            <w:pPr>
              <w:jc w:val="both"/>
            </w:pPr>
            <w:r w:rsidRPr="00EE4CC0">
              <w:t>(РИНЦ)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jc w:val="both"/>
            </w:pPr>
            <w:r w:rsidRPr="00EE4CC0">
              <w:t>Вестник Кабардино-Балкарского государственного университета им. Х.М. Бербекова. Серия: право, экономика. 2020. № 4. С. 11-16.</w:t>
            </w:r>
          </w:p>
          <w:p w:rsidR="00EB6671" w:rsidRPr="00EE4CC0" w:rsidRDefault="00EB6671" w:rsidP="00EE4CC0">
            <w:pPr>
              <w:jc w:val="both"/>
            </w:pPr>
          </w:p>
          <w:p w:rsidR="00EB6671" w:rsidRPr="00EE4CC0" w:rsidRDefault="000D7223" w:rsidP="00EE4CC0">
            <w:pPr>
              <w:jc w:val="both"/>
            </w:pPr>
            <w:hyperlink r:id="rId19" w:history="1">
              <w:r w:rsidR="00EB6671" w:rsidRPr="00EE4CC0">
                <w:rPr>
                  <w:rStyle w:val="ac"/>
                </w:rPr>
                <w:t>https://elibrary.ru/item.asp?id=47159576</w:t>
              </w:r>
            </w:hyperlink>
          </w:p>
          <w:p w:rsidR="00EB6671" w:rsidRPr="00EE4CC0" w:rsidRDefault="00EB6671" w:rsidP="00EE4CC0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Pr>
              <w:ind w:right="-106"/>
              <w:jc w:val="both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1" w:rsidRPr="00EE4CC0" w:rsidRDefault="00EB6671" w:rsidP="00EE4CC0">
            <w:proofErr w:type="spellStart"/>
            <w:r w:rsidRPr="00EE4CC0">
              <w:t>Мамбетова</w:t>
            </w:r>
            <w:proofErr w:type="spellEnd"/>
            <w:r w:rsidRPr="00EE4CC0">
              <w:t xml:space="preserve"> Ф.М.</w:t>
            </w:r>
          </w:p>
        </w:tc>
      </w:tr>
      <w:tr w:rsidR="00EB6671" w:rsidRPr="005A1ABF" w:rsidTr="00EE4CC0">
        <w:tc>
          <w:tcPr>
            <w:tcW w:w="5000" w:type="pct"/>
            <w:gridSpan w:val="9"/>
            <w:shd w:val="clear" w:color="auto" w:fill="auto"/>
          </w:tcPr>
          <w:p w:rsidR="00EB6671" w:rsidRPr="00EE4CC0" w:rsidRDefault="00EB6671" w:rsidP="00EE4CC0">
            <w:pPr>
              <w:jc w:val="center"/>
              <w:rPr>
                <w:b/>
              </w:rPr>
            </w:pPr>
            <w:r w:rsidRPr="00EE4CC0">
              <w:rPr>
                <w:b/>
              </w:rPr>
              <w:t>УЧЕБНО-МЕТОДИЧЕСКИЕ РАБОТЫ:</w:t>
            </w:r>
          </w:p>
        </w:tc>
      </w:tr>
      <w:tr w:rsidR="00EB6671" w:rsidRPr="005A1ABF" w:rsidTr="00EE4CC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r w:rsidRPr="00EE4CC0">
              <w:t>УЧЕБНАЯ ПРАКТИКА</w:t>
            </w:r>
          </w:p>
          <w:p w:rsidR="00EB6671" w:rsidRPr="00EE4CC0" w:rsidRDefault="00EB6671" w:rsidP="00EE4CC0">
            <w:r w:rsidRPr="00EE4CC0">
              <w:t xml:space="preserve">Методические рекомендации по организации самостоятельного изучения курса для направления 38.03.01 Экономика, профиль обучения «Бухгалтерский учет, анализ и аудит»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proofErr w:type="spellStart"/>
            <w:r w:rsidRPr="00EE4CC0">
              <w:t>Печат</w:t>
            </w:r>
            <w:proofErr w:type="spellEnd"/>
            <w:r w:rsidRPr="00EE4CC0">
              <w:t>.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proofErr w:type="gramStart"/>
            <w:r w:rsidRPr="00EE4CC0">
              <w:t>Нальчик.:</w:t>
            </w:r>
            <w:proofErr w:type="gramEnd"/>
            <w:r w:rsidRPr="00EE4CC0">
              <w:t xml:space="preserve"> </w:t>
            </w:r>
            <w:proofErr w:type="spellStart"/>
            <w:r w:rsidRPr="00EE4CC0">
              <w:t>Каб</w:t>
            </w:r>
            <w:proofErr w:type="spellEnd"/>
            <w:r w:rsidRPr="00EE4CC0">
              <w:t>.-</w:t>
            </w:r>
            <w:proofErr w:type="spellStart"/>
            <w:r w:rsidRPr="00EE4CC0">
              <w:t>Балк.ун</w:t>
            </w:r>
            <w:proofErr w:type="spellEnd"/>
            <w:r w:rsidRPr="00EE4CC0">
              <w:t>-т, 2019</w:t>
            </w:r>
          </w:p>
          <w:p w:rsidR="00EB6671" w:rsidRPr="00EE4CC0" w:rsidRDefault="00EB6671" w:rsidP="00EE4CC0"/>
          <w:p w:rsidR="00EB6671" w:rsidRPr="00EE4CC0" w:rsidRDefault="00EB6671" w:rsidP="00EE4CC0"/>
          <w:p w:rsidR="00EB6671" w:rsidRPr="00EE4CC0" w:rsidRDefault="000D7223" w:rsidP="00EE4CC0">
            <w:hyperlink r:id="rId20" w:history="1">
              <w:r w:rsidR="00EB6671" w:rsidRPr="00EE4CC0">
                <w:rPr>
                  <w:rStyle w:val="ac"/>
                </w:rPr>
                <w:t>https://elibrary.ru/item.asp?id=38226637</w:t>
              </w:r>
            </w:hyperlink>
          </w:p>
          <w:p w:rsidR="00EB6671" w:rsidRPr="00EE4CC0" w:rsidRDefault="00EB6671" w:rsidP="00EE4CC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pPr>
              <w:ind w:right="-106"/>
            </w:pPr>
            <w:r w:rsidRPr="00EE4CC0">
              <w:t>1,16/ 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pPr>
              <w:ind w:right="-108"/>
            </w:pPr>
            <w:proofErr w:type="spellStart"/>
            <w:r w:rsidRPr="00EE4CC0">
              <w:t>Шидов</w:t>
            </w:r>
            <w:proofErr w:type="spellEnd"/>
            <w:r w:rsidRPr="00EE4CC0">
              <w:t xml:space="preserve"> А.Х.</w:t>
            </w:r>
          </w:p>
          <w:p w:rsidR="00EB6671" w:rsidRPr="00EE4CC0" w:rsidRDefault="00EB6671" w:rsidP="00EE4CC0">
            <w:pPr>
              <w:ind w:right="-108"/>
            </w:pPr>
            <w:proofErr w:type="spellStart"/>
            <w:r w:rsidRPr="00EE4CC0">
              <w:t>Жамбекова</w:t>
            </w:r>
            <w:proofErr w:type="spellEnd"/>
            <w:r w:rsidRPr="00EE4CC0">
              <w:t xml:space="preserve"> Р.Л. </w:t>
            </w:r>
            <w:proofErr w:type="spellStart"/>
            <w:r w:rsidRPr="00EE4CC0">
              <w:t>Эфендиева</w:t>
            </w:r>
            <w:proofErr w:type="spellEnd"/>
            <w:r w:rsidRPr="00EE4CC0">
              <w:t xml:space="preserve"> Г.А. Гедгафова И.Ю.</w:t>
            </w:r>
          </w:p>
          <w:p w:rsidR="00EB6671" w:rsidRPr="00EE4CC0" w:rsidRDefault="00EB6671" w:rsidP="00EE4CC0">
            <w:pPr>
              <w:ind w:right="-108"/>
            </w:pPr>
            <w:r w:rsidRPr="00EE4CC0">
              <w:t>Казиева Б.В.</w:t>
            </w:r>
          </w:p>
          <w:p w:rsidR="00EB6671" w:rsidRPr="00EE4CC0" w:rsidRDefault="00EB6671" w:rsidP="00EE4CC0">
            <w:pPr>
              <w:ind w:right="-108"/>
            </w:pPr>
            <w:proofErr w:type="spellStart"/>
            <w:r w:rsidRPr="00EE4CC0">
              <w:t>Шибзухова</w:t>
            </w:r>
            <w:proofErr w:type="spellEnd"/>
            <w:r w:rsidRPr="00EE4CC0">
              <w:t xml:space="preserve"> Р.А. Сижажева С.С.</w:t>
            </w:r>
          </w:p>
          <w:p w:rsidR="00EB6671" w:rsidRPr="00EE4CC0" w:rsidRDefault="00EB6671" w:rsidP="00EE4CC0">
            <w:pPr>
              <w:ind w:right="-108"/>
            </w:pPr>
            <w:proofErr w:type="spellStart"/>
            <w:r w:rsidRPr="00EE4CC0">
              <w:t>Кумышева</w:t>
            </w:r>
            <w:proofErr w:type="spellEnd"/>
            <w:r w:rsidRPr="00EE4CC0">
              <w:t xml:space="preserve"> М.М.</w:t>
            </w:r>
          </w:p>
        </w:tc>
      </w:tr>
      <w:tr w:rsidR="00EB6671" w:rsidRPr="005A1ABF" w:rsidTr="00EE4CC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pPr>
              <w:pStyle w:val="aa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r w:rsidRPr="00EE4CC0">
              <w:t xml:space="preserve">Бухгалтерская (финансовая) отчетность. Теоретико-методологические аспекты бухгалтерской (финансовой) отчетности Учебное пособие. Рекомендовано РИС КБГУ в качестве учебного пособия для студентов, обучающихся по направлению подготовки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/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proofErr w:type="gramStart"/>
            <w:r w:rsidRPr="00EE4CC0">
              <w:t>Нальчик.:</w:t>
            </w:r>
            <w:proofErr w:type="gramEnd"/>
            <w:r w:rsidRPr="00EE4CC0">
              <w:t xml:space="preserve"> </w:t>
            </w:r>
            <w:proofErr w:type="spellStart"/>
            <w:r w:rsidRPr="00EE4CC0">
              <w:t>Каб</w:t>
            </w:r>
            <w:proofErr w:type="spellEnd"/>
            <w:r w:rsidRPr="00EE4CC0">
              <w:t>.-</w:t>
            </w:r>
            <w:proofErr w:type="spellStart"/>
            <w:r w:rsidRPr="00EE4CC0">
              <w:t>Балк.ун</w:t>
            </w:r>
            <w:proofErr w:type="spellEnd"/>
            <w:r w:rsidRPr="00EE4CC0">
              <w:t>-т, 2019</w:t>
            </w:r>
          </w:p>
          <w:p w:rsidR="00EB6671" w:rsidRPr="00EE4CC0" w:rsidRDefault="00EB6671" w:rsidP="00EE4CC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pPr>
              <w:ind w:right="-106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71" w:rsidRPr="00EE4CC0" w:rsidRDefault="00EB6671" w:rsidP="00EE4CC0">
            <w:pPr>
              <w:ind w:right="-108"/>
            </w:pPr>
            <w:proofErr w:type="spellStart"/>
            <w:r w:rsidRPr="00EE4CC0">
              <w:t>Губачиков</w:t>
            </w:r>
            <w:proofErr w:type="spellEnd"/>
            <w:r w:rsidRPr="00EE4CC0">
              <w:t xml:space="preserve"> А.М., </w:t>
            </w:r>
            <w:proofErr w:type="spellStart"/>
            <w:r w:rsidRPr="00EE4CC0">
              <w:t>Гурфова</w:t>
            </w:r>
            <w:proofErr w:type="spellEnd"/>
            <w:r w:rsidRPr="00EE4CC0">
              <w:t xml:space="preserve"> Р.В., </w:t>
            </w:r>
            <w:proofErr w:type="spellStart"/>
            <w:r w:rsidRPr="00EE4CC0">
              <w:t>Ксанаева</w:t>
            </w:r>
            <w:proofErr w:type="spellEnd"/>
            <w:r w:rsidRPr="00EE4CC0">
              <w:t xml:space="preserve"> М.Б.</w:t>
            </w:r>
          </w:p>
        </w:tc>
      </w:tr>
    </w:tbl>
    <w:p w:rsidR="00EB6671" w:rsidRPr="00345175" w:rsidRDefault="00EB6671" w:rsidP="00EB6671">
      <w:pPr>
        <w:spacing w:line="360" w:lineRule="auto"/>
        <w:ind w:left="142"/>
        <w:rPr>
          <w:b/>
          <w:sz w:val="28"/>
          <w:szCs w:val="28"/>
        </w:rPr>
      </w:pPr>
    </w:p>
    <w:p w:rsidR="00EB6671" w:rsidRDefault="00EB6671" w:rsidP="00EB6671">
      <w:pPr>
        <w:tabs>
          <w:tab w:val="left" w:pos="851"/>
        </w:tabs>
        <w:rPr>
          <w:sz w:val="28"/>
          <w:szCs w:val="28"/>
        </w:rPr>
      </w:pPr>
    </w:p>
    <w:p w:rsidR="00EB6671" w:rsidRPr="00891BA0" w:rsidRDefault="00EB6671">
      <w:pPr>
        <w:rPr>
          <w:sz w:val="28"/>
          <w:szCs w:val="28"/>
        </w:rPr>
      </w:pPr>
    </w:p>
    <w:sectPr w:rsidR="00EB6671" w:rsidRPr="00891BA0" w:rsidSect="00EB6671">
      <w:headerReference w:type="default" r:id="rId21"/>
      <w:pgSz w:w="11906" w:h="16838" w:code="9"/>
      <w:pgMar w:top="1134" w:right="79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23" w:rsidRDefault="000D7223" w:rsidP="00891BA0">
      <w:r>
        <w:separator/>
      </w:r>
    </w:p>
  </w:endnote>
  <w:endnote w:type="continuationSeparator" w:id="0">
    <w:p w:rsidR="000D7223" w:rsidRDefault="000D7223" w:rsidP="0089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23" w:rsidRDefault="000D7223" w:rsidP="00891BA0">
      <w:r>
        <w:separator/>
      </w:r>
    </w:p>
  </w:footnote>
  <w:footnote w:type="continuationSeparator" w:id="0">
    <w:p w:rsidR="000D7223" w:rsidRDefault="000D7223" w:rsidP="0089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A0" w:rsidRDefault="00891BA0" w:rsidP="00891BA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1D4"/>
    <w:multiLevelType w:val="hybridMultilevel"/>
    <w:tmpl w:val="36629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3F1FC5"/>
    <w:multiLevelType w:val="hybridMultilevel"/>
    <w:tmpl w:val="BA2CB5AC"/>
    <w:lvl w:ilvl="0" w:tplc="26E0E5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B22"/>
    <w:multiLevelType w:val="hybridMultilevel"/>
    <w:tmpl w:val="32682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943168"/>
    <w:multiLevelType w:val="hybridMultilevel"/>
    <w:tmpl w:val="0BB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2640C"/>
    <w:multiLevelType w:val="hybridMultilevel"/>
    <w:tmpl w:val="04E8BAD8"/>
    <w:lvl w:ilvl="0" w:tplc="FFFFFFF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5">
    <w:nsid w:val="58A20899"/>
    <w:multiLevelType w:val="hybridMultilevel"/>
    <w:tmpl w:val="C6B24610"/>
    <w:lvl w:ilvl="0" w:tplc="0D4C78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94"/>
    <w:rsid w:val="00044C8C"/>
    <w:rsid w:val="00051D9D"/>
    <w:rsid w:val="000D7223"/>
    <w:rsid w:val="001672DB"/>
    <w:rsid w:val="00187C49"/>
    <w:rsid w:val="0022039E"/>
    <w:rsid w:val="0025269F"/>
    <w:rsid w:val="00277389"/>
    <w:rsid w:val="00310FD5"/>
    <w:rsid w:val="0034673F"/>
    <w:rsid w:val="00393DDB"/>
    <w:rsid w:val="005029C1"/>
    <w:rsid w:val="006F75BC"/>
    <w:rsid w:val="00721373"/>
    <w:rsid w:val="0075138D"/>
    <w:rsid w:val="007877F7"/>
    <w:rsid w:val="007F73FB"/>
    <w:rsid w:val="0087057B"/>
    <w:rsid w:val="008730E6"/>
    <w:rsid w:val="008750DA"/>
    <w:rsid w:val="00891BA0"/>
    <w:rsid w:val="008E5767"/>
    <w:rsid w:val="009645F5"/>
    <w:rsid w:val="00991BC5"/>
    <w:rsid w:val="00A21E3C"/>
    <w:rsid w:val="00A65FBE"/>
    <w:rsid w:val="00A82C04"/>
    <w:rsid w:val="00A97EB7"/>
    <w:rsid w:val="00BC61C6"/>
    <w:rsid w:val="00CD083E"/>
    <w:rsid w:val="00D4106C"/>
    <w:rsid w:val="00D866CB"/>
    <w:rsid w:val="00E3155B"/>
    <w:rsid w:val="00E61177"/>
    <w:rsid w:val="00EA65AF"/>
    <w:rsid w:val="00EB6671"/>
    <w:rsid w:val="00EE4CC0"/>
    <w:rsid w:val="00F13829"/>
    <w:rsid w:val="00F23D92"/>
    <w:rsid w:val="00FE2F7E"/>
    <w:rsid w:val="00FE5F40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6EBF4A-0EE1-4563-9302-6BBBF53F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1B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C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C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7057B"/>
    <w:pPr>
      <w:ind w:left="720"/>
      <w:contextualSpacing/>
    </w:pPr>
  </w:style>
  <w:style w:type="character" w:styleId="ab">
    <w:name w:val="Strong"/>
    <w:basedOn w:val="a0"/>
    <w:uiPriority w:val="22"/>
    <w:qFormat/>
    <w:rsid w:val="00EB6671"/>
    <w:rPr>
      <w:b/>
      <w:bCs/>
    </w:rPr>
  </w:style>
  <w:style w:type="character" w:styleId="ac">
    <w:name w:val="Hyperlink"/>
    <w:basedOn w:val="a0"/>
    <w:uiPriority w:val="99"/>
    <w:unhideWhenUsed/>
    <w:rsid w:val="00EB6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serspublishing.eu/jarle/article/view/1860" TargetMode="External"/><Relationship Id="rId13" Type="http://schemas.openxmlformats.org/officeDocument/2006/relationships/hyperlink" Target="https://cyberleninka.ru/article/n/problemy-razvitiya-chelovecheskogo-kapitala-v-usloviyah-modernizatsii-agropromyshlennogo-kompleksa-kabardino-balkarskoy-respubliki" TargetMode="External"/><Relationship Id="rId18" Type="http://schemas.openxmlformats.org/officeDocument/2006/relationships/hyperlink" Target="https://elibrary.ru/item.asp?id=4715950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eeexplore.ieee.org/document/8525026" TargetMode="External"/><Relationship Id="rId12" Type="http://schemas.openxmlformats.org/officeDocument/2006/relationships/hyperlink" Target="https://cyberleninka.ru/article/n/biznes-modeli-funktsionirovaniya-malyh-form-biznesa-v-agropromyshlennom-komplekse-v-kontekste-restrukturizatsii-i-modernizatsii" TargetMode="External"/><Relationship Id="rId17" Type="http://schemas.openxmlformats.org/officeDocument/2006/relationships/hyperlink" Target="https://elibrary.ru/item.asp?id=449318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4931897" TargetMode="External"/><Relationship Id="rId20" Type="http://schemas.openxmlformats.org/officeDocument/2006/relationships/hyperlink" Target="https://elibrary.ru/item.asp?id=382266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federalnye-i-regionalnye-programmy-kak-instrument-sglazhivaniya-disproportsiy-sotsialno-ekonomicheskogo-razvit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article/n/sistema-ekspertnyh-otsenok-i-prognozirovanie-vyzovov-i-ugroz-ekonomicheskogo-razvitiya-region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yberleninka.ru/article/n/innovatsionnye-klastery-kak-faktor-razvitiya-agropromyshlennogo-kompleksa" TargetMode="External"/><Relationship Id="rId19" Type="http://schemas.openxmlformats.org/officeDocument/2006/relationships/hyperlink" Target="https://elibrary.ru/item.asp?id=47159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investment-potential-of-the-digital-modernization-of-agro-industrial-complex-of-the-kabardino-balkar-republic" TargetMode="External"/><Relationship Id="rId14" Type="http://schemas.openxmlformats.org/officeDocument/2006/relationships/hyperlink" Target="https://qje.su/otraslevaya-i-regionalnaya-ekonomika/moskovskij-ekonomicheskij-zhurnal-12-2020-8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2022-02-10T07:29:00Z</cp:lastPrinted>
  <dcterms:created xsi:type="dcterms:W3CDTF">2022-11-07T18:18:00Z</dcterms:created>
  <dcterms:modified xsi:type="dcterms:W3CDTF">2022-11-07T18:18:00Z</dcterms:modified>
</cp:coreProperties>
</file>