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4F7" w:rsidRPr="000C6229" w:rsidRDefault="00A8295E" w:rsidP="0073294F">
      <w:pPr>
        <w:spacing w:after="301" w:line="220" w:lineRule="exact"/>
        <w:ind w:left="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95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B51FD50" wp14:editId="736FDBFF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447915" cy="10534650"/>
            <wp:effectExtent l="0" t="0" r="0" b="0"/>
            <wp:wrapTight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ight>
            <wp:docPr id="1" name="Рисунок 1" descr="C:\Users\User\Desktop\Медики\14-05-2017_21-59-14\20170514_21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дики\14-05-2017_21-59-14\20170514_215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91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4F7" w:rsidRPr="000C6229" w:rsidRDefault="00A8295E" w:rsidP="0073294F">
      <w:pPr>
        <w:spacing w:after="301" w:line="220" w:lineRule="exact"/>
        <w:ind w:left="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95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07742571" wp14:editId="0DCD0C07">
            <wp:simplePos x="0" y="0"/>
            <wp:positionH relativeFrom="column">
              <wp:posOffset>-1022985</wp:posOffset>
            </wp:positionH>
            <wp:positionV relativeFrom="paragraph">
              <wp:posOffset>-653415</wp:posOffset>
            </wp:positionV>
            <wp:extent cx="7367270" cy="10420350"/>
            <wp:effectExtent l="0" t="0" r="0" b="0"/>
            <wp:wrapTight wrapText="bothSides">
              <wp:wrapPolygon edited="0">
                <wp:start x="0" y="0"/>
                <wp:lineTo x="0" y="21561"/>
                <wp:lineTo x="21559" y="21561"/>
                <wp:lineTo x="21559" y="0"/>
                <wp:lineTo x="0" y="0"/>
              </wp:wrapPolygon>
            </wp:wrapTight>
            <wp:docPr id="2" name="Рисунок 2" descr="C:\Users\User\Desktop\Медики\14-05-2017_21-59-14\20170514_21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дики\14-05-2017_21-59-14\20170514_215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27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6CD" w:rsidRPr="000C6229" w:rsidRDefault="00C42D31" w:rsidP="00CD46CD">
      <w:pPr>
        <w:pStyle w:val="a4"/>
        <w:spacing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CD46CD" w:rsidRPr="000C6229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CD46CD" w:rsidRPr="000C6229" w:rsidRDefault="00CD46CD" w:rsidP="00CD46C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Данная программа позволяет совершенствовать имеющиеся и получать новые компетенции для профессиональной деятельности и повышать профессиональный уровень в рамках имеющейся квалификации, что соответствует положениям ст.76 Федерального закона «Об образовании в Российской Федерации» (ФЗ 273 от  29.12.2012 г.): ч.1 «Дополнительное профессиональное образование направлено на удовлетворение образовательных и профессиональных потребностей, профессиональное развитие человека, обеспечение соответствия его квалификации меняющимся условиям профессиональной деятельности и социальной среды»; ч.2: «Дополнительное профессиональное образование осуществляется посредством реализации  дополнительных профессиональных программ (программ повышения квалификации и программ профессиональной переподготовки)»: ч.4: «Программа повышения квалификации направлена на совершенствование и (или) получение новой компетенции, необходимой для профессиональной деятельности и (или) повышение профессионального уровня в рамках имеющейся квалификации».</w:t>
      </w:r>
    </w:p>
    <w:p w:rsidR="00CD46CD" w:rsidRPr="000C6229" w:rsidRDefault="00CD46CD" w:rsidP="00CD46C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Трудоемкость освоения – 144 академических часа.</w:t>
      </w:r>
    </w:p>
    <w:p w:rsidR="00CD46CD" w:rsidRPr="000C6229" w:rsidRDefault="00CD46CD" w:rsidP="00CD46C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Основными компонентами программы являются:</w:t>
      </w:r>
    </w:p>
    <w:p w:rsidR="00CD46CD" w:rsidRPr="000C6229" w:rsidRDefault="00CD46CD" w:rsidP="00CD46C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- цель программы;</w:t>
      </w:r>
    </w:p>
    <w:p w:rsidR="00CD46CD" w:rsidRPr="000C6229" w:rsidRDefault="00CD46CD" w:rsidP="00CD46C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- планируемые результаты обучения(планируемые результаты обучения соответствуют профессиональным стандартам, квалификационным характеристикам по соответствующим должностям, профессиям и специальностям);</w:t>
      </w:r>
    </w:p>
    <w:p w:rsidR="00CD46CD" w:rsidRPr="000C6229" w:rsidRDefault="00CD46CD" w:rsidP="00CD46C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- учебный план;</w:t>
      </w:r>
    </w:p>
    <w:p w:rsidR="00CD46CD" w:rsidRPr="000C6229" w:rsidRDefault="00CD46CD" w:rsidP="00CD46C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- учебно-тематический план;</w:t>
      </w:r>
    </w:p>
    <w:p w:rsidR="00CD46CD" w:rsidRPr="000C6229" w:rsidRDefault="00CD46CD" w:rsidP="00CD46C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 xml:space="preserve">- рабочие программы учебных модулей: «Основы социальной гигиены и организация службы социальной гигиены и организация </w:t>
      </w:r>
      <w:r w:rsidR="00403D46" w:rsidRPr="00403D46">
        <w:rPr>
          <w:rFonts w:ascii="Times New Roman" w:hAnsi="Times New Roman" w:cs="Times New Roman"/>
          <w:sz w:val="28"/>
          <w:szCs w:val="28"/>
        </w:rPr>
        <w:t>травматолого-ортопед</w:t>
      </w:r>
      <w:r w:rsidRPr="00403D46">
        <w:rPr>
          <w:rFonts w:ascii="Times New Roman" w:hAnsi="Times New Roman" w:cs="Times New Roman"/>
          <w:sz w:val="28"/>
          <w:szCs w:val="28"/>
        </w:rPr>
        <w:t xml:space="preserve">ической </w:t>
      </w:r>
      <w:r w:rsidRPr="000C6229">
        <w:rPr>
          <w:rFonts w:ascii="Times New Roman" w:hAnsi="Times New Roman" w:cs="Times New Roman"/>
          <w:sz w:val="28"/>
          <w:szCs w:val="28"/>
        </w:rPr>
        <w:t>службы», «Специальные дисциплины», «Региональный компонент социально-значимых болезней», «Медицина катастроф», «Занятия в симуляционном центре»;</w:t>
      </w:r>
    </w:p>
    <w:p w:rsidR="00CD46CD" w:rsidRPr="000C6229" w:rsidRDefault="00CD46CD" w:rsidP="00CD46C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- организационные условия реализации программы включают учебно-методическую документацию, учебно-методическую литературу, материально-техническую базу, оснащение учебных аудиторий, клинические базы, кадровое обеспечение реализации программы, Положение Центра ДПО ПП и ПК КБГУ;</w:t>
      </w:r>
    </w:p>
    <w:p w:rsidR="00CD46CD" w:rsidRPr="000C6229" w:rsidRDefault="00CD46CD" w:rsidP="00CD46C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- образцы оценочных материалов для проведения итоговой аттестации (вопросы к экзамену, примеры тестовых заданий и клинических задач):</w:t>
      </w:r>
    </w:p>
    <w:p w:rsidR="00CD46CD" w:rsidRPr="000C6229" w:rsidRDefault="00CD46CD" w:rsidP="00CD46C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В учебном плане указывается перечень изучаемых тем, трудоемкость, формы организации учебного процесса, виды контроля знаний и умений.</w:t>
      </w:r>
    </w:p>
    <w:p w:rsidR="00CD46CD" w:rsidRPr="000C6229" w:rsidRDefault="00CD46CD" w:rsidP="00CD46C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Обучение слушателей завершает итоговая аттестация по программе повышени</w:t>
      </w:r>
      <w:r w:rsidR="00403D46">
        <w:rPr>
          <w:rFonts w:ascii="Times New Roman" w:hAnsi="Times New Roman" w:cs="Times New Roman"/>
          <w:sz w:val="28"/>
          <w:szCs w:val="28"/>
        </w:rPr>
        <w:t>я квалификации врачей – травматологов-ортопед</w:t>
      </w:r>
      <w:r w:rsidRPr="000C6229">
        <w:rPr>
          <w:rFonts w:ascii="Times New Roman" w:hAnsi="Times New Roman" w:cs="Times New Roman"/>
          <w:sz w:val="28"/>
          <w:szCs w:val="28"/>
        </w:rPr>
        <w:t xml:space="preserve">ов посредством проведения экзамена для выявления теоретической и </w:t>
      </w:r>
      <w:r w:rsidR="00403D46">
        <w:rPr>
          <w:rFonts w:ascii="Times New Roman" w:hAnsi="Times New Roman" w:cs="Times New Roman"/>
          <w:sz w:val="28"/>
          <w:szCs w:val="28"/>
        </w:rPr>
        <w:t>практической подготовки слушателей</w:t>
      </w:r>
      <w:r w:rsidRPr="000C6229">
        <w:rPr>
          <w:rFonts w:ascii="Times New Roman" w:hAnsi="Times New Roman" w:cs="Times New Roman"/>
          <w:sz w:val="28"/>
          <w:szCs w:val="28"/>
        </w:rPr>
        <w:t>.</w:t>
      </w:r>
    </w:p>
    <w:p w:rsidR="00CD46CD" w:rsidRPr="000C6229" w:rsidRDefault="00C42D31" w:rsidP="00CD46CD">
      <w:pPr>
        <w:pStyle w:val="a4"/>
        <w:spacing w:after="0" w:line="240" w:lineRule="auto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CD46CD" w:rsidRPr="000C6229">
        <w:rPr>
          <w:rFonts w:ascii="Times New Roman" w:hAnsi="Times New Roman" w:cs="Times New Roman"/>
          <w:sz w:val="28"/>
          <w:szCs w:val="28"/>
        </w:rPr>
        <w:t>ХАРАКТЕРИСТИКА НОВОЙ КВАЛИФИКАЦИИ И СВЯЗАННЫХ С НЕЙ ВИДОВ ПРОФЕССИОНАЛЬНОЙ ДЕЯТЕЛЬНОСТИ, ТРУДОВЫХ ФУНКЦИЙ И (ИЛИ) УРОВНЕЙ КВАЛИФИКАЦИИ</w:t>
      </w:r>
    </w:p>
    <w:p w:rsidR="00CD46CD" w:rsidRPr="000C6229" w:rsidRDefault="00CD46CD" w:rsidP="00CD46CD">
      <w:pPr>
        <w:pStyle w:val="a4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D46CD" w:rsidRPr="000C6229" w:rsidRDefault="00CD46CD" w:rsidP="00CD46C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Приказ Министерства здравоохранения, социального развития Российской Федерации от 23 июля 2010 г.№541н «Об утверждении единого квалификационного справочника должностей руководителей, специалистов и служащих», раздел «Квалификационные характеристики должностей работников в сфере здравоохранения».</w:t>
      </w:r>
    </w:p>
    <w:p w:rsidR="00CD46CD" w:rsidRPr="000C6229" w:rsidRDefault="00CD46CD" w:rsidP="00CD46C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03D46" w:rsidRPr="00403D46" w:rsidRDefault="00C42D31" w:rsidP="00403D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2.1. </w:t>
      </w:r>
      <w:r w:rsidR="00CD46CD" w:rsidRPr="000C6229">
        <w:rPr>
          <w:rFonts w:ascii="Times New Roman" w:hAnsi="Times New Roman" w:cs="Times New Roman"/>
          <w:b/>
          <w:i/>
          <w:sz w:val="28"/>
          <w:szCs w:val="28"/>
        </w:rPr>
        <w:t xml:space="preserve">Должностные обязанности. </w:t>
      </w:r>
      <w:r w:rsidR="00403D46" w:rsidRPr="00403D46">
        <w:rPr>
          <w:rFonts w:ascii="Times New Roman" w:hAnsi="Times New Roman" w:cs="Times New Roman"/>
          <w:sz w:val="28"/>
          <w:szCs w:val="28"/>
        </w:rPr>
        <w:t>Выполняет перечень работ и услуг для диагностики заболевания, оценки состояния больного и клинической ситуации в соответствии со стандартом медицинской помощи. Выполняет перечень работ и услуг для лечения заболевания, состояния, клинической ситуации в соответствии со стандартом медицинской помощи. Оказывает консультативную помощь врачам-специалистам по своей специальности. Контролирует правильность проведения диагностических и лечебных процедур, эксплуатации инструментария, аппаратуры и оборудования, рационального использования реактивов и лекарственных препаратов, соблюдение правил техники безопасности и охраны труда средним и младшим медицинским персоналом. Планирует свою работу и анализирует показатели своей деятельности. Обеспечивает своевременное и качественное оформление медицинской и иной документации в соответствии с установленными правилами. Проводит санитарно-просветительную работу. Соблюдает правила и принципы врачебной этики и деонтологии. Участвует в проведении экспертизы временной нетрудоспособности и готовит необходимые документы для медико-социальной экспертизы.</w:t>
      </w:r>
    </w:p>
    <w:p w:rsidR="00CD46CD" w:rsidRPr="000C6229" w:rsidRDefault="00CD46CD" w:rsidP="00403D46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20542" w:rsidRPr="00320542" w:rsidRDefault="00C42D31" w:rsidP="003205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2.2. </w:t>
      </w:r>
      <w:r w:rsidR="00CD46CD" w:rsidRPr="000C6229">
        <w:rPr>
          <w:rFonts w:ascii="Times New Roman" w:hAnsi="Times New Roman" w:cs="Times New Roman"/>
          <w:b/>
          <w:i/>
          <w:sz w:val="28"/>
          <w:szCs w:val="28"/>
        </w:rPr>
        <w:t>Должен знать</w:t>
      </w:r>
      <w:r w:rsidR="00CD46CD" w:rsidRPr="000C6229">
        <w:rPr>
          <w:rFonts w:ascii="Times New Roman" w:hAnsi="Times New Roman" w:cs="Times New Roman"/>
          <w:sz w:val="28"/>
          <w:szCs w:val="28"/>
        </w:rPr>
        <w:t xml:space="preserve">: </w:t>
      </w:r>
      <w:r w:rsidR="00320542" w:rsidRPr="00320542">
        <w:rPr>
          <w:rFonts w:ascii="Times New Roman" w:hAnsi="Times New Roman" w:cs="Times New Roman"/>
          <w:sz w:val="28"/>
          <w:szCs w:val="28"/>
        </w:rPr>
        <w:t xml:space="preserve">Конституцию Российской Федерации; законы и иные нормативные правовые акты Российской Федерации в сфере здравоохранения; основы организации медико-санитарной помощи, скорой медицинской помощи, специализированной, в том числе высокотехнологичной; теоретические основы, принципы и методы диспансеризации; организационно-экономические основы деятельности врача-травматолога-ортопеда и медицинских работников в условиях бюджетно-страховой медицины; основы гигиены труда, организации и экономики здравоохранения, медицинской этики и деонтологии; правовые аспекты медицинской деятельности; общие принципы и основные методы клинической, инструментальной и лабораторной диагностики функционального состояния органов и систем человеческого организма; этиологию, патогенез, клиническую симптоматику, особенности течения, принципы комплексного лечения основных заболеваний; правила оказания неотложной медицинской помощи; основы экспертизы временной нетрудоспособности и медико-социальной экспертизы; современные методы </w:t>
      </w:r>
      <w:r w:rsidR="00320542" w:rsidRPr="00320542">
        <w:rPr>
          <w:rFonts w:ascii="Times New Roman" w:hAnsi="Times New Roman" w:cs="Times New Roman"/>
          <w:sz w:val="28"/>
          <w:szCs w:val="28"/>
        </w:rPr>
        <w:lastRenderedPageBreak/>
        <w:t>профилактики, диагностики, лечения и реабилитации; содержание и разделы травматологии и ортопедии как самостоятельной клинической дисциплины; задачи, организацию, структуру, штаты и оснащение службы травматологии и ортопедии; правила оформления медицинской документации; порядок проведения экспертизы временной нетрудоспособности и медико-социальной экспертизы; принципы планирования деятельности и отчетности службы травматологии и ортопедии; о территориальной программе государственных гарантий оказания гражданам бесплатной медицинской помощи в субъекте Российской Федерации; вопросы связи заболеваний опорно-двигательного аппарата с профессией; правила санитарно-эпидемиологического режима; основы трудового законодательства; правила внутреннего трудового распорядка; правила по охране труда и пожарной безопасности.</w:t>
      </w:r>
    </w:p>
    <w:p w:rsidR="00CD46CD" w:rsidRPr="000C6229" w:rsidRDefault="00CD46CD" w:rsidP="00CD46CD">
      <w:pPr>
        <w:pStyle w:val="a5"/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D46CD" w:rsidRPr="000C6229" w:rsidRDefault="00C42D31" w:rsidP="00CD46CD">
      <w:pPr>
        <w:pStyle w:val="a5"/>
        <w:shd w:val="clear" w:color="auto" w:fill="FFFFFF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2.3. </w:t>
      </w:r>
      <w:r w:rsidR="00CD46CD" w:rsidRPr="000C6229">
        <w:rPr>
          <w:rFonts w:ascii="Times New Roman" w:hAnsi="Times New Roman" w:cs="Times New Roman"/>
          <w:b/>
          <w:i/>
          <w:color w:val="auto"/>
          <w:sz w:val="28"/>
          <w:szCs w:val="28"/>
        </w:rPr>
        <w:t>Требования к квалификации</w:t>
      </w:r>
      <w:r w:rsidR="00CD46CD" w:rsidRPr="000C6229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320542" w:rsidRPr="00320542" w:rsidRDefault="00320542" w:rsidP="0032054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0542">
        <w:rPr>
          <w:rFonts w:ascii="Times New Roman" w:hAnsi="Times New Roman" w:cs="Times New Roman"/>
          <w:sz w:val="28"/>
          <w:szCs w:val="28"/>
        </w:rPr>
        <w:t>Высшее профессиональное образование по специальности "Лечебное дело" или "Педиатрия", послевузовское профессиональное образование (интернатура и (или) ординатура) по специальности "Травматология и ортопедия", сертификат специалиста по специальности "Травматология и ортопедия" без предъявления требований к стажу работы.</w:t>
      </w:r>
    </w:p>
    <w:p w:rsidR="00CD46CD" w:rsidRPr="000C6229" w:rsidRDefault="00CD46CD" w:rsidP="00CD46C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6CD" w:rsidRDefault="00C42D31" w:rsidP="00CD46C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2.4. </w:t>
      </w:r>
      <w:r w:rsidR="00CD46CD" w:rsidRPr="000C6229">
        <w:rPr>
          <w:rFonts w:ascii="Times New Roman" w:hAnsi="Times New Roman" w:cs="Times New Roman"/>
          <w:b/>
          <w:i/>
          <w:sz w:val="28"/>
          <w:szCs w:val="28"/>
        </w:rPr>
        <w:t>Характеристика универсальных</w:t>
      </w:r>
      <w:r w:rsidR="0030730D">
        <w:rPr>
          <w:rFonts w:ascii="Times New Roman" w:hAnsi="Times New Roman" w:cs="Times New Roman"/>
          <w:b/>
          <w:i/>
          <w:sz w:val="28"/>
          <w:szCs w:val="28"/>
        </w:rPr>
        <w:t xml:space="preserve"> и</w:t>
      </w:r>
      <w:r w:rsidR="00CD46CD" w:rsidRPr="000C6229">
        <w:rPr>
          <w:rFonts w:ascii="Times New Roman" w:hAnsi="Times New Roman" w:cs="Times New Roman"/>
          <w:b/>
          <w:i/>
          <w:sz w:val="28"/>
          <w:szCs w:val="28"/>
        </w:rPr>
        <w:t xml:space="preserve"> профессиональных компетенций, подлежащих совершенствованию в результате освоения дополнительной профессиональной програм</w:t>
      </w:r>
      <w:r w:rsidR="00320542">
        <w:rPr>
          <w:rFonts w:ascii="Times New Roman" w:hAnsi="Times New Roman" w:cs="Times New Roman"/>
          <w:b/>
          <w:i/>
          <w:sz w:val="28"/>
          <w:szCs w:val="28"/>
        </w:rPr>
        <w:t>мы повышения квалификации «Травматология и ортопед</w:t>
      </w:r>
      <w:r w:rsidR="0030730D">
        <w:rPr>
          <w:rFonts w:ascii="Times New Roman" w:hAnsi="Times New Roman" w:cs="Times New Roman"/>
          <w:b/>
          <w:i/>
          <w:sz w:val="28"/>
          <w:szCs w:val="28"/>
        </w:rPr>
        <w:t>ия»</w:t>
      </w:r>
    </w:p>
    <w:p w:rsidR="0030730D" w:rsidRPr="0025142F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142F">
        <w:rPr>
          <w:rFonts w:ascii="Times New Roman" w:hAnsi="Times New Roman" w:cs="Times New Roman"/>
          <w:sz w:val="28"/>
          <w:szCs w:val="28"/>
        </w:rPr>
        <w:t>В результате освоения</w:t>
      </w:r>
      <w:r>
        <w:rPr>
          <w:rFonts w:ascii="Times New Roman" w:hAnsi="Times New Roman" w:cs="Times New Roman"/>
          <w:sz w:val="28"/>
          <w:szCs w:val="28"/>
        </w:rPr>
        <w:t xml:space="preserve"> программы у слушателей</w:t>
      </w:r>
      <w:r w:rsidRPr="0025142F">
        <w:rPr>
          <w:rFonts w:ascii="Times New Roman" w:hAnsi="Times New Roman" w:cs="Times New Roman"/>
          <w:sz w:val="28"/>
          <w:szCs w:val="28"/>
        </w:rPr>
        <w:t xml:space="preserve"> должны быть сформированы универсальные и профессиональные компетенции.</w:t>
      </w:r>
    </w:p>
    <w:p w:rsidR="0030730D" w:rsidRPr="00AD6859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D6859">
        <w:rPr>
          <w:rFonts w:ascii="Times New Roman" w:hAnsi="Times New Roman" w:cs="Times New Roman"/>
          <w:b/>
          <w:i/>
          <w:sz w:val="28"/>
          <w:szCs w:val="28"/>
          <w:u w:val="single"/>
        </w:rPr>
        <w:t>универсальные компетенции:</w:t>
      </w:r>
    </w:p>
    <w:p w:rsidR="0030730D" w:rsidRPr="0025142F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142F">
        <w:rPr>
          <w:rFonts w:ascii="Times New Roman" w:hAnsi="Times New Roman" w:cs="Times New Roman"/>
          <w:sz w:val="28"/>
          <w:szCs w:val="28"/>
        </w:rPr>
        <w:t>-готовностью к абстрактному мышлению, анализу, синтезу (УК-1);</w:t>
      </w:r>
    </w:p>
    <w:p w:rsidR="0030730D" w:rsidRPr="0025142F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142F">
        <w:rPr>
          <w:rFonts w:ascii="Times New Roman" w:hAnsi="Times New Roman" w:cs="Times New Roman"/>
          <w:sz w:val="28"/>
          <w:szCs w:val="28"/>
        </w:rPr>
        <w:t>-готовностью к управлению коллективом, толерантно воспринимать социальные, этнические, конфессиональные и культурные различия (УК-2);</w:t>
      </w:r>
    </w:p>
    <w:p w:rsidR="0030730D" w:rsidRPr="00AD6859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142F">
        <w:rPr>
          <w:rFonts w:ascii="Times New Roman" w:hAnsi="Times New Roman" w:cs="Times New Roman"/>
          <w:sz w:val="28"/>
          <w:szCs w:val="28"/>
        </w:rPr>
        <w:t xml:space="preserve">-готовностью к участию в педагогической деятельности по программам среднего и высшего медицинского образования или среднего и высшего фармацевтического образования, а также по дополнительным профессиональным программам для лиц, имеющих среднее профессиональное или высшее образование,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 (УК-3) </w:t>
      </w:r>
    </w:p>
    <w:p w:rsidR="0030730D" w:rsidRPr="00AD6859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D6859">
        <w:rPr>
          <w:rFonts w:ascii="Times New Roman" w:hAnsi="Times New Roman" w:cs="Times New Roman"/>
          <w:b/>
          <w:i/>
          <w:sz w:val="28"/>
          <w:szCs w:val="28"/>
          <w:u w:val="single"/>
        </w:rPr>
        <w:t>профессиональные компетенции:</w:t>
      </w:r>
    </w:p>
    <w:p w:rsidR="0030730D" w:rsidRPr="00AD6859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D6859">
        <w:rPr>
          <w:rFonts w:ascii="Times New Roman" w:hAnsi="Times New Roman" w:cs="Times New Roman"/>
          <w:i/>
          <w:sz w:val="28"/>
          <w:szCs w:val="28"/>
          <w:u w:val="single"/>
        </w:rPr>
        <w:t>профилактическая деятельность:</w:t>
      </w:r>
    </w:p>
    <w:p w:rsidR="0030730D" w:rsidRPr="0025142F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травм и ортопедических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 (ПК-1);</w:t>
      </w:r>
    </w:p>
    <w:p w:rsidR="0030730D" w:rsidRPr="0025142F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готовность к проведению профилактических медицинских осмотров, диспансеризации и осуществлению диспансерного наблюдения за пациентами с травмами и их последствиями и ортопедической патологией (ПК-2);</w:t>
      </w:r>
    </w:p>
    <w:p w:rsidR="0030730D" w:rsidRPr="0025142F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готовность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 (ПК-3);</w:t>
      </w:r>
    </w:p>
    <w:p w:rsidR="0030730D" w:rsidRPr="0025142F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готовность к применению социально-гигиенических методик сбора и медико-статистического анализа информации о травматизме и ортопедической заболеваемости (ПК-4);</w:t>
      </w:r>
    </w:p>
    <w:p w:rsidR="0030730D" w:rsidRPr="00AD6859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D6859">
        <w:rPr>
          <w:rFonts w:ascii="Times New Roman" w:hAnsi="Times New Roman" w:cs="Times New Roman"/>
          <w:i/>
          <w:sz w:val="28"/>
          <w:szCs w:val="28"/>
          <w:u w:val="single"/>
        </w:rPr>
        <w:t xml:space="preserve"> диагностическая деятельность:</w:t>
      </w:r>
    </w:p>
    <w:p w:rsidR="0030730D" w:rsidRPr="0025142F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готовность к диагностике травм опорно-двигательного аппарата, ортопедических заболеваний и неотложных состояний в соответствии с Международной статистической классификацией болезней и проблем, связанных со здоровьем (ПК-5);</w:t>
      </w:r>
    </w:p>
    <w:p w:rsidR="0030730D" w:rsidRPr="0025142F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готовность к проведению экспертизы временной нетрудоспособности и участие в иных видах медицинской экспертизы (ПК-6);</w:t>
      </w:r>
    </w:p>
    <w:p w:rsidR="0030730D" w:rsidRPr="00AD6859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D6859">
        <w:rPr>
          <w:rFonts w:ascii="Times New Roman" w:hAnsi="Times New Roman" w:cs="Times New Roman"/>
          <w:i/>
          <w:sz w:val="28"/>
          <w:szCs w:val="28"/>
          <w:u w:val="single"/>
        </w:rPr>
        <w:t>лечебная деятельность:</w:t>
      </w:r>
    </w:p>
    <w:p w:rsidR="0030730D" w:rsidRPr="0025142F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готовность к определению тактики ведения, ведению и лечению пациен</w:t>
      </w:r>
      <w:r w:rsidR="00E352C2">
        <w:rPr>
          <w:rFonts w:ascii="Times New Roman" w:hAnsi="Times New Roman" w:cs="Times New Roman"/>
          <w:sz w:val="28"/>
          <w:szCs w:val="28"/>
        </w:rPr>
        <w:t xml:space="preserve">тов, нуждающихся в травматологической и </w:t>
      </w:r>
      <w:r w:rsidRPr="0025142F">
        <w:rPr>
          <w:rFonts w:ascii="Times New Roman" w:hAnsi="Times New Roman" w:cs="Times New Roman"/>
          <w:sz w:val="28"/>
          <w:szCs w:val="28"/>
        </w:rPr>
        <w:t>ортопедической помощи (ПК-7);</w:t>
      </w:r>
    </w:p>
    <w:p w:rsidR="0030730D" w:rsidRPr="0025142F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готовность к участию в оказании медицинской помощи при чрезвычайных ситуациях, в том числе участию в медицинской эвакуации (ПК-8);</w:t>
      </w:r>
    </w:p>
    <w:p w:rsidR="0030730D" w:rsidRPr="00AD6859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D6859">
        <w:rPr>
          <w:rFonts w:ascii="Times New Roman" w:hAnsi="Times New Roman" w:cs="Times New Roman"/>
          <w:i/>
          <w:sz w:val="28"/>
          <w:szCs w:val="28"/>
          <w:u w:val="single"/>
        </w:rPr>
        <w:t>реабилитационная деятельность:</w:t>
      </w:r>
    </w:p>
    <w:p w:rsidR="0030730D" w:rsidRPr="0025142F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готовность к применению природных лечебных факторов, лекарственной,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142F">
        <w:rPr>
          <w:rFonts w:ascii="Times New Roman" w:hAnsi="Times New Roman" w:cs="Times New Roman"/>
          <w:sz w:val="28"/>
          <w:szCs w:val="28"/>
        </w:rPr>
        <w:t>медикаментозной терапии и других методов у пациентов перенесших травмы опорно-двигательного аппарата и ортопедической патологией, нуждающихся в медицинской реабилитации и санаторно-курортном лечении (ПК-9);</w:t>
      </w:r>
    </w:p>
    <w:p w:rsidR="0030730D" w:rsidRPr="00AD6859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D6859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психолого-педагогическая деятельность:</w:t>
      </w:r>
    </w:p>
    <w:p w:rsidR="0030730D" w:rsidRPr="0025142F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окружающих, обучению пациентов основным гигиеническим мероприятиям оздоровительного характера, способствующим сохранению и укреплению здоровья, профилактике травм и заболеваний (ПК-10);</w:t>
      </w:r>
    </w:p>
    <w:p w:rsidR="0030730D" w:rsidRPr="00AD6859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D6859">
        <w:rPr>
          <w:rFonts w:ascii="Times New Roman" w:hAnsi="Times New Roman" w:cs="Times New Roman"/>
          <w:i/>
          <w:sz w:val="28"/>
          <w:szCs w:val="28"/>
          <w:u w:val="single"/>
        </w:rPr>
        <w:t>организационно-управленческая деятельность:</w:t>
      </w:r>
    </w:p>
    <w:p w:rsidR="0030730D" w:rsidRPr="0025142F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готовность к применению основных принципов организации и управления в сфере охраны здоровья граждан в медицинских организациях и их структурных подразделениях (ПК-11);</w:t>
      </w:r>
    </w:p>
    <w:p w:rsidR="0030730D" w:rsidRPr="0025142F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готовность к проведению о</w:t>
      </w:r>
      <w:r w:rsidR="00E352C2">
        <w:rPr>
          <w:rFonts w:ascii="Times New Roman" w:hAnsi="Times New Roman" w:cs="Times New Roman"/>
          <w:sz w:val="28"/>
          <w:szCs w:val="28"/>
        </w:rPr>
        <w:t>ценки качества оказания</w:t>
      </w:r>
      <w:r w:rsidR="00E352C2" w:rsidRPr="00E352C2">
        <w:rPr>
          <w:rFonts w:ascii="Times New Roman" w:hAnsi="Times New Roman" w:cs="Times New Roman"/>
          <w:sz w:val="28"/>
          <w:szCs w:val="28"/>
        </w:rPr>
        <w:t xml:space="preserve"> </w:t>
      </w:r>
      <w:r w:rsidR="00E352C2">
        <w:rPr>
          <w:rFonts w:ascii="Times New Roman" w:hAnsi="Times New Roman" w:cs="Times New Roman"/>
          <w:sz w:val="28"/>
          <w:szCs w:val="28"/>
        </w:rPr>
        <w:t xml:space="preserve">травматологической и </w:t>
      </w:r>
      <w:r w:rsidR="00E352C2" w:rsidRPr="0025142F">
        <w:rPr>
          <w:rFonts w:ascii="Times New Roman" w:hAnsi="Times New Roman" w:cs="Times New Roman"/>
          <w:sz w:val="28"/>
          <w:szCs w:val="28"/>
        </w:rPr>
        <w:t xml:space="preserve">ортопедической </w:t>
      </w:r>
      <w:r w:rsidRPr="0025142F">
        <w:rPr>
          <w:rFonts w:ascii="Times New Roman" w:hAnsi="Times New Roman" w:cs="Times New Roman"/>
          <w:sz w:val="28"/>
          <w:szCs w:val="28"/>
        </w:rPr>
        <w:t>помощи с использованием основных медико-статистических показателей (ПК-12);</w:t>
      </w:r>
    </w:p>
    <w:p w:rsidR="0030730D" w:rsidRPr="000C6229" w:rsidRDefault="0030730D" w:rsidP="0030730D">
      <w:pPr>
        <w:widowControl w:val="0"/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готовность к организации медицинской помощи при чрезвычайных ситуациях, в том числе медицинской эвакуации (ПК-13).</w:t>
      </w:r>
    </w:p>
    <w:p w:rsidR="00CD46CD" w:rsidRPr="000C6229" w:rsidRDefault="00CD46CD" w:rsidP="00CD46C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46CD" w:rsidRPr="00CD48C2" w:rsidRDefault="0030730D" w:rsidP="00CD46CD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2.5</w:t>
      </w:r>
      <w:r w:rsidR="00AD6859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CD46CD" w:rsidRPr="00CD48C2">
        <w:rPr>
          <w:rFonts w:ascii="Times New Roman" w:hAnsi="Times New Roman" w:cs="Times New Roman"/>
          <w:b/>
          <w:i/>
          <w:sz w:val="28"/>
          <w:szCs w:val="28"/>
        </w:rPr>
        <w:t>Перечень знаний, умений и навыков</w:t>
      </w:r>
      <w:r w:rsidR="001C64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D48C2">
        <w:rPr>
          <w:rFonts w:ascii="Times New Roman" w:hAnsi="Times New Roman" w:cs="Times New Roman"/>
          <w:b/>
          <w:i/>
          <w:sz w:val="28"/>
          <w:szCs w:val="28"/>
        </w:rPr>
        <w:t>врача-травматолога-ортопеда</w:t>
      </w:r>
      <w:r w:rsidR="00373A8C">
        <w:rPr>
          <w:rFonts w:ascii="Times New Roman" w:hAnsi="Times New Roman" w:cs="Times New Roman"/>
          <w:b/>
          <w:i/>
          <w:sz w:val="28"/>
          <w:szCs w:val="28"/>
        </w:rPr>
        <w:t xml:space="preserve"> после завершения обучения</w:t>
      </w:r>
    </w:p>
    <w:p w:rsidR="00CD46CD" w:rsidRPr="000C6229" w:rsidRDefault="00CD46CD" w:rsidP="00CD46CD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46CD" w:rsidRPr="000C6229" w:rsidRDefault="00CD46CD" w:rsidP="00C42D3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6229">
        <w:rPr>
          <w:rFonts w:ascii="Times New Roman" w:hAnsi="Times New Roman" w:cs="Times New Roman"/>
          <w:i/>
          <w:sz w:val="28"/>
          <w:szCs w:val="28"/>
        </w:rPr>
        <w:t>По</w:t>
      </w:r>
      <w:r w:rsidR="008F0698">
        <w:rPr>
          <w:rFonts w:ascii="Times New Roman" w:hAnsi="Times New Roman" w:cs="Times New Roman"/>
          <w:i/>
          <w:sz w:val="28"/>
          <w:szCs w:val="28"/>
        </w:rPr>
        <w:t xml:space="preserve"> окончании обучения врач-травматолог-ортопед</w:t>
      </w:r>
      <w:r w:rsidR="0030730D">
        <w:rPr>
          <w:rFonts w:ascii="Times New Roman" w:hAnsi="Times New Roman" w:cs="Times New Roman"/>
          <w:i/>
          <w:sz w:val="28"/>
          <w:szCs w:val="28"/>
        </w:rPr>
        <w:t xml:space="preserve"> будет обладать знаниями</w:t>
      </w:r>
      <w:r w:rsidRPr="000C6229">
        <w:rPr>
          <w:rFonts w:ascii="Times New Roman" w:hAnsi="Times New Roman" w:cs="Times New Roman"/>
          <w:i/>
          <w:sz w:val="28"/>
          <w:szCs w:val="28"/>
        </w:rPr>
        <w:t>:</w:t>
      </w:r>
    </w:p>
    <w:p w:rsidR="00CD46CD" w:rsidRPr="000C6229" w:rsidRDefault="00CD46CD" w:rsidP="00C42D3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- основополагающие характеристики врача-</w:t>
      </w:r>
      <w:r w:rsidR="008F0698" w:rsidRPr="008F0698">
        <w:rPr>
          <w:rFonts w:ascii="Times New Roman" w:hAnsi="Times New Roman" w:cs="Times New Roman"/>
          <w:sz w:val="28"/>
          <w:szCs w:val="28"/>
        </w:rPr>
        <w:t>травматолога-ортопеда</w:t>
      </w:r>
      <w:r w:rsidRPr="000C6229">
        <w:rPr>
          <w:rFonts w:ascii="Times New Roman" w:hAnsi="Times New Roman" w:cs="Times New Roman"/>
          <w:sz w:val="28"/>
          <w:szCs w:val="28"/>
        </w:rPr>
        <w:t>, принятые профессиональными организациями;</w:t>
      </w:r>
    </w:p>
    <w:p w:rsidR="00CD46CD" w:rsidRPr="000C6229" w:rsidRDefault="00CD46CD" w:rsidP="00C42D3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 xml:space="preserve">- обязательные компетенции </w:t>
      </w:r>
      <w:r w:rsidR="008F0698" w:rsidRPr="000C6229">
        <w:rPr>
          <w:rFonts w:ascii="Times New Roman" w:hAnsi="Times New Roman" w:cs="Times New Roman"/>
          <w:sz w:val="28"/>
          <w:szCs w:val="28"/>
        </w:rPr>
        <w:t>врача-</w:t>
      </w:r>
      <w:r w:rsidR="008F0698" w:rsidRPr="008F0698">
        <w:rPr>
          <w:rFonts w:ascii="Times New Roman" w:hAnsi="Times New Roman" w:cs="Times New Roman"/>
          <w:sz w:val="28"/>
          <w:szCs w:val="28"/>
        </w:rPr>
        <w:t>травматолога-ортопеда</w:t>
      </w:r>
      <w:r w:rsidRPr="000C6229">
        <w:rPr>
          <w:rFonts w:ascii="Times New Roman" w:hAnsi="Times New Roman" w:cs="Times New Roman"/>
          <w:sz w:val="28"/>
          <w:szCs w:val="28"/>
        </w:rPr>
        <w:t>;</w:t>
      </w:r>
    </w:p>
    <w:p w:rsidR="00CD46CD" w:rsidRPr="000C6229" w:rsidRDefault="00CD46CD" w:rsidP="00C42D3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 xml:space="preserve">- новейшие формы организации </w:t>
      </w:r>
      <w:r w:rsidR="00E352C2">
        <w:rPr>
          <w:rFonts w:ascii="Times New Roman" w:hAnsi="Times New Roman" w:cs="Times New Roman"/>
          <w:sz w:val="28"/>
          <w:szCs w:val="28"/>
        </w:rPr>
        <w:t xml:space="preserve">травматологической и </w:t>
      </w:r>
      <w:r w:rsidR="00E352C2" w:rsidRPr="0025142F">
        <w:rPr>
          <w:rFonts w:ascii="Times New Roman" w:hAnsi="Times New Roman" w:cs="Times New Roman"/>
          <w:sz w:val="28"/>
          <w:szCs w:val="28"/>
        </w:rPr>
        <w:t xml:space="preserve">ортопедической </w:t>
      </w:r>
      <w:r w:rsidRPr="000C6229">
        <w:rPr>
          <w:rFonts w:ascii="Times New Roman" w:hAnsi="Times New Roman" w:cs="Times New Roman"/>
          <w:sz w:val="28"/>
          <w:szCs w:val="28"/>
        </w:rPr>
        <w:t>службы в современном мире;</w:t>
      </w:r>
    </w:p>
    <w:p w:rsidR="00CD46CD" w:rsidRPr="000C6229" w:rsidRDefault="00CD46CD" w:rsidP="00C42D3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- модели организации учреждений первичной медико-санитарной помощи;</w:t>
      </w:r>
    </w:p>
    <w:p w:rsidR="00CD46CD" w:rsidRPr="000C6229" w:rsidRDefault="00CD46CD" w:rsidP="00C42D3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- основные принципы обязательного медицинского страхования, права и обязанности застрахованных граждан;</w:t>
      </w:r>
    </w:p>
    <w:p w:rsidR="00CD46CD" w:rsidRPr="000C6229" w:rsidRDefault="00CD46CD" w:rsidP="00C42D3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- определение и основные принципы доказательной медицины;</w:t>
      </w:r>
    </w:p>
    <w:p w:rsidR="00CD46CD" w:rsidRPr="000C6229" w:rsidRDefault="00CD46CD" w:rsidP="00C42D3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- принципы критической оценки качества научных исследований по диагностике, лечению и прогнозу заболеваний;</w:t>
      </w:r>
    </w:p>
    <w:p w:rsidR="00CD46CD" w:rsidRPr="000C6229" w:rsidRDefault="00CD46CD" w:rsidP="00C42D3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- принципы разработки клинических рекомендаций.</w:t>
      </w:r>
    </w:p>
    <w:p w:rsidR="00CD46CD" w:rsidRPr="000C6229" w:rsidRDefault="00CD46CD" w:rsidP="00C42D3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46CD" w:rsidRPr="000C6229" w:rsidRDefault="00CD46CD" w:rsidP="00C42D3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6229">
        <w:rPr>
          <w:rFonts w:ascii="Times New Roman" w:hAnsi="Times New Roman" w:cs="Times New Roman"/>
          <w:i/>
          <w:sz w:val="28"/>
          <w:szCs w:val="28"/>
        </w:rPr>
        <w:t xml:space="preserve">По </w:t>
      </w:r>
      <w:r w:rsidR="00C42D31">
        <w:rPr>
          <w:rFonts w:ascii="Times New Roman" w:hAnsi="Times New Roman" w:cs="Times New Roman"/>
          <w:i/>
          <w:sz w:val="28"/>
          <w:szCs w:val="28"/>
        </w:rPr>
        <w:t>окончании обучения врач-травматолог-ортопед</w:t>
      </w:r>
      <w:r w:rsidRPr="000C622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0730D">
        <w:rPr>
          <w:rFonts w:ascii="Times New Roman" w:hAnsi="Times New Roman" w:cs="Times New Roman"/>
          <w:i/>
          <w:sz w:val="28"/>
          <w:szCs w:val="28"/>
        </w:rPr>
        <w:t>будет обладать умениями</w:t>
      </w:r>
      <w:r w:rsidRPr="000C6229">
        <w:rPr>
          <w:rFonts w:ascii="Times New Roman" w:hAnsi="Times New Roman" w:cs="Times New Roman"/>
          <w:i/>
          <w:sz w:val="28"/>
          <w:szCs w:val="28"/>
        </w:rPr>
        <w:t>:</w:t>
      </w:r>
    </w:p>
    <w:p w:rsidR="00CD46CD" w:rsidRPr="000C6229" w:rsidRDefault="00CD46CD" w:rsidP="00C42D3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- интерпретировать результаты современных лабораторных тестов и делать по ним заключения;</w:t>
      </w:r>
    </w:p>
    <w:p w:rsidR="00CD46CD" w:rsidRPr="000C6229" w:rsidRDefault="00CD46CD" w:rsidP="00C42D3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- проводить диагностику и дифференциальную диагностику с учетом всего комплекса клинических, лабораторных, инструментальных данных;</w:t>
      </w:r>
    </w:p>
    <w:p w:rsidR="00CD46CD" w:rsidRPr="000C6229" w:rsidRDefault="00CD46CD" w:rsidP="00C42D3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lastRenderedPageBreak/>
        <w:t>- определять степень поражения органов-мишеней и воздействовать на скорость и интенсивность прогрессирования их поражения;</w:t>
      </w:r>
    </w:p>
    <w:p w:rsidR="00CD46CD" w:rsidRPr="000C6229" w:rsidRDefault="00CD46CD" w:rsidP="00C42D3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- оценивать отдаленные риски развития осложнений в зависимости от возраста и половых различий;</w:t>
      </w:r>
    </w:p>
    <w:p w:rsidR="00CD46CD" w:rsidRPr="000C6229" w:rsidRDefault="00CD46CD" w:rsidP="00C42D3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- формулировать диагноз с учетом МКБ-10 и национальных рекомендаций;</w:t>
      </w:r>
    </w:p>
    <w:p w:rsidR="00CD46CD" w:rsidRPr="000C6229" w:rsidRDefault="00CD46CD" w:rsidP="00C42D3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- использовать в лечен</w:t>
      </w:r>
      <w:r w:rsidR="008F0698">
        <w:rPr>
          <w:rFonts w:ascii="Times New Roman" w:hAnsi="Times New Roman" w:cs="Times New Roman"/>
          <w:sz w:val="28"/>
          <w:szCs w:val="28"/>
        </w:rPr>
        <w:t xml:space="preserve">ии средства с доказанным политропным или класс </w:t>
      </w:r>
      <w:r w:rsidRPr="000C6229">
        <w:rPr>
          <w:rFonts w:ascii="Times New Roman" w:hAnsi="Times New Roman" w:cs="Times New Roman"/>
          <w:sz w:val="28"/>
          <w:szCs w:val="28"/>
        </w:rPr>
        <w:t>специфическим действием, используя данные доказательной медицины;</w:t>
      </w:r>
    </w:p>
    <w:p w:rsidR="00CD46CD" w:rsidRPr="000C6229" w:rsidRDefault="00CD46CD" w:rsidP="00C42D3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- применять знания по фармакокинетике и взаимодействию этих средств с лекарственными препаратами других групп;</w:t>
      </w:r>
    </w:p>
    <w:p w:rsidR="00CD46CD" w:rsidRPr="000C6229" w:rsidRDefault="00CD46CD" w:rsidP="00C42D3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- оказывать неотложную помощь в амбулаторно-поликлинических условиях.</w:t>
      </w:r>
    </w:p>
    <w:p w:rsidR="00CD46CD" w:rsidRPr="000C6229" w:rsidRDefault="00CD46CD" w:rsidP="00C42D3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46CD" w:rsidRDefault="00CD46CD" w:rsidP="00C42D3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6229">
        <w:rPr>
          <w:rFonts w:ascii="Times New Roman" w:hAnsi="Times New Roman" w:cs="Times New Roman"/>
          <w:i/>
          <w:sz w:val="28"/>
          <w:szCs w:val="28"/>
        </w:rPr>
        <w:t xml:space="preserve">По окончании обучения </w:t>
      </w:r>
      <w:r w:rsidR="008F0698" w:rsidRPr="008F0698">
        <w:rPr>
          <w:rFonts w:ascii="Times New Roman" w:hAnsi="Times New Roman" w:cs="Times New Roman"/>
          <w:i/>
          <w:sz w:val="28"/>
          <w:szCs w:val="28"/>
        </w:rPr>
        <w:t>врач-травматолог-ортопед</w:t>
      </w:r>
      <w:r w:rsidR="008F0698" w:rsidRPr="000C622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0730D">
        <w:rPr>
          <w:rFonts w:ascii="Times New Roman" w:hAnsi="Times New Roman" w:cs="Times New Roman"/>
          <w:i/>
          <w:sz w:val="28"/>
          <w:szCs w:val="28"/>
        </w:rPr>
        <w:t>будет</w:t>
      </w:r>
      <w:r w:rsidRPr="000C6229">
        <w:rPr>
          <w:rFonts w:ascii="Times New Roman" w:hAnsi="Times New Roman" w:cs="Times New Roman"/>
          <w:i/>
          <w:sz w:val="28"/>
          <w:szCs w:val="28"/>
        </w:rPr>
        <w:t xml:space="preserve"> владеть навыками:</w:t>
      </w:r>
    </w:p>
    <w:p w:rsidR="00C8163F" w:rsidRPr="000C6229" w:rsidRDefault="00C8163F" w:rsidP="00C42D3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2D31" w:rsidRPr="00C42D31" w:rsidRDefault="00C42D31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42D31">
        <w:rPr>
          <w:rFonts w:ascii="Times New Roman" w:hAnsi="Times New Roman" w:cs="Times New Roman"/>
          <w:i/>
          <w:sz w:val="28"/>
          <w:szCs w:val="28"/>
          <w:u w:val="single"/>
        </w:rPr>
        <w:t>профилактическая деятельность:</w:t>
      </w:r>
    </w:p>
    <w:p w:rsidR="00C42D31" w:rsidRPr="0025142F" w:rsidRDefault="00C42D31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предупреждение возникновения ортопедических заболеваний среди населения путем проведения профилактических и противоэпидемических мероприятий;</w:t>
      </w:r>
    </w:p>
    <w:p w:rsidR="00C42D31" w:rsidRPr="0025142F" w:rsidRDefault="00C42D31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участие в проведении профилактических медицинских осмотров, диспансеризации, диспансерного наблюдения;</w:t>
      </w:r>
    </w:p>
    <w:p w:rsidR="00C42D31" w:rsidRDefault="00C42D31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проведение сбора и медико-статистического анализа информации о показателях травматизма и ортопедической заболеваемости различных возрастно-половых групп и ее влияния на состояние их здоровья;</w:t>
      </w:r>
    </w:p>
    <w:p w:rsidR="00C8163F" w:rsidRPr="0025142F" w:rsidRDefault="00C8163F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2D31" w:rsidRPr="00C42D31" w:rsidRDefault="00C42D31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42D31">
        <w:rPr>
          <w:rFonts w:ascii="Times New Roman" w:hAnsi="Times New Roman" w:cs="Times New Roman"/>
          <w:i/>
          <w:sz w:val="28"/>
          <w:szCs w:val="28"/>
          <w:u w:val="single"/>
        </w:rPr>
        <w:t>диагностическая деятельность:</w:t>
      </w:r>
    </w:p>
    <w:p w:rsidR="00C42D31" w:rsidRPr="0025142F" w:rsidRDefault="00C42D31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диагностика травм и ортопедических заболеваний и патологических состояний пациентов;</w:t>
      </w:r>
    </w:p>
    <w:p w:rsidR="00C42D31" w:rsidRDefault="00C42D31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проведение экспертизы временной нетрудоспособности и участие в иных видах медицинской экспертизы;</w:t>
      </w:r>
    </w:p>
    <w:p w:rsidR="00C8163F" w:rsidRPr="0025142F" w:rsidRDefault="00C8163F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2D31" w:rsidRPr="00C42D31" w:rsidRDefault="00C42D31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42D31">
        <w:rPr>
          <w:rFonts w:ascii="Times New Roman" w:hAnsi="Times New Roman" w:cs="Times New Roman"/>
          <w:i/>
          <w:sz w:val="28"/>
          <w:szCs w:val="28"/>
          <w:u w:val="single"/>
        </w:rPr>
        <w:t>лечебная деятельность:</w:t>
      </w:r>
    </w:p>
    <w:p w:rsidR="00C42D31" w:rsidRPr="0025142F" w:rsidRDefault="00C42D31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оказание травматологической и ортопедической помощи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142F">
        <w:rPr>
          <w:rFonts w:ascii="Times New Roman" w:hAnsi="Times New Roman" w:cs="Times New Roman"/>
          <w:sz w:val="28"/>
          <w:szCs w:val="28"/>
        </w:rPr>
        <w:t>пациентам;</w:t>
      </w:r>
    </w:p>
    <w:p w:rsidR="00C42D31" w:rsidRDefault="00C42D31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участие в оказании медицинской помощи при чрезвычайных ситуациях, в том числе участие в медицинской эвакуации;</w:t>
      </w:r>
    </w:p>
    <w:p w:rsidR="00C8163F" w:rsidRPr="0025142F" w:rsidRDefault="00C8163F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2D31" w:rsidRPr="00C42D31" w:rsidRDefault="00C42D31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42D31">
        <w:rPr>
          <w:rFonts w:ascii="Times New Roman" w:hAnsi="Times New Roman" w:cs="Times New Roman"/>
          <w:i/>
          <w:sz w:val="28"/>
          <w:szCs w:val="28"/>
          <w:u w:val="single"/>
        </w:rPr>
        <w:t>реабилитационная деятельность:</w:t>
      </w:r>
    </w:p>
    <w:p w:rsidR="00C42D31" w:rsidRDefault="00C42D31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проведение медицинской реабилитации и санаторно-курортного лечения пациентов после травм и ортопедических заболеваний;</w:t>
      </w:r>
    </w:p>
    <w:p w:rsidR="00C8163F" w:rsidRPr="0025142F" w:rsidRDefault="00C8163F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2D31" w:rsidRPr="00C42D31" w:rsidRDefault="00C42D31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42D31">
        <w:rPr>
          <w:rFonts w:ascii="Times New Roman" w:hAnsi="Times New Roman" w:cs="Times New Roman"/>
          <w:i/>
          <w:sz w:val="28"/>
          <w:szCs w:val="28"/>
          <w:u w:val="single"/>
        </w:rPr>
        <w:t>психолого-педагогическая деятельность:</w:t>
      </w:r>
    </w:p>
    <w:p w:rsidR="00C42D31" w:rsidRDefault="00C42D31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 xml:space="preserve">формирование у населения, пациентов и членов их семей мотивации, направленной на сохранение и укрепление своего здоровья и здоровья </w:t>
      </w:r>
      <w:r w:rsidRPr="0025142F">
        <w:rPr>
          <w:rFonts w:ascii="Times New Roman" w:hAnsi="Times New Roman" w:cs="Times New Roman"/>
          <w:sz w:val="28"/>
          <w:szCs w:val="28"/>
        </w:rPr>
        <w:lastRenderedPageBreak/>
        <w:t>окружающих;</w:t>
      </w:r>
    </w:p>
    <w:p w:rsidR="00C8163F" w:rsidRPr="0025142F" w:rsidRDefault="00C8163F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2D31" w:rsidRPr="00C42D31" w:rsidRDefault="00C42D31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42D31">
        <w:rPr>
          <w:rFonts w:ascii="Times New Roman" w:hAnsi="Times New Roman" w:cs="Times New Roman"/>
          <w:i/>
          <w:sz w:val="28"/>
          <w:szCs w:val="28"/>
          <w:u w:val="single"/>
        </w:rPr>
        <w:t>организационно-управленческая деятельность:</w:t>
      </w:r>
    </w:p>
    <w:p w:rsidR="00C42D31" w:rsidRPr="0025142F" w:rsidRDefault="00C42D31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применение основных принципов организации оказания травматологической и ортопедической помощи в медицинских организациях и их структурных подразделениях;</w:t>
      </w:r>
    </w:p>
    <w:p w:rsidR="00C42D31" w:rsidRPr="0025142F" w:rsidRDefault="00C42D31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 xml:space="preserve">создание в медицинских организациях </w:t>
      </w:r>
      <w:r w:rsidR="00E352C2">
        <w:rPr>
          <w:rFonts w:ascii="Times New Roman" w:hAnsi="Times New Roman" w:cs="Times New Roman"/>
          <w:sz w:val="28"/>
          <w:szCs w:val="28"/>
        </w:rPr>
        <w:t>травматологического и ортопедического</w:t>
      </w:r>
      <w:r w:rsidR="00E352C2" w:rsidRPr="0025142F">
        <w:rPr>
          <w:rFonts w:ascii="Times New Roman" w:hAnsi="Times New Roman" w:cs="Times New Roman"/>
          <w:sz w:val="28"/>
          <w:szCs w:val="28"/>
        </w:rPr>
        <w:t xml:space="preserve"> </w:t>
      </w:r>
      <w:r w:rsidRPr="0025142F">
        <w:rPr>
          <w:rFonts w:ascii="Times New Roman" w:hAnsi="Times New Roman" w:cs="Times New Roman"/>
          <w:sz w:val="28"/>
          <w:szCs w:val="28"/>
        </w:rPr>
        <w:t>профиля благоприятных условий для пребывания пациентов и трудовой деятельности медицинского персонала с учетом требований техники безопасности и охраны труда;</w:t>
      </w:r>
    </w:p>
    <w:p w:rsidR="00C42D31" w:rsidRPr="0025142F" w:rsidRDefault="00C42D31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ведение учетно-отчетной документации в медицинских организациях и ее структурных подразделениях;</w:t>
      </w:r>
    </w:p>
    <w:p w:rsidR="00C42D31" w:rsidRPr="0025142F" w:rsidRDefault="00C42D31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организация проведения медицинской экспертизы;</w:t>
      </w:r>
    </w:p>
    <w:p w:rsidR="00C42D31" w:rsidRPr="0025142F" w:rsidRDefault="00C42D31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 xml:space="preserve">участие в организации оценки качества оказания </w:t>
      </w:r>
      <w:r w:rsidR="00E352C2">
        <w:rPr>
          <w:rFonts w:ascii="Times New Roman" w:hAnsi="Times New Roman" w:cs="Times New Roman"/>
          <w:sz w:val="28"/>
          <w:szCs w:val="28"/>
        </w:rPr>
        <w:t xml:space="preserve">травматологической и </w:t>
      </w:r>
      <w:r w:rsidR="00E352C2" w:rsidRPr="0025142F">
        <w:rPr>
          <w:rFonts w:ascii="Times New Roman" w:hAnsi="Times New Roman" w:cs="Times New Roman"/>
          <w:sz w:val="28"/>
          <w:szCs w:val="28"/>
        </w:rPr>
        <w:t xml:space="preserve">ортопедической </w:t>
      </w:r>
      <w:r w:rsidRPr="0025142F">
        <w:rPr>
          <w:rFonts w:ascii="Times New Roman" w:hAnsi="Times New Roman" w:cs="Times New Roman"/>
          <w:sz w:val="28"/>
          <w:szCs w:val="28"/>
        </w:rPr>
        <w:t>помощи пациентам;</w:t>
      </w:r>
    </w:p>
    <w:p w:rsidR="00C42D31" w:rsidRPr="0025142F" w:rsidRDefault="00C42D31" w:rsidP="00C42D3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5142F">
        <w:rPr>
          <w:rFonts w:ascii="Times New Roman" w:hAnsi="Times New Roman" w:cs="Times New Roman"/>
          <w:sz w:val="28"/>
          <w:szCs w:val="28"/>
        </w:rPr>
        <w:t>соблюдение основных требований информационной безопасности.</w:t>
      </w:r>
    </w:p>
    <w:p w:rsidR="00C42D31" w:rsidRDefault="00C42D31" w:rsidP="00CD46CD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D6859" w:rsidRPr="000842DC" w:rsidRDefault="000842DC" w:rsidP="00AD6859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842DC">
        <w:rPr>
          <w:rFonts w:ascii="Times New Roman" w:hAnsi="Times New Roman" w:cs="Times New Roman"/>
          <w:sz w:val="28"/>
          <w:szCs w:val="28"/>
        </w:rPr>
        <w:t xml:space="preserve">3. </w:t>
      </w:r>
      <w:r w:rsidR="00CD46CD" w:rsidRPr="000842DC">
        <w:rPr>
          <w:rFonts w:ascii="Times New Roman" w:hAnsi="Times New Roman" w:cs="Times New Roman"/>
          <w:sz w:val="28"/>
          <w:szCs w:val="28"/>
        </w:rPr>
        <w:t>ТРЕБОВАНИЯ К ИТОГОВОЙ АТТЕСТАЦИИ</w:t>
      </w:r>
    </w:p>
    <w:p w:rsidR="00AD6859" w:rsidRPr="00AD6859" w:rsidRDefault="00AD6859" w:rsidP="00AD6859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D46CD" w:rsidRPr="000C6229" w:rsidRDefault="00CD46CD" w:rsidP="00CD46C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Итоговая аттестация проводится в форме сертификационного экзамена и должна выявлять теоретическую и практи</w:t>
      </w:r>
      <w:r w:rsidR="008F0698">
        <w:rPr>
          <w:rFonts w:ascii="Times New Roman" w:hAnsi="Times New Roman" w:cs="Times New Roman"/>
          <w:sz w:val="28"/>
          <w:szCs w:val="28"/>
        </w:rPr>
        <w:t>ческую подготовку врача-травматолога-ортопед</w:t>
      </w:r>
      <w:r w:rsidRPr="000C6229">
        <w:rPr>
          <w:rFonts w:ascii="Times New Roman" w:hAnsi="Times New Roman" w:cs="Times New Roman"/>
          <w:sz w:val="28"/>
          <w:szCs w:val="28"/>
        </w:rPr>
        <w:t>а в соответствии с требованиями квалификационных характеристик и профессиональных стандартов. Обучающийся допускается к итоговой аттестации после изучения дисциплин в объеме, предусмотренном учебным планом дополнительной профессиональной программы повышения квалификации врачей.</w:t>
      </w:r>
    </w:p>
    <w:p w:rsidR="00CD46CD" w:rsidRPr="000C6229" w:rsidRDefault="00CD46CD" w:rsidP="00CD46C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Лица, освоившие дополнительную профессиональную программу повышения квалификаци</w:t>
      </w:r>
      <w:r w:rsidR="008F0698">
        <w:rPr>
          <w:rFonts w:ascii="Times New Roman" w:hAnsi="Times New Roman" w:cs="Times New Roman"/>
          <w:sz w:val="28"/>
          <w:szCs w:val="28"/>
        </w:rPr>
        <w:t>и врачей по специальности «Травматология и ортопед</w:t>
      </w:r>
      <w:r w:rsidRPr="000C6229">
        <w:rPr>
          <w:rFonts w:ascii="Times New Roman" w:hAnsi="Times New Roman" w:cs="Times New Roman"/>
          <w:sz w:val="28"/>
          <w:szCs w:val="28"/>
        </w:rPr>
        <w:t>ия» и успешно прошедшие итоговую аттестацию, получают документ о дополнительном профессиональном образовании – удостоверение о повышении квалификации и сертификат специалиста.</w:t>
      </w:r>
    </w:p>
    <w:p w:rsidR="000842DC" w:rsidRDefault="000842DC" w:rsidP="00CD46CD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52C2" w:rsidRPr="00C8163F" w:rsidRDefault="00E352C2" w:rsidP="00E352C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8163F">
        <w:rPr>
          <w:rFonts w:ascii="Times New Roman" w:hAnsi="Times New Roman"/>
          <w:sz w:val="28"/>
          <w:szCs w:val="28"/>
        </w:rPr>
        <w:t>4. УЧЕБНЫЙ ПЛАН</w:t>
      </w:r>
    </w:p>
    <w:p w:rsidR="00E352C2" w:rsidRPr="00C8163F" w:rsidRDefault="00E352C2" w:rsidP="00E352C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8163F">
        <w:rPr>
          <w:rFonts w:ascii="Times New Roman" w:hAnsi="Times New Roman"/>
          <w:sz w:val="28"/>
          <w:szCs w:val="28"/>
        </w:rPr>
        <w:t>курсов повышения квалификации врачей</w:t>
      </w:r>
    </w:p>
    <w:p w:rsidR="00E352C2" w:rsidRPr="00C8163F" w:rsidRDefault="00E352C2" w:rsidP="00E352C2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C8163F">
        <w:rPr>
          <w:rFonts w:ascii="Times New Roman" w:hAnsi="Times New Roman"/>
          <w:sz w:val="28"/>
          <w:szCs w:val="28"/>
        </w:rPr>
        <w:t xml:space="preserve"> цикл «АКТУАЛЬНЫЕ ВОПРОСЫ ТРАВМАТОЛОГИИ И ОРТОПЕДИИ»</w:t>
      </w:r>
    </w:p>
    <w:p w:rsidR="00E352C2" w:rsidRPr="00C8163F" w:rsidRDefault="00E352C2" w:rsidP="00E352C2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E352C2" w:rsidRPr="00C8163F" w:rsidRDefault="00E352C2" w:rsidP="00E352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63F">
        <w:rPr>
          <w:rFonts w:ascii="Times New Roman" w:hAnsi="Times New Roman"/>
          <w:b/>
          <w:sz w:val="28"/>
          <w:szCs w:val="28"/>
        </w:rPr>
        <w:t>Цель:</w:t>
      </w:r>
      <w:r w:rsidRPr="00C8163F">
        <w:rPr>
          <w:rFonts w:ascii="Times New Roman" w:hAnsi="Times New Roman"/>
          <w:sz w:val="28"/>
          <w:szCs w:val="28"/>
        </w:rPr>
        <w:t xml:space="preserve"> совершенствование специалиста травматолога-ортопеда по актуальным вопросам травматологии, ортопедии и смежным дисциплинам в соответствии с профессионально-должностными обязанностями.</w:t>
      </w:r>
    </w:p>
    <w:p w:rsidR="00E352C2" w:rsidRPr="00C8163F" w:rsidRDefault="00E352C2" w:rsidP="00E352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63F">
        <w:rPr>
          <w:rFonts w:ascii="Times New Roman" w:hAnsi="Times New Roman"/>
          <w:sz w:val="28"/>
          <w:szCs w:val="28"/>
        </w:rPr>
        <w:t xml:space="preserve">Категория слушателей: заведующие и врачи травматологических и ортопедических учреждений, отделений стационаров, травматологических кабинетов поликлиник и травматологических пунктов. </w:t>
      </w:r>
    </w:p>
    <w:p w:rsidR="00E352C2" w:rsidRPr="00C8163F" w:rsidRDefault="00E352C2" w:rsidP="00E352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63F">
        <w:rPr>
          <w:rFonts w:ascii="Times New Roman" w:hAnsi="Times New Roman"/>
          <w:sz w:val="28"/>
          <w:szCs w:val="28"/>
        </w:rPr>
        <w:t>Срок обучения: 1 месяц</w:t>
      </w:r>
    </w:p>
    <w:p w:rsidR="00E352C2" w:rsidRPr="00C8163F" w:rsidRDefault="00E352C2" w:rsidP="00E352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63F">
        <w:rPr>
          <w:rFonts w:ascii="Times New Roman" w:hAnsi="Times New Roman"/>
          <w:sz w:val="28"/>
          <w:szCs w:val="28"/>
        </w:rPr>
        <w:t>Форма обучения: с отрывом от работы</w:t>
      </w:r>
    </w:p>
    <w:p w:rsidR="00E352C2" w:rsidRPr="00C8163F" w:rsidRDefault="00E352C2" w:rsidP="00E352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163F">
        <w:rPr>
          <w:rFonts w:ascii="Times New Roman" w:hAnsi="Times New Roman"/>
          <w:sz w:val="28"/>
          <w:szCs w:val="28"/>
        </w:rPr>
        <w:t>Режим обучения: 6 часов в день</w:t>
      </w:r>
    </w:p>
    <w:p w:rsidR="00E352C2" w:rsidRPr="00C8163F" w:rsidRDefault="00E352C2" w:rsidP="00E352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4394"/>
        <w:gridCol w:w="993"/>
        <w:gridCol w:w="1275"/>
        <w:gridCol w:w="1134"/>
        <w:gridCol w:w="1560"/>
      </w:tblGrid>
      <w:tr w:rsidR="00E352C2" w:rsidRPr="00401974" w:rsidTr="00E352C2">
        <w:tc>
          <w:tcPr>
            <w:tcW w:w="1702" w:type="dxa"/>
          </w:tcPr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№№</w:t>
            </w:r>
          </w:p>
        </w:tc>
        <w:tc>
          <w:tcPr>
            <w:tcW w:w="4394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Наименование разделов</w:t>
            </w:r>
          </w:p>
        </w:tc>
        <w:tc>
          <w:tcPr>
            <w:tcW w:w="993" w:type="dxa"/>
          </w:tcPr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1275" w:type="dxa"/>
          </w:tcPr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Лекции</w:t>
            </w:r>
          </w:p>
        </w:tc>
        <w:tc>
          <w:tcPr>
            <w:tcW w:w="1134" w:type="dxa"/>
          </w:tcPr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Практ. занят.</w:t>
            </w:r>
          </w:p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60" w:type="dxa"/>
          </w:tcPr>
          <w:p w:rsidR="00E352C2" w:rsidRPr="00401974" w:rsidRDefault="00E352C2" w:rsidP="00E352C2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Практ. занятия в симул.</w:t>
            </w:r>
          </w:p>
          <w:p w:rsidR="00E352C2" w:rsidRPr="00401974" w:rsidRDefault="00E352C2" w:rsidP="00E352C2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 xml:space="preserve">центре </w:t>
            </w:r>
          </w:p>
          <w:p w:rsidR="00E352C2" w:rsidRPr="00401974" w:rsidRDefault="00E352C2" w:rsidP="00E352C2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(в т.ч.)</w:t>
            </w:r>
          </w:p>
        </w:tc>
      </w:tr>
      <w:tr w:rsidR="001246F8" w:rsidRPr="00401974" w:rsidTr="00E352C2">
        <w:tc>
          <w:tcPr>
            <w:tcW w:w="1702" w:type="dxa"/>
          </w:tcPr>
          <w:p w:rsidR="001246F8" w:rsidRPr="00401974" w:rsidRDefault="001246F8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РАЗДЕЛ 1.</w:t>
            </w:r>
          </w:p>
        </w:tc>
        <w:tc>
          <w:tcPr>
            <w:tcW w:w="4394" w:type="dxa"/>
          </w:tcPr>
          <w:p w:rsidR="001246F8" w:rsidRPr="00401974" w:rsidRDefault="001246F8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 w:cs="Times New Roman"/>
                <w:sz w:val="28"/>
                <w:szCs w:val="28"/>
              </w:rPr>
              <w:t>ОБЩЕСТВЕННОЕ ЗДОРОВЬЕ И ЗДРАВООХРАНЕНИЕ</w:t>
            </w:r>
          </w:p>
        </w:tc>
        <w:tc>
          <w:tcPr>
            <w:tcW w:w="993" w:type="dxa"/>
          </w:tcPr>
          <w:p w:rsidR="001246F8" w:rsidRPr="001246F8" w:rsidRDefault="001246F8" w:rsidP="00E6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46F8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275" w:type="dxa"/>
          </w:tcPr>
          <w:p w:rsidR="001246F8" w:rsidRPr="001246F8" w:rsidRDefault="001246F8" w:rsidP="00E6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46F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1246F8" w:rsidRPr="001246F8" w:rsidRDefault="001246F8" w:rsidP="00E6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46F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1246F8" w:rsidRPr="001246F8" w:rsidRDefault="001246F8" w:rsidP="00E6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46F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246F8" w:rsidRPr="00401974" w:rsidTr="00E352C2">
        <w:tc>
          <w:tcPr>
            <w:tcW w:w="1702" w:type="dxa"/>
          </w:tcPr>
          <w:p w:rsidR="001246F8" w:rsidRPr="00401974" w:rsidRDefault="001246F8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РАЗДЕЛ 2.</w:t>
            </w:r>
          </w:p>
        </w:tc>
        <w:tc>
          <w:tcPr>
            <w:tcW w:w="4394" w:type="dxa"/>
          </w:tcPr>
          <w:p w:rsidR="001246F8" w:rsidRPr="00401974" w:rsidRDefault="001246F8" w:rsidP="00E352C2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ТРАВМАТОЛОГИЯ И ОРТОПЕДИЯ</w:t>
            </w:r>
          </w:p>
        </w:tc>
        <w:tc>
          <w:tcPr>
            <w:tcW w:w="993" w:type="dxa"/>
          </w:tcPr>
          <w:p w:rsidR="001246F8" w:rsidRPr="001246F8" w:rsidRDefault="001246F8" w:rsidP="00E6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46F8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275" w:type="dxa"/>
          </w:tcPr>
          <w:p w:rsidR="001246F8" w:rsidRPr="001246F8" w:rsidRDefault="001246F8" w:rsidP="00E6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46F8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1246F8" w:rsidRPr="001246F8" w:rsidRDefault="001246F8" w:rsidP="00E6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46F8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560" w:type="dxa"/>
          </w:tcPr>
          <w:p w:rsidR="001246F8" w:rsidRPr="001246F8" w:rsidRDefault="001246F8" w:rsidP="00E638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46F8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1246F8" w:rsidRPr="00401974" w:rsidTr="00E352C2">
        <w:tc>
          <w:tcPr>
            <w:tcW w:w="1702" w:type="dxa"/>
          </w:tcPr>
          <w:p w:rsidR="001246F8" w:rsidRPr="00401974" w:rsidRDefault="001246F8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РАЗДЕЛ 3.</w:t>
            </w:r>
          </w:p>
        </w:tc>
        <w:tc>
          <w:tcPr>
            <w:tcW w:w="4394" w:type="dxa"/>
          </w:tcPr>
          <w:p w:rsidR="001246F8" w:rsidRPr="00401974" w:rsidRDefault="001246F8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ОСТРАЯ ТРАВМА</w:t>
            </w:r>
          </w:p>
        </w:tc>
        <w:tc>
          <w:tcPr>
            <w:tcW w:w="993" w:type="dxa"/>
          </w:tcPr>
          <w:p w:rsidR="001246F8" w:rsidRPr="001246F8" w:rsidRDefault="001246F8" w:rsidP="00E6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6F8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275" w:type="dxa"/>
          </w:tcPr>
          <w:p w:rsidR="001246F8" w:rsidRPr="001246F8" w:rsidRDefault="001246F8" w:rsidP="00E6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6F8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1246F8" w:rsidRPr="001246F8" w:rsidRDefault="001246F8" w:rsidP="00E6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6F8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560" w:type="dxa"/>
          </w:tcPr>
          <w:p w:rsidR="001246F8" w:rsidRPr="001246F8" w:rsidRDefault="001246F8" w:rsidP="00E6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6F8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1246F8" w:rsidRPr="00401974" w:rsidTr="00E352C2">
        <w:tc>
          <w:tcPr>
            <w:tcW w:w="1702" w:type="dxa"/>
          </w:tcPr>
          <w:p w:rsidR="001246F8" w:rsidRPr="00401974" w:rsidRDefault="001246F8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РАЗДЕЛ 4.</w:t>
            </w:r>
          </w:p>
        </w:tc>
        <w:tc>
          <w:tcPr>
            <w:tcW w:w="4394" w:type="dxa"/>
          </w:tcPr>
          <w:p w:rsidR="001246F8" w:rsidRPr="00401974" w:rsidRDefault="001246F8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 xml:space="preserve">ВОПРОСЫ СМЕЖНОЙ СПЕЦИАЛЬНОСТИ </w:t>
            </w:r>
          </w:p>
        </w:tc>
        <w:tc>
          <w:tcPr>
            <w:tcW w:w="993" w:type="dxa"/>
          </w:tcPr>
          <w:p w:rsidR="001246F8" w:rsidRPr="001246F8" w:rsidRDefault="001246F8" w:rsidP="00E6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6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1246F8" w:rsidRPr="001246F8" w:rsidRDefault="001246F8" w:rsidP="00E6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6F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1246F8" w:rsidRPr="001246F8" w:rsidRDefault="001246F8" w:rsidP="00E6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6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1246F8" w:rsidRPr="001246F8" w:rsidRDefault="001246F8" w:rsidP="00E6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6F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352C2" w:rsidRPr="00401974" w:rsidTr="00E352C2">
        <w:tc>
          <w:tcPr>
            <w:tcW w:w="1702" w:type="dxa"/>
          </w:tcPr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РАЗДЕЛ 5.</w:t>
            </w:r>
          </w:p>
        </w:tc>
        <w:tc>
          <w:tcPr>
            <w:tcW w:w="4394" w:type="dxa"/>
          </w:tcPr>
          <w:p w:rsidR="00E352C2" w:rsidRPr="00401974" w:rsidRDefault="00E352C2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МЕДИЦИНА КАТАСТРОФ</w:t>
            </w:r>
          </w:p>
        </w:tc>
        <w:tc>
          <w:tcPr>
            <w:tcW w:w="993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E352C2" w:rsidRPr="00401974" w:rsidRDefault="00E352C2" w:rsidP="00E352C2">
            <w:pPr>
              <w:spacing w:after="0" w:line="240" w:lineRule="auto"/>
              <w:ind w:right="17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1246F8" w:rsidRPr="00401974" w:rsidTr="00E352C2">
        <w:tc>
          <w:tcPr>
            <w:tcW w:w="1702" w:type="dxa"/>
          </w:tcPr>
          <w:p w:rsidR="001246F8" w:rsidRPr="00401974" w:rsidRDefault="001246F8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1246F8" w:rsidRPr="00401974" w:rsidRDefault="001246F8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3" w:type="dxa"/>
          </w:tcPr>
          <w:p w:rsidR="001246F8" w:rsidRPr="002D2C13" w:rsidRDefault="001246F8" w:rsidP="00E63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</w:p>
        </w:tc>
        <w:tc>
          <w:tcPr>
            <w:tcW w:w="1275" w:type="dxa"/>
          </w:tcPr>
          <w:p w:rsidR="001246F8" w:rsidRPr="002D2C13" w:rsidRDefault="001246F8" w:rsidP="00E63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1246F8" w:rsidRPr="002D2C13" w:rsidRDefault="001246F8" w:rsidP="00E638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b/>
                <w:sz w:val="28"/>
                <w:szCs w:val="28"/>
              </w:rPr>
              <w:t>94</w:t>
            </w:r>
          </w:p>
        </w:tc>
        <w:tc>
          <w:tcPr>
            <w:tcW w:w="1560" w:type="dxa"/>
          </w:tcPr>
          <w:p w:rsidR="001246F8" w:rsidRPr="002D2C13" w:rsidRDefault="001246F8" w:rsidP="00E638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</w:tbl>
    <w:p w:rsidR="00E352C2" w:rsidRPr="00401974" w:rsidRDefault="00E352C2" w:rsidP="00E352C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52C2" w:rsidRPr="00401974" w:rsidRDefault="00E352C2" w:rsidP="00E352C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52C2" w:rsidRPr="00401974" w:rsidRDefault="00E352C2" w:rsidP="00E352C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01974">
        <w:rPr>
          <w:rFonts w:ascii="Times New Roman" w:hAnsi="Times New Roman"/>
          <w:sz w:val="28"/>
          <w:szCs w:val="28"/>
        </w:rPr>
        <w:t>5. УЧЕБНО-ТЕМАТИЧЕСКИЙ ПЛАН</w:t>
      </w:r>
    </w:p>
    <w:p w:rsidR="00E352C2" w:rsidRPr="00401974" w:rsidRDefault="00E352C2" w:rsidP="00E352C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01974">
        <w:rPr>
          <w:rFonts w:ascii="Times New Roman" w:hAnsi="Times New Roman"/>
          <w:sz w:val="28"/>
          <w:szCs w:val="28"/>
        </w:rPr>
        <w:t>курсов повышения квалификации врачей</w:t>
      </w:r>
    </w:p>
    <w:p w:rsidR="00E352C2" w:rsidRPr="00401974" w:rsidRDefault="00E352C2" w:rsidP="00E352C2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401974">
        <w:rPr>
          <w:rFonts w:ascii="Times New Roman" w:hAnsi="Times New Roman"/>
          <w:sz w:val="28"/>
          <w:szCs w:val="28"/>
        </w:rPr>
        <w:t xml:space="preserve"> цикл «АКТУАЛЬНЫЕ ВОПРОСЫ ТРАВМАТОЛОГИИ И ОРТОПЕДИИ»</w:t>
      </w:r>
    </w:p>
    <w:p w:rsidR="00E352C2" w:rsidRPr="00401974" w:rsidRDefault="00E352C2" w:rsidP="00E352C2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E352C2" w:rsidRPr="00401974" w:rsidRDefault="00E352C2" w:rsidP="00E352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1974">
        <w:rPr>
          <w:rFonts w:ascii="Times New Roman" w:hAnsi="Times New Roman"/>
          <w:b/>
          <w:sz w:val="28"/>
          <w:szCs w:val="28"/>
        </w:rPr>
        <w:t>Цель:</w:t>
      </w:r>
      <w:r w:rsidRPr="00401974">
        <w:rPr>
          <w:rFonts w:ascii="Times New Roman" w:hAnsi="Times New Roman"/>
          <w:sz w:val="28"/>
          <w:szCs w:val="28"/>
        </w:rPr>
        <w:t xml:space="preserve"> совершенствование специалиста травматолога-ортопеда по актуальным вопросам травматологии, ортопедии и смежным дисциплинам в соответствии с профессионально-должностными обязанностями.</w:t>
      </w:r>
    </w:p>
    <w:p w:rsidR="00E352C2" w:rsidRPr="00401974" w:rsidRDefault="00E352C2" w:rsidP="00E352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1974">
        <w:rPr>
          <w:rFonts w:ascii="Times New Roman" w:hAnsi="Times New Roman"/>
          <w:sz w:val="28"/>
          <w:szCs w:val="28"/>
        </w:rPr>
        <w:t xml:space="preserve">Категория слушателей: заведующие и врачи травматологических и ортопедических учреждений, отделений стационаров, травматологических кабинетов поликлиник и травматологических пунктов. </w:t>
      </w:r>
    </w:p>
    <w:p w:rsidR="00E352C2" w:rsidRPr="00401974" w:rsidRDefault="00E352C2" w:rsidP="00E352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1974">
        <w:rPr>
          <w:rFonts w:ascii="Times New Roman" w:hAnsi="Times New Roman"/>
          <w:sz w:val="28"/>
          <w:szCs w:val="28"/>
        </w:rPr>
        <w:t>Срок обучения: 1 месяц</w:t>
      </w:r>
    </w:p>
    <w:p w:rsidR="00E352C2" w:rsidRPr="00401974" w:rsidRDefault="00E352C2" w:rsidP="00E352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1974">
        <w:rPr>
          <w:rFonts w:ascii="Times New Roman" w:hAnsi="Times New Roman"/>
          <w:sz w:val="28"/>
          <w:szCs w:val="28"/>
        </w:rPr>
        <w:t>Форма обучения: с отрывом от работы</w:t>
      </w:r>
    </w:p>
    <w:p w:rsidR="00E352C2" w:rsidRPr="00401974" w:rsidRDefault="00E352C2" w:rsidP="00E352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1974">
        <w:rPr>
          <w:rFonts w:ascii="Times New Roman" w:hAnsi="Times New Roman"/>
          <w:sz w:val="28"/>
          <w:szCs w:val="28"/>
        </w:rPr>
        <w:t>Режим обучения: 6 часов в день</w:t>
      </w:r>
    </w:p>
    <w:p w:rsidR="00E352C2" w:rsidRPr="00401974" w:rsidRDefault="00E352C2" w:rsidP="00E352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1625" w:type="dxa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3827"/>
        <w:gridCol w:w="1134"/>
        <w:gridCol w:w="1276"/>
        <w:gridCol w:w="1275"/>
        <w:gridCol w:w="2127"/>
      </w:tblGrid>
      <w:tr w:rsidR="00E352C2" w:rsidRPr="00401974" w:rsidTr="00E352C2">
        <w:tc>
          <w:tcPr>
            <w:tcW w:w="1986" w:type="dxa"/>
          </w:tcPr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1974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3827" w:type="dxa"/>
          </w:tcPr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1134" w:type="dxa"/>
          </w:tcPr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Всего часов</w:t>
            </w:r>
          </w:p>
        </w:tc>
        <w:tc>
          <w:tcPr>
            <w:tcW w:w="1276" w:type="dxa"/>
          </w:tcPr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лекции</w:t>
            </w:r>
          </w:p>
        </w:tc>
        <w:tc>
          <w:tcPr>
            <w:tcW w:w="1275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Практ. занятия</w:t>
            </w: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(всего)</w:t>
            </w:r>
          </w:p>
        </w:tc>
        <w:tc>
          <w:tcPr>
            <w:tcW w:w="2127" w:type="dxa"/>
          </w:tcPr>
          <w:p w:rsidR="00E352C2" w:rsidRPr="00401974" w:rsidRDefault="00E352C2" w:rsidP="00E352C2">
            <w:pPr>
              <w:spacing w:after="0" w:line="240" w:lineRule="auto"/>
              <w:ind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Практические занятия в си-муляционном</w:t>
            </w:r>
          </w:p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Центре (в т.ч.)</w:t>
            </w:r>
          </w:p>
        </w:tc>
      </w:tr>
      <w:tr w:rsidR="00E352C2" w:rsidRPr="00401974" w:rsidTr="00E352C2">
        <w:tc>
          <w:tcPr>
            <w:tcW w:w="1986" w:type="dxa"/>
          </w:tcPr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РАЗДЕЛ 1.</w:t>
            </w:r>
          </w:p>
        </w:tc>
        <w:tc>
          <w:tcPr>
            <w:tcW w:w="3827" w:type="dxa"/>
          </w:tcPr>
          <w:p w:rsidR="00E352C2" w:rsidRPr="00401974" w:rsidRDefault="002B42AA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1974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ОБЩЕСТВЕННОЕ ЗДОРО-ВЬЕ И ЗДРАВООХРА-НЕНИЕ</w:t>
            </w:r>
          </w:p>
        </w:tc>
        <w:tc>
          <w:tcPr>
            <w:tcW w:w="1134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275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E352C2" w:rsidRPr="00401974" w:rsidTr="00E352C2">
        <w:tc>
          <w:tcPr>
            <w:tcW w:w="1986" w:type="dxa"/>
          </w:tcPr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1.1.</w:t>
            </w:r>
          </w:p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C36DC" w:rsidRDefault="007C36D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C36DC" w:rsidRDefault="007C36D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1.1.1.</w:t>
            </w:r>
          </w:p>
        </w:tc>
        <w:tc>
          <w:tcPr>
            <w:tcW w:w="3827" w:type="dxa"/>
          </w:tcPr>
          <w:p w:rsidR="002B42AA" w:rsidRPr="00401974" w:rsidRDefault="002B42AA" w:rsidP="002B42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Организация травматологи-ческой и ортопедической помощи населению</w:t>
            </w:r>
            <w:r w:rsidR="007C36DC">
              <w:rPr>
                <w:rFonts w:ascii="Times New Roman" w:hAnsi="Times New Roman"/>
                <w:sz w:val="28"/>
                <w:szCs w:val="28"/>
              </w:rPr>
              <w:t>. Экспер-тиза временной нетрудоспо-собности</w:t>
            </w:r>
          </w:p>
          <w:p w:rsidR="002B42AA" w:rsidRPr="00401974" w:rsidRDefault="002B42AA" w:rsidP="002B42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Организация травматологи-</w:t>
            </w:r>
            <w:r w:rsidRPr="00401974">
              <w:rPr>
                <w:rFonts w:ascii="Times New Roman" w:hAnsi="Times New Roman"/>
                <w:sz w:val="28"/>
                <w:szCs w:val="28"/>
              </w:rPr>
              <w:lastRenderedPageBreak/>
              <w:t>ческой и ортопедической помощи населению</w:t>
            </w:r>
            <w:r w:rsidR="007C36DC">
              <w:rPr>
                <w:rFonts w:ascii="Times New Roman" w:hAnsi="Times New Roman"/>
                <w:sz w:val="28"/>
                <w:szCs w:val="28"/>
              </w:rPr>
              <w:t>. Экспер-тиза временной нетрудоспо-собности</w:t>
            </w:r>
          </w:p>
        </w:tc>
        <w:tc>
          <w:tcPr>
            <w:tcW w:w="1134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276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6DC" w:rsidRDefault="007C36DC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6DC" w:rsidRDefault="007C36DC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6DC" w:rsidRDefault="007C36DC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6DC" w:rsidRDefault="007C36DC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6DC" w:rsidRDefault="007C36DC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6DC" w:rsidRDefault="007C36DC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6DC" w:rsidRDefault="007C36DC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6DC" w:rsidRDefault="007C36DC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</w:p>
        </w:tc>
      </w:tr>
      <w:tr w:rsidR="00E352C2" w:rsidRPr="00401974" w:rsidTr="00E352C2">
        <w:tc>
          <w:tcPr>
            <w:tcW w:w="1986" w:type="dxa"/>
          </w:tcPr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lastRenderedPageBreak/>
              <w:t>ТЕМА 1.2.</w:t>
            </w:r>
          </w:p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1.2.1.</w:t>
            </w:r>
          </w:p>
        </w:tc>
        <w:tc>
          <w:tcPr>
            <w:tcW w:w="3827" w:type="dxa"/>
          </w:tcPr>
          <w:p w:rsidR="00E352C2" w:rsidRPr="00401974" w:rsidRDefault="002B42AA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Медицинская информатика и статистика</w:t>
            </w:r>
          </w:p>
          <w:p w:rsidR="002B42AA" w:rsidRPr="00401974" w:rsidRDefault="002B42AA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Медицинская информатика и статистика</w:t>
            </w:r>
          </w:p>
        </w:tc>
        <w:tc>
          <w:tcPr>
            <w:tcW w:w="1134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2B42AA" w:rsidRPr="00401974" w:rsidRDefault="002B42AA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4F2B41" w:rsidRDefault="004F2B41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E352C2" w:rsidRPr="00401974" w:rsidRDefault="002B42AA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352C2" w:rsidRPr="00401974" w:rsidTr="00E352C2">
        <w:tc>
          <w:tcPr>
            <w:tcW w:w="1986" w:type="dxa"/>
          </w:tcPr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1.3.</w:t>
            </w:r>
          </w:p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B42AA" w:rsidRPr="00401974" w:rsidRDefault="002B42AA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1.3.1.</w:t>
            </w:r>
          </w:p>
        </w:tc>
        <w:tc>
          <w:tcPr>
            <w:tcW w:w="3827" w:type="dxa"/>
          </w:tcPr>
          <w:p w:rsidR="00E352C2" w:rsidRPr="00401974" w:rsidRDefault="00D37A12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1974">
              <w:rPr>
                <w:rFonts w:ascii="Times New Roman" w:hAnsi="Times New Roman" w:cs="Times New Roman"/>
                <w:sz w:val="28"/>
                <w:szCs w:val="28"/>
              </w:rPr>
              <w:t>Юридические основы про</w:t>
            </w:r>
            <w:r w:rsidR="002B42AA" w:rsidRPr="0040197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01974">
              <w:rPr>
                <w:rFonts w:ascii="Times New Roman" w:hAnsi="Times New Roman" w:cs="Times New Roman"/>
                <w:sz w:val="28"/>
                <w:szCs w:val="28"/>
              </w:rPr>
              <w:t>фессиональной деятельности</w:t>
            </w:r>
            <w:r w:rsidR="002D2C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B42AA" w:rsidRPr="00401974" w:rsidRDefault="002B42AA" w:rsidP="002B42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Этика и деонтология в травматологии и ортопедии</w:t>
            </w:r>
          </w:p>
          <w:p w:rsidR="002B42AA" w:rsidRPr="00401974" w:rsidRDefault="002B42AA" w:rsidP="002B42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1974">
              <w:rPr>
                <w:rFonts w:ascii="Times New Roman" w:hAnsi="Times New Roman" w:cs="Times New Roman"/>
                <w:sz w:val="28"/>
                <w:szCs w:val="28"/>
              </w:rPr>
              <w:t>Юридические основы про-фессиональной деятельности</w:t>
            </w:r>
            <w:r w:rsidR="002D2C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B42AA" w:rsidRPr="00401974" w:rsidRDefault="002B42AA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Этика и деонтология в травматологии и ортопедии</w:t>
            </w:r>
          </w:p>
        </w:tc>
        <w:tc>
          <w:tcPr>
            <w:tcW w:w="1134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352C2" w:rsidRPr="00401974" w:rsidTr="00E352C2">
        <w:tc>
          <w:tcPr>
            <w:tcW w:w="1986" w:type="dxa"/>
          </w:tcPr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1.4.</w:t>
            </w:r>
          </w:p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1.4.1.</w:t>
            </w:r>
          </w:p>
        </w:tc>
        <w:tc>
          <w:tcPr>
            <w:tcW w:w="3827" w:type="dxa"/>
          </w:tcPr>
          <w:p w:rsidR="002B42AA" w:rsidRPr="00401974" w:rsidRDefault="002B42AA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1974">
              <w:rPr>
                <w:rFonts w:ascii="Times New Roman" w:hAnsi="Times New Roman" w:cs="Times New Roman"/>
                <w:sz w:val="28"/>
                <w:szCs w:val="28"/>
              </w:rPr>
              <w:t>Гигиена и эпидемиология чрезвычайных ситуаций</w:t>
            </w:r>
          </w:p>
          <w:p w:rsidR="00EA6CBD" w:rsidRPr="00401974" w:rsidRDefault="00EA6CBD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 w:cs="Times New Roman"/>
                <w:sz w:val="28"/>
                <w:szCs w:val="28"/>
              </w:rPr>
              <w:t>Гигиена и эпидемиология чрезвычайных ситуаций</w:t>
            </w:r>
          </w:p>
        </w:tc>
        <w:tc>
          <w:tcPr>
            <w:tcW w:w="1134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352C2" w:rsidRPr="00401974" w:rsidTr="00E352C2">
        <w:tc>
          <w:tcPr>
            <w:tcW w:w="1986" w:type="dxa"/>
          </w:tcPr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РАЗДЕЛ 2.</w:t>
            </w:r>
          </w:p>
        </w:tc>
        <w:tc>
          <w:tcPr>
            <w:tcW w:w="3827" w:type="dxa"/>
          </w:tcPr>
          <w:p w:rsidR="00E352C2" w:rsidRPr="00401974" w:rsidRDefault="00E352C2" w:rsidP="00E352C2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ТРАВМАТОЛОГИЯ</w:t>
            </w:r>
            <w:r w:rsidR="00C016FD" w:rsidRPr="00401974">
              <w:rPr>
                <w:rFonts w:ascii="Times New Roman" w:hAnsi="Times New Roman"/>
                <w:b/>
                <w:sz w:val="28"/>
                <w:szCs w:val="28"/>
              </w:rPr>
              <w:t xml:space="preserve"> И ОРТОПЕДИЯ</w:t>
            </w:r>
          </w:p>
        </w:tc>
        <w:tc>
          <w:tcPr>
            <w:tcW w:w="1134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60</w:t>
            </w:r>
          </w:p>
        </w:tc>
        <w:tc>
          <w:tcPr>
            <w:tcW w:w="1276" w:type="dxa"/>
          </w:tcPr>
          <w:p w:rsidR="00E352C2" w:rsidRPr="00401974" w:rsidRDefault="00EA6CBD" w:rsidP="00E352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</w:p>
        </w:tc>
        <w:tc>
          <w:tcPr>
            <w:tcW w:w="1275" w:type="dxa"/>
          </w:tcPr>
          <w:p w:rsidR="00E352C2" w:rsidRPr="00401974" w:rsidRDefault="00EA6CBD" w:rsidP="00E352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  <w:tc>
          <w:tcPr>
            <w:tcW w:w="2127" w:type="dxa"/>
          </w:tcPr>
          <w:p w:rsidR="00E352C2" w:rsidRPr="00401974" w:rsidRDefault="00EA6CBD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2</w:t>
            </w:r>
            <w:r w:rsidR="009B011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352C2" w:rsidRPr="002D2C13" w:rsidTr="00E352C2">
        <w:tc>
          <w:tcPr>
            <w:tcW w:w="1986" w:type="dxa"/>
          </w:tcPr>
          <w:p w:rsidR="00E352C2" w:rsidRPr="002D2C13" w:rsidRDefault="00E352C2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2.1.</w:t>
            </w:r>
          </w:p>
          <w:p w:rsidR="00E352C2" w:rsidRPr="002D2C13" w:rsidRDefault="00E352C2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2C2" w:rsidRPr="002D2C13" w:rsidRDefault="00E352C2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2.1.1.</w:t>
            </w:r>
          </w:p>
        </w:tc>
        <w:tc>
          <w:tcPr>
            <w:tcW w:w="3827" w:type="dxa"/>
          </w:tcPr>
          <w:p w:rsidR="002B42AA" w:rsidRPr="002D2C13" w:rsidRDefault="00064A01" w:rsidP="00E352C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Анатомия конечностей и суставов</w:t>
            </w:r>
            <w:r w:rsidR="00EA6CBD" w:rsidRPr="002D2C1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B42AA" w:rsidRPr="002D2C13">
              <w:rPr>
                <w:rFonts w:ascii="Times New Roman" w:hAnsi="Times New Roman" w:cs="Times New Roman"/>
                <w:sz w:val="28"/>
                <w:szCs w:val="28"/>
              </w:rPr>
              <w:t>Артроскопическая анатомия</w:t>
            </w:r>
          </w:p>
          <w:p w:rsidR="00EA6CBD" w:rsidRPr="002D2C13" w:rsidRDefault="00EA6CBD" w:rsidP="00E352C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Анатомия конечностей и суставов. Артроскопическая анатомия</w:t>
            </w:r>
          </w:p>
        </w:tc>
        <w:tc>
          <w:tcPr>
            <w:tcW w:w="1134" w:type="dxa"/>
          </w:tcPr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2C2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2C2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2C2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352C2" w:rsidRPr="002D2C13" w:rsidTr="00E352C2">
        <w:tc>
          <w:tcPr>
            <w:tcW w:w="1986" w:type="dxa"/>
          </w:tcPr>
          <w:p w:rsidR="00E352C2" w:rsidRPr="002D2C13" w:rsidRDefault="00E352C2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2.2.</w:t>
            </w:r>
          </w:p>
          <w:p w:rsidR="00E352C2" w:rsidRPr="002D2C13" w:rsidRDefault="00E352C2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2C2" w:rsidRPr="002D2C13" w:rsidRDefault="00E352C2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2C2" w:rsidRPr="002D2C13" w:rsidRDefault="00E352C2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2.2.1.</w:t>
            </w:r>
          </w:p>
        </w:tc>
        <w:tc>
          <w:tcPr>
            <w:tcW w:w="3827" w:type="dxa"/>
          </w:tcPr>
          <w:p w:rsidR="00E352C2" w:rsidRPr="002D2C13" w:rsidRDefault="00064A01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Методы обследования и обезболивания в травмато</w:t>
            </w:r>
            <w:r w:rsidR="00EA6CBD"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логии и ортопедии</w:t>
            </w:r>
          </w:p>
          <w:p w:rsidR="00EA6CBD" w:rsidRPr="002D2C13" w:rsidRDefault="00EA6CBD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Методы обследования и обезболивания в травмато-логии и ортопедии</w:t>
            </w:r>
          </w:p>
        </w:tc>
        <w:tc>
          <w:tcPr>
            <w:tcW w:w="1134" w:type="dxa"/>
          </w:tcPr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52C2" w:rsidRPr="002D2C13" w:rsidRDefault="00E352C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4A01" w:rsidRPr="002D2C13" w:rsidTr="00E352C2">
        <w:tc>
          <w:tcPr>
            <w:tcW w:w="1986" w:type="dxa"/>
          </w:tcPr>
          <w:p w:rsidR="00064A01" w:rsidRPr="002D2C13" w:rsidRDefault="00064A01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2.3.</w:t>
            </w:r>
          </w:p>
          <w:p w:rsidR="00064A01" w:rsidRPr="002D2C13" w:rsidRDefault="00064A01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A01" w:rsidRPr="002D2C13" w:rsidRDefault="00064A01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2.3.1.</w:t>
            </w:r>
          </w:p>
        </w:tc>
        <w:tc>
          <w:tcPr>
            <w:tcW w:w="3827" w:type="dxa"/>
          </w:tcPr>
          <w:p w:rsidR="00064A01" w:rsidRPr="002D2C13" w:rsidRDefault="00064A01" w:rsidP="00E638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Консервативные и оператив</w:t>
            </w:r>
            <w:r w:rsidR="00EA6CBD"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ные методы лечения повреж</w:t>
            </w:r>
            <w:r w:rsidR="00EA6CBD"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дений костей и суставов</w:t>
            </w:r>
          </w:p>
          <w:p w:rsidR="00EA6CBD" w:rsidRPr="002D2C13" w:rsidRDefault="00EA6CBD" w:rsidP="00E638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Консервативные и оператив-ные методы лечения повреж-дений костей и суставов</w:t>
            </w:r>
          </w:p>
        </w:tc>
        <w:tc>
          <w:tcPr>
            <w:tcW w:w="1134" w:type="dxa"/>
          </w:tcPr>
          <w:p w:rsidR="00064A01" w:rsidRPr="002D2C13" w:rsidRDefault="00064A01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064A01" w:rsidRPr="002D2C13" w:rsidRDefault="00064A01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A01" w:rsidRPr="002D2C13" w:rsidRDefault="00064A01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4A01" w:rsidRPr="002D2C13" w:rsidRDefault="00064A01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A01" w:rsidRPr="002D2C13" w:rsidRDefault="00064A01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064A01" w:rsidRPr="002D2C13" w:rsidRDefault="00064A01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A01" w:rsidRPr="002D2C13" w:rsidRDefault="00064A01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64A01" w:rsidRPr="002D2C13" w:rsidRDefault="00064A01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A01" w:rsidRPr="002D2C13" w:rsidRDefault="00064A01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064A01" w:rsidRPr="002D2C13" w:rsidRDefault="00064A01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A01" w:rsidRPr="002D2C13" w:rsidRDefault="00064A01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64A01" w:rsidRPr="002D2C13" w:rsidRDefault="00064A01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A01" w:rsidRPr="002D2C13" w:rsidRDefault="00064A01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64A01" w:rsidRPr="002D2C13" w:rsidTr="00E352C2">
        <w:tc>
          <w:tcPr>
            <w:tcW w:w="1986" w:type="dxa"/>
          </w:tcPr>
          <w:p w:rsidR="00064A01" w:rsidRPr="002D2C13" w:rsidRDefault="00064A01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2.4.</w:t>
            </w:r>
          </w:p>
          <w:p w:rsidR="00064A01" w:rsidRPr="002D2C13" w:rsidRDefault="00064A01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A01" w:rsidRPr="002D2C13" w:rsidRDefault="00064A01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2.4.1.</w:t>
            </w:r>
          </w:p>
        </w:tc>
        <w:tc>
          <w:tcPr>
            <w:tcW w:w="3827" w:type="dxa"/>
          </w:tcPr>
          <w:p w:rsidR="00EA6CBD" w:rsidRDefault="00405743" w:rsidP="00E638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Опухоли костей и остеохонд</w:t>
            </w:r>
            <w:r w:rsidR="00455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ропатии</w:t>
            </w:r>
          </w:p>
          <w:p w:rsidR="002D2C13" w:rsidRPr="002D2C13" w:rsidRDefault="002D2C13" w:rsidP="00E638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Опухоли костей и остеохонд</w:t>
            </w:r>
            <w:r w:rsidR="004551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ропатии</w:t>
            </w:r>
          </w:p>
        </w:tc>
        <w:tc>
          <w:tcPr>
            <w:tcW w:w="1134" w:type="dxa"/>
          </w:tcPr>
          <w:p w:rsidR="00064A01" w:rsidRPr="002D2C13" w:rsidRDefault="00064A01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064A01" w:rsidRPr="002D2C13" w:rsidRDefault="00064A01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A01" w:rsidRPr="002D2C13" w:rsidRDefault="00064A01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64A01" w:rsidRPr="002D2C13" w:rsidRDefault="00064A01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A01" w:rsidRPr="002D2C13" w:rsidRDefault="00064A01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A01" w:rsidRPr="002D2C13" w:rsidRDefault="00064A01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64A01" w:rsidRPr="002D2C13" w:rsidRDefault="00064A01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A01" w:rsidRPr="002D2C13" w:rsidRDefault="00064A01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064A01" w:rsidRPr="002D2C13" w:rsidRDefault="00064A01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A01" w:rsidRP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64A01" w:rsidRPr="002D2C13" w:rsidRDefault="00064A01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4A01" w:rsidRPr="002D2C13" w:rsidRDefault="00064A01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A6CBD" w:rsidRPr="002D2C13" w:rsidTr="00E352C2">
        <w:tc>
          <w:tcPr>
            <w:tcW w:w="1986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 2.5.</w:t>
            </w:r>
          </w:p>
          <w:p w:rsidR="003D5F62" w:rsidRDefault="003D5F62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2.5.1.</w:t>
            </w:r>
          </w:p>
        </w:tc>
        <w:tc>
          <w:tcPr>
            <w:tcW w:w="3827" w:type="dxa"/>
          </w:tcPr>
          <w:p w:rsidR="00EA6CBD" w:rsidRDefault="00405743" w:rsidP="00E638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Воспалительные заболевания суставов</w:t>
            </w:r>
          </w:p>
          <w:p w:rsidR="003D5F62" w:rsidRPr="002D2C13" w:rsidRDefault="003D5F62" w:rsidP="00E638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Воспалительные заболевания суставов</w:t>
            </w:r>
          </w:p>
        </w:tc>
        <w:tc>
          <w:tcPr>
            <w:tcW w:w="1134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3D5F62" w:rsidRDefault="003D5F6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D5F62" w:rsidRDefault="003D5F6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3D5F62" w:rsidRDefault="003D5F6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3D5F62" w:rsidRDefault="003D5F6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3D5F62" w:rsidRDefault="003D5F6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3D5F62" w:rsidRDefault="003D5F62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A6CBD" w:rsidRPr="002D2C13" w:rsidTr="00E352C2">
        <w:tc>
          <w:tcPr>
            <w:tcW w:w="1986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2.6.</w:t>
            </w: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2.6.1.</w:t>
            </w:r>
          </w:p>
        </w:tc>
        <w:tc>
          <w:tcPr>
            <w:tcW w:w="3827" w:type="dxa"/>
          </w:tcPr>
          <w:p w:rsidR="00EA6CBD" w:rsidRDefault="00881359" w:rsidP="00E638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Методы лечения не сращения, ложных суставов</w:t>
            </w:r>
          </w:p>
          <w:p w:rsidR="002D2C13" w:rsidRPr="002D2C13" w:rsidRDefault="002D2C13" w:rsidP="00E638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Методы лечения не сращения, ложных суставов</w:t>
            </w:r>
          </w:p>
        </w:tc>
        <w:tc>
          <w:tcPr>
            <w:tcW w:w="1134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A6CBD" w:rsidRPr="002D2C13" w:rsidTr="00E352C2">
        <w:tc>
          <w:tcPr>
            <w:tcW w:w="1986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2.7.</w:t>
            </w:r>
          </w:p>
          <w:p w:rsidR="002D2C13" w:rsidRDefault="002D2C13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2.7.1.</w:t>
            </w:r>
          </w:p>
        </w:tc>
        <w:tc>
          <w:tcPr>
            <w:tcW w:w="3827" w:type="dxa"/>
          </w:tcPr>
          <w:p w:rsidR="00EA6CBD" w:rsidRDefault="00EA6CBD" w:rsidP="00E638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Дегенеративно-дистрофичес-кие заболевания суставов</w:t>
            </w:r>
          </w:p>
          <w:p w:rsidR="002D2C13" w:rsidRPr="002D2C13" w:rsidRDefault="002D2C13" w:rsidP="00E638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Дегенеративно-дистрофичес-кие заболевания суставов</w:t>
            </w:r>
          </w:p>
        </w:tc>
        <w:tc>
          <w:tcPr>
            <w:tcW w:w="1134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A6CBD" w:rsidRPr="002D2C13" w:rsidTr="00E352C2">
        <w:tc>
          <w:tcPr>
            <w:tcW w:w="1986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2.8.</w:t>
            </w: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2.8.1.</w:t>
            </w:r>
          </w:p>
        </w:tc>
        <w:tc>
          <w:tcPr>
            <w:tcW w:w="3827" w:type="dxa"/>
          </w:tcPr>
          <w:p w:rsidR="00EA6CBD" w:rsidRDefault="00401974" w:rsidP="00E638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Заболевания кисти и стопы</w:t>
            </w:r>
          </w:p>
          <w:p w:rsidR="002D2C13" w:rsidRPr="002D2C13" w:rsidRDefault="002D2C13" w:rsidP="00E638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Заболевания кисти и стопы</w:t>
            </w:r>
          </w:p>
        </w:tc>
        <w:tc>
          <w:tcPr>
            <w:tcW w:w="1134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6CBD" w:rsidRPr="002D2C13" w:rsidTr="00E352C2">
        <w:tc>
          <w:tcPr>
            <w:tcW w:w="1986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2.9.</w:t>
            </w: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2.9.1.</w:t>
            </w:r>
          </w:p>
        </w:tc>
        <w:tc>
          <w:tcPr>
            <w:tcW w:w="3827" w:type="dxa"/>
          </w:tcPr>
          <w:p w:rsidR="00EA6CBD" w:rsidRPr="002D2C13" w:rsidRDefault="00EA6CBD" w:rsidP="00E638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Амбулаторная травматология</w:t>
            </w:r>
          </w:p>
          <w:p w:rsidR="00EA6CBD" w:rsidRPr="002D2C13" w:rsidRDefault="00EA6CBD" w:rsidP="00E638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Амбулаторная травматология</w:t>
            </w:r>
          </w:p>
        </w:tc>
        <w:tc>
          <w:tcPr>
            <w:tcW w:w="1134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A6CBD" w:rsidRPr="002D2C13" w:rsidTr="00E352C2">
        <w:tc>
          <w:tcPr>
            <w:tcW w:w="1986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2.10.</w:t>
            </w: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2.10.1.</w:t>
            </w:r>
          </w:p>
        </w:tc>
        <w:tc>
          <w:tcPr>
            <w:tcW w:w="3827" w:type="dxa"/>
          </w:tcPr>
          <w:p w:rsidR="00EA6CBD" w:rsidRPr="002D2C13" w:rsidRDefault="00EA6CBD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Термическая травма</w:t>
            </w:r>
          </w:p>
          <w:p w:rsidR="00EA6CBD" w:rsidRPr="002D2C13" w:rsidRDefault="00EA6CBD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Термическая травма</w:t>
            </w:r>
          </w:p>
        </w:tc>
        <w:tc>
          <w:tcPr>
            <w:tcW w:w="1134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A6CBD" w:rsidRPr="002D2C13" w:rsidTr="00E352C2">
        <w:tc>
          <w:tcPr>
            <w:tcW w:w="1986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2.11.</w:t>
            </w: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2.11.1.</w:t>
            </w:r>
          </w:p>
        </w:tc>
        <w:tc>
          <w:tcPr>
            <w:tcW w:w="3827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Холодовая травма</w:t>
            </w: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Холодовая травма</w:t>
            </w:r>
          </w:p>
        </w:tc>
        <w:tc>
          <w:tcPr>
            <w:tcW w:w="1134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A6CBD" w:rsidRPr="002D2C13" w:rsidTr="00E352C2">
        <w:tc>
          <w:tcPr>
            <w:tcW w:w="1986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</w:t>
            </w:r>
          </w:p>
        </w:tc>
        <w:tc>
          <w:tcPr>
            <w:tcW w:w="3827" w:type="dxa"/>
          </w:tcPr>
          <w:p w:rsidR="00EA6CBD" w:rsidRPr="002D2C13" w:rsidRDefault="00C016FD" w:rsidP="006011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b/>
                <w:sz w:val="28"/>
                <w:szCs w:val="28"/>
              </w:rPr>
              <w:t>ОСТРАЯ ТРАВМА</w:t>
            </w:r>
          </w:p>
        </w:tc>
        <w:tc>
          <w:tcPr>
            <w:tcW w:w="1134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b/>
                <w:sz w:val="28"/>
                <w:szCs w:val="28"/>
              </w:rPr>
              <w:t>58</w:t>
            </w:r>
          </w:p>
        </w:tc>
        <w:tc>
          <w:tcPr>
            <w:tcW w:w="1276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275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2127" w:type="dxa"/>
          </w:tcPr>
          <w:p w:rsidR="00EA6CBD" w:rsidRPr="002D2C13" w:rsidRDefault="009B01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4551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A6CBD" w:rsidRPr="002D2C13" w:rsidTr="00E352C2">
        <w:tc>
          <w:tcPr>
            <w:tcW w:w="1986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3.1.</w:t>
            </w:r>
          </w:p>
          <w:p w:rsidR="0063317C" w:rsidRDefault="0063317C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3.1.1.</w:t>
            </w:r>
          </w:p>
        </w:tc>
        <w:tc>
          <w:tcPr>
            <w:tcW w:w="3827" w:type="dxa"/>
          </w:tcPr>
          <w:p w:rsidR="002D2C13" w:rsidRDefault="00C016FD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 xml:space="preserve">Методы лечения закрытых </w:t>
            </w:r>
          </w:p>
          <w:p w:rsidR="00EA6CBD" w:rsidRDefault="00C016FD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51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ереломов</w:t>
            </w:r>
          </w:p>
          <w:p w:rsidR="0063317C" w:rsidRDefault="0063317C" w:rsidP="0063317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 xml:space="preserve">Методы лечения закрытых </w:t>
            </w:r>
          </w:p>
          <w:p w:rsidR="0063317C" w:rsidRPr="002D2C13" w:rsidRDefault="0063317C" w:rsidP="0063317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 xml:space="preserve"> переломов</w:t>
            </w:r>
          </w:p>
        </w:tc>
        <w:tc>
          <w:tcPr>
            <w:tcW w:w="1134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63317C" w:rsidRDefault="0063317C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3317C" w:rsidRDefault="0063317C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63317C" w:rsidRDefault="0063317C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63317C" w:rsidRDefault="0063317C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63317C" w:rsidRDefault="0063317C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63317C" w:rsidRDefault="0063317C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A6CBD" w:rsidRPr="002D2C13" w:rsidTr="00E352C2">
        <w:tc>
          <w:tcPr>
            <w:tcW w:w="1986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3.2.</w:t>
            </w:r>
          </w:p>
          <w:p w:rsidR="0063317C" w:rsidRDefault="0063317C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3.2.1.</w:t>
            </w:r>
          </w:p>
        </w:tc>
        <w:tc>
          <w:tcPr>
            <w:tcW w:w="3827" w:type="dxa"/>
          </w:tcPr>
          <w:p w:rsidR="00EA6CBD" w:rsidRDefault="00C016FD" w:rsidP="00C016F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Методы лечения открытых переломов</w:t>
            </w:r>
          </w:p>
          <w:p w:rsidR="0063317C" w:rsidRPr="002D2C13" w:rsidRDefault="0063317C" w:rsidP="00C016F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Методы лечения открытых переломов</w:t>
            </w:r>
          </w:p>
        </w:tc>
        <w:tc>
          <w:tcPr>
            <w:tcW w:w="1134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63317C" w:rsidRDefault="0063317C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3317C" w:rsidRDefault="0063317C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63317C" w:rsidRDefault="0063317C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63317C" w:rsidRDefault="0063317C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63317C" w:rsidRDefault="0063317C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63317C" w:rsidRDefault="0063317C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A6CBD" w:rsidRPr="002D2C13" w:rsidTr="00E352C2">
        <w:tc>
          <w:tcPr>
            <w:tcW w:w="1986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3.3.</w:t>
            </w: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3.3.1.</w:t>
            </w:r>
          </w:p>
        </w:tc>
        <w:tc>
          <w:tcPr>
            <w:tcW w:w="3827" w:type="dxa"/>
          </w:tcPr>
          <w:p w:rsidR="00EA6CBD" w:rsidRDefault="00401974" w:rsidP="00C016F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Повреждения кисти и стопы</w:t>
            </w:r>
          </w:p>
          <w:p w:rsidR="0063317C" w:rsidRPr="002D2C13" w:rsidRDefault="0063317C" w:rsidP="00C016F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Повреждения кисти и стопы</w:t>
            </w:r>
          </w:p>
        </w:tc>
        <w:tc>
          <w:tcPr>
            <w:tcW w:w="1134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A6CBD" w:rsidRPr="002D2C13" w:rsidTr="00E352C2">
        <w:tc>
          <w:tcPr>
            <w:tcW w:w="1986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3.4.</w:t>
            </w: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3.4.1.</w:t>
            </w:r>
          </w:p>
        </w:tc>
        <w:tc>
          <w:tcPr>
            <w:tcW w:w="3827" w:type="dxa"/>
          </w:tcPr>
          <w:p w:rsidR="00EA6CBD" w:rsidRDefault="00405743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Повреждения позвоночника</w:t>
            </w:r>
          </w:p>
          <w:p w:rsidR="00844DE9" w:rsidRPr="002D2C13" w:rsidRDefault="00844DE9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Повреждения позвоночника</w:t>
            </w:r>
          </w:p>
        </w:tc>
        <w:tc>
          <w:tcPr>
            <w:tcW w:w="1134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A6CBD" w:rsidRP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A6CBD" w:rsidRPr="002D2C13" w:rsidTr="00E352C2">
        <w:tc>
          <w:tcPr>
            <w:tcW w:w="1986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3.5.</w:t>
            </w: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3.5.1.</w:t>
            </w:r>
          </w:p>
        </w:tc>
        <w:tc>
          <w:tcPr>
            <w:tcW w:w="3827" w:type="dxa"/>
          </w:tcPr>
          <w:p w:rsidR="00405743" w:rsidRPr="002D2C13" w:rsidRDefault="00405743" w:rsidP="0040574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Повреждения плечевого пояса и верхних конечностей</w:t>
            </w:r>
          </w:p>
          <w:p w:rsidR="00EA6CBD" w:rsidRPr="002D2C13" w:rsidRDefault="00405743" w:rsidP="0040574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Повреждения плечевого пояса и верхних конечностей</w:t>
            </w:r>
          </w:p>
        </w:tc>
        <w:tc>
          <w:tcPr>
            <w:tcW w:w="1134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6CBD" w:rsidRPr="002D2C13" w:rsidTr="00E352C2">
        <w:tc>
          <w:tcPr>
            <w:tcW w:w="1986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3.6.</w:t>
            </w: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3.6.1.</w:t>
            </w:r>
          </w:p>
        </w:tc>
        <w:tc>
          <w:tcPr>
            <w:tcW w:w="3827" w:type="dxa"/>
          </w:tcPr>
          <w:p w:rsidR="00405743" w:rsidRPr="002D2C13" w:rsidRDefault="00405743" w:rsidP="0040574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Повреждения костей таза</w:t>
            </w:r>
          </w:p>
          <w:p w:rsidR="00EA6CBD" w:rsidRPr="002D2C13" w:rsidRDefault="00405743" w:rsidP="0040574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Повреждения костей таза</w:t>
            </w:r>
          </w:p>
        </w:tc>
        <w:tc>
          <w:tcPr>
            <w:tcW w:w="1134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6CBD" w:rsidRPr="002D2C13" w:rsidTr="00E352C2">
        <w:tc>
          <w:tcPr>
            <w:tcW w:w="1986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3.7.</w:t>
            </w: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3.7.1.</w:t>
            </w:r>
          </w:p>
        </w:tc>
        <w:tc>
          <w:tcPr>
            <w:tcW w:w="3827" w:type="dxa"/>
          </w:tcPr>
          <w:p w:rsidR="00EA6CBD" w:rsidRDefault="00405743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Политравма. Множественные и сочетанные повреждения</w:t>
            </w:r>
          </w:p>
          <w:p w:rsidR="002D2C13" w:rsidRPr="002D2C13" w:rsidRDefault="002D2C13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Политравма. Множественные и сочетанные повреждения</w:t>
            </w:r>
          </w:p>
        </w:tc>
        <w:tc>
          <w:tcPr>
            <w:tcW w:w="1134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A6CBD" w:rsidRPr="002D2C13" w:rsidTr="00E352C2">
        <w:tc>
          <w:tcPr>
            <w:tcW w:w="1986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3.8.</w:t>
            </w: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3.8.1.</w:t>
            </w:r>
          </w:p>
        </w:tc>
        <w:tc>
          <w:tcPr>
            <w:tcW w:w="3827" w:type="dxa"/>
          </w:tcPr>
          <w:p w:rsidR="00881359" w:rsidRPr="002D2C13" w:rsidRDefault="00881359" w:rsidP="0088135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Повреждения нижних </w:t>
            </w:r>
            <w:r w:rsidRPr="002D2C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конечностей</w:t>
            </w:r>
          </w:p>
          <w:p w:rsidR="00EA6CBD" w:rsidRPr="002D2C13" w:rsidRDefault="00881359" w:rsidP="008813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Повреждения нижних конечностей</w:t>
            </w:r>
          </w:p>
        </w:tc>
        <w:tc>
          <w:tcPr>
            <w:tcW w:w="1134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276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A6CBD" w:rsidRPr="002D2C13" w:rsidTr="00E352C2">
        <w:tc>
          <w:tcPr>
            <w:tcW w:w="1986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 3.9.</w:t>
            </w: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3.9.1.</w:t>
            </w:r>
          </w:p>
        </w:tc>
        <w:tc>
          <w:tcPr>
            <w:tcW w:w="3827" w:type="dxa"/>
          </w:tcPr>
          <w:p w:rsidR="00EA6CBD" w:rsidRDefault="00401974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Детский травматизм</w:t>
            </w:r>
          </w:p>
          <w:p w:rsidR="002D2C13" w:rsidRPr="002D2C13" w:rsidRDefault="002D2C13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Детский травматизм</w:t>
            </w:r>
          </w:p>
        </w:tc>
        <w:tc>
          <w:tcPr>
            <w:tcW w:w="1134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A6CBD" w:rsidRPr="002D2C13" w:rsidTr="00E352C2">
        <w:tc>
          <w:tcPr>
            <w:tcW w:w="1986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3.10.</w:t>
            </w:r>
          </w:p>
          <w:p w:rsidR="002D2C13" w:rsidRDefault="002D2C13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3" w:rsidRDefault="002D2C13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3" w:rsidRDefault="002D2C13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3.10.1.</w:t>
            </w:r>
          </w:p>
        </w:tc>
        <w:tc>
          <w:tcPr>
            <w:tcW w:w="3827" w:type="dxa"/>
          </w:tcPr>
          <w:p w:rsidR="00EA6CBD" w:rsidRDefault="00C016FD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Реабилитация в травматоло-гии и ортопедии</w:t>
            </w:r>
            <w:r w:rsidR="002D2C13">
              <w:rPr>
                <w:rFonts w:ascii="Times New Roman" w:hAnsi="Times New Roman" w:cs="Times New Roman"/>
                <w:sz w:val="28"/>
                <w:szCs w:val="28"/>
              </w:rPr>
              <w:t>. Санаторно-курортное лечение в травматологии и ортопедии</w:t>
            </w:r>
          </w:p>
          <w:p w:rsidR="002D2C13" w:rsidRPr="002D2C13" w:rsidRDefault="002D2C13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Реабилитация в травматоло-гии и ортопедии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Санаторно-курортное лечение в травматологии и ортопедии</w:t>
            </w:r>
          </w:p>
        </w:tc>
        <w:tc>
          <w:tcPr>
            <w:tcW w:w="1134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13" w:rsidRDefault="002D2C13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A6CBD" w:rsidRPr="002D2C13" w:rsidTr="00E352C2">
        <w:tc>
          <w:tcPr>
            <w:tcW w:w="1986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3.11.</w:t>
            </w:r>
          </w:p>
          <w:p w:rsidR="0045515E" w:rsidRDefault="0045515E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3.11.1.</w:t>
            </w:r>
          </w:p>
        </w:tc>
        <w:tc>
          <w:tcPr>
            <w:tcW w:w="3827" w:type="dxa"/>
          </w:tcPr>
          <w:p w:rsidR="00C016FD" w:rsidRDefault="0045515E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Тромбоэмболия легочной артерии (ТЭЛА)</w:t>
            </w:r>
          </w:p>
          <w:p w:rsidR="0045515E" w:rsidRPr="002D2C13" w:rsidRDefault="0045515E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Тромбоэмболия легочной артерии (ТЭЛА)</w:t>
            </w:r>
          </w:p>
        </w:tc>
        <w:tc>
          <w:tcPr>
            <w:tcW w:w="1134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45515E" w:rsidRDefault="0045515E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5515E" w:rsidRDefault="0045515E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45515E" w:rsidRDefault="0045515E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5515E" w:rsidRDefault="0045515E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45515E" w:rsidRDefault="0045515E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5515E" w:rsidRDefault="0045515E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45515E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A6CBD" w:rsidRPr="002D2C13" w:rsidTr="00E352C2">
        <w:tc>
          <w:tcPr>
            <w:tcW w:w="1986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</w:t>
            </w:r>
          </w:p>
        </w:tc>
        <w:tc>
          <w:tcPr>
            <w:tcW w:w="3827" w:type="dxa"/>
          </w:tcPr>
          <w:p w:rsidR="00EA6CBD" w:rsidRPr="002D2C13" w:rsidRDefault="00EA6CBD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ВОПРОСЫ СМЕЖНОЙ СПЕЦИАЛЬНОСТИ </w:t>
            </w:r>
          </w:p>
        </w:tc>
        <w:tc>
          <w:tcPr>
            <w:tcW w:w="1134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EA6CBD" w:rsidRPr="002D2C13" w:rsidTr="00E352C2">
        <w:tc>
          <w:tcPr>
            <w:tcW w:w="1986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4.1.</w:t>
            </w: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4.1.1.</w:t>
            </w:r>
          </w:p>
        </w:tc>
        <w:tc>
          <w:tcPr>
            <w:tcW w:w="3827" w:type="dxa"/>
          </w:tcPr>
          <w:p w:rsidR="00EA6CBD" w:rsidRPr="002D2C13" w:rsidRDefault="00EA6CBD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компонент: Физиология и патология щитовидной железы</w:t>
            </w:r>
          </w:p>
          <w:p w:rsidR="00EA6CBD" w:rsidRPr="002D2C13" w:rsidRDefault="0063317C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Региональный компонент: т</w:t>
            </w:r>
            <w:r w:rsidR="00EA6CBD" w:rsidRPr="002D2C13">
              <w:rPr>
                <w:rFonts w:ascii="Times New Roman" w:hAnsi="Times New Roman" w:cs="Times New Roman"/>
                <w:sz w:val="28"/>
                <w:szCs w:val="28"/>
              </w:rPr>
              <w:t>уберкулез</w:t>
            </w:r>
          </w:p>
        </w:tc>
        <w:tc>
          <w:tcPr>
            <w:tcW w:w="1134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17C" w:rsidRDefault="0063317C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17C" w:rsidRDefault="0063317C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63317C" w:rsidRDefault="0063317C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6CBD" w:rsidRPr="002D2C13" w:rsidTr="00E352C2">
        <w:tc>
          <w:tcPr>
            <w:tcW w:w="1986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</w:t>
            </w:r>
          </w:p>
        </w:tc>
        <w:tc>
          <w:tcPr>
            <w:tcW w:w="3827" w:type="dxa"/>
          </w:tcPr>
          <w:p w:rsidR="00EA6CBD" w:rsidRPr="002D2C13" w:rsidRDefault="00EA6CBD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b/>
                <w:sz w:val="28"/>
                <w:szCs w:val="28"/>
              </w:rPr>
              <w:t>МЕДИЦИНА КАТАСТРОФ</w:t>
            </w:r>
          </w:p>
        </w:tc>
        <w:tc>
          <w:tcPr>
            <w:tcW w:w="1134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127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A6CBD" w:rsidRPr="002D2C13" w:rsidTr="00E352C2">
        <w:tc>
          <w:tcPr>
            <w:tcW w:w="1986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5.1.1.</w:t>
            </w: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5.2.1.</w:t>
            </w: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ТЕМА 5.3.1.</w:t>
            </w:r>
          </w:p>
        </w:tc>
        <w:tc>
          <w:tcPr>
            <w:tcW w:w="3827" w:type="dxa"/>
          </w:tcPr>
          <w:p w:rsidR="00EA6CBD" w:rsidRPr="002D2C13" w:rsidRDefault="00EA6CBD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Основы сердечно-легочной реанимации</w:t>
            </w:r>
          </w:p>
          <w:p w:rsidR="00EA6CBD" w:rsidRPr="002D2C13" w:rsidRDefault="00C016FD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 xml:space="preserve">Травматический шок и синдром длительного раздавливания </w:t>
            </w:r>
            <w:r w:rsidR="00EA6CBD" w:rsidRPr="002D2C13">
              <w:rPr>
                <w:rFonts w:ascii="Times New Roman" w:hAnsi="Times New Roman" w:cs="Times New Roman"/>
                <w:sz w:val="28"/>
                <w:szCs w:val="28"/>
              </w:rPr>
              <w:t>Электротравма</w:t>
            </w:r>
          </w:p>
        </w:tc>
        <w:tc>
          <w:tcPr>
            <w:tcW w:w="1134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C016F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C016F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C016F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6CBD" w:rsidRPr="002D2C13" w:rsidRDefault="00C016F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A6CBD" w:rsidRPr="002D2C13" w:rsidTr="00E352C2">
        <w:tc>
          <w:tcPr>
            <w:tcW w:w="1986" w:type="dxa"/>
          </w:tcPr>
          <w:p w:rsidR="00EA6CBD" w:rsidRPr="002D2C13" w:rsidRDefault="00EA6CBD" w:rsidP="00E352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EA6CBD" w:rsidRPr="002D2C13" w:rsidRDefault="00EA6CBD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</w:p>
        </w:tc>
        <w:tc>
          <w:tcPr>
            <w:tcW w:w="1276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275" w:type="dxa"/>
          </w:tcPr>
          <w:p w:rsidR="00EA6CBD" w:rsidRPr="002D2C13" w:rsidRDefault="00EA6CBD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b/>
                <w:sz w:val="28"/>
                <w:szCs w:val="28"/>
              </w:rPr>
              <w:t>94</w:t>
            </w:r>
          </w:p>
        </w:tc>
        <w:tc>
          <w:tcPr>
            <w:tcW w:w="2127" w:type="dxa"/>
          </w:tcPr>
          <w:p w:rsidR="00EA6CBD" w:rsidRPr="002D2C13" w:rsidRDefault="00904C8C" w:rsidP="00E352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551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E352C2" w:rsidRPr="002D2C13" w:rsidRDefault="00E352C2" w:rsidP="00E352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2C2" w:rsidRPr="002D2C13" w:rsidRDefault="00E352C2" w:rsidP="00E352C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352C2" w:rsidRPr="00401974" w:rsidRDefault="00E352C2" w:rsidP="00E352C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352C2" w:rsidRPr="00401974" w:rsidRDefault="00E352C2" w:rsidP="00E352C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01974">
        <w:rPr>
          <w:rFonts w:ascii="Times New Roman" w:hAnsi="Times New Roman"/>
          <w:sz w:val="28"/>
          <w:szCs w:val="28"/>
        </w:rPr>
        <w:t>6. УЧЕБНО-ТЕМАТИЧЕСКИЙ ПЛАН</w:t>
      </w:r>
    </w:p>
    <w:p w:rsidR="00E352C2" w:rsidRPr="00401974" w:rsidRDefault="00E352C2" w:rsidP="00E352C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01974">
        <w:rPr>
          <w:rFonts w:ascii="Times New Roman" w:hAnsi="Times New Roman"/>
          <w:sz w:val="28"/>
          <w:szCs w:val="28"/>
        </w:rPr>
        <w:t>курсов повышения квалификации врачей</w:t>
      </w:r>
    </w:p>
    <w:p w:rsidR="00E352C2" w:rsidRPr="00401974" w:rsidRDefault="00E352C2" w:rsidP="00E352C2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401974">
        <w:rPr>
          <w:rFonts w:ascii="Times New Roman" w:hAnsi="Times New Roman"/>
          <w:sz w:val="28"/>
          <w:szCs w:val="28"/>
        </w:rPr>
        <w:t xml:space="preserve"> цикл «</w:t>
      </w:r>
      <w:r w:rsidR="003D5F62" w:rsidRPr="00401974">
        <w:rPr>
          <w:rFonts w:ascii="Times New Roman" w:hAnsi="Times New Roman"/>
          <w:sz w:val="28"/>
          <w:szCs w:val="28"/>
        </w:rPr>
        <w:t>АКТУАЛЬНЫЕ ВОПРОСЫ ТРАВМАТОЛОГИИ И ОРТОПЕДИИ</w:t>
      </w:r>
      <w:r w:rsidRPr="00401974">
        <w:rPr>
          <w:rFonts w:ascii="Times New Roman" w:hAnsi="Times New Roman"/>
          <w:sz w:val="28"/>
          <w:szCs w:val="28"/>
        </w:rPr>
        <w:t>»</w:t>
      </w:r>
    </w:p>
    <w:p w:rsidR="00E352C2" w:rsidRPr="00401974" w:rsidRDefault="00E352C2" w:rsidP="00E352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1974">
        <w:rPr>
          <w:rFonts w:ascii="Times New Roman" w:hAnsi="Times New Roman" w:cs="Times New Roman"/>
          <w:sz w:val="28"/>
          <w:szCs w:val="28"/>
        </w:rPr>
        <w:t>Совершенствуемые универсальные и профессиональные компетенции</w:t>
      </w:r>
    </w:p>
    <w:p w:rsidR="00E352C2" w:rsidRPr="00401974" w:rsidRDefault="00E352C2" w:rsidP="00E352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5387"/>
        <w:gridCol w:w="3402"/>
      </w:tblGrid>
      <w:tr w:rsidR="00E352C2" w:rsidRPr="00401974" w:rsidTr="00E352C2">
        <w:tc>
          <w:tcPr>
            <w:tcW w:w="1985" w:type="dxa"/>
          </w:tcPr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№№</w:t>
            </w:r>
          </w:p>
        </w:tc>
        <w:tc>
          <w:tcPr>
            <w:tcW w:w="5387" w:type="dxa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3402" w:type="dxa"/>
          </w:tcPr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 w:cs="Times New Roman"/>
                <w:sz w:val="28"/>
                <w:szCs w:val="28"/>
              </w:rPr>
              <w:t>Совершенствуемые универсальные и профессиональные компетенции</w:t>
            </w:r>
          </w:p>
        </w:tc>
      </w:tr>
      <w:tr w:rsidR="00E352C2" w:rsidRPr="00401974" w:rsidTr="00E352C2">
        <w:tc>
          <w:tcPr>
            <w:tcW w:w="1985" w:type="dxa"/>
          </w:tcPr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РАЗДЕЛ 1.</w:t>
            </w:r>
          </w:p>
        </w:tc>
        <w:tc>
          <w:tcPr>
            <w:tcW w:w="8789" w:type="dxa"/>
            <w:gridSpan w:val="2"/>
          </w:tcPr>
          <w:p w:rsidR="00E352C2" w:rsidRPr="00401974" w:rsidRDefault="003D5F62" w:rsidP="00E352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1974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ОБЩЕСТВЕННОЕ ЗДОРОВЬЕ И ЗДРАВООХРАНЕНИЕ</w:t>
            </w:r>
          </w:p>
        </w:tc>
      </w:tr>
      <w:tr w:rsidR="0063317C" w:rsidRPr="00401974" w:rsidTr="00E352C2">
        <w:tc>
          <w:tcPr>
            <w:tcW w:w="1985" w:type="dxa"/>
          </w:tcPr>
          <w:p w:rsidR="0063317C" w:rsidRPr="00401974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1.1.</w:t>
            </w:r>
          </w:p>
          <w:p w:rsidR="0063317C" w:rsidRPr="00401974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3317C" w:rsidRPr="00401974" w:rsidRDefault="0063317C" w:rsidP="00E638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Организация травматологической и ортопедической помощи населению</w:t>
            </w:r>
            <w:r w:rsidR="001246F8">
              <w:rPr>
                <w:rFonts w:ascii="Times New Roman" w:hAnsi="Times New Roman"/>
                <w:sz w:val="28"/>
                <w:szCs w:val="28"/>
              </w:rPr>
              <w:t>. Экспертиза временной нетрудоспособ-ности</w:t>
            </w:r>
          </w:p>
        </w:tc>
        <w:tc>
          <w:tcPr>
            <w:tcW w:w="3402" w:type="dxa"/>
          </w:tcPr>
          <w:p w:rsidR="0063317C" w:rsidRPr="00401974" w:rsidRDefault="0063317C" w:rsidP="001246F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 xml:space="preserve">УК-1, УК-2, УК-3, ПК-1, </w:t>
            </w:r>
            <w:r w:rsidR="001246F8">
              <w:rPr>
                <w:rFonts w:ascii="Times New Roman" w:hAnsi="Times New Roman"/>
                <w:sz w:val="28"/>
                <w:szCs w:val="28"/>
              </w:rPr>
              <w:t>ПК-2</w:t>
            </w:r>
            <w:r w:rsidR="001246F8" w:rsidRPr="0040197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401974">
              <w:rPr>
                <w:rFonts w:ascii="Times New Roman" w:hAnsi="Times New Roman"/>
                <w:sz w:val="28"/>
                <w:szCs w:val="28"/>
              </w:rPr>
              <w:t>ПК-3</w:t>
            </w:r>
            <w:r w:rsidR="008F0BB7">
              <w:rPr>
                <w:rFonts w:ascii="Times New Roman" w:hAnsi="Times New Roman"/>
                <w:sz w:val="28"/>
                <w:szCs w:val="28"/>
              </w:rPr>
              <w:t>, ПК-6, ПК-10, ПК-11</w:t>
            </w:r>
          </w:p>
        </w:tc>
      </w:tr>
      <w:tr w:rsidR="0063317C" w:rsidRPr="00401974" w:rsidTr="00E352C2">
        <w:tc>
          <w:tcPr>
            <w:tcW w:w="1985" w:type="dxa"/>
          </w:tcPr>
          <w:p w:rsidR="0063317C" w:rsidRPr="00401974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1.2.</w:t>
            </w:r>
          </w:p>
          <w:p w:rsidR="0063317C" w:rsidRPr="00401974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3317C" w:rsidRPr="00401974" w:rsidRDefault="0063317C" w:rsidP="00E638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Медицинская информатика и статистика</w:t>
            </w:r>
          </w:p>
          <w:p w:rsidR="0063317C" w:rsidRPr="00401974" w:rsidRDefault="0063317C" w:rsidP="00E638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63317C" w:rsidRPr="00401974" w:rsidRDefault="003D5F62" w:rsidP="001246F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ПК-1, ПК-2, </w:t>
            </w:r>
            <w:r w:rsidR="001246F8">
              <w:rPr>
                <w:rFonts w:ascii="Times New Roman" w:hAnsi="Times New Roman"/>
                <w:sz w:val="28"/>
                <w:szCs w:val="28"/>
              </w:rPr>
              <w:t>ПК-4</w:t>
            </w:r>
            <w:r w:rsidR="001246F8" w:rsidRPr="0040197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ПК-6</w:t>
            </w:r>
            <w:r w:rsidR="008F0BB7">
              <w:rPr>
                <w:rFonts w:ascii="Times New Roman" w:hAnsi="Times New Roman"/>
                <w:sz w:val="28"/>
                <w:szCs w:val="28"/>
              </w:rPr>
              <w:t>, ПК-12</w:t>
            </w:r>
          </w:p>
        </w:tc>
      </w:tr>
      <w:tr w:rsidR="0063317C" w:rsidRPr="00401974" w:rsidTr="003D5F62">
        <w:trPr>
          <w:trHeight w:val="416"/>
        </w:trPr>
        <w:tc>
          <w:tcPr>
            <w:tcW w:w="1985" w:type="dxa"/>
          </w:tcPr>
          <w:p w:rsidR="0063317C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1.3.</w:t>
            </w:r>
          </w:p>
          <w:p w:rsidR="003D5F62" w:rsidRDefault="003D5F6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5F62" w:rsidRDefault="003D5F6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D5F62" w:rsidRPr="00401974" w:rsidRDefault="003D5F6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3317C" w:rsidRPr="00401974" w:rsidRDefault="0063317C" w:rsidP="00E6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1974">
              <w:rPr>
                <w:rFonts w:ascii="Times New Roman" w:hAnsi="Times New Roman" w:cs="Times New Roman"/>
                <w:sz w:val="28"/>
                <w:szCs w:val="28"/>
              </w:rPr>
              <w:t>Юридические основы профессиональной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3317C" w:rsidRPr="00401974" w:rsidRDefault="0063317C" w:rsidP="00E6388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Этика и деонтология в травматологии и ортопедии</w:t>
            </w:r>
          </w:p>
        </w:tc>
        <w:tc>
          <w:tcPr>
            <w:tcW w:w="3402" w:type="dxa"/>
          </w:tcPr>
          <w:p w:rsidR="0063317C" w:rsidRPr="00401974" w:rsidRDefault="001246F8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УК-1, УК-2, УК-3, ПК-1</w:t>
            </w:r>
            <w:r w:rsidR="008F0BB7">
              <w:rPr>
                <w:rFonts w:ascii="Times New Roman" w:hAnsi="Times New Roman"/>
                <w:sz w:val="28"/>
                <w:szCs w:val="28"/>
              </w:rPr>
              <w:t>, ПК-10</w:t>
            </w:r>
          </w:p>
        </w:tc>
      </w:tr>
      <w:tr w:rsidR="0063317C" w:rsidRPr="00401974" w:rsidTr="00E352C2">
        <w:tc>
          <w:tcPr>
            <w:tcW w:w="1985" w:type="dxa"/>
          </w:tcPr>
          <w:p w:rsidR="0063317C" w:rsidRPr="00401974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1.4.</w:t>
            </w:r>
          </w:p>
          <w:p w:rsidR="0063317C" w:rsidRPr="00401974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3317C" w:rsidRPr="003D5F62" w:rsidRDefault="0063317C" w:rsidP="00E6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1974">
              <w:rPr>
                <w:rFonts w:ascii="Times New Roman" w:hAnsi="Times New Roman" w:cs="Times New Roman"/>
                <w:sz w:val="28"/>
                <w:szCs w:val="28"/>
              </w:rPr>
              <w:t>Гигиена и эпидемиология чрезвычайных ситуаций</w:t>
            </w:r>
          </w:p>
        </w:tc>
        <w:tc>
          <w:tcPr>
            <w:tcW w:w="3402" w:type="dxa"/>
          </w:tcPr>
          <w:p w:rsidR="0063317C" w:rsidRPr="00401974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 xml:space="preserve">УК-2, </w:t>
            </w:r>
            <w:r w:rsidR="001246F8">
              <w:rPr>
                <w:rFonts w:ascii="Times New Roman" w:hAnsi="Times New Roman"/>
                <w:sz w:val="28"/>
                <w:szCs w:val="28"/>
              </w:rPr>
              <w:t>ПК-3</w:t>
            </w:r>
            <w:r w:rsidR="008F0BB7">
              <w:rPr>
                <w:rFonts w:ascii="Times New Roman" w:hAnsi="Times New Roman"/>
                <w:sz w:val="28"/>
                <w:szCs w:val="28"/>
              </w:rPr>
              <w:t>, ПК-8, ПК-13</w:t>
            </w:r>
          </w:p>
        </w:tc>
      </w:tr>
      <w:tr w:rsidR="00E352C2" w:rsidRPr="00401974" w:rsidTr="00E352C2">
        <w:tc>
          <w:tcPr>
            <w:tcW w:w="1985" w:type="dxa"/>
          </w:tcPr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РАЗДЕЛ 2.</w:t>
            </w:r>
          </w:p>
        </w:tc>
        <w:tc>
          <w:tcPr>
            <w:tcW w:w="8789" w:type="dxa"/>
            <w:gridSpan w:val="2"/>
          </w:tcPr>
          <w:p w:rsidR="00E352C2" w:rsidRPr="00401974" w:rsidRDefault="0060117C" w:rsidP="00E352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ТРАВМАТОЛОГИЯ</w:t>
            </w:r>
            <w:r w:rsidR="006A49D6">
              <w:rPr>
                <w:rFonts w:ascii="Times New Roman" w:hAnsi="Times New Roman"/>
                <w:b/>
                <w:sz w:val="28"/>
                <w:szCs w:val="28"/>
              </w:rPr>
              <w:t xml:space="preserve"> И ОРТОПЕДИЯ</w:t>
            </w:r>
          </w:p>
        </w:tc>
      </w:tr>
      <w:tr w:rsidR="0063317C" w:rsidRPr="00401974" w:rsidTr="00E352C2">
        <w:tc>
          <w:tcPr>
            <w:tcW w:w="1985" w:type="dxa"/>
          </w:tcPr>
          <w:p w:rsidR="0063317C" w:rsidRPr="00401974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2.1.</w:t>
            </w:r>
          </w:p>
          <w:p w:rsidR="0063317C" w:rsidRPr="00401974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3317C" w:rsidRPr="002D2C13" w:rsidRDefault="0063317C" w:rsidP="00E638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Анатомия конечностей и суставов. Артроскопическая анатомия</w:t>
            </w:r>
          </w:p>
        </w:tc>
        <w:tc>
          <w:tcPr>
            <w:tcW w:w="3402" w:type="dxa"/>
          </w:tcPr>
          <w:p w:rsidR="0063317C" w:rsidRPr="00401974" w:rsidRDefault="001246F8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ПК-5</w:t>
            </w:r>
          </w:p>
        </w:tc>
      </w:tr>
      <w:tr w:rsidR="0063317C" w:rsidRPr="00401974" w:rsidTr="00E352C2">
        <w:tc>
          <w:tcPr>
            <w:tcW w:w="1985" w:type="dxa"/>
          </w:tcPr>
          <w:p w:rsidR="0063317C" w:rsidRPr="00401974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2.2.</w:t>
            </w:r>
          </w:p>
          <w:p w:rsidR="0063317C" w:rsidRPr="00401974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3317C" w:rsidRPr="002D2C13" w:rsidRDefault="0063317C" w:rsidP="00E638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Методы обследования и обезболивания в травматологии и ортопедии</w:t>
            </w:r>
          </w:p>
        </w:tc>
        <w:tc>
          <w:tcPr>
            <w:tcW w:w="3402" w:type="dxa"/>
          </w:tcPr>
          <w:p w:rsidR="0063317C" w:rsidRPr="00401974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ПК-</w:t>
            </w:r>
            <w:r w:rsidR="001246F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3317C" w:rsidRPr="00401974" w:rsidTr="00E352C2">
        <w:tc>
          <w:tcPr>
            <w:tcW w:w="1985" w:type="dxa"/>
          </w:tcPr>
          <w:p w:rsidR="0063317C" w:rsidRPr="00401974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2.3.</w:t>
            </w:r>
          </w:p>
        </w:tc>
        <w:tc>
          <w:tcPr>
            <w:tcW w:w="5387" w:type="dxa"/>
          </w:tcPr>
          <w:p w:rsidR="0063317C" w:rsidRPr="002D2C13" w:rsidRDefault="0063317C" w:rsidP="00E638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Консервативные и оперативные методы лечения повреждений костей и суставов</w:t>
            </w:r>
          </w:p>
        </w:tc>
        <w:tc>
          <w:tcPr>
            <w:tcW w:w="3402" w:type="dxa"/>
          </w:tcPr>
          <w:p w:rsidR="0063317C" w:rsidRPr="00401974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63317C" w:rsidRPr="00401974" w:rsidTr="00E352C2">
        <w:tc>
          <w:tcPr>
            <w:tcW w:w="1985" w:type="dxa"/>
          </w:tcPr>
          <w:p w:rsidR="0063317C" w:rsidRPr="00401974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2.4.</w:t>
            </w:r>
          </w:p>
        </w:tc>
        <w:tc>
          <w:tcPr>
            <w:tcW w:w="5387" w:type="dxa"/>
          </w:tcPr>
          <w:p w:rsidR="0063317C" w:rsidRPr="002D2C13" w:rsidRDefault="0063317C" w:rsidP="00E638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Опухоли костей и остеохондропатии</w:t>
            </w:r>
          </w:p>
        </w:tc>
        <w:tc>
          <w:tcPr>
            <w:tcW w:w="3402" w:type="dxa"/>
          </w:tcPr>
          <w:p w:rsidR="0063317C" w:rsidRPr="00401974" w:rsidRDefault="008F0BB7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ПК-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5, </w:t>
            </w:r>
            <w:r w:rsidR="0063317C" w:rsidRPr="00401974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63317C" w:rsidRPr="00401974" w:rsidTr="00E352C2">
        <w:tc>
          <w:tcPr>
            <w:tcW w:w="1985" w:type="dxa"/>
          </w:tcPr>
          <w:p w:rsidR="0063317C" w:rsidRPr="00401974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2.5.</w:t>
            </w:r>
          </w:p>
        </w:tc>
        <w:tc>
          <w:tcPr>
            <w:tcW w:w="5387" w:type="dxa"/>
          </w:tcPr>
          <w:p w:rsidR="0063317C" w:rsidRPr="002D2C13" w:rsidRDefault="0063317C" w:rsidP="00E638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Воспалительные заболевания суставов</w:t>
            </w:r>
          </w:p>
        </w:tc>
        <w:tc>
          <w:tcPr>
            <w:tcW w:w="3402" w:type="dxa"/>
          </w:tcPr>
          <w:p w:rsidR="0063317C" w:rsidRPr="00401974" w:rsidRDefault="008F0BB7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ПК-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5, </w:t>
            </w:r>
            <w:r w:rsidR="0063317C" w:rsidRPr="00401974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63317C" w:rsidRPr="00401974" w:rsidTr="00E352C2">
        <w:tc>
          <w:tcPr>
            <w:tcW w:w="1985" w:type="dxa"/>
          </w:tcPr>
          <w:p w:rsidR="0063317C" w:rsidRPr="00401974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2.6.</w:t>
            </w:r>
          </w:p>
          <w:p w:rsidR="0063317C" w:rsidRPr="00401974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3317C" w:rsidRPr="002D2C13" w:rsidRDefault="0063317C" w:rsidP="00E638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Методы лечения не сращения, ложных суставов</w:t>
            </w:r>
          </w:p>
        </w:tc>
        <w:tc>
          <w:tcPr>
            <w:tcW w:w="3402" w:type="dxa"/>
          </w:tcPr>
          <w:p w:rsidR="0063317C" w:rsidRPr="00401974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63317C" w:rsidRPr="00401974" w:rsidTr="00E352C2">
        <w:tc>
          <w:tcPr>
            <w:tcW w:w="1985" w:type="dxa"/>
          </w:tcPr>
          <w:p w:rsidR="0063317C" w:rsidRPr="00401974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2.7.</w:t>
            </w:r>
          </w:p>
        </w:tc>
        <w:tc>
          <w:tcPr>
            <w:tcW w:w="5387" w:type="dxa"/>
          </w:tcPr>
          <w:p w:rsidR="0063317C" w:rsidRPr="002D2C13" w:rsidRDefault="0063317C" w:rsidP="00E638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Дегенеративно-дистрофические заболевания суставов</w:t>
            </w:r>
          </w:p>
        </w:tc>
        <w:tc>
          <w:tcPr>
            <w:tcW w:w="3402" w:type="dxa"/>
          </w:tcPr>
          <w:p w:rsidR="0063317C" w:rsidRPr="00401974" w:rsidRDefault="008F0BB7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ПК-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5, </w:t>
            </w:r>
            <w:r w:rsidR="0063317C" w:rsidRPr="00401974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63317C" w:rsidRPr="00401974" w:rsidTr="00E352C2">
        <w:tc>
          <w:tcPr>
            <w:tcW w:w="1985" w:type="dxa"/>
          </w:tcPr>
          <w:p w:rsidR="0063317C" w:rsidRPr="00401974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2.8.</w:t>
            </w:r>
          </w:p>
        </w:tc>
        <w:tc>
          <w:tcPr>
            <w:tcW w:w="5387" w:type="dxa"/>
          </w:tcPr>
          <w:p w:rsidR="0063317C" w:rsidRPr="002D2C13" w:rsidRDefault="0063317C" w:rsidP="00E638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Заболевания кисти и стопы</w:t>
            </w:r>
          </w:p>
        </w:tc>
        <w:tc>
          <w:tcPr>
            <w:tcW w:w="3402" w:type="dxa"/>
          </w:tcPr>
          <w:p w:rsidR="0063317C" w:rsidRPr="00401974" w:rsidRDefault="008F0BB7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ПК-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5, </w:t>
            </w:r>
            <w:r w:rsidR="0063317C" w:rsidRPr="00401974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63317C" w:rsidRPr="00401974" w:rsidTr="00E352C2">
        <w:tc>
          <w:tcPr>
            <w:tcW w:w="1985" w:type="dxa"/>
          </w:tcPr>
          <w:p w:rsidR="0063317C" w:rsidRPr="00401974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2.9.</w:t>
            </w:r>
          </w:p>
        </w:tc>
        <w:tc>
          <w:tcPr>
            <w:tcW w:w="5387" w:type="dxa"/>
          </w:tcPr>
          <w:p w:rsidR="0063317C" w:rsidRPr="002D2C13" w:rsidRDefault="0063317C" w:rsidP="00E6388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Амбулаторная травматология</w:t>
            </w:r>
          </w:p>
        </w:tc>
        <w:tc>
          <w:tcPr>
            <w:tcW w:w="3402" w:type="dxa"/>
          </w:tcPr>
          <w:p w:rsidR="0063317C" w:rsidRPr="00401974" w:rsidRDefault="008F0BB7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ПК-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5, </w:t>
            </w:r>
            <w:r w:rsidR="0063317C" w:rsidRPr="00401974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63317C" w:rsidRPr="00401974" w:rsidTr="00E352C2">
        <w:tc>
          <w:tcPr>
            <w:tcW w:w="1985" w:type="dxa"/>
          </w:tcPr>
          <w:p w:rsidR="0063317C" w:rsidRPr="00401974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2.10.</w:t>
            </w:r>
          </w:p>
        </w:tc>
        <w:tc>
          <w:tcPr>
            <w:tcW w:w="5387" w:type="dxa"/>
          </w:tcPr>
          <w:p w:rsidR="0063317C" w:rsidRPr="002D2C13" w:rsidRDefault="0063317C" w:rsidP="00E638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Термическая травма</w:t>
            </w:r>
          </w:p>
        </w:tc>
        <w:tc>
          <w:tcPr>
            <w:tcW w:w="3402" w:type="dxa"/>
          </w:tcPr>
          <w:p w:rsidR="0063317C" w:rsidRPr="00401974" w:rsidRDefault="008F0BB7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ПК-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5, </w:t>
            </w:r>
            <w:r w:rsidR="0063317C" w:rsidRPr="00401974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63317C" w:rsidRPr="00401974" w:rsidTr="00E352C2">
        <w:tc>
          <w:tcPr>
            <w:tcW w:w="1985" w:type="dxa"/>
          </w:tcPr>
          <w:p w:rsidR="0063317C" w:rsidRPr="00401974" w:rsidRDefault="0063317C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2.11.</w:t>
            </w:r>
          </w:p>
        </w:tc>
        <w:tc>
          <w:tcPr>
            <w:tcW w:w="5387" w:type="dxa"/>
          </w:tcPr>
          <w:p w:rsidR="0063317C" w:rsidRPr="002D2C13" w:rsidRDefault="0063317C" w:rsidP="00E638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Холодовая травма</w:t>
            </w:r>
          </w:p>
        </w:tc>
        <w:tc>
          <w:tcPr>
            <w:tcW w:w="3402" w:type="dxa"/>
          </w:tcPr>
          <w:p w:rsidR="0063317C" w:rsidRPr="00401974" w:rsidRDefault="008F0BB7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ПК-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5, </w:t>
            </w:r>
            <w:r w:rsidR="0063317C" w:rsidRPr="00401974">
              <w:rPr>
                <w:rFonts w:ascii="Times New Roman" w:hAnsi="Times New Roman"/>
                <w:sz w:val="28"/>
                <w:szCs w:val="28"/>
              </w:rPr>
              <w:t>ПК-7, ПК-9</w:t>
            </w:r>
          </w:p>
        </w:tc>
      </w:tr>
      <w:tr w:rsidR="00E352C2" w:rsidRPr="00401974" w:rsidTr="00E352C2">
        <w:tc>
          <w:tcPr>
            <w:tcW w:w="1985" w:type="dxa"/>
          </w:tcPr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РАЗДЕЛ 3.</w:t>
            </w:r>
          </w:p>
        </w:tc>
        <w:tc>
          <w:tcPr>
            <w:tcW w:w="8789" w:type="dxa"/>
            <w:gridSpan w:val="2"/>
          </w:tcPr>
          <w:p w:rsidR="00E352C2" w:rsidRPr="00401974" w:rsidRDefault="006A49D6" w:rsidP="00E352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b/>
                <w:sz w:val="28"/>
                <w:szCs w:val="28"/>
              </w:rPr>
              <w:t>ОСТРАЯ ТРАВМА</w:t>
            </w:r>
          </w:p>
        </w:tc>
      </w:tr>
      <w:tr w:rsidR="00844DE9" w:rsidRPr="00401974" w:rsidTr="006A49D6">
        <w:trPr>
          <w:trHeight w:val="96"/>
        </w:trPr>
        <w:tc>
          <w:tcPr>
            <w:tcW w:w="1985" w:type="dxa"/>
          </w:tcPr>
          <w:p w:rsidR="00844DE9" w:rsidRPr="00401974" w:rsidRDefault="00844DE9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3.1.</w:t>
            </w:r>
          </w:p>
        </w:tc>
        <w:tc>
          <w:tcPr>
            <w:tcW w:w="5387" w:type="dxa"/>
          </w:tcPr>
          <w:p w:rsidR="00844DE9" w:rsidRPr="002D2C13" w:rsidRDefault="00844DE9" w:rsidP="00E638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 xml:space="preserve">Методы лечения закрытых </w:t>
            </w:r>
            <w:r w:rsidR="006A49D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ереломов</w:t>
            </w:r>
          </w:p>
        </w:tc>
        <w:tc>
          <w:tcPr>
            <w:tcW w:w="3402" w:type="dxa"/>
          </w:tcPr>
          <w:p w:rsidR="00844DE9" w:rsidRPr="00401974" w:rsidRDefault="00844DE9" w:rsidP="00E352C2">
            <w:pPr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ПК-7, ПК-9</w:t>
            </w:r>
          </w:p>
        </w:tc>
      </w:tr>
      <w:tr w:rsidR="00844DE9" w:rsidRPr="00401974" w:rsidTr="00E352C2">
        <w:tc>
          <w:tcPr>
            <w:tcW w:w="1985" w:type="dxa"/>
          </w:tcPr>
          <w:p w:rsidR="00844DE9" w:rsidRPr="00401974" w:rsidRDefault="00844DE9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3.2.</w:t>
            </w:r>
          </w:p>
        </w:tc>
        <w:tc>
          <w:tcPr>
            <w:tcW w:w="5387" w:type="dxa"/>
          </w:tcPr>
          <w:p w:rsidR="00844DE9" w:rsidRPr="002D2C13" w:rsidRDefault="00844DE9" w:rsidP="00E638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Методы лечения открытых переломов</w:t>
            </w:r>
          </w:p>
        </w:tc>
        <w:tc>
          <w:tcPr>
            <w:tcW w:w="3402" w:type="dxa"/>
          </w:tcPr>
          <w:p w:rsidR="00844DE9" w:rsidRPr="00401974" w:rsidRDefault="00844DE9" w:rsidP="00E352C2">
            <w:pPr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ПК-7, ПК-9</w:t>
            </w:r>
          </w:p>
        </w:tc>
      </w:tr>
      <w:tr w:rsidR="00844DE9" w:rsidRPr="00401974" w:rsidTr="00E352C2">
        <w:tc>
          <w:tcPr>
            <w:tcW w:w="1985" w:type="dxa"/>
          </w:tcPr>
          <w:p w:rsidR="00844DE9" w:rsidRPr="00401974" w:rsidRDefault="00844DE9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3.3.</w:t>
            </w:r>
          </w:p>
        </w:tc>
        <w:tc>
          <w:tcPr>
            <w:tcW w:w="5387" w:type="dxa"/>
          </w:tcPr>
          <w:p w:rsidR="00844DE9" w:rsidRPr="006A49D6" w:rsidRDefault="00844DE9" w:rsidP="00E638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Повреждения кисти и стопы</w:t>
            </w:r>
          </w:p>
        </w:tc>
        <w:tc>
          <w:tcPr>
            <w:tcW w:w="3402" w:type="dxa"/>
          </w:tcPr>
          <w:p w:rsidR="00844DE9" w:rsidRPr="00401974" w:rsidRDefault="008F0BB7" w:rsidP="00E352C2">
            <w:pPr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ПК-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5, </w:t>
            </w:r>
            <w:r w:rsidR="00844DE9" w:rsidRPr="00401974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844DE9" w:rsidRPr="00401974" w:rsidTr="00E352C2">
        <w:tc>
          <w:tcPr>
            <w:tcW w:w="1985" w:type="dxa"/>
          </w:tcPr>
          <w:p w:rsidR="00844DE9" w:rsidRPr="00401974" w:rsidRDefault="00844DE9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3.4.</w:t>
            </w:r>
          </w:p>
        </w:tc>
        <w:tc>
          <w:tcPr>
            <w:tcW w:w="5387" w:type="dxa"/>
          </w:tcPr>
          <w:p w:rsidR="00844DE9" w:rsidRPr="002D2C13" w:rsidRDefault="00844DE9" w:rsidP="00E638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Повреждения позвоночника</w:t>
            </w:r>
          </w:p>
        </w:tc>
        <w:tc>
          <w:tcPr>
            <w:tcW w:w="3402" w:type="dxa"/>
          </w:tcPr>
          <w:p w:rsidR="00844DE9" w:rsidRPr="00401974" w:rsidRDefault="008F0BB7" w:rsidP="00E352C2">
            <w:pPr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ПК-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5, </w:t>
            </w:r>
            <w:r w:rsidR="00844DE9" w:rsidRPr="00401974">
              <w:rPr>
                <w:rFonts w:ascii="Times New Roman" w:hAnsi="Times New Roman"/>
                <w:sz w:val="28"/>
                <w:szCs w:val="28"/>
              </w:rPr>
              <w:t>ПК-7,  ПК-9</w:t>
            </w:r>
          </w:p>
        </w:tc>
      </w:tr>
      <w:tr w:rsidR="00844DE9" w:rsidRPr="00401974" w:rsidTr="00E352C2">
        <w:tc>
          <w:tcPr>
            <w:tcW w:w="1985" w:type="dxa"/>
          </w:tcPr>
          <w:p w:rsidR="00844DE9" w:rsidRPr="00401974" w:rsidRDefault="00844DE9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3.5.</w:t>
            </w:r>
          </w:p>
          <w:p w:rsidR="00844DE9" w:rsidRPr="00401974" w:rsidRDefault="00844DE9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844DE9" w:rsidRPr="006A49D6" w:rsidRDefault="00844DE9" w:rsidP="00E638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Повреждения плечевого пояса и верхних конечностей</w:t>
            </w:r>
          </w:p>
        </w:tc>
        <w:tc>
          <w:tcPr>
            <w:tcW w:w="3402" w:type="dxa"/>
          </w:tcPr>
          <w:p w:rsidR="00844DE9" w:rsidRPr="00401974" w:rsidRDefault="008F0BB7" w:rsidP="00E352C2">
            <w:pPr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ПК-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5, </w:t>
            </w:r>
            <w:r w:rsidR="00844DE9" w:rsidRPr="00401974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844DE9" w:rsidRPr="00401974" w:rsidTr="00E352C2">
        <w:tc>
          <w:tcPr>
            <w:tcW w:w="1985" w:type="dxa"/>
          </w:tcPr>
          <w:p w:rsidR="00844DE9" w:rsidRPr="00401974" w:rsidRDefault="00844DE9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3.6.</w:t>
            </w:r>
          </w:p>
        </w:tc>
        <w:tc>
          <w:tcPr>
            <w:tcW w:w="5387" w:type="dxa"/>
          </w:tcPr>
          <w:p w:rsidR="00844DE9" w:rsidRPr="002D2C13" w:rsidRDefault="00844DE9" w:rsidP="006A49D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Повреждения костей таза</w:t>
            </w:r>
          </w:p>
        </w:tc>
        <w:tc>
          <w:tcPr>
            <w:tcW w:w="3402" w:type="dxa"/>
          </w:tcPr>
          <w:p w:rsidR="00844DE9" w:rsidRPr="00401974" w:rsidRDefault="008F0BB7" w:rsidP="00E352C2">
            <w:pPr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ПК-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5, </w:t>
            </w:r>
            <w:r w:rsidR="00844DE9" w:rsidRPr="00401974">
              <w:rPr>
                <w:rFonts w:ascii="Times New Roman" w:hAnsi="Times New Roman"/>
                <w:sz w:val="28"/>
                <w:szCs w:val="28"/>
              </w:rPr>
              <w:t>ПК-7,  ПК-9</w:t>
            </w:r>
          </w:p>
        </w:tc>
      </w:tr>
      <w:tr w:rsidR="00844DE9" w:rsidRPr="00401974" w:rsidTr="00E352C2">
        <w:tc>
          <w:tcPr>
            <w:tcW w:w="1985" w:type="dxa"/>
          </w:tcPr>
          <w:p w:rsidR="00844DE9" w:rsidRPr="00401974" w:rsidRDefault="00844DE9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3.7.</w:t>
            </w:r>
          </w:p>
          <w:p w:rsidR="00844DE9" w:rsidRPr="00401974" w:rsidRDefault="00844DE9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844DE9" w:rsidRPr="006A49D6" w:rsidRDefault="00844DE9" w:rsidP="00E638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Политравма. Множественные и сочетанные повреждения</w:t>
            </w:r>
          </w:p>
        </w:tc>
        <w:tc>
          <w:tcPr>
            <w:tcW w:w="3402" w:type="dxa"/>
          </w:tcPr>
          <w:p w:rsidR="00844DE9" w:rsidRPr="00401974" w:rsidRDefault="008F0BB7" w:rsidP="00E352C2">
            <w:pPr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ПК-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5, </w:t>
            </w:r>
            <w:r w:rsidR="00844DE9" w:rsidRPr="00401974">
              <w:rPr>
                <w:rFonts w:ascii="Times New Roman" w:hAnsi="Times New Roman"/>
                <w:sz w:val="28"/>
                <w:szCs w:val="28"/>
              </w:rPr>
              <w:t>ПК-7</w:t>
            </w:r>
            <w:r>
              <w:rPr>
                <w:rFonts w:ascii="Times New Roman" w:hAnsi="Times New Roman"/>
                <w:sz w:val="28"/>
                <w:szCs w:val="28"/>
              </w:rPr>
              <w:t>, ПК-8</w:t>
            </w:r>
          </w:p>
        </w:tc>
      </w:tr>
      <w:tr w:rsidR="00844DE9" w:rsidRPr="00401974" w:rsidTr="00E352C2">
        <w:tc>
          <w:tcPr>
            <w:tcW w:w="1985" w:type="dxa"/>
          </w:tcPr>
          <w:p w:rsidR="00844DE9" w:rsidRPr="00401974" w:rsidRDefault="00844DE9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lastRenderedPageBreak/>
              <w:t>ТЕМА 3.8.</w:t>
            </w:r>
          </w:p>
        </w:tc>
        <w:tc>
          <w:tcPr>
            <w:tcW w:w="5387" w:type="dxa"/>
          </w:tcPr>
          <w:p w:rsidR="00844DE9" w:rsidRPr="002D2C13" w:rsidRDefault="00844DE9" w:rsidP="006A49D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Повреждения нижних конечностей</w:t>
            </w:r>
          </w:p>
        </w:tc>
        <w:tc>
          <w:tcPr>
            <w:tcW w:w="3402" w:type="dxa"/>
          </w:tcPr>
          <w:p w:rsidR="00844DE9" w:rsidRPr="00401974" w:rsidRDefault="008F0BB7" w:rsidP="00E352C2">
            <w:pPr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ПК-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5, </w:t>
            </w:r>
            <w:r w:rsidR="00844DE9" w:rsidRPr="00401974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844DE9" w:rsidRPr="00401974" w:rsidTr="00E352C2">
        <w:tc>
          <w:tcPr>
            <w:tcW w:w="1985" w:type="dxa"/>
          </w:tcPr>
          <w:p w:rsidR="00844DE9" w:rsidRPr="00401974" w:rsidRDefault="00844DE9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3.9.</w:t>
            </w:r>
          </w:p>
          <w:p w:rsidR="00844DE9" w:rsidRPr="00401974" w:rsidRDefault="00844DE9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844DE9" w:rsidRPr="002D2C13" w:rsidRDefault="00844DE9" w:rsidP="00E638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Детский травматизм</w:t>
            </w:r>
          </w:p>
        </w:tc>
        <w:tc>
          <w:tcPr>
            <w:tcW w:w="3402" w:type="dxa"/>
          </w:tcPr>
          <w:p w:rsidR="00844DE9" w:rsidRPr="00401974" w:rsidRDefault="008F0BB7" w:rsidP="00E352C2">
            <w:pPr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ПК-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5, </w:t>
            </w:r>
            <w:r w:rsidR="00844DE9" w:rsidRPr="00401974">
              <w:rPr>
                <w:rFonts w:ascii="Times New Roman" w:hAnsi="Times New Roman"/>
                <w:sz w:val="28"/>
                <w:szCs w:val="28"/>
              </w:rPr>
              <w:t>ПК-7</w:t>
            </w:r>
          </w:p>
        </w:tc>
      </w:tr>
      <w:tr w:rsidR="00844DE9" w:rsidRPr="00401974" w:rsidTr="00E352C2">
        <w:tc>
          <w:tcPr>
            <w:tcW w:w="1985" w:type="dxa"/>
          </w:tcPr>
          <w:p w:rsidR="00844DE9" w:rsidRPr="00401974" w:rsidRDefault="00844DE9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3.10.</w:t>
            </w:r>
          </w:p>
        </w:tc>
        <w:tc>
          <w:tcPr>
            <w:tcW w:w="5387" w:type="dxa"/>
          </w:tcPr>
          <w:p w:rsidR="00844DE9" w:rsidRPr="006A49D6" w:rsidRDefault="00844DE9" w:rsidP="00E6388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Реабилитация в травматологии и ортопедии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Санаторно-курортное лечение в травматологии и ортопедии</w:t>
            </w:r>
          </w:p>
        </w:tc>
        <w:tc>
          <w:tcPr>
            <w:tcW w:w="3402" w:type="dxa"/>
          </w:tcPr>
          <w:p w:rsidR="00844DE9" w:rsidRPr="00401974" w:rsidRDefault="00844DE9" w:rsidP="00E352C2">
            <w:pPr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ПК-7</w:t>
            </w:r>
            <w:r w:rsidR="008F0BB7">
              <w:rPr>
                <w:rFonts w:ascii="Times New Roman" w:hAnsi="Times New Roman"/>
                <w:sz w:val="28"/>
                <w:szCs w:val="28"/>
              </w:rPr>
              <w:t>, ПК-9</w:t>
            </w:r>
          </w:p>
        </w:tc>
      </w:tr>
      <w:tr w:rsidR="00844DE9" w:rsidRPr="00401974" w:rsidTr="00E352C2">
        <w:tc>
          <w:tcPr>
            <w:tcW w:w="1985" w:type="dxa"/>
          </w:tcPr>
          <w:p w:rsidR="00844DE9" w:rsidRPr="00401974" w:rsidRDefault="00844DE9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3.11.</w:t>
            </w:r>
          </w:p>
        </w:tc>
        <w:tc>
          <w:tcPr>
            <w:tcW w:w="5387" w:type="dxa"/>
          </w:tcPr>
          <w:p w:rsidR="00844DE9" w:rsidRPr="002D2C13" w:rsidRDefault="00377DA2" w:rsidP="00377D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Тромбоэмболия легочной артерии (ТЭЛА)</w:t>
            </w:r>
          </w:p>
        </w:tc>
        <w:tc>
          <w:tcPr>
            <w:tcW w:w="3402" w:type="dxa"/>
          </w:tcPr>
          <w:p w:rsidR="00844DE9" w:rsidRPr="00401974" w:rsidRDefault="008F0BB7" w:rsidP="00E352C2">
            <w:pPr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ПК-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5, </w:t>
            </w:r>
            <w:r w:rsidR="00844DE9" w:rsidRPr="00401974">
              <w:rPr>
                <w:rFonts w:ascii="Times New Roman" w:hAnsi="Times New Roman"/>
                <w:sz w:val="28"/>
                <w:szCs w:val="28"/>
              </w:rPr>
              <w:t>ПК-7</w:t>
            </w:r>
            <w:r>
              <w:rPr>
                <w:rFonts w:ascii="Times New Roman" w:hAnsi="Times New Roman"/>
                <w:sz w:val="28"/>
                <w:szCs w:val="28"/>
              </w:rPr>
              <w:t>, ПК-9</w:t>
            </w:r>
          </w:p>
        </w:tc>
      </w:tr>
      <w:tr w:rsidR="00E352C2" w:rsidRPr="00401974" w:rsidTr="00E352C2">
        <w:tc>
          <w:tcPr>
            <w:tcW w:w="1985" w:type="dxa"/>
          </w:tcPr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РАЗДЕЛ 4.</w:t>
            </w:r>
          </w:p>
        </w:tc>
        <w:tc>
          <w:tcPr>
            <w:tcW w:w="8789" w:type="dxa"/>
            <w:gridSpan w:val="2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 xml:space="preserve">ВОПРОСЫ СМЕЖНОЙ СПЕЦИАЛЬНОСТИ </w:t>
            </w:r>
          </w:p>
        </w:tc>
      </w:tr>
      <w:tr w:rsidR="00E352C2" w:rsidRPr="00401974" w:rsidTr="00E352C2">
        <w:tc>
          <w:tcPr>
            <w:tcW w:w="1985" w:type="dxa"/>
          </w:tcPr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4.1.</w:t>
            </w:r>
          </w:p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4.1.1.</w:t>
            </w:r>
          </w:p>
        </w:tc>
        <w:tc>
          <w:tcPr>
            <w:tcW w:w="5387" w:type="dxa"/>
          </w:tcPr>
          <w:p w:rsidR="00E352C2" w:rsidRPr="00401974" w:rsidRDefault="00E352C2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Региональный компонент: Физиология и патология щитовидной железы</w:t>
            </w:r>
          </w:p>
          <w:p w:rsidR="00E352C2" w:rsidRPr="00401974" w:rsidRDefault="00E352C2" w:rsidP="00E352C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Региональный компонент: Туберкулез</w:t>
            </w:r>
          </w:p>
        </w:tc>
        <w:tc>
          <w:tcPr>
            <w:tcW w:w="3402" w:type="dxa"/>
          </w:tcPr>
          <w:p w:rsidR="008F0BB7" w:rsidRDefault="008F0BB7" w:rsidP="00E352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Default="008F0BB7" w:rsidP="008F0B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ПК-9</w:t>
            </w:r>
          </w:p>
          <w:p w:rsidR="008F0BB7" w:rsidRPr="00401974" w:rsidRDefault="008F0BB7" w:rsidP="008F0BB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ПК-9</w:t>
            </w:r>
          </w:p>
        </w:tc>
      </w:tr>
      <w:tr w:rsidR="00E352C2" w:rsidRPr="00401974" w:rsidTr="00E352C2">
        <w:tc>
          <w:tcPr>
            <w:tcW w:w="1985" w:type="dxa"/>
          </w:tcPr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РАЗДЕЛ 5.</w:t>
            </w:r>
          </w:p>
        </w:tc>
        <w:tc>
          <w:tcPr>
            <w:tcW w:w="8789" w:type="dxa"/>
            <w:gridSpan w:val="2"/>
          </w:tcPr>
          <w:p w:rsidR="00E352C2" w:rsidRPr="00401974" w:rsidRDefault="00E352C2" w:rsidP="00E352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1974">
              <w:rPr>
                <w:rFonts w:ascii="Times New Roman" w:hAnsi="Times New Roman"/>
                <w:b/>
                <w:sz w:val="28"/>
                <w:szCs w:val="28"/>
              </w:rPr>
              <w:t>МЕДИЦИНА КАТАСТРОФ</w:t>
            </w:r>
          </w:p>
        </w:tc>
      </w:tr>
      <w:tr w:rsidR="00E352C2" w:rsidRPr="00401974" w:rsidTr="00E352C2">
        <w:tc>
          <w:tcPr>
            <w:tcW w:w="1985" w:type="dxa"/>
          </w:tcPr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5.1.1.</w:t>
            </w:r>
          </w:p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5.2.1.</w:t>
            </w:r>
          </w:p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352C2" w:rsidRPr="00401974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ТЕМА 5.3.1.</w:t>
            </w:r>
          </w:p>
        </w:tc>
        <w:tc>
          <w:tcPr>
            <w:tcW w:w="5387" w:type="dxa"/>
          </w:tcPr>
          <w:p w:rsidR="00844DE9" w:rsidRPr="002D2C13" w:rsidRDefault="00844DE9" w:rsidP="00844DE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Основы сердечно-легочной реанимации</w:t>
            </w:r>
          </w:p>
          <w:p w:rsidR="00E352C2" w:rsidRPr="00401974" w:rsidRDefault="00844DE9" w:rsidP="00844DE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2C13">
              <w:rPr>
                <w:rFonts w:ascii="Times New Roman" w:hAnsi="Times New Roman" w:cs="Times New Roman"/>
                <w:sz w:val="28"/>
                <w:szCs w:val="28"/>
              </w:rPr>
              <w:t>Травматический шок и синдром длительного раздавливания Электротравма</w:t>
            </w:r>
          </w:p>
        </w:tc>
        <w:tc>
          <w:tcPr>
            <w:tcW w:w="3402" w:type="dxa"/>
          </w:tcPr>
          <w:p w:rsidR="00E352C2" w:rsidRDefault="00E352C2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1974">
              <w:rPr>
                <w:rFonts w:ascii="Times New Roman" w:hAnsi="Times New Roman"/>
                <w:sz w:val="28"/>
                <w:szCs w:val="28"/>
              </w:rPr>
              <w:t>ПК-8, ПК-13</w:t>
            </w:r>
          </w:p>
          <w:p w:rsidR="008F0BB7" w:rsidRPr="00401974" w:rsidRDefault="008F0BB7" w:rsidP="00E352C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ПК-8</w:t>
            </w:r>
          </w:p>
        </w:tc>
      </w:tr>
    </w:tbl>
    <w:p w:rsidR="000842DC" w:rsidRDefault="000842DC" w:rsidP="00CD46CD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842DC" w:rsidRDefault="000842DC" w:rsidP="00CD46CD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842DC" w:rsidRDefault="000842DC" w:rsidP="00CD46CD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C6229" w:rsidRPr="000C6229" w:rsidRDefault="000C6229" w:rsidP="000C6229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C6229" w:rsidRPr="000C6229" w:rsidRDefault="000C6229" w:rsidP="000C6229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УЧЕБНО-МЕТОДИЧЕСКОЕ И ИНФОРМАЦИОННОЕ ОБЕСПЕЧЕНИЕ</w:t>
      </w:r>
    </w:p>
    <w:p w:rsidR="008F0BB7" w:rsidRDefault="008F0BB7" w:rsidP="000C622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229" w:rsidRDefault="008F0BB7" w:rsidP="008F0BB7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Нормативные правовые акты</w:t>
      </w:r>
    </w:p>
    <w:p w:rsidR="008F0BB7" w:rsidRPr="000C6229" w:rsidRDefault="008F0BB7" w:rsidP="000C622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229" w:rsidRPr="000C6229" w:rsidRDefault="000C6229" w:rsidP="0052470E">
      <w:pPr>
        <w:pStyle w:val="a4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Федеральный закон от 29.12.2012 № 273-ФЗ «Об образовании в Российской</w:t>
      </w:r>
      <w:r w:rsidR="0052470E">
        <w:rPr>
          <w:rFonts w:ascii="Times New Roman" w:hAnsi="Times New Roman" w:cs="Times New Roman"/>
          <w:sz w:val="28"/>
          <w:szCs w:val="28"/>
        </w:rPr>
        <w:t xml:space="preserve"> </w:t>
      </w:r>
      <w:r w:rsidRPr="000C6229">
        <w:rPr>
          <w:rFonts w:ascii="Times New Roman" w:hAnsi="Times New Roman" w:cs="Times New Roman"/>
          <w:sz w:val="28"/>
          <w:szCs w:val="28"/>
        </w:rPr>
        <w:t>Федерации»;</w:t>
      </w:r>
    </w:p>
    <w:p w:rsidR="000C6229" w:rsidRPr="000C6229" w:rsidRDefault="000C6229" w:rsidP="0052470E">
      <w:pPr>
        <w:pStyle w:val="a4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Федеральный закон от 21.11.2011 № 323-ФЗ «Об основах охраны здоровья граждан в</w:t>
      </w:r>
      <w:r w:rsidR="0052470E">
        <w:rPr>
          <w:rFonts w:ascii="Times New Roman" w:hAnsi="Times New Roman" w:cs="Times New Roman"/>
          <w:sz w:val="28"/>
          <w:szCs w:val="28"/>
        </w:rPr>
        <w:t xml:space="preserve"> </w:t>
      </w:r>
      <w:r w:rsidRPr="000C6229">
        <w:rPr>
          <w:rFonts w:ascii="Times New Roman" w:hAnsi="Times New Roman" w:cs="Times New Roman"/>
          <w:sz w:val="28"/>
          <w:szCs w:val="28"/>
        </w:rPr>
        <w:t>Российской Федерации»;</w:t>
      </w:r>
    </w:p>
    <w:p w:rsidR="000C6229" w:rsidRPr="000C6229" w:rsidRDefault="000C6229" w:rsidP="0052470E">
      <w:pPr>
        <w:pStyle w:val="a4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Федеральный закон от 29.11.2010 № 326-ФЗ «Об обязательном медицинском</w:t>
      </w:r>
      <w:r w:rsidR="0052470E">
        <w:rPr>
          <w:rFonts w:ascii="Times New Roman" w:hAnsi="Times New Roman" w:cs="Times New Roman"/>
          <w:sz w:val="28"/>
          <w:szCs w:val="28"/>
        </w:rPr>
        <w:t xml:space="preserve"> </w:t>
      </w:r>
      <w:r w:rsidRPr="000C6229">
        <w:rPr>
          <w:rFonts w:ascii="Times New Roman" w:hAnsi="Times New Roman" w:cs="Times New Roman"/>
          <w:sz w:val="28"/>
          <w:szCs w:val="28"/>
        </w:rPr>
        <w:t>страховании в Российской Федерации»;</w:t>
      </w:r>
    </w:p>
    <w:p w:rsidR="000C6229" w:rsidRPr="000C6229" w:rsidRDefault="000C6229" w:rsidP="0052470E">
      <w:pPr>
        <w:pStyle w:val="a4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1 июля 2013 г. № 499 «Об утверждении порядка организации и осуществления образовательной деятельности по дополнительным профессиональным программам»;</w:t>
      </w:r>
    </w:p>
    <w:p w:rsidR="000C6229" w:rsidRPr="000C6229" w:rsidRDefault="000C6229" w:rsidP="0052470E">
      <w:pPr>
        <w:pStyle w:val="a4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Приказ Министерства здравоохранения Российской Федерации от 8 октября 2015 г. № 707н «Об</w:t>
      </w:r>
      <w:r w:rsidRPr="000C6229">
        <w:rPr>
          <w:rFonts w:ascii="Times New Roman" w:hAnsi="Times New Roman" w:cs="Times New Roman"/>
          <w:sz w:val="28"/>
          <w:szCs w:val="28"/>
        </w:rPr>
        <w:tab/>
        <w:t>утверждении квалификационных требований</w:t>
      </w:r>
      <w:r w:rsidR="0052470E">
        <w:rPr>
          <w:rFonts w:ascii="Times New Roman" w:hAnsi="Times New Roman" w:cs="Times New Roman"/>
          <w:sz w:val="28"/>
          <w:szCs w:val="28"/>
        </w:rPr>
        <w:t xml:space="preserve"> </w:t>
      </w:r>
      <w:r w:rsidRPr="000C6229">
        <w:rPr>
          <w:rFonts w:ascii="Times New Roman" w:hAnsi="Times New Roman" w:cs="Times New Roman"/>
          <w:sz w:val="28"/>
          <w:szCs w:val="28"/>
        </w:rPr>
        <w:t>к медицинским и</w:t>
      </w:r>
      <w:r w:rsidR="0052470E">
        <w:rPr>
          <w:rFonts w:ascii="Times New Roman" w:hAnsi="Times New Roman" w:cs="Times New Roman"/>
          <w:sz w:val="28"/>
          <w:szCs w:val="28"/>
        </w:rPr>
        <w:t xml:space="preserve"> </w:t>
      </w:r>
      <w:r w:rsidRPr="000C6229">
        <w:rPr>
          <w:rFonts w:ascii="Times New Roman" w:hAnsi="Times New Roman" w:cs="Times New Roman"/>
          <w:sz w:val="28"/>
          <w:szCs w:val="28"/>
        </w:rPr>
        <w:t>фармацевтическим работникам с высшим образованием по направлению подготовки "Здравоохранение и медицинские науки".</w:t>
      </w:r>
    </w:p>
    <w:p w:rsidR="000C6229" w:rsidRPr="000C6229" w:rsidRDefault="000C6229" w:rsidP="0052470E">
      <w:pPr>
        <w:pStyle w:val="a4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Приказ Министерства здравоохранения и социального развития Российской</w:t>
      </w:r>
      <w:r w:rsidR="0052470E">
        <w:rPr>
          <w:rFonts w:ascii="Times New Roman" w:hAnsi="Times New Roman" w:cs="Times New Roman"/>
          <w:sz w:val="28"/>
          <w:szCs w:val="28"/>
        </w:rPr>
        <w:t xml:space="preserve"> </w:t>
      </w:r>
      <w:r w:rsidRPr="000C6229">
        <w:rPr>
          <w:rFonts w:ascii="Times New Roman" w:hAnsi="Times New Roman" w:cs="Times New Roman"/>
          <w:sz w:val="28"/>
          <w:szCs w:val="28"/>
        </w:rPr>
        <w:t xml:space="preserve">Федерации от 23.07.2010 № 541 и 1«Об утверждении единого квалификационного справочника должностей руководителей, специалистов и </w:t>
      </w:r>
      <w:r w:rsidRPr="000C6229">
        <w:rPr>
          <w:rFonts w:ascii="Times New Roman" w:hAnsi="Times New Roman" w:cs="Times New Roman"/>
          <w:sz w:val="28"/>
          <w:szCs w:val="28"/>
        </w:rPr>
        <w:lastRenderedPageBreak/>
        <w:t>служащих», раздел «Квалификационные характеристики должностей работников в сфере здравоохранения»;</w:t>
      </w:r>
    </w:p>
    <w:p w:rsidR="000C6229" w:rsidRPr="000C6229" w:rsidRDefault="000C6229" w:rsidP="0052470E">
      <w:pPr>
        <w:pStyle w:val="a4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Приказ Министерства здравоохранения и социального развития Российской</w:t>
      </w:r>
      <w:r w:rsidR="0052470E">
        <w:rPr>
          <w:rFonts w:ascii="Times New Roman" w:hAnsi="Times New Roman" w:cs="Times New Roman"/>
          <w:sz w:val="28"/>
          <w:szCs w:val="28"/>
        </w:rPr>
        <w:t xml:space="preserve"> </w:t>
      </w:r>
      <w:r w:rsidRPr="000C6229">
        <w:rPr>
          <w:rFonts w:ascii="Times New Roman" w:hAnsi="Times New Roman" w:cs="Times New Roman"/>
          <w:sz w:val="28"/>
          <w:szCs w:val="28"/>
        </w:rPr>
        <w:t>Федерации от 15.05.2012 № 543н «Об утверждении Положения об организации оказания первичной медико-санитарной помощи взрослому населению»;</w:t>
      </w:r>
    </w:p>
    <w:p w:rsidR="000C6229" w:rsidRPr="000C6229" w:rsidRDefault="000C6229" w:rsidP="0052470E">
      <w:pPr>
        <w:pStyle w:val="a4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Приказ Минздравсоцразвития РФ: от 04.05.2012 № 477н «Об утверждении перечня состояний, при которых оказывается первая помощь, и перечня мероприятий по оказанию первой помощи»</w:t>
      </w:r>
    </w:p>
    <w:p w:rsidR="000C6229" w:rsidRPr="000C6229" w:rsidRDefault="000C6229" w:rsidP="0052470E">
      <w:pPr>
        <w:pStyle w:val="a4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Приказ Минздрава России №1183н от 24.12.2010г. "Об утверждении порядка оказания медицинской помощи взрослому населению Российской Федерации при заболеваниях терапевтического профиля". Зарегистрирован Минюстом России 11.02.2011г.</w:t>
      </w:r>
    </w:p>
    <w:p w:rsidR="000C6229" w:rsidRPr="000C6229" w:rsidRDefault="000C6229" w:rsidP="0052470E">
      <w:pPr>
        <w:pStyle w:val="a4"/>
        <w:numPr>
          <w:ilvl w:val="0"/>
          <w:numId w:val="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0C6229">
        <w:rPr>
          <w:rFonts w:ascii="Times New Roman" w:hAnsi="Times New Roman" w:cs="Times New Roman"/>
          <w:sz w:val="28"/>
          <w:szCs w:val="28"/>
        </w:rPr>
        <w:t>Приказ Минздрава России №543н от 15.05.2012г. об утверждении Положения об организации оказания первичной медико-санитарной помощи взрослому населению.</w:t>
      </w:r>
    </w:p>
    <w:p w:rsidR="000C6229" w:rsidRPr="00F4217C" w:rsidRDefault="000C6229" w:rsidP="00F4217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0BB7" w:rsidRDefault="000C6229" w:rsidP="0052470E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217C">
        <w:rPr>
          <w:rFonts w:ascii="Times New Roman" w:hAnsi="Times New Roman" w:cs="Times New Roman"/>
          <w:b/>
          <w:sz w:val="28"/>
          <w:szCs w:val="28"/>
        </w:rPr>
        <w:t>Основная литература</w:t>
      </w:r>
    </w:p>
    <w:p w:rsidR="0052470E" w:rsidRDefault="0052470E" w:rsidP="008F0BB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D9A" w:rsidRDefault="00870D9A" w:rsidP="0052470E">
      <w:pPr>
        <w:pStyle w:val="a4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70D9A">
        <w:rPr>
          <w:rFonts w:ascii="Times New Roman" w:hAnsi="Times New Roman" w:cs="Times New Roman"/>
          <w:sz w:val="28"/>
          <w:szCs w:val="28"/>
        </w:rPr>
        <w:t xml:space="preserve">Травматология: национальное руководство / Под ред. Г.П. Котельникова, С.П. Миронова. - 2-е изд., перераб. и доп. - М.: ГЭОТАР-Медиа, 2011. - 1104 с. </w:t>
      </w:r>
    </w:p>
    <w:p w:rsidR="00870D9A" w:rsidRDefault="00870D9A" w:rsidP="0052470E">
      <w:pPr>
        <w:pStyle w:val="a4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70D9A">
        <w:rPr>
          <w:rFonts w:ascii="Times New Roman" w:hAnsi="Times New Roman" w:cs="Times New Roman"/>
          <w:sz w:val="28"/>
          <w:szCs w:val="28"/>
        </w:rPr>
        <w:t xml:space="preserve">Травматология : нац. руководство: краткое издание / [авт.-сост.: О. Е. Агранович и др.] ; под ред. Г. П. Котельникова, С. П. Миронова. - М. : ГЭОТАР-Медиа, 2016. - 524 с. - (Национальные руководства). </w:t>
      </w:r>
    </w:p>
    <w:p w:rsidR="00870D9A" w:rsidRDefault="00870D9A" w:rsidP="0052470E">
      <w:pPr>
        <w:pStyle w:val="a4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70D9A">
        <w:rPr>
          <w:rFonts w:ascii="Times New Roman" w:hAnsi="Times New Roman" w:cs="Times New Roman"/>
          <w:sz w:val="28"/>
          <w:szCs w:val="28"/>
        </w:rPr>
        <w:t xml:space="preserve">Ортопедия : национальное руководство / Под ред. С.П. Миронова, Г.П. Котельникова. - 2-е изд., перераб. и доп. - М. : ГЭОТАР-Медиа, 2013. - 944 с. </w:t>
      </w:r>
    </w:p>
    <w:p w:rsidR="00870D9A" w:rsidRDefault="00870D9A" w:rsidP="0052470E">
      <w:pPr>
        <w:pStyle w:val="a4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70D9A">
        <w:rPr>
          <w:rFonts w:ascii="Times New Roman" w:hAnsi="Times New Roman" w:cs="Times New Roman"/>
          <w:sz w:val="28"/>
          <w:szCs w:val="28"/>
        </w:rPr>
        <w:t>Протоколы диагностики и лечения пострадавших с сочетанными,</w:t>
      </w:r>
      <w:r w:rsidR="0052470E">
        <w:rPr>
          <w:rFonts w:ascii="Times New Roman" w:hAnsi="Times New Roman" w:cs="Times New Roman"/>
          <w:sz w:val="28"/>
          <w:szCs w:val="28"/>
        </w:rPr>
        <w:t xml:space="preserve"> </w:t>
      </w:r>
      <w:r w:rsidRPr="00870D9A">
        <w:rPr>
          <w:rFonts w:ascii="Times New Roman" w:hAnsi="Times New Roman" w:cs="Times New Roman"/>
          <w:sz w:val="28"/>
          <w:szCs w:val="28"/>
        </w:rPr>
        <w:t>множественными и изолированными травмами,</w:t>
      </w:r>
      <w:r w:rsidR="0052470E">
        <w:rPr>
          <w:rFonts w:ascii="Times New Roman" w:hAnsi="Times New Roman" w:cs="Times New Roman"/>
          <w:sz w:val="28"/>
          <w:szCs w:val="28"/>
        </w:rPr>
        <w:t xml:space="preserve"> сопровождающимися шоком</w:t>
      </w:r>
      <w:r w:rsidRPr="00870D9A">
        <w:rPr>
          <w:rFonts w:ascii="Times New Roman" w:hAnsi="Times New Roman" w:cs="Times New Roman"/>
          <w:sz w:val="28"/>
          <w:szCs w:val="28"/>
        </w:rPr>
        <w:t>: метод. рек. / А. А. Лобжанидз</w:t>
      </w:r>
      <w:r w:rsidR="0052470E">
        <w:rPr>
          <w:rFonts w:ascii="Times New Roman" w:hAnsi="Times New Roman" w:cs="Times New Roman"/>
          <w:sz w:val="28"/>
          <w:szCs w:val="28"/>
        </w:rPr>
        <w:t>е</w:t>
      </w:r>
      <w:r w:rsidRPr="00870D9A">
        <w:rPr>
          <w:rFonts w:ascii="Times New Roman" w:hAnsi="Times New Roman" w:cs="Times New Roman"/>
          <w:sz w:val="28"/>
          <w:szCs w:val="28"/>
        </w:rPr>
        <w:t>, О. Н. Эргашев, П</w:t>
      </w:r>
      <w:r w:rsidR="0052470E">
        <w:rPr>
          <w:rFonts w:ascii="Times New Roman" w:hAnsi="Times New Roman" w:cs="Times New Roman"/>
          <w:sz w:val="28"/>
          <w:szCs w:val="28"/>
        </w:rPr>
        <w:t>. Н. Рязанов, А. В. Вальденберг; [под ред. С. Ф. Багненко]</w:t>
      </w:r>
      <w:r w:rsidRPr="00870D9A">
        <w:rPr>
          <w:rFonts w:ascii="Times New Roman" w:hAnsi="Times New Roman" w:cs="Times New Roman"/>
          <w:sz w:val="28"/>
          <w:szCs w:val="28"/>
        </w:rPr>
        <w:t xml:space="preserve">. - СПб. : Изд-во ПСПбГМУ, 2014. - 53 с. </w:t>
      </w:r>
    </w:p>
    <w:p w:rsidR="00870D9A" w:rsidRDefault="00870D9A" w:rsidP="0052470E">
      <w:pPr>
        <w:pStyle w:val="a4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70D9A">
        <w:rPr>
          <w:rFonts w:ascii="Times New Roman" w:hAnsi="Times New Roman" w:cs="Times New Roman"/>
          <w:sz w:val="28"/>
          <w:szCs w:val="28"/>
        </w:rPr>
        <w:t>Реабилитация в травматологии: руководство. Епифанов В.А.</w:t>
      </w:r>
      <w:r w:rsidR="0052470E">
        <w:rPr>
          <w:rFonts w:ascii="Times New Roman" w:hAnsi="Times New Roman" w:cs="Times New Roman"/>
          <w:sz w:val="28"/>
          <w:szCs w:val="28"/>
        </w:rPr>
        <w:t xml:space="preserve">, Епифанов А.В. 2010. - 336 с. </w:t>
      </w:r>
      <w:r w:rsidRPr="00870D9A">
        <w:rPr>
          <w:rFonts w:ascii="Times New Roman" w:hAnsi="Times New Roman" w:cs="Times New Roman"/>
          <w:sz w:val="28"/>
          <w:szCs w:val="28"/>
        </w:rPr>
        <w:t>Серия "Библиотека врача-специалис</w:t>
      </w:r>
      <w:r w:rsidR="0052470E">
        <w:rPr>
          <w:rFonts w:ascii="Times New Roman" w:hAnsi="Times New Roman" w:cs="Times New Roman"/>
          <w:sz w:val="28"/>
          <w:szCs w:val="28"/>
        </w:rPr>
        <w:t>та".</w:t>
      </w:r>
      <w:r w:rsidRPr="00870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470E" w:rsidRDefault="00870D9A" w:rsidP="0052470E">
      <w:pPr>
        <w:pStyle w:val="a4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70D9A">
        <w:rPr>
          <w:rFonts w:ascii="Times New Roman" w:hAnsi="Times New Roman" w:cs="Times New Roman"/>
          <w:sz w:val="28"/>
          <w:szCs w:val="28"/>
        </w:rPr>
        <w:t>Эндопротезирование тазобедренного сустава. Основы и практика: руководство.</w:t>
      </w:r>
      <w:r w:rsidR="0052470E">
        <w:rPr>
          <w:rFonts w:ascii="Times New Roman" w:hAnsi="Times New Roman" w:cs="Times New Roman"/>
          <w:sz w:val="28"/>
          <w:szCs w:val="28"/>
        </w:rPr>
        <w:t xml:space="preserve"> Загородний Н.В. 2012. - 704 с.</w:t>
      </w:r>
      <w:r w:rsidR="0052470E" w:rsidRPr="0052470E">
        <w:rPr>
          <w:rFonts w:ascii="Times New Roman" w:hAnsi="Times New Roman" w:cs="Times New Roman"/>
          <w:sz w:val="28"/>
          <w:szCs w:val="28"/>
        </w:rPr>
        <w:t xml:space="preserve"> </w:t>
      </w:r>
      <w:r w:rsidR="0052470E" w:rsidRPr="00870D9A">
        <w:rPr>
          <w:rFonts w:ascii="Times New Roman" w:hAnsi="Times New Roman" w:cs="Times New Roman"/>
          <w:sz w:val="28"/>
          <w:szCs w:val="28"/>
        </w:rPr>
        <w:t>Серия "Библиотека врача-специалис</w:t>
      </w:r>
      <w:r w:rsidR="0052470E">
        <w:rPr>
          <w:rFonts w:ascii="Times New Roman" w:hAnsi="Times New Roman" w:cs="Times New Roman"/>
          <w:sz w:val="28"/>
          <w:szCs w:val="28"/>
        </w:rPr>
        <w:t>та".</w:t>
      </w:r>
    </w:p>
    <w:p w:rsidR="00870D9A" w:rsidRDefault="00870D9A" w:rsidP="0052470E">
      <w:pPr>
        <w:pStyle w:val="a4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70D9A">
        <w:rPr>
          <w:rFonts w:ascii="Times New Roman" w:hAnsi="Times New Roman" w:cs="Times New Roman"/>
          <w:sz w:val="28"/>
          <w:szCs w:val="28"/>
        </w:rPr>
        <w:t>Травмы кисти / И. Ю. Клюквин, И. Ю. Мигулева, В. П. Охотский. - М. : ГЭОТАР-</w:t>
      </w:r>
      <w:r w:rsidR="0052470E">
        <w:rPr>
          <w:rFonts w:ascii="Times New Roman" w:hAnsi="Times New Roman" w:cs="Times New Roman"/>
          <w:sz w:val="28"/>
          <w:szCs w:val="28"/>
        </w:rPr>
        <w:t xml:space="preserve"> Медиа, 2014. - 192 с. </w:t>
      </w:r>
      <w:r w:rsidRPr="00870D9A">
        <w:rPr>
          <w:rFonts w:ascii="Times New Roman" w:hAnsi="Times New Roman" w:cs="Times New Roman"/>
          <w:sz w:val="28"/>
          <w:szCs w:val="28"/>
        </w:rPr>
        <w:t>Серия</w:t>
      </w:r>
      <w:r w:rsidR="0052470E">
        <w:rPr>
          <w:rFonts w:ascii="Times New Roman" w:hAnsi="Times New Roman" w:cs="Times New Roman"/>
          <w:sz w:val="28"/>
          <w:szCs w:val="28"/>
        </w:rPr>
        <w:t xml:space="preserve"> "Библиотека врача-специалиста"</w:t>
      </w:r>
      <w:r w:rsidRPr="00870D9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470E" w:rsidRDefault="00870D9A" w:rsidP="0052470E">
      <w:pPr>
        <w:pStyle w:val="a4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70D9A">
        <w:rPr>
          <w:rFonts w:ascii="Times New Roman" w:hAnsi="Times New Roman" w:cs="Times New Roman"/>
          <w:sz w:val="28"/>
          <w:szCs w:val="28"/>
        </w:rPr>
        <w:t>Остеопороз: руководство. Котельников Г.П., Булг</w:t>
      </w:r>
      <w:r w:rsidR="0052470E">
        <w:rPr>
          <w:rFonts w:ascii="Times New Roman" w:hAnsi="Times New Roman" w:cs="Times New Roman"/>
          <w:sz w:val="28"/>
          <w:szCs w:val="28"/>
        </w:rPr>
        <w:t xml:space="preserve">акова С.В. 2010. - 512 с. </w:t>
      </w:r>
      <w:r w:rsidRPr="00870D9A">
        <w:rPr>
          <w:rFonts w:ascii="Times New Roman" w:hAnsi="Times New Roman" w:cs="Times New Roman"/>
          <w:sz w:val="28"/>
          <w:szCs w:val="28"/>
        </w:rPr>
        <w:t>Серия "Библиотека врача-специалиста"</w:t>
      </w:r>
      <w:r w:rsidR="0052470E">
        <w:rPr>
          <w:rFonts w:ascii="Times New Roman" w:hAnsi="Times New Roman" w:cs="Times New Roman"/>
          <w:sz w:val="28"/>
          <w:szCs w:val="28"/>
        </w:rPr>
        <w:t>.</w:t>
      </w:r>
    </w:p>
    <w:p w:rsidR="00870D9A" w:rsidRDefault="00870D9A" w:rsidP="0052470E">
      <w:pPr>
        <w:pStyle w:val="a4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70D9A">
        <w:rPr>
          <w:rFonts w:ascii="Times New Roman" w:hAnsi="Times New Roman" w:cs="Times New Roman"/>
          <w:sz w:val="28"/>
          <w:szCs w:val="28"/>
        </w:rPr>
        <w:t>Боли в суставах. Дифференциальная диагностика: руководство. Филоненко С.П., Якушин С.С. 2010. - 176 с. Серия</w:t>
      </w:r>
      <w:r w:rsidR="0052470E">
        <w:rPr>
          <w:rFonts w:ascii="Times New Roman" w:hAnsi="Times New Roman" w:cs="Times New Roman"/>
          <w:sz w:val="28"/>
          <w:szCs w:val="28"/>
        </w:rPr>
        <w:t xml:space="preserve"> "Библиотека врача-специалиста".</w:t>
      </w:r>
    </w:p>
    <w:p w:rsidR="00870D9A" w:rsidRDefault="00870D9A" w:rsidP="0052470E">
      <w:pPr>
        <w:pStyle w:val="a4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70D9A">
        <w:rPr>
          <w:rFonts w:ascii="Times New Roman" w:hAnsi="Times New Roman" w:cs="Times New Roman"/>
          <w:sz w:val="28"/>
          <w:szCs w:val="28"/>
        </w:rPr>
        <w:lastRenderedPageBreak/>
        <w:t>Черепно-мозговая травма: руководство. Шагинян Г.Г., Древаль О.Н., Зайцев О.С. / Под ред. О.Н</w:t>
      </w:r>
      <w:r w:rsidR="0052470E">
        <w:rPr>
          <w:rFonts w:ascii="Times New Roman" w:hAnsi="Times New Roman" w:cs="Times New Roman"/>
          <w:sz w:val="28"/>
          <w:szCs w:val="28"/>
        </w:rPr>
        <w:t xml:space="preserve">. Древаля. 2010. - 288 с. </w:t>
      </w:r>
      <w:r w:rsidRPr="00870D9A">
        <w:rPr>
          <w:rFonts w:ascii="Times New Roman" w:hAnsi="Times New Roman" w:cs="Times New Roman"/>
          <w:sz w:val="28"/>
          <w:szCs w:val="28"/>
        </w:rPr>
        <w:t>Серия "Библиотека врача-специали</w:t>
      </w:r>
      <w:r w:rsidR="0052470E">
        <w:rPr>
          <w:rFonts w:ascii="Times New Roman" w:hAnsi="Times New Roman" w:cs="Times New Roman"/>
          <w:sz w:val="28"/>
          <w:szCs w:val="28"/>
        </w:rPr>
        <w:t>ста".</w:t>
      </w:r>
      <w:r w:rsidRPr="00870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229" w:rsidRPr="00870D9A" w:rsidRDefault="00870D9A" w:rsidP="0052470E">
      <w:pPr>
        <w:pStyle w:val="a4"/>
        <w:numPr>
          <w:ilvl w:val="0"/>
          <w:numId w:val="2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870D9A">
        <w:rPr>
          <w:rFonts w:ascii="Times New Roman" w:hAnsi="Times New Roman" w:cs="Times New Roman"/>
          <w:sz w:val="28"/>
          <w:szCs w:val="28"/>
        </w:rPr>
        <w:t xml:space="preserve">Межвертельная ротационная остеотомия при лечении асептического </w:t>
      </w:r>
      <w:r w:rsidR="0052470E">
        <w:rPr>
          <w:rFonts w:ascii="Times New Roman" w:hAnsi="Times New Roman" w:cs="Times New Roman"/>
          <w:sz w:val="28"/>
          <w:szCs w:val="28"/>
        </w:rPr>
        <w:t>некроза головки бедренной кости</w:t>
      </w:r>
      <w:r w:rsidRPr="00870D9A">
        <w:rPr>
          <w:rFonts w:ascii="Times New Roman" w:hAnsi="Times New Roman" w:cs="Times New Roman"/>
          <w:sz w:val="28"/>
          <w:szCs w:val="28"/>
        </w:rPr>
        <w:t>: ме</w:t>
      </w:r>
      <w:r w:rsidR="0052470E">
        <w:rPr>
          <w:rFonts w:ascii="Times New Roman" w:hAnsi="Times New Roman" w:cs="Times New Roman"/>
          <w:sz w:val="28"/>
          <w:szCs w:val="28"/>
        </w:rPr>
        <w:t xml:space="preserve">тод. рекомендации / </w:t>
      </w:r>
      <w:r w:rsidRPr="00870D9A">
        <w:rPr>
          <w:rFonts w:ascii="Times New Roman" w:hAnsi="Times New Roman" w:cs="Times New Roman"/>
          <w:sz w:val="28"/>
          <w:szCs w:val="28"/>
        </w:rPr>
        <w:t xml:space="preserve"> [Сост.: Н. В. Корнилов, О. П. Большаков, Р. М. Расулов и др.]. - СПб. : Изд-во СПбГМУ, 2010</w:t>
      </w:r>
      <w:r w:rsidR="0052470E">
        <w:rPr>
          <w:rFonts w:ascii="Times New Roman" w:hAnsi="Times New Roman" w:cs="Times New Roman"/>
          <w:sz w:val="28"/>
          <w:szCs w:val="28"/>
        </w:rPr>
        <w:t xml:space="preserve">. </w:t>
      </w:r>
      <w:r w:rsidRPr="00870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229" w:rsidRPr="00F4217C" w:rsidRDefault="000C6229" w:rsidP="0052470E">
      <w:pPr>
        <w:pStyle w:val="32"/>
        <w:numPr>
          <w:ilvl w:val="0"/>
          <w:numId w:val="28"/>
        </w:numPr>
        <w:shd w:val="clear" w:color="auto" w:fill="auto"/>
        <w:spacing w:line="240" w:lineRule="auto"/>
        <w:ind w:left="0" w:firstLine="357"/>
        <w:contextualSpacing/>
        <w:rPr>
          <w:sz w:val="28"/>
          <w:szCs w:val="28"/>
        </w:rPr>
      </w:pPr>
      <w:r w:rsidRPr="00F4217C">
        <w:rPr>
          <w:color w:val="000000"/>
          <w:sz w:val="28"/>
          <w:szCs w:val="28"/>
          <w:lang w:bidi="ru-RU"/>
        </w:rPr>
        <w:t xml:space="preserve"> Викторова И.А., Гришечкина И.А. Экспертиза временной нетрудоспособности </w:t>
      </w:r>
      <w:r w:rsidR="0052470E">
        <w:rPr>
          <w:color w:val="000000"/>
          <w:sz w:val="28"/>
          <w:szCs w:val="28"/>
          <w:lang w:bidi="ru-RU"/>
        </w:rPr>
        <w:t>и медико-социальная экспертиза в</w:t>
      </w:r>
      <w:r w:rsidRPr="00F4217C">
        <w:rPr>
          <w:color w:val="000000"/>
          <w:sz w:val="28"/>
          <w:szCs w:val="28"/>
          <w:lang w:bidi="ru-RU"/>
        </w:rPr>
        <w:t xml:space="preserve"> амбулаторной практике. Учебное пособие. - М. ГЭОТАР-Медиа.-2015. - 144 с.</w:t>
      </w:r>
    </w:p>
    <w:p w:rsidR="00E26B9A" w:rsidRDefault="00E26B9A" w:rsidP="0052470E">
      <w:pPr>
        <w:pStyle w:val="32"/>
        <w:shd w:val="clear" w:color="auto" w:fill="auto"/>
        <w:spacing w:line="240" w:lineRule="auto"/>
        <w:ind w:left="709" w:firstLine="0"/>
        <w:contextualSpacing/>
        <w:rPr>
          <w:color w:val="000000"/>
          <w:sz w:val="28"/>
          <w:szCs w:val="28"/>
          <w:lang w:bidi="ru-RU"/>
        </w:rPr>
      </w:pPr>
      <w:bookmarkStart w:id="1" w:name="bookmark0"/>
    </w:p>
    <w:p w:rsidR="0052470E" w:rsidRDefault="0052470E" w:rsidP="0052470E">
      <w:pPr>
        <w:pStyle w:val="32"/>
        <w:shd w:val="clear" w:color="auto" w:fill="auto"/>
        <w:spacing w:line="240" w:lineRule="auto"/>
        <w:ind w:left="709" w:firstLine="0"/>
        <w:contextualSpacing/>
        <w:rPr>
          <w:color w:val="000000"/>
          <w:sz w:val="28"/>
          <w:szCs w:val="28"/>
          <w:lang w:bidi="ru-RU"/>
        </w:rPr>
      </w:pPr>
    </w:p>
    <w:p w:rsidR="000C6229" w:rsidRDefault="000C6229" w:rsidP="0052470E">
      <w:pPr>
        <w:pStyle w:val="12"/>
        <w:keepNext/>
        <w:keepLines/>
        <w:shd w:val="clear" w:color="auto" w:fill="auto"/>
        <w:spacing w:before="0" w:line="240" w:lineRule="auto"/>
        <w:ind w:firstLine="709"/>
        <w:contextualSpacing/>
        <w:jc w:val="center"/>
        <w:outlineLvl w:val="9"/>
        <w:rPr>
          <w:color w:val="000000"/>
          <w:sz w:val="28"/>
          <w:szCs w:val="28"/>
          <w:lang w:bidi="ru-RU"/>
        </w:rPr>
      </w:pPr>
      <w:r w:rsidRPr="00F4217C">
        <w:rPr>
          <w:color w:val="000000"/>
          <w:sz w:val="28"/>
          <w:szCs w:val="28"/>
          <w:lang w:bidi="ru-RU"/>
        </w:rPr>
        <w:t>Дополнительная литература</w:t>
      </w:r>
      <w:bookmarkEnd w:id="1"/>
    </w:p>
    <w:p w:rsidR="0052470E" w:rsidRPr="00F4217C" w:rsidRDefault="0052470E" w:rsidP="00F4217C">
      <w:pPr>
        <w:pStyle w:val="12"/>
        <w:keepNext/>
        <w:keepLines/>
        <w:shd w:val="clear" w:color="auto" w:fill="auto"/>
        <w:spacing w:before="0" w:line="240" w:lineRule="auto"/>
        <w:ind w:firstLine="709"/>
        <w:contextualSpacing/>
        <w:jc w:val="both"/>
        <w:outlineLvl w:val="9"/>
        <w:rPr>
          <w:sz w:val="28"/>
          <w:szCs w:val="28"/>
        </w:rPr>
      </w:pPr>
    </w:p>
    <w:p w:rsidR="000C6229" w:rsidRPr="00F4217C" w:rsidRDefault="0052470E" w:rsidP="0052470E">
      <w:pPr>
        <w:pStyle w:val="32"/>
        <w:shd w:val="clear" w:color="auto" w:fill="auto"/>
        <w:spacing w:line="240" w:lineRule="auto"/>
        <w:ind w:firstLine="709"/>
        <w:contextualSpacing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1. </w:t>
      </w:r>
      <w:r w:rsidR="000C6229" w:rsidRPr="00F4217C">
        <w:rPr>
          <w:color w:val="000000"/>
          <w:sz w:val="28"/>
          <w:szCs w:val="28"/>
          <w:lang w:bidi="ru-RU"/>
        </w:rPr>
        <w:t>Плавинский С.Л., Баринова А.П., Савина В.А. и др. Общественное здоровье и права человека. Конфликт публичного интереса и индивидуальных свобод / под ред. О.В. Леонтьева. - М.: СпецЛит,- 2014. - 127 с.</w:t>
      </w:r>
    </w:p>
    <w:p w:rsidR="000C6229" w:rsidRPr="008F0BB7" w:rsidRDefault="0052470E" w:rsidP="0052470E">
      <w:pPr>
        <w:pStyle w:val="32"/>
        <w:shd w:val="clear" w:color="auto" w:fill="auto"/>
        <w:spacing w:line="240" w:lineRule="auto"/>
        <w:ind w:firstLine="709"/>
        <w:contextualSpacing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2. </w:t>
      </w:r>
      <w:r w:rsidR="000C6229" w:rsidRPr="00F4217C">
        <w:rPr>
          <w:color w:val="000000"/>
          <w:sz w:val="28"/>
          <w:szCs w:val="28"/>
          <w:lang w:bidi="ru-RU"/>
        </w:rPr>
        <w:t>Общественное здоровье и здравоохранение. Национальное руководство / под ред. В.И. Стародубова, О.П. Щепина и др. - М.: ГЭОТАР-Медиа.- 2014. - 624 с.</w:t>
      </w:r>
    </w:p>
    <w:p w:rsidR="008F0BB7" w:rsidRDefault="008F0BB7" w:rsidP="0052470E">
      <w:pPr>
        <w:pStyle w:val="32"/>
        <w:shd w:val="clear" w:color="auto" w:fill="auto"/>
        <w:spacing w:line="240" w:lineRule="auto"/>
        <w:ind w:left="709" w:firstLine="0"/>
        <w:contextualSpacing/>
        <w:rPr>
          <w:sz w:val="28"/>
          <w:szCs w:val="28"/>
        </w:rPr>
      </w:pPr>
    </w:p>
    <w:p w:rsidR="0052470E" w:rsidRPr="0052470E" w:rsidRDefault="0052470E" w:rsidP="0052470E">
      <w:pPr>
        <w:pStyle w:val="32"/>
        <w:shd w:val="clear" w:color="auto" w:fill="auto"/>
        <w:spacing w:line="240" w:lineRule="auto"/>
        <w:ind w:left="709" w:firstLine="0"/>
        <w:contextualSpacing/>
        <w:rPr>
          <w:sz w:val="28"/>
          <w:szCs w:val="28"/>
        </w:rPr>
      </w:pPr>
    </w:p>
    <w:p w:rsidR="000C6229" w:rsidRDefault="000C6229" w:rsidP="00F4217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217C">
        <w:rPr>
          <w:rFonts w:ascii="Times New Roman" w:hAnsi="Times New Roman" w:cs="Times New Roman"/>
          <w:b/>
          <w:sz w:val="28"/>
          <w:szCs w:val="28"/>
        </w:rPr>
        <w:t>Базы данных, информационно-справочные системы</w:t>
      </w:r>
    </w:p>
    <w:p w:rsidR="00963A19" w:rsidRPr="00F4217C" w:rsidRDefault="00963A19" w:rsidP="00F4217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A19" w:rsidRPr="00963A19" w:rsidRDefault="00963A19" w:rsidP="00963A19">
      <w:pPr>
        <w:pStyle w:val="a4"/>
        <w:widowControl w:val="0"/>
        <w:numPr>
          <w:ilvl w:val="0"/>
          <w:numId w:val="2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63A19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Стандарты медицинской помощи: </w:t>
      </w:r>
      <w:hyperlink r:id="rId10" w:history="1"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://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www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rspor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/</w:t>
        </w:r>
      </w:hyperlink>
      <w:r w:rsidRPr="00963A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A19" w:rsidRPr="00963A19" w:rsidRDefault="00963A19" w:rsidP="00963A19">
      <w:pPr>
        <w:pStyle w:val="a4"/>
        <w:widowControl w:val="0"/>
        <w:numPr>
          <w:ilvl w:val="0"/>
          <w:numId w:val="2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63A19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Государственный реестр лекарственных средств: </w:t>
      </w:r>
      <w:hyperlink r:id="rId11" w:history="1"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://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grls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rosminzdrav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/</w:t>
        </w:r>
      </w:hyperlink>
    </w:p>
    <w:p w:rsidR="00963A19" w:rsidRPr="00963A19" w:rsidRDefault="00963A19" w:rsidP="00963A19">
      <w:pPr>
        <w:pStyle w:val="a4"/>
        <w:widowControl w:val="0"/>
        <w:numPr>
          <w:ilvl w:val="0"/>
          <w:numId w:val="2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63A19">
        <w:rPr>
          <w:rFonts w:ascii="Times New Roman" w:hAnsi="Times New Roman" w:cs="Times New Roman"/>
          <w:sz w:val="28"/>
          <w:szCs w:val="28"/>
          <w:lang w:bidi="ru-RU"/>
        </w:rPr>
        <w:t xml:space="preserve">ФГУ Научный центр экспертизы средств медицинского применения Росздравнадзора. Обращение лекарственных средств: </w:t>
      </w:r>
      <w:hyperlink r:id="rId12" w:history="1"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://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www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regmed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</w:hyperlink>
    </w:p>
    <w:p w:rsidR="00963A19" w:rsidRPr="00963A19" w:rsidRDefault="00963A19" w:rsidP="00963A19">
      <w:pPr>
        <w:pStyle w:val="a4"/>
        <w:widowControl w:val="0"/>
        <w:numPr>
          <w:ilvl w:val="0"/>
          <w:numId w:val="2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63A19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Фонд фармацевтической информации: </w:t>
      </w:r>
      <w:hyperlink r:id="rId13" w:history="1"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://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www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drugreg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</w:hyperlink>
    </w:p>
    <w:p w:rsidR="00963A19" w:rsidRPr="00963A19" w:rsidRDefault="00963A19" w:rsidP="00963A19">
      <w:pPr>
        <w:pStyle w:val="a4"/>
        <w:widowControl w:val="0"/>
        <w:numPr>
          <w:ilvl w:val="0"/>
          <w:numId w:val="2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63A19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Российская энциклопедия лекарств (РЛС): </w:t>
      </w:r>
      <w:hyperlink r:id="rId14" w:history="1"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://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www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rlsnet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</w:hyperlink>
    </w:p>
    <w:p w:rsidR="00963A19" w:rsidRPr="00963A19" w:rsidRDefault="00963A19" w:rsidP="00963A19">
      <w:pPr>
        <w:pStyle w:val="a4"/>
        <w:widowControl w:val="0"/>
        <w:numPr>
          <w:ilvl w:val="0"/>
          <w:numId w:val="2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63A19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Справочник Видаль. Лекарственные препараты в России: </w:t>
      </w:r>
      <w:hyperlink r:id="rId15" w:history="1"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://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www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vidal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</w:hyperlink>
    </w:p>
    <w:p w:rsidR="00963A19" w:rsidRPr="00963A19" w:rsidRDefault="00963A19" w:rsidP="00963A19">
      <w:pPr>
        <w:pStyle w:val="a4"/>
        <w:widowControl w:val="0"/>
        <w:numPr>
          <w:ilvl w:val="0"/>
          <w:numId w:val="2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63A19">
        <w:rPr>
          <w:rFonts w:ascii="Times New Roman" w:hAnsi="Times New Roman" w:cs="Times New Roman"/>
          <w:sz w:val="28"/>
          <w:szCs w:val="28"/>
          <w:lang w:bidi="ru-RU"/>
        </w:rPr>
        <w:t xml:space="preserve">Сайт Главного внештатного специалиста - клинического фармаколога Министерства здравоохранения и социального развития РФ - </w:t>
      </w:r>
      <w:hyperlink r:id="rId16" w:history="1"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://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www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clinpharmrussia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</w:hyperlink>
    </w:p>
    <w:p w:rsidR="00963A19" w:rsidRPr="00963A19" w:rsidRDefault="00963A19" w:rsidP="00963A19">
      <w:pPr>
        <w:pStyle w:val="a4"/>
        <w:widowControl w:val="0"/>
        <w:numPr>
          <w:ilvl w:val="0"/>
          <w:numId w:val="2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63A19">
        <w:rPr>
          <w:rFonts w:ascii="Times New Roman" w:hAnsi="Times New Roman" w:cs="Times New Roman"/>
          <w:sz w:val="28"/>
          <w:szCs w:val="28"/>
          <w:lang w:eastAsia="ru-RU" w:bidi="ru-RU"/>
        </w:rPr>
        <w:t>Межрегиональное общество специалистов доказательной медицины.</w:t>
      </w:r>
      <w:hyperlink r:id="rId17" w:history="1"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://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www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osdm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org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/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index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php</w:t>
        </w:r>
      </w:hyperlink>
    </w:p>
    <w:p w:rsidR="00963A19" w:rsidRPr="00963A19" w:rsidRDefault="00963A19" w:rsidP="00963A19">
      <w:pPr>
        <w:pStyle w:val="a4"/>
        <w:widowControl w:val="0"/>
        <w:numPr>
          <w:ilvl w:val="0"/>
          <w:numId w:val="2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63A19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Московский центр доказательной медицины, </w:t>
      </w:r>
      <w:hyperlink r:id="rId18" w:history="1"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://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evbmed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fbm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msu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/</w:t>
        </w:r>
      </w:hyperlink>
    </w:p>
    <w:p w:rsidR="00963A19" w:rsidRPr="00963A19" w:rsidRDefault="00963A19" w:rsidP="00963A19">
      <w:pPr>
        <w:pStyle w:val="a4"/>
        <w:widowControl w:val="0"/>
        <w:numPr>
          <w:ilvl w:val="0"/>
          <w:numId w:val="2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63A19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Сайт «Формулярная система России». </w:t>
      </w:r>
      <w:hyperlink r:id="rId19" w:history="1"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://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www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formuIar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</w:hyperlink>
    </w:p>
    <w:p w:rsidR="00963A19" w:rsidRPr="00963A19" w:rsidRDefault="00963A19" w:rsidP="00963A19">
      <w:pPr>
        <w:pStyle w:val="a4"/>
        <w:widowControl w:val="0"/>
        <w:numPr>
          <w:ilvl w:val="0"/>
          <w:numId w:val="2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63A19">
        <w:rPr>
          <w:rFonts w:ascii="Times New Roman" w:hAnsi="Times New Roman" w:cs="Times New Roman"/>
          <w:sz w:val="28"/>
          <w:szCs w:val="28"/>
          <w:lang w:bidi="ru-RU"/>
        </w:rPr>
        <w:t xml:space="preserve">Межрегиональная ассоциация по клинической микробиологии и антимикробной химиотерапии (МАКМАХ). </w:t>
      </w:r>
      <w:hyperlink r:id="rId20" w:history="1"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://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antibiotic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/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iacmac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/</w:t>
        </w:r>
      </w:hyperlink>
    </w:p>
    <w:p w:rsidR="00963A19" w:rsidRPr="00963A19" w:rsidRDefault="00963A19" w:rsidP="00963A19">
      <w:pPr>
        <w:pStyle w:val="a4"/>
        <w:widowControl w:val="0"/>
        <w:numPr>
          <w:ilvl w:val="0"/>
          <w:numId w:val="2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963A19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Сайт программы для клинических фармакологов: </w:t>
      </w:r>
      <w:hyperlink r:id="rId21" w:history="1"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://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pharmsuite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  <w:r w:rsidRPr="00963A19">
          <w:rPr>
            <w:rStyle w:val="a9"/>
            <w:rFonts w:ascii="Times New Roman" w:hAnsi="Times New Roman" w:cs="Times New Roman"/>
            <w:color w:val="auto"/>
            <w:sz w:val="28"/>
            <w:szCs w:val="28"/>
            <w:lang w:bidi="en-US"/>
          </w:rPr>
          <w:t>/</w:t>
        </w:r>
      </w:hyperlink>
    </w:p>
    <w:p w:rsidR="000C6229" w:rsidRPr="00F4217C" w:rsidRDefault="000C6229" w:rsidP="00F4217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229" w:rsidRPr="00F4217C" w:rsidRDefault="000C6229" w:rsidP="00F4217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17C">
        <w:rPr>
          <w:rFonts w:ascii="Times New Roman" w:hAnsi="Times New Roman" w:cs="Times New Roman"/>
          <w:sz w:val="28"/>
          <w:szCs w:val="28"/>
        </w:rPr>
        <w:lastRenderedPageBreak/>
        <w:t>МАТЕРИАЛЬНО-ТЕХНИЧЕСКОЕ ОБЕСПЕЧЕНИЕ</w:t>
      </w:r>
    </w:p>
    <w:p w:rsidR="000C6229" w:rsidRPr="00F4217C" w:rsidRDefault="000C6229" w:rsidP="00F4217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6229" w:rsidRPr="00F4217C" w:rsidRDefault="000C6229" w:rsidP="00F4217C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17C">
        <w:rPr>
          <w:rFonts w:ascii="Times New Roman" w:hAnsi="Times New Roman" w:cs="Times New Roman"/>
          <w:sz w:val="28"/>
          <w:szCs w:val="28"/>
        </w:rPr>
        <w:t>Кабинеты. Аудитории №№101, 401, 416, 417 Центра ДПО ПП и ПК медицинского факультета КБГУ, аудитории клинических баз КБГУ.</w:t>
      </w:r>
    </w:p>
    <w:p w:rsidR="000C6229" w:rsidRPr="00F4217C" w:rsidRDefault="000C6229" w:rsidP="00F4217C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17C">
        <w:rPr>
          <w:rFonts w:ascii="Times New Roman" w:hAnsi="Times New Roman" w:cs="Times New Roman"/>
          <w:sz w:val="28"/>
          <w:szCs w:val="28"/>
        </w:rPr>
        <w:t>Кабинеты функциональных и инструментальных методов исследования клинических баз КБГУ.</w:t>
      </w:r>
    </w:p>
    <w:p w:rsidR="000C6229" w:rsidRPr="00F4217C" w:rsidRDefault="000C6229" w:rsidP="00F4217C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17C">
        <w:rPr>
          <w:rFonts w:ascii="Times New Roman" w:hAnsi="Times New Roman" w:cs="Times New Roman"/>
          <w:sz w:val="28"/>
          <w:szCs w:val="28"/>
        </w:rPr>
        <w:t>Лаборатории в лечебно-профилактических учреждениях – базах медицинского факультета КБГУ.</w:t>
      </w:r>
    </w:p>
    <w:p w:rsidR="000C6229" w:rsidRPr="00F4217C" w:rsidRDefault="000C6229" w:rsidP="00F4217C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17C">
        <w:rPr>
          <w:rFonts w:ascii="Times New Roman" w:hAnsi="Times New Roman" w:cs="Times New Roman"/>
          <w:sz w:val="28"/>
          <w:szCs w:val="28"/>
        </w:rPr>
        <w:t>Мебель. 65 столов, 150 стульев, 3 интерактивные доски, экраны.</w:t>
      </w:r>
    </w:p>
    <w:p w:rsidR="000C6229" w:rsidRPr="00F4217C" w:rsidRDefault="000C6229" w:rsidP="00F4217C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17C">
        <w:rPr>
          <w:rFonts w:ascii="Times New Roman" w:hAnsi="Times New Roman" w:cs="Times New Roman"/>
          <w:sz w:val="28"/>
          <w:szCs w:val="28"/>
        </w:rPr>
        <w:t>Оснащение симуляционного цента: тренажеры, тренажерные комплексы, фантомы, муляжи, спирографы, электрокардиографы.</w:t>
      </w:r>
    </w:p>
    <w:p w:rsidR="000C6229" w:rsidRPr="00F4217C" w:rsidRDefault="000C6229" w:rsidP="00F4217C">
      <w:pPr>
        <w:pStyle w:val="a4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17C">
        <w:rPr>
          <w:rFonts w:ascii="Times New Roman" w:hAnsi="Times New Roman" w:cs="Times New Roman"/>
          <w:sz w:val="28"/>
          <w:szCs w:val="28"/>
        </w:rPr>
        <w:t>Технические средства обучения: персональные компьютеры с выходом в интернет – 30,мультимедийное оборудование.</w:t>
      </w:r>
    </w:p>
    <w:p w:rsidR="000C6229" w:rsidRPr="00F4217C" w:rsidRDefault="000C6229" w:rsidP="00F4217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6229" w:rsidRPr="00F4217C" w:rsidRDefault="000C6229" w:rsidP="00F4217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6229" w:rsidRPr="00F4217C" w:rsidRDefault="000C6229" w:rsidP="00F4217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17C">
        <w:rPr>
          <w:rFonts w:ascii="Times New Roman" w:hAnsi="Times New Roman" w:cs="Times New Roman"/>
          <w:sz w:val="28"/>
          <w:szCs w:val="28"/>
        </w:rPr>
        <w:t>ОЦЕНОЧНЫЕ СРЕДСТВА</w:t>
      </w:r>
    </w:p>
    <w:p w:rsidR="000C6229" w:rsidRPr="00F4217C" w:rsidRDefault="000C6229" w:rsidP="00F4217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6229" w:rsidRPr="00F4217C" w:rsidRDefault="000C6229" w:rsidP="00F4217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17C">
        <w:rPr>
          <w:rFonts w:ascii="Times New Roman" w:hAnsi="Times New Roman" w:cs="Times New Roman"/>
          <w:sz w:val="28"/>
          <w:szCs w:val="28"/>
        </w:rPr>
        <w:t>Контроль успеваемости осуществляют путем оценки освоения модулей. Промежуточная аттестация проводится в форме зачета. Итоговая аттестация – в форме экзамена и должна выявлять теоретическую и практическую подготовку вра</w:t>
      </w:r>
      <w:r w:rsidR="00C328B5">
        <w:rPr>
          <w:rFonts w:ascii="Times New Roman" w:hAnsi="Times New Roman" w:cs="Times New Roman"/>
          <w:sz w:val="28"/>
          <w:szCs w:val="28"/>
        </w:rPr>
        <w:t>ча-травматолог</w:t>
      </w:r>
      <w:r w:rsidR="00096C05">
        <w:rPr>
          <w:rFonts w:ascii="Times New Roman" w:hAnsi="Times New Roman" w:cs="Times New Roman"/>
          <w:sz w:val="28"/>
          <w:szCs w:val="28"/>
        </w:rPr>
        <w:t>а</w:t>
      </w:r>
      <w:r w:rsidR="00C328B5">
        <w:rPr>
          <w:rFonts w:ascii="Times New Roman" w:hAnsi="Times New Roman" w:cs="Times New Roman"/>
          <w:sz w:val="28"/>
          <w:szCs w:val="28"/>
        </w:rPr>
        <w:t>-ортопеда</w:t>
      </w:r>
      <w:r w:rsidR="00096C05">
        <w:rPr>
          <w:rFonts w:ascii="Times New Roman" w:hAnsi="Times New Roman" w:cs="Times New Roman"/>
          <w:sz w:val="28"/>
          <w:szCs w:val="28"/>
        </w:rPr>
        <w:t xml:space="preserve"> по программе «Травматолог</w:t>
      </w:r>
      <w:r w:rsidRPr="00F4217C">
        <w:rPr>
          <w:rFonts w:ascii="Times New Roman" w:hAnsi="Times New Roman" w:cs="Times New Roman"/>
          <w:sz w:val="28"/>
          <w:szCs w:val="28"/>
        </w:rPr>
        <w:t>ия</w:t>
      </w:r>
      <w:r w:rsidR="00096C05">
        <w:rPr>
          <w:rFonts w:ascii="Times New Roman" w:hAnsi="Times New Roman" w:cs="Times New Roman"/>
          <w:sz w:val="28"/>
          <w:szCs w:val="28"/>
        </w:rPr>
        <w:t xml:space="preserve"> и ортопедия</w:t>
      </w:r>
      <w:r w:rsidRPr="00F4217C">
        <w:rPr>
          <w:rFonts w:ascii="Times New Roman" w:hAnsi="Times New Roman" w:cs="Times New Roman"/>
          <w:sz w:val="28"/>
          <w:szCs w:val="28"/>
        </w:rPr>
        <w:t>» в соответствии с требованиями квалификационных характеристик и профессиональных стандартов.</w:t>
      </w:r>
    </w:p>
    <w:p w:rsidR="000C6229" w:rsidRPr="00F4217C" w:rsidRDefault="000C6229" w:rsidP="00F4217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6229" w:rsidRPr="00F4217C" w:rsidRDefault="000C6229" w:rsidP="00F4217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17C">
        <w:rPr>
          <w:rFonts w:ascii="Times New Roman" w:hAnsi="Times New Roman" w:cs="Times New Roman"/>
          <w:sz w:val="28"/>
          <w:szCs w:val="28"/>
        </w:rPr>
        <w:t>Примерная тематика рефератов:</w:t>
      </w:r>
    </w:p>
    <w:p w:rsidR="000C6229" w:rsidRPr="00F4217C" w:rsidRDefault="000C6229" w:rsidP="00F4217C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17C">
        <w:rPr>
          <w:rFonts w:ascii="Times New Roman" w:hAnsi="Times New Roman" w:cs="Times New Roman"/>
          <w:sz w:val="28"/>
          <w:szCs w:val="28"/>
        </w:rPr>
        <w:t>Особенности организации оказания первичной медико-санитарной помощи взрослому населению в Российской Федерации.</w:t>
      </w:r>
    </w:p>
    <w:p w:rsidR="000C6229" w:rsidRPr="00F4217C" w:rsidRDefault="000C6229" w:rsidP="00F4217C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17C">
        <w:rPr>
          <w:rFonts w:ascii="Times New Roman" w:hAnsi="Times New Roman" w:cs="Times New Roman"/>
          <w:sz w:val="28"/>
          <w:szCs w:val="28"/>
        </w:rPr>
        <w:t>Определение научно-доказательной медицины (НДМ) и предпосылки к развитию НДМ. Этапы внедрения НДМ в практическую деятельность врача. Классификация уровней доказательности, используемая в научной литературе и клинических рекомендациях.</w:t>
      </w:r>
    </w:p>
    <w:p w:rsidR="000C6229" w:rsidRPr="00F4217C" w:rsidRDefault="000C6229" w:rsidP="00F4217C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17C">
        <w:rPr>
          <w:rFonts w:ascii="Times New Roman" w:hAnsi="Times New Roman" w:cs="Times New Roman"/>
          <w:sz w:val="28"/>
          <w:szCs w:val="28"/>
        </w:rPr>
        <w:t>Понятие переживания болезни личностью.</w:t>
      </w:r>
    </w:p>
    <w:p w:rsidR="000C6229" w:rsidRDefault="000C6229" w:rsidP="00F4217C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17C">
        <w:rPr>
          <w:rFonts w:ascii="Times New Roman" w:hAnsi="Times New Roman" w:cs="Times New Roman"/>
          <w:sz w:val="28"/>
          <w:szCs w:val="28"/>
        </w:rPr>
        <w:t>Особенности возрастной психологии.</w:t>
      </w:r>
    </w:p>
    <w:p w:rsidR="00C328B5" w:rsidRDefault="00C328B5" w:rsidP="00F4217C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Раны и их лечение на этапах эвакуации.</w:t>
      </w:r>
    </w:p>
    <w:p w:rsidR="00C328B5" w:rsidRDefault="00C328B5" w:rsidP="00F4217C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Травмы головы и позвоночника.</w:t>
      </w:r>
    </w:p>
    <w:p w:rsidR="00C328B5" w:rsidRDefault="00C328B5" w:rsidP="00F4217C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Травмы таза и конечностей.</w:t>
      </w:r>
    </w:p>
    <w:p w:rsidR="00C328B5" w:rsidRDefault="00C328B5" w:rsidP="00F4217C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Острая травма грудной клетки.</w:t>
      </w:r>
    </w:p>
    <w:p w:rsidR="00C328B5" w:rsidRDefault="00C328B5" w:rsidP="00F4217C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Острая травма брюшной полости.</w:t>
      </w:r>
    </w:p>
    <w:p w:rsidR="00C328B5" w:rsidRDefault="00C328B5" w:rsidP="00F4217C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Травмы грудной клетки.</w:t>
      </w:r>
    </w:p>
    <w:p w:rsidR="00C328B5" w:rsidRDefault="00C328B5" w:rsidP="00F4217C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Посттравматическая печеночно-почечная недостаточность.</w:t>
      </w:r>
    </w:p>
    <w:p w:rsidR="00C328B5" w:rsidRDefault="00C328B5" w:rsidP="00F4217C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Врожденные пороки развития опорно-двигательного аппарата.</w:t>
      </w:r>
    </w:p>
    <w:p w:rsidR="00C328B5" w:rsidRDefault="00C328B5" w:rsidP="00F4217C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Врожденные и приобретенные деформации позвоночника.</w:t>
      </w:r>
    </w:p>
    <w:p w:rsidR="00C328B5" w:rsidRDefault="0096320B" w:rsidP="00F4217C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Косолапость.</w:t>
      </w:r>
    </w:p>
    <w:p w:rsidR="0096320B" w:rsidRDefault="0096320B" w:rsidP="00F4217C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Кривошея.</w:t>
      </w:r>
    </w:p>
    <w:p w:rsidR="0096320B" w:rsidRDefault="0096320B" w:rsidP="00F4217C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Врожденный вывих бедра.</w:t>
      </w:r>
    </w:p>
    <w:p w:rsidR="0096320B" w:rsidRDefault="00A056B9" w:rsidP="00F4217C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Эндотоксикоз в травматологии.</w:t>
      </w:r>
    </w:p>
    <w:p w:rsidR="00A056B9" w:rsidRDefault="00A056B9" w:rsidP="00F4217C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Инфузионная терапия в травматологии и ортопедии.</w:t>
      </w:r>
    </w:p>
    <w:p w:rsidR="00A056B9" w:rsidRDefault="00A056B9" w:rsidP="00F4217C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Вялые и спастические параличи в травматологии и ортопедии.</w:t>
      </w:r>
    </w:p>
    <w:p w:rsidR="00A056B9" w:rsidRPr="00F4217C" w:rsidRDefault="00A056B9" w:rsidP="00F4217C">
      <w:pPr>
        <w:pStyle w:val="a4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Деформирующий остеоартроз.</w:t>
      </w:r>
    </w:p>
    <w:p w:rsidR="000C6229" w:rsidRPr="00F4217C" w:rsidRDefault="000C6229" w:rsidP="00F4217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C6229" w:rsidRPr="00F4217C" w:rsidRDefault="000C6229" w:rsidP="00F4217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C6229" w:rsidRPr="00802CFF" w:rsidRDefault="000C6229" w:rsidP="00F4217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229" w:rsidRDefault="000C6229" w:rsidP="00802CF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CFF">
        <w:rPr>
          <w:rFonts w:ascii="Times New Roman" w:hAnsi="Times New Roman" w:cs="Times New Roman"/>
          <w:b/>
          <w:sz w:val="28"/>
          <w:szCs w:val="28"/>
        </w:rPr>
        <w:t>Примерная тематика контрольных в</w:t>
      </w:r>
      <w:r w:rsidR="00802CFF">
        <w:rPr>
          <w:rFonts w:ascii="Times New Roman" w:hAnsi="Times New Roman" w:cs="Times New Roman"/>
          <w:b/>
          <w:sz w:val="28"/>
          <w:szCs w:val="28"/>
        </w:rPr>
        <w:t>опросов для итоговой аттестации</w:t>
      </w:r>
    </w:p>
    <w:p w:rsidR="007C742B" w:rsidRDefault="007C742B" w:rsidP="00802CF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CFF" w:rsidRPr="007C742B" w:rsidRDefault="00802CFF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42B">
        <w:rPr>
          <w:rFonts w:ascii="Times New Roman" w:hAnsi="Times New Roman" w:cs="Times New Roman"/>
          <w:sz w:val="28"/>
          <w:szCs w:val="28"/>
        </w:rPr>
        <w:t>Состояние травматологии и ортопедии в современном мире.</w:t>
      </w:r>
    </w:p>
    <w:p w:rsidR="007C742B" w:rsidRDefault="007C742B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742B">
        <w:rPr>
          <w:rFonts w:ascii="Times New Roman" w:hAnsi="Times New Roman" w:cs="Times New Roman"/>
          <w:sz w:val="28"/>
          <w:szCs w:val="28"/>
        </w:rPr>
        <w:t>Успехи и недостатки в мировой, российской и региональной травматологии и ортопедии.</w:t>
      </w:r>
    </w:p>
    <w:p w:rsidR="007C742B" w:rsidRDefault="007C742B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Травмы головы.</w:t>
      </w:r>
    </w:p>
    <w:p w:rsidR="007C742B" w:rsidRDefault="007C742B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Травмы позвоночника.</w:t>
      </w:r>
    </w:p>
    <w:p w:rsidR="007C742B" w:rsidRDefault="007C742B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Травмы конечностей.</w:t>
      </w:r>
    </w:p>
    <w:p w:rsidR="007C742B" w:rsidRDefault="007C742B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Травмы кисти.</w:t>
      </w:r>
    </w:p>
    <w:p w:rsidR="007C742B" w:rsidRDefault="007C742B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Раны и их лечение ан этапах эвакуации.</w:t>
      </w:r>
    </w:p>
    <w:p w:rsidR="007C742B" w:rsidRDefault="007C742B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Сочетанная травма.</w:t>
      </w:r>
    </w:p>
    <w:p w:rsidR="007C742B" w:rsidRDefault="007C742B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Травмы грудной клетки. Гемоторакс. Пневмоторакс. Эмпиема.</w:t>
      </w:r>
    </w:p>
    <w:p w:rsidR="007C742B" w:rsidRDefault="007C742B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Тромбоэмболия легочной артерии.</w:t>
      </w:r>
    </w:p>
    <w:p w:rsidR="007C742B" w:rsidRDefault="007C742B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Закрытые травмы живота.</w:t>
      </w:r>
    </w:p>
    <w:p w:rsidR="007C742B" w:rsidRDefault="007C742B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Проникающие ранения живота.</w:t>
      </w:r>
    </w:p>
    <w:p w:rsidR="007C742B" w:rsidRDefault="007C742B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Посттравматические грыжи живота.</w:t>
      </w:r>
    </w:p>
    <w:p w:rsidR="007C742B" w:rsidRDefault="007C742B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Дифференциальная диагностика травм органов брюшной полости у лиц пожилого возраста.</w:t>
      </w:r>
    </w:p>
    <w:p w:rsidR="007C742B" w:rsidRDefault="007C742B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Дифференциальная диагностика травм органов брюшной полости у женщин.</w:t>
      </w:r>
    </w:p>
    <w:p w:rsidR="007C742B" w:rsidRDefault="007C742B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Острая посттравматическая печеночно-почечная недостаточность.</w:t>
      </w:r>
    </w:p>
    <w:p w:rsidR="007C742B" w:rsidRDefault="007C742B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Врожденная патология опорно-двигательного аппарата.</w:t>
      </w:r>
    </w:p>
    <w:p w:rsidR="007C742B" w:rsidRPr="007C742B" w:rsidRDefault="007C742B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Приобретенная патология опорно-двигательного аппарата.</w:t>
      </w:r>
    </w:p>
    <w:p w:rsidR="007C742B" w:rsidRDefault="007C742B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Кифосколиотическая болезнь.</w:t>
      </w:r>
    </w:p>
    <w:p w:rsidR="007C742B" w:rsidRDefault="007C742B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Кривошея.</w:t>
      </w:r>
    </w:p>
    <w:p w:rsidR="007C742B" w:rsidRDefault="007C742B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Врожденный вывих бедра.</w:t>
      </w:r>
    </w:p>
    <w:p w:rsidR="007C742B" w:rsidRDefault="007C742B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Инфекция в травматологии и ортопедии.</w:t>
      </w:r>
    </w:p>
    <w:p w:rsidR="007C742B" w:rsidRDefault="007C742B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Сепсис в</w:t>
      </w:r>
      <w:r w:rsidRPr="007C74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травматологии и ортопедии.</w:t>
      </w:r>
    </w:p>
    <w:p w:rsidR="007C742B" w:rsidRDefault="007C742B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Антибактериальная профилактика и терапия воспалительных и гнойных осложнений при травмах.</w:t>
      </w:r>
    </w:p>
    <w:p w:rsidR="007C742B" w:rsidRDefault="004B01FD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Региональный компонент: сахарный диабет.</w:t>
      </w:r>
    </w:p>
    <w:p w:rsidR="004B01FD" w:rsidRDefault="004B01FD" w:rsidP="004B01FD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Региональный компонент: туберкулез.</w:t>
      </w:r>
    </w:p>
    <w:p w:rsidR="004B01FD" w:rsidRDefault="004B01FD" w:rsidP="004B01FD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Региональный компонент: болезни щитовидной железы.</w:t>
      </w:r>
    </w:p>
    <w:p w:rsidR="004B01FD" w:rsidRDefault="004B01FD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онкологических заболеваний в травматологии и ортопедии.</w:t>
      </w:r>
    </w:p>
    <w:p w:rsidR="004B01FD" w:rsidRDefault="004B01FD" w:rsidP="004B01FD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Эндотоксикоз в травматологии и ортопедии.</w:t>
      </w:r>
    </w:p>
    <w:p w:rsidR="004B01FD" w:rsidRDefault="004B01FD" w:rsidP="004B01FD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01FD">
        <w:rPr>
          <w:rFonts w:ascii="Times New Roman" w:hAnsi="Times New Roman"/>
          <w:sz w:val="28"/>
          <w:szCs w:val="28"/>
        </w:rPr>
        <w:lastRenderedPageBreak/>
        <w:t>Экспертиза временной нетрудоспособности</w:t>
      </w:r>
      <w:r>
        <w:rPr>
          <w:rFonts w:ascii="Times New Roman" w:hAnsi="Times New Roman"/>
          <w:sz w:val="28"/>
          <w:szCs w:val="28"/>
        </w:rPr>
        <w:t xml:space="preserve"> и другие виды экспертиз в травматологии и ортопедии.</w:t>
      </w:r>
    </w:p>
    <w:p w:rsidR="004B01FD" w:rsidRDefault="004B01FD" w:rsidP="004B01FD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01FD">
        <w:rPr>
          <w:rFonts w:ascii="Times New Roman" w:hAnsi="Times New Roman"/>
          <w:sz w:val="28"/>
          <w:szCs w:val="28"/>
        </w:rPr>
        <w:t>Медицинская информатика и статистика</w:t>
      </w:r>
      <w:r>
        <w:rPr>
          <w:rFonts w:ascii="Times New Roman" w:hAnsi="Times New Roman"/>
          <w:sz w:val="28"/>
          <w:szCs w:val="28"/>
        </w:rPr>
        <w:t xml:space="preserve"> в травматологии и ортопедии.</w:t>
      </w:r>
    </w:p>
    <w:p w:rsidR="004B01FD" w:rsidRDefault="004B01FD" w:rsidP="004B01FD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01FD">
        <w:rPr>
          <w:rFonts w:ascii="Times New Roman" w:hAnsi="Times New Roman" w:cs="Times New Roman"/>
          <w:sz w:val="28"/>
          <w:szCs w:val="28"/>
        </w:rPr>
        <w:t>Юридические основы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врача-травматолога-ортопеда</w:t>
      </w:r>
      <w:r w:rsidRPr="004B01FD">
        <w:rPr>
          <w:rFonts w:ascii="Times New Roman" w:hAnsi="Times New Roman" w:cs="Times New Roman"/>
          <w:sz w:val="28"/>
          <w:szCs w:val="28"/>
        </w:rPr>
        <w:t>.</w:t>
      </w:r>
    </w:p>
    <w:p w:rsidR="004B01FD" w:rsidRPr="004B01FD" w:rsidRDefault="004B01FD" w:rsidP="004B01FD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01FD">
        <w:rPr>
          <w:rFonts w:ascii="Times New Roman" w:hAnsi="Times New Roman"/>
          <w:sz w:val="28"/>
          <w:szCs w:val="28"/>
        </w:rPr>
        <w:t>Этика и деонтология в травматологии и ортопедии</w:t>
      </w:r>
    </w:p>
    <w:p w:rsidR="004B01FD" w:rsidRDefault="004B01FD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медицинского обеспечения населения при чрезвычайных ситуациях.</w:t>
      </w:r>
    </w:p>
    <w:p w:rsidR="0052024A" w:rsidRDefault="0052024A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Реабилитация в травматоло</w:t>
      </w:r>
      <w:r w:rsidRPr="002D2C13">
        <w:rPr>
          <w:rFonts w:ascii="Times New Roman" w:hAnsi="Times New Roman" w:cs="Times New Roman"/>
          <w:sz w:val="28"/>
          <w:szCs w:val="28"/>
        </w:rPr>
        <w:t>гии и ортопедии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01FD" w:rsidRDefault="0052024A" w:rsidP="007C742B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Санаторно-курортное лечение в травматологии и ортопедии.</w:t>
      </w:r>
    </w:p>
    <w:p w:rsidR="0052024A" w:rsidRDefault="0052024A" w:rsidP="0052024A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травматизм.</w:t>
      </w:r>
    </w:p>
    <w:p w:rsidR="0052024A" w:rsidRDefault="0052024A" w:rsidP="0052024A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24A">
        <w:rPr>
          <w:rFonts w:ascii="Times New Roman" w:hAnsi="Times New Roman" w:cs="Times New Roman"/>
          <w:sz w:val="28"/>
          <w:szCs w:val="28"/>
        </w:rPr>
        <w:t>Мето</w:t>
      </w:r>
      <w:r>
        <w:rPr>
          <w:rFonts w:ascii="Times New Roman" w:hAnsi="Times New Roman" w:cs="Times New Roman"/>
          <w:sz w:val="28"/>
          <w:szCs w:val="28"/>
        </w:rPr>
        <w:t xml:space="preserve">ды обследования </w:t>
      </w:r>
      <w:r w:rsidRPr="0052024A">
        <w:rPr>
          <w:rFonts w:ascii="Times New Roman" w:hAnsi="Times New Roman" w:cs="Times New Roman"/>
          <w:sz w:val="28"/>
          <w:szCs w:val="28"/>
        </w:rPr>
        <w:t>в травматологии и ортопедии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6FDC" w:rsidRDefault="0052024A" w:rsidP="008A6FDC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</w:t>
      </w:r>
      <w:r w:rsidRPr="0052024A">
        <w:rPr>
          <w:rFonts w:ascii="Times New Roman" w:hAnsi="Times New Roman" w:cs="Times New Roman"/>
          <w:sz w:val="28"/>
          <w:szCs w:val="28"/>
        </w:rPr>
        <w:t>обезболивания в травматологии и ортопедии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0774" w:rsidRPr="008A6FDC" w:rsidRDefault="008A6FDC" w:rsidP="008A6FDC">
      <w:pPr>
        <w:pStyle w:val="a4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FDC">
        <w:rPr>
          <w:rFonts w:ascii="Times New Roman" w:hAnsi="Times New Roman" w:cs="Times New Roman"/>
          <w:sz w:val="28"/>
          <w:szCs w:val="28"/>
        </w:rPr>
        <w:t>Консервативные и оперативные методы лечения повреждений костей и суставов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0774" w:rsidRPr="00F4217C" w:rsidRDefault="00590774" w:rsidP="00590774">
      <w:pPr>
        <w:pStyle w:val="32"/>
        <w:shd w:val="clear" w:color="auto" w:fill="auto"/>
        <w:spacing w:line="240" w:lineRule="auto"/>
        <w:ind w:firstLine="0"/>
        <w:contextualSpacing/>
        <w:rPr>
          <w:sz w:val="28"/>
          <w:szCs w:val="28"/>
        </w:rPr>
      </w:pPr>
    </w:p>
    <w:p w:rsidR="000C6229" w:rsidRPr="00E352C2" w:rsidRDefault="000C6229" w:rsidP="00E352C2">
      <w:pPr>
        <w:pStyle w:val="32"/>
        <w:shd w:val="clear" w:color="auto" w:fill="auto"/>
        <w:spacing w:line="240" w:lineRule="auto"/>
        <w:ind w:firstLine="709"/>
        <w:contextualSpacing/>
        <w:jc w:val="center"/>
        <w:rPr>
          <w:b/>
          <w:sz w:val="28"/>
          <w:szCs w:val="28"/>
        </w:rPr>
      </w:pPr>
      <w:r w:rsidRPr="00E352C2">
        <w:rPr>
          <w:b/>
          <w:color w:val="000000"/>
          <w:sz w:val="28"/>
          <w:szCs w:val="28"/>
          <w:lang w:bidi="ru-RU"/>
        </w:rPr>
        <w:t>Примеры тестовых заданий</w:t>
      </w:r>
    </w:p>
    <w:p w:rsidR="000C6229" w:rsidRPr="00E352C2" w:rsidRDefault="000C6229" w:rsidP="00F4217C">
      <w:pPr>
        <w:pStyle w:val="32"/>
        <w:shd w:val="clear" w:color="auto" w:fill="auto"/>
        <w:spacing w:line="240" w:lineRule="auto"/>
        <w:ind w:firstLine="709"/>
        <w:contextualSpacing/>
        <w:rPr>
          <w:sz w:val="28"/>
          <w:szCs w:val="28"/>
        </w:rPr>
      </w:pPr>
      <w:r w:rsidRPr="00E352C2">
        <w:rPr>
          <w:rStyle w:val="2"/>
          <w:sz w:val="28"/>
          <w:szCs w:val="28"/>
          <w:u w:val="none"/>
          <w:lang w:val="ru-RU" w:eastAsia="ru-RU" w:bidi="ru-RU"/>
        </w:rPr>
        <w:t xml:space="preserve">Инструкция: </w:t>
      </w:r>
      <w:r w:rsidR="00E352C2" w:rsidRPr="00E352C2">
        <w:rPr>
          <w:rStyle w:val="2"/>
          <w:sz w:val="28"/>
          <w:szCs w:val="28"/>
          <w:u w:val="none"/>
          <w:lang w:val="ru-RU" w:eastAsia="ru-RU" w:bidi="ru-RU"/>
        </w:rPr>
        <w:t xml:space="preserve"> </w:t>
      </w:r>
      <w:r w:rsidRPr="00E352C2">
        <w:rPr>
          <w:rStyle w:val="2"/>
          <w:sz w:val="28"/>
          <w:szCs w:val="28"/>
          <w:u w:val="none"/>
          <w:lang w:val="ru-RU" w:eastAsia="ru-RU" w:bidi="ru-RU"/>
        </w:rPr>
        <w:t>Выберите один правильный ответ.</w:t>
      </w:r>
    </w:p>
    <w:p w:rsidR="000C6229" w:rsidRDefault="000C6229" w:rsidP="000C62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C4C" w:rsidRPr="00A3717E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3717E">
        <w:rPr>
          <w:rFonts w:ascii="Times New Roman" w:eastAsia="Calibri" w:hAnsi="Times New Roman" w:cs="Times New Roman"/>
          <w:b/>
          <w:sz w:val="28"/>
          <w:szCs w:val="28"/>
        </w:rPr>
        <w:t>1.001 Формированию "болезни перелома" способствует: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ранняя функция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б) длительная иммобилизация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в) боль и нарушение функции конечности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г) потеря механической нагрузки конечности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д) правильно Б,В,Г</w:t>
      </w:r>
      <w:r>
        <w:rPr>
          <w:rFonts w:ascii="Times New Roman" w:eastAsia="Calibri" w:hAnsi="Times New Roman" w:cs="Times New Roman"/>
          <w:sz w:val="28"/>
          <w:szCs w:val="28"/>
        </w:rPr>
        <w:t xml:space="preserve"> (+)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е) правильно А,Б,В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C4C" w:rsidRPr="00A3717E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3717E">
        <w:rPr>
          <w:rFonts w:ascii="Times New Roman" w:eastAsia="Calibri" w:hAnsi="Times New Roman" w:cs="Times New Roman"/>
          <w:b/>
          <w:sz w:val="28"/>
          <w:szCs w:val="28"/>
        </w:rPr>
        <w:t>1.002 Основными принципами внутреннего остеосинтеза являются: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анатомическая репозиция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б) стабильная внутренняя фиксация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в) сохранение кровоснабжения фрагментов кости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г) ранняя безболезненная функция конечности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д) дополнительная гипсовая иммобилизация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е) правильно А,Б,В,Г.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(+)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C4C" w:rsidRPr="00A3717E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3717E">
        <w:rPr>
          <w:rFonts w:ascii="Times New Roman" w:eastAsia="Calibri" w:hAnsi="Times New Roman" w:cs="Times New Roman"/>
          <w:b/>
          <w:sz w:val="28"/>
          <w:szCs w:val="28"/>
        </w:rPr>
        <w:t>1.003 Целью оперативного лечения переломов являются: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исключение длительной иммобилизации суставов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б) точная реконструкция внутрисуставных повреждений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в) ранняя и стабильная фиксация перелома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г) улучшение кровоснабжения кости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д) правильно А,Б,В.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(+)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C4C" w:rsidRPr="00A3717E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3717E">
        <w:rPr>
          <w:rFonts w:ascii="Times New Roman" w:eastAsia="Calibri" w:hAnsi="Times New Roman" w:cs="Times New Roman"/>
          <w:b/>
          <w:sz w:val="28"/>
          <w:szCs w:val="28"/>
        </w:rPr>
        <w:t>1.004 Стабильность накостного остеосинтеза обеспечивается: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качественными характеристиками металла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lastRenderedPageBreak/>
        <w:t>б) статическими и динамическими силами напряжения и жёсткости конструкции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в) использованием большого количества винтов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г) увеличением размеров нагружаемой поверхности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д) правильно а,б,г</w:t>
      </w:r>
      <w:r>
        <w:rPr>
          <w:rFonts w:ascii="Times New Roman" w:eastAsia="Calibri" w:hAnsi="Times New Roman" w:cs="Times New Roman"/>
          <w:sz w:val="28"/>
          <w:szCs w:val="28"/>
        </w:rPr>
        <w:t xml:space="preserve">  (+)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C4C" w:rsidRPr="00A3717E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3717E">
        <w:rPr>
          <w:rFonts w:ascii="Times New Roman" w:eastAsia="Calibri" w:hAnsi="Times New Roman" w:cs="Times New Roman"/>
          <w:b/>
          <w:sz w:val="28"/>
          <w:szCs w:val="28"/>
        </w:rPr>
        <w:t>1.005 Концепция накостного остеосинтеза имеет следующие цели: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минимальное интраоперационное нарушение кровоснабжения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б) улучшение консолидации под пластиной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в) минимальное повреждение кости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г) оптимальная переносимость тканями металла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д) использование прочных винтов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е) правильно а,б,в,г</w:t>
      </w:r>
      <w:r>
        <w:rPr>
          <w:rFonts w:ascii="Times New Roman" w:eastAsia="Calibri" w:hAnsi="Times New Roman" w:cs="Times New Roman"/>
          <w:sz w:val="28"/>
          <w:szCs w:val="28"/>
        </w:rPr>
        <w:t xml:space="preserve">  (+)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C4C" w:rsidRPr="00A3717E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3717E">
        <w:rPr>
          <w:rFonts w:ascii="Times New Roman" w:eastAsia="Calibri" w:hAnsi="Times New Roman" w:cs="Times New Roman"/>
          <w:b/>
          <w:sz w:val="28"/>
          <w:szCs w:val="28"/>
        </w:rPr>
        <w:t>1.006 Стабильность при использовании стягивающих винтов обеспечивается: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введением центрального винта под прямым углом к оси кости, а боковых – под прямыми углами к поверхности перелома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 (+)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б) введением винтов под прямым углом коси кости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в) велением винтов под прямым углом к плоскости перелома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г) введением большего количества винтов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C4C" w:rsidRPr="00A3717E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3717E">
        <w:rPr>
          <w:rFonts w:ascii="Times New Roman" w:eastAsia="Calibri" w:hAnsi="Times New Roman" w:cs="Times New Roman"/>
          <w:b/>
          <w:sz w:val="28"/>
          <w:szCs w:val="28"/>
        </w:rPr>
        <w:t>1.007 Защитная, или нейтрализационная пластина используется: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при выполнении фиксации перелома стягивающими винтами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б) при угрозе развития инфекции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в) при компрессионном остеосинтезе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 (+)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г) при поперечных переломах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C4C" w:rsidRPr="00A3717E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3717E">
        <w:rPr>
          <w:rFonts w:ascii="Times New Roman" w:eastAsia="Calibri" w:hAnsi="Times New Roman" w:cs="Times New Roman"/>
          <w:b/>
          <w:sz w:val="28"/>
          <w:szCs w:val="28"/>
        </w:rPr>
        <w:t>1.008 Опорная пластина используется: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при диафизарных переломах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б) при оскольчатых переломах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в) при метафизарных и эпифизарных переломах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 (+)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г) при инфицированных переломах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C4C" w:rsidRPr="00A3717E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3717E">
        <w:rPr>
          <w:rFonts w:ascii="Times New Roman" w:eastAsia="Calibri" w:hAnsi="Times New Roman" w:cs="Times New Roman"/>
          <w:b/>
          <w:sz w:val="28"/>
          <w:szCs w:val="28"/>
        </w:rPr>
        <w:t>1.009 Необходимым условием для фиксации стягиванием являются: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способность пластины или проволоки выдерживать действие растягивающих сил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б) способность кости выдерживать компрессию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в) дефект противоположного пластине кортикального слоя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г) интактность противоположного пластине кортикального слоя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 xml:space="preserve">д)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D16173">
        <w:rPr>
          <w:rFonts w:ascii="Times New Roman" w:eastAsia="Calibri" w:hAnsi="Times New Roman" w:cs="Times New Roman"/>
          <w:sz w:val="28"/>
          <w:szCs w:val="28"/>
        </w:rPr>
        <w:t>равильно а,б,г</w:t>
      </w:r>
      <w:r>
        <w:rPr>
          <w:rFonts w:ascii="Times New Roman" w:eastAsia="Calibri" w:hAnsi="Times New Roman" w:cs="Times New Roman"/>
          <w:sz w:val="28"/>
          <w:szCs w:val="28"/>
        </w:rPr>
        <w:t xml:space="preserve">  (+)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C4C" w:rsidRPr="00A3717E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3717E">
        <w:rPr>
          <w:rFonts w:ascii="Times New Roman" w:eastAsia="Calibri" w:hAnsi="Times New Roman" w:cs="Times New Roman"/>
          <w:b/>
          <w:sz w:val="28"/>
          <w:szCs w:val="28"/>
        </w:rPr>
        <w:t>1.010 Мостообразующие пластины применяют: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при переломе двух сегментов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б) при поперечных переломах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lastRenderedPageBreak/>
        <w:t>в) при оскольчатых переломах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 (+)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г) при внутрисуставных переломах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C4C" w:rsidRPr="006313B3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313B3">
        <w:rPr>
          <w:rFonts w:ascii="Times New Roman" w:eastAsia="Calibri" w:hAnsi="Times New Roman" w:cs="Times New Roman"/>
          <w:b/>
          <w:sz w:val="28"/>
          <w:szCs w:val="28"/>
        </w:rPr>
        <w:t>1.011 Использование интермедуллярного стержня с блокированием обеспечивает: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ротационную стабильность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б) осевую стабильность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в) миниинвазивную технику операции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г) максимальную стабильность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д) профилактику осложнений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е) правильно а,б,в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 (+)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C4C" w:rsidRPr="006313B3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313B3">
        <w:rPr>
          <w:rFonts w:ascii="Times New Roman" w:eastAsia="Calibri" w:hAnsi="Times New Roman" w:cs="Times New Roman"/>
          <w:b/>
          <w:sz w:val="28"/>
          <w:szCs w:val="28"/>
        </w:rPr>
        <w:t>1.012 Перелом хирургической шейки лопатки со смещением необходимо лечить: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гипсовой повязкой Дезо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б) Гипсовой торакобрахиальной повязкой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в) на отводящей торакобрахиальной шине с вытяжением за локтевой отросток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г) на скелетном вытяжении за локтевой отросток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д) открытая репозиция и фиксация пластиной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е) правильно в, д.</w:t>
      </w:r>
      <w:r>
        <w:rPr>
          <w:rFonts w:ascii="Times New Roman" w:eastAsia="Calibri" w:hAnsi="Times New Roman" w:cs="Times New Roman"/>
          <w:sz w:val="28"/>
          <w:szCs w:val="28"/>
        </w:rPr>
        <w:t xml:space="preserve"> (+)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C4C" w:rsidRPr="006313B3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313B3">
        <w:rPr>
          <w:rFonts w:ascii="Times New Roman" w:eastAsia="Calibri" w:hAnsi="Times New Roman" w:cs="Times New Roman"/>
          <w:b/>
          <w:sz w:val="28"/>
          <w:szCs w:val="28"/>
        </w:rPr>
        <w:t>1.013 Показанием к операции при переломах ключицы являются: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перелом диафиза ключицы со смешением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б) латеральный перелом ключицы со смещением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в) угроза перфорации кожи отломком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г) перелом, сопровождающийся нейроваскулярными нарушениями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д) открытые переломы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е) перелома, сочетающиеся с переломом хирургической шейки лопатки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ж) правильно б,в,г,д,е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 (+)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C4C" w:rsidRPr="006313B3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313B3">
        <w:rPr>
          <w:rFonts w:ascii="Times New Roman" w:eastAsia="Calibri" w:hAnsi="Times New Roman" w:cs="Times New Roman"/>
          <w:b/>
          <w:sz w:val="28"/>
          <w:szCs w:val="28"/>
        </w:rPr>
        <w:t>1.014 Показанием к операции при переломах хирургической шейки плеча являются: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абдукционные переломы со смещением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б) переломо-вывихи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в) вколоченные переломы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г) нестабильные переломы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д) переломы большого бугра со смещением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е) интерпозиция сухожильем двуглавой мышцы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ж) Правильно б,г,д,е.</w:t>
      </w:r>
      <w:r>
        <w:rPr>
          <w:rFonts w:ascii="Times New Roman" w:eastAsia="Calibri" w:hAnsi="Times New Roman" w:cs="Times New Roman"/>
          <w:sz w:val="28"/>
          <w:szCs w:val="28"/>
        </w:rPr>
        <w:t xml:space="preserve"> (+)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C4C" w:rsidRPr="006313B3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313B3">
        <w:rPr>
          <w:rFonts w:ascii="Times New Roman" w:eastAsia="Calibri" w:hAnsi="Times New Roman" w:cs="Times New Roman"/>
          <w:b/>
          <w:sz w:val="28"/>
          <w:szCs w:val="28"/>
        </w:rPr>
        <w:t>1.015 При переломах плечевой кости в нижней 1/3 целесообразно использовать доступ: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передний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б) внутренний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lastRenderedPageBreak/>
        <w:t>в) задний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 (+)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г) наружный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C4C" w:rsidRPr="006313B3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313B3">
        <w:rPr>
          <w:rFonts w:ascii="Times New Roman" w:eastAsia="Calibri" w:hAnsi="Times New Roman" w:cs="Times New Roman"/>
          <w:b/>
          <w:sz w:val="28"/>
          <w:szCs w:val="28"/>
        </w:rPr>
        <w:t>1.016 При переломах обеих костей предплечья целесообразно оперативно фиксировать: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одну лучевую кость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б) обе кости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 (+)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в) одну локтевую кость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г) одну из костей с дополнительной гипсовой фиксацией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C4C" w:rsidRPr="006313B3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313B3">
        <w:rPr>
          <w:rFonts w:ascii="Times New Roman" w:eastAsia="Calibri" w:hAnsi="Times New Roman" w:cs="Times New Roman"/>
          <w:b/>
          <w:sz w:val="28"/>
          <w:szCs w:val="28"/>
        </w:rPr>
        <w:t>1.017 При переломах таза с нарушением непрерывности переднего и заднего отделов в качестве противошоковых мероприятий целесообразно использовать: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положение Волковича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б) скелетное вытяжение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в) стержневой аппарат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г) открытую репозицию и внутренний стабильный остеосинтез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д) ограничиться внутритазовой блокадой по Школьникову - Селиванову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е) правильно Б,В.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(+)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C4C" w:rsidRPr="006313B3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313B3">
        <w:rPr>
          <w:rFonts w:ascii="Times New Roman" w:eastAsia="Calibri" w:hAnsi="Times New Roman" w:cs="Times New Roman"/>
          <w:b/>
          <w:sz w:val="28"/>
          <w:szCs w:val="28"/>
        </w:rPr>
        <w:t>1.018 При переломах диафиза бедренной кости целесообразно использовать: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внутренний доступ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б) передний доступ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в) передне - наружный доступ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г) наружный в виде «почтового ящика»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(+)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д) задний доступ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C4C" w:rsidRPr="006313B3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313B3">
        <w:rPr>
          <w:rFonts w:ascii="Times New Roman" w:eastAsia="Calibri" w:hAnsi="Times New Roman" w:cs="Times New Roman"/>
          <w:b/>
          <w:sz w:val="28"/>
          <w:szCs w:val="28"/>
        </w:rPr>
        <w:t>1.019 При закрытых оскольчатых переломах диафиза большеберцовой кости целесообразно: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проводить в первые часы внутри канальный остеосинтез стержнем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б) накостный остеосинтез в первые сутки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в) ограничиться гипсовой повязкой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г) скелетным вытяжением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 (+)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д) в экстренном порядке провести внеочаговый остеосинтез аппаратом Илизарова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C4C" w:rsidRPr="006313B3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313B3">
        <w:rPr>
          <w:rFonts w:ascii="Times New Roman" w:eastAsia="Calibri" w:hAnsi="Times New Roman" w:cs="Times New Roman"/>
          <w:b/>
          <w:sz w:val="28"/>
          <w:szCs w:val="28"/>
        </w:rPr>
        <w:t>1.020 При оперативном лечении переломов лодыжек операция начинается в последовательности: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фиксации внутренней лодыжки, наружной, межберцового синдесмоза, заднего края большеберцовой кости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б) фиксации заднего края, внутренней лодыжки, наружной, межберцового синдесмоза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в) фиксации межберцового синдесмоза, наружной лодыжки, внутренней, заднего края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lastRenderedPageBreak/>
        <w:t>г) фиксации наружной лодыжки, заднего края, внутренней лодыжки, межберцового синдесмоза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 (+)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C4C" w:rsidRPr="006313B3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313B3">
        <w:rPr>
          <w:rFonts w:ascii="Times New Roman" w:eastAsia="Calibri" w:hAnsi="Times New Roman" w:cs="Times New Roman"/>
          <w:b/>
          <w:sz w:val="28"/>
          <w:szCs w:val="28"/>
        </w:rPr>
        <w:t>1.021 Одно травматологическое отделение поликлиники функционирует на территории: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10 тыс. населения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б) 100 тыс. населения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в) 200 тыс. населения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 (+)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г) 300 тыс. населения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д) 400 тыс. населения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C4C" w:rsidRPr="006313B3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313B3">
        <w:rPr>
          <w:rFonts w:ascii="Times New Roman" w:eastAsia="Calibri" w:hAnsi="Times New Roman" w:cs="Times New Roman"/>
          <w:b/>
          <w:sz w:val="28"/>
          <w:szCs w:val="28"/>
        </w:rPr>
        <w:t>1.022 Круглосуточная экстренная травматологическая помощь населению организуется в больницах города с населением не менее: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10 тыс.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б) 100 тыс.</w:t>
      </w:r>
      <w:r>
        <w:rPr>
          <w:rFonts w:ascii="Times New Roman" w:eastAsia="Calibri" w:hAnsi="Times New Roman" w:cs="Times New Roman"/>
          <w:sz w:val="28"/>
          <w:szCs w:val="28"/>
        </w:rPr>
        <w:t xml:space="preserve"> (+) 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в) 300 тыс.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г) 500 тыс.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д) 1 млн.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C4C" w:rsidRPr="006313B3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313B3">
        <w:rPr>
          <w:rFonts w:ascii="Times New Roman" w:eastAsia="Calibri" w:hAnsi="Times New Roman" w:cs="Times New Roman"/>
          <w:b/>
          <w:sz w:val="28"/>
          <w:szCs w:val="28"/>
        </w:rPr>
        <w:t>1.023 Подключичную артерию можно прощупать: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в надключичной ямке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 (+)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б) в подключичной ямке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в) по переднему краю кивательной мышцы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г) по заднему краю кивательной мышцы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д) в подмышечной ямке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C4C" w:rsidRPr="006313B3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313B3">
        <w:rPr>
          <w:rFonts w:ascii="Times New Roman" w:eastAsia="Calibri" w:hAnsi="Times New Roman" w:cs="Times New Roman"/>
          <w:b/>
          <w:sz w:val="28"/>
          <w:szCs w:val="28"/>
        </w:rPr>
        <w:t>1.024 В полости плечевого сустава проходит сухожилие: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длинной головки двуглавой мышцы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 (+)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б) короткой головки двуглавой мышцы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в) сухожилия в полости сустава нет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г) клювовидно-плечевой мышцы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д) трехглавой мышцы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C4C" w:rsidRPr="006313B3" w:rsidRDefault="00333C4C" w:rsidP="00333C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313B3">
        <w:rPr>
          <w:rFonts w:ascii="Times New Roman" w:eastAsia="Calibri" w:hAnsi="Times New Roman" w:cs="Times New Roman"/>
          <w:b/>
          <w:sz w:val="28"/>
          <w:szCs w:val="28"/>
        </w:rPr>
        <w:t>1.025 Мягкие ткани задней поверхности лопатки делят на 2 ямки: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а) широчайшая мышца спины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б) лопаточная 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 (+)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в) акромиальный отросток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г) клювовидный отросток</w:t>
      </w:r>
    </w:p>
    <w:p w:rsidR="00333C4C" w:rsidRPr="00D16173" w:rsidRDefault="00333C4C" w:rsidP="00333C4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16173">
        <w:rPr>
          <w:rFonts w:ascii="Times New Roman" w:eastAsia="Calibri" w:hAnsi="Times New Roman" w:cs="Times New Roman"/>
          <w:sz w:val="28"/>
          <w:szCs w:val="28"/>
        </w:rPr>
        <w:t>д) трапецевидная мышца</w:t>
      </w:r>
    </w:p>
    <w:p w:rsidR="00AD6859" w:rsidRDefault="00AD6859" w:rsidP="000C6229"/>
    <w:sectPr w:rsidR="00AD6859" w:rsidSect="006C0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A1C" w:rsidRDefault="007C5A1C" w:rsidP="000C6229">
      <w:pPr>
        <w:spacing w:after="0" w:line="240" w:lineRule="auto"/>
      </w:pPr>
      <w:r>
        <w:separator/>
      </w:r>
    </w:p>
  </w:endnote>
  <w:endnote w:type="continuationSeparator" w:id="0">
    <w:p w:rsidR="007C5A1C" w:rsidRDefault="007C5A1C" w:rsidP="000C6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A1C" w:rsidRDefault="007C5A1C" w:rsidP="000C6229">
      <w:pPr>
        <w:spacing w:after="0" w:line="240" w:lineRule="auto"/>
      </w:pPr>
      <w:r>
        <w:separator/>
      </w:r>
    </w:p>
  </w:footnote>
  <w:footnote w:type="continuationSeparator" w:id="0">
    <w:p w:rsidR="007C5A1C" w:rsidRDefault="007C5A1C" w:rsidP="000C62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D1699"/>
    <w:multiLevelType w:val="hybridMultilevel"/>
    <w:tmpl w:val="C8864D88"/>
    <w:lvl w:ilvl="0" w:tplc="1FE031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2FA7263"/>
    <w:multiLevelType w:val="multilevel"/>
    <w:tmpl w:val="08B2FF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952290"/>
    <w:multiLevelType w:val="hybridMultilevel"/>
    <w:tmpl w:val="3C4CC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17B3C"/>
    <w:multiLevelType w:val="hybridMultilevel"/>
    <w:tmpl w:val="84CC0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A185E"/>
    <w:multiLevelType w:val="multilevel"/>
    <w:tmpl w:val="F7F4EDB4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AF3544"/>
    <w:multiLevelType w:val="multilevel"/>
    <w:tmpl w:val="6AB055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6254DE1"/>
    <w:multiLevelType w:val="hybridMultilevel"/>
    <w:tmpl w:val="F65CB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DF2AB3"/>
    <w:multiLevelType w:val="multilevel"/>
    <w:tmpl w:val="9C5880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98947A6"/>
    <w:multiLevelType w:val="multilevel"/>
    <w:tmpl w:val="C9901C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B4C7555"/>
    <w:multiLevelType w:val="multilevel"/>
    <w:tmpl w:val="2CF4F3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38F5BCC"/>
    <w:multiLevelType w:val="hybridMultilevel"/>
    <w:tmpl w:val="C99297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357E0"/>
    <w:multiLevelType w:val="multilevel"/>
    <w:tmpl w:val="C8A61A36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AE97305"/>
    <w:multiLevelType w:val="hybridMultilevel"/>
    <w:tmpl w:val="D0B43D20"/>
    <w:lvl w:ilvl="0" w:tplc="3B9C3A60">
      <w:start w:val="1"/>
      <w:numFmt w:val="decimal"/>
      <w:lvlText w:val="%1."/>
      <w:lvlJc w:val="left"/>
      <w:pPr>
        <w:ind w:left="1066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3" w15:restartNumberingAfterBreak="0">
    <w:nsid w:val="2CC653E8"/>
    <w:multiLevelType w:val="hybridMultilevel"/>
    <w:tmpl w:val="84F4E6AC"/>
    <w:lvl w:ilvl="0" w:tplc="26B075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15E2EC1"/>
    <w:multiLevelType w:val="multilevel"/>
    <w:tmpl w:val="CC4CFA86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4DD3223"/>
    <w:multiLevelType w:val="multilevel"/>
    <w:tmpl w:val="5A3AF56A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82E7229"/>
    <w:multiLevelType w:val="hybridMultilevel"/>
    <w:tmpl w:val="C36A4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B3743E"/>
    <w:multiLevelType w:val="hybridMultilevel"/>
    <w:tmpl w:val="84CC0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B74511"/>
    <w:multiLevelType w:val="multilevel"/>
    <w:tmpl w:val="9DEA8C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E5E4216"/>
    <w:multiLevelType w:val="multilevel"/>
    <w:tmpl w:val="079EA1D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EFB393D"/>
    <w:multiLevelType w:val="multilevel"/>
    <w:tmpl w:val="181A11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04105CB"/>
    <w:multiLevelType w:val="hybridMultilevel"/>
    <w:tmpl w:val="BB7055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35109BA"/>
    <w:multiLevelType w:val="multilevel"/>
    <w:tmpl w:val="9F784D04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F131DDA"/>
    <w:multiLevelType w:val="hybridMultilevel"/>
    <w:tmpl w:val="E86040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F2B5149"/>
    <w:multiLevelType w:val="hybridMultilevel"/>
    <w:tmpl w:val="4962A120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5A542E9"/>
    <w:multiLevelType w:val="hybridMultilevel"/>
    <w:tmpl w:val="E77623E2"/>
    <w:lvl w:ilvl="0" w:tplc="3D543B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8956625"/>
    <w:multiLevelType w:val="hybridMultilevel"/>
    <w:tmpl w:val="BD9C9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D30131"/>
    <w:multiLevelType w:val="multilevel"/>
    <w:tmpl w:val="B2AAA5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2370953"/>
    <w:multiLevelType w:val="hybridMultilevel"/>
    <w:tmpl w:val="88FC9634"/>
    <w:lvl w:ilvl="0" w:tplc="4CD8777E">
      <w:start w:val="1"/>
      <w:numFmt w:val="decimal"/>
      <w:lvlText w:val="%1."/>
      <w:lvlJc w:val="left"/>
      <w:pPr>
        <w:ind w:left="1894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C1B747F"/>
    <w:multiLevelType w:val="hybridMultilevel"/>
    <w:tmpl w:val="1E7A9B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CFB793A"/>
    <w:multiLevelType w:val="multilevel"/>
    <w:tmpl w:val="0CFC86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29"/>
  </w:num>
  <w:num w:numId="3">
    <w:abstractNumId w:val="27"/>
  </w:num>
  <w:num w:numId="4">
    <w:abstractNumId w:val="20"/>
  </w:num>
  <w:num w:numId="5">
    <w:abstractNumId w:val="5"/>
  </w:num>
  <w:num w:numId="6">
    <w:abstractNumId w:val="1"/>
  </w:num>
  <w:num w:numId="7">
    <w:abstractNumId w:val="9"/>
  </w:num>
  <w:num w:numId="8">
    <w:abstractNumId w:val="13"/>
  </w:num>
  <w:num w:numId="9">
    <w:abstractNumId w:val="0"/>
  </w:num>
  <w:num w:numId="10">
    <w:abstractNumId w:val="7"/>
  </w:num>
  <w:num w:numId="11">
    <w:abstractNumId w:val="8"/>
  </w:num>
  <w:num w:numId="12">
    <w:abstractNumId w:val="19"/>
  </w:num>
  <w:num w:numId="13">
    <w:abstractNumId w:val="11"/>
  </w:num>
  <w:num w:numId="14">
    <w:abstractNumId w:val="30"/>
  </w:num>
  <w:num w:numId="15">
    <w:abstractNumId w:val="18"/>
  </w:num>
  <w:num w:numId="16">
    <w:abstractNumId w:val="14"/>
  </w:num>
  <w:num w:numId="17">
    <w:abstractNumId w:val="22"/>
  </w:num>
  <w:num w:numId="18">
    <w:abstractNumId w:val="4"/>
  </w:num>
  <w:num w:numId="19">
    <w:abstractNumId w:val="12"/>
  </w:num>
  <w:num w:numId="20">
    <w:abstractNumId w:val="3"/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10"/>
  </w:num>
  <w:num w:numId="24">
    <w:abstractNumId w:val="24"/>
  </w:num>
  <w:num w:numId="25">
    <w:abstractNumId w:val="26"/>
  </w:num>
  <w:num w:numId="26">
    <w:abstractNumId w:val="16"/>
  </w:num>
  <w:num w:numId="27">
    <w:abstractNumId w:val="2"/>
  </w:num>
  <w:num w:numId="28">
    <w:abstractNumId w:val="23"/>
  </w:num>
  <w:num w:numId="29">
    <w:abstractNumId w:val="28"/>
  </w:num>
  <w:num w:numId="30">
    <w:abstractNumId w:val="15"/>
  </w:num>
  <w:num w:numId="31">
    <w:abstractNumId w:val="21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3294F"/>
    <w:rsid w:val="00017EF8"/>
    <w:rsid w:val="00064A01"/>
    <w:rsid w:val="000842DC"/>
    <w:rsid w:val="00096C05"/>
    <w:rsid w:val="000C6229"/>
    <w:rsid w:val="001246F8"/>
    <w:rsid w:val="00176499"/>
    <w:rsid w:val="001B1B74"/>
    <w:rsid w:val="001C641F"/>
    <w:rsid w:val="00293C89"/>
    <w:rsid w:val="002B42AA"/>
    <w:rsid w:val="002D2C13"/>
    <w:rsid w:val="0030730D"/>
    <w:rsid w:val="00320542"/>
    <w:rsid w:val="00333C4C"/>
    <w:rsid w:val="00373A8C"/>
    <w:rsid w:val="00377DA2"/>
    <w:rsid w:val="003A5514"/>
    <w:rsid w:val="003D5F62"/>
    <w:rsid w:val="00401974"/>
    <w:rsid w:val="00403D46"/>
    <w:rsid w:val="00405743"/>
    <w:rsid w:val="0045515E"/>
    <w:rsid w:val="00486032"/>
    <w:rsid w:val="004B01FD"/>
    <w:rsid w:val="004F2B41"/>
    <w:rsid w:val="0052024A"/>
    <w:rsid w:val="0052470E"/>
    <w:rsid w:val="00590774"/>
    <w:rsid w:val="0060117C"/>
    <w:rsid w:val="0063317C"/>
    <w:rsid w:val="006A49D6"/>
    <w:rsid w:val="006C0C31"/>
    <w:rsid w:val="0073294F"/>
    <w:rsid w:val="007C36DC"/>
    <w:rsid w:val="007C5A1C"/>
    <w:rsid w:val="007C742B"/>
    <w:rsid w:val="00802CFF"/>
    <w:rsid w:val="008224F7"/>
    <w:rsid w:val="00844DE9"/>
    <w:rsid w:val="00870D9A"/>
    <w:rsid w:val="00881359"/>
    <w:rsid w:val="008A6FDC"/>
    <w:rsid w:val="008F0698"/>
    <w:rsid w:val="008F0BB7"/>
    <w:rsid w:val="00904C8C"/>
    <w:rsid w:val="00930CB6"/>
    <w:rsid w:val="0094611A"/>
    <w:rsid w:val="0096320B"/>
    <w:rsid w:val="00963A19"/>
    <w:rsid w:val="00980A02"/>
    <w:rsid w:val="009B0113"/>
    <w:rsid w:val="00A056B9"/>
    <w:rsid w:val="00A53516"/>
    <w:rsid w:val="00A8295E"/>
    <w:rsid w:val="00AC4363"/>
    <w:rsid w:val="00AD6859"/>
    <w:rsid w:val="00B64C86"/>
    <w:rsid w:val="00C016FD"/>
    <w:rsid w:val="00C10C24"/>
    <w:rsid w:val="00C328B5"/>
    <w:rsid w:val="00C33AF5"/>
    <w:rsid w:val="00C42D31"/>
    <w:rsid w:val="00C8163F"/>
    <w:rsid w:val="00CD46CD"/>
    <w:rsid w:val="00CD48C2"/>
    <w:rsid w:val="00CF572B"/>
    <w:rsid w:val="00D37A12"/>
    <w:rsid w:val="00E26B9A"/>
    <w:rsid w:val="00E352C2"/>
    <w:rsid w:val="00E63885"/>
    <w:rsid w:val="00EA6CBD"/>
    <w:rsid w:val="00F4217C"/>
    <w:rsid w:val="00FD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DE810B"/>
  <w15:docId w15:val="{C25E10D4-2DE0-4C41-8E66-E188B3634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0C31"/>
  </w:style>
  <w:style w:type="paragraph" w:styleId="1">
    <w:name w:val="heading 1"/>
    <w:basedOn w:val="a"/>
    <w:next w:val="a"/>
    <w:link w:val="10"/>
    <w:uiPriority w:val="99"/>
    <w:qFormat/>
    <w:rsid w:val="00E352C2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E352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352C2"/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uiPriority w:val="9"/>
    <w:rsid w:val="00E352C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31">
    <w:name w:val="Основной текст (3)"/>
    <w:basedOn w:val="a0"/>
    <w:rsid w:val="007329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table" w:styleId="a3">
    <w:name w:val="Table Grid"/>
    <w:basedOn w:val="a1"/>
    <w:uiPriority w:val="59"/>
    <w:rsid w:val="007329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224F7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CD46CD"/>
    <w:pPr>
      <w:spacing w:after="0" w:line="240" w:lineRule="auto"/>
    </w:pPr>
    <w:rPr>
      <w:rFonts w:ascii="Tahoma" w:eastAsia="Times New Roman" w:hAnsi="Tahoma" w:cs="Tahoma"/>
      <w:color w:val="505050"/>
      <w:sz w:val="21"/>
      <w:szCs w:val="21"/>
    </w:rPr>
  </w:style>
  <w:style w:type="character" w:customStyle="1" w:styleId="a6">
    <w:name w:val="Основной текст_"/>
    <w:basedOn w:val="a0"/>
    <w:link w:val="32"/>
    <w:rsid w:val="000C622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2">
    <w:name w:val="Основной текст3"/>
    <w:basedOn w:val="a"/>
    <w:link w:val="a6"/>
    <w:rsid w:val="000C6229"/>
    <w:pPr>
      <w:widowControl w:val="0"/>
      <w:shd w:val="clear" w:color="auto" w:fill="FFFFFF"/>
      <w:spacing w:after="0" w:line="264" w:lineRule="exact"/>
      <w:ind w:hanging="36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Основной текст + Курсив"/>
    <w:basedOn w:val="a6"/>
    <w:rsid w:val="000C622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7pt66">
    <w:name w:val="Основной текст + 7 pt;Масштаб 66%"/>
    <w:basedOn w:val="a6"/>
    <w:rsid w:val="000C62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66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a8">
    <w:name w:val="Основной текст + Полужирный"/>
    <w:basedOn w:val="a6"/>
    <w:rsid w:val="000C62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11">
    <w:name w:val="Заголовок №1_"/>
    <w:basedOn w:val="a0"/>
    <w:link w:val="12"/>
    <w:rsid w:val="000C6229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2">
    <w:name w:val="Заголовок №1"/>
    <w:basedOn w:val="a"/>
    <w:link w:val="11"/>
    <w:rsid w:val="000C6229"/>
    <w:pPr>
      <w:widowControl w:val="0"/>
      <w:shd w:val="clear" w:color="auto" w:fill="FFFFFF"/>
      <w:spacing w:before="240" w:after="0" w:line="264" w:lineRule="exact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9">
    <w:name w:val="Hyperlink"/>
    <w:basedOn w:val="a0"/>
    <w:uiPriority w:val="99"/>
    <w:semiHidden/>
    <w:unhideWhenUsed/>
    <w:rsid w:val="000C6229"/>
    <w:rPr>
      <w:rFonts w:ascii="Tahoma" w:hAnsi="Tahoma" w:cs="Tahoma" w:hint="default"/>
      <w:color w:val="F8600D"/>
      <w:sz w:val="20"/>
      <w:szCs w:val="20"/>
      <w:u w:val="single"/>
    </w:rPr>
  </w:style>
  <w:style w:type="character" w:customStyle="1" w:styleId="4">
    <w:name w:val="Основной текст (4)_"/>
    <w:basedOn w:val="a0"/>
    <w:link w:val="40"/>
    <w:rsid w:val="000C6229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  <w:lang w:val="en-US" w:bidi="en-US"/>
    </w:rPr>
  </w:style>
  <w:style w:type="paragraph" w:customStyle="1" w:styleId="40">
    <w:name w:val="Основной текст (4)"/>
    <w:basedOn w:val="a"/>
    <w:link w:val="4"/>
    <w:rsid w:val="000C6229"/>
    <w:pPr>
      <w:widowControl w:val="0"/>
      <w:shd w:val="clear" w:color="auto" w:fill="FFFFFF"/>
      <w:spacing w:after="0" w:line="533" w:lineRule="exact"/>
    </w:pPr>
    <w:rPr>
      <w:rFonts w:ascii="Times New Roman" w:eastAsia="Times New Roman" w:hAnsi="Times New Roman" w:cs="Times New Roman"/>
      <w:i/>
      <w:iCs/>
      <w:sz w:val="20"/>
      <w:szCs w:val="20"/>
      <w:lang w:val="en-US" w:bidi="en-US"/>
    </w:rPr>
  </w:style>
  <w:style w:type="character" w:customStyle="1" w:styleId="5">
    <w:name w:val="Основной текст (5)_"/>
    <w:basedOn w:val="a0"/>
    <w:link w:val="50"/>
    <w:rsid w:val="000C6229"/>
    <w:rPr>
      <w:rFonts w:ascii="Century Gothic" w:eastAsia="Century Gothic" w:hAnsi="Century Gothic" w:cs="Century Gothic"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0C6229"/>
    <w:pPr>
      <w:widowControl w:val="0"/>
      <w:shd w:val="clear" w:color="auto" w:fill="FFFFFF"/>
      <w:spacing w:before="60" w:after="0" w:line="0" w:lineRule="atLeast"/>
      <w:jc w:val="center"/>
    </w:pPr>
    <w:rPr>
      <w:rFonts w:ascii="Century Gothic" w:eastAsia="Century Gothic" w:hAnsi="Century Gothic" w:cs="Century Gothic"/>
      <w:sz w:val="18"/>
      <w:szCs w:val="18"/>
    </w:rPr>
  </w:style>
  <w:style w:type="character" w:customStyle="1" w:styleId="aa">
    <w:name w:val="Сноска_"/>
    <w:basedOn w:val="a0"/>
    <w:link w:val="ab"/>
    <w:rsid w:val="000C622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b">
    <w:name w:val="Сноска"/>
    <w:basedOn w:val="a"/>
    <w:link w:val="aa"/>
    <w:rsid w:val="000C622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2">
    <w:name w:val="Основной текст2"/>
    <w:basedOn w:val="a6"/>
    <w:rsid w:val="000C62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en-US" w:eastAsia="en-US" w:bidi="en-US"/>
    </w:rPr>
  </w:style>
  <w:style w:type="character" w:customStyle="1" w:styleId="20">
    <w:name w:val="Основной текст (2)_"/>
    <w:basedOn w:val="a0"/>
    <w:link w:val="21"/>
    <w:rsid w:val="000C6229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0C6229"/>
    <w:pPr>
      <w:widowControl w:val="0"/>
      <w:shd w:val="clear" w:color="auto" w:fill="FFFFFF"/>
      <w:spacing w:before="240" w:after="0" w:line="264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22">
    <w:name w:val="Основной текст (2) + Не полужирный"/>
    <w:basedOn w:val="20"/>
    <w:rsid w:val="000C622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s1">
    <w:name w:val="s1"/>
    <w:basedOn w:val="a0"/>
    <w:rsid w:val="00AC4363"/>
  </w:style>
  <w:style w:type="paragraph" w:styleId="ac">
    <w:name w:val="Body Text Indent"/>
    <w:basedOn w:val="a"/>
    <w:link w:val="ad"/>
    <w:uiPriority w:val="99"/>
    <w:rsid w:val="00E352C2"/>
    <w:pPr>
      <w:spacing w:after="0" w:line="240" w:lineRule="auto"/>
      <w:ind w:firstLine="708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rsid w:val="00E352C2"/>
    <w:rPr>
      <w:rFonts w:ascii="Times New Roman" w:eastAsia="Calibri" w:hAnsi="Times New Roman" w:cs="Times New Roman"/>
      <w:sz w:val="24"/>
      <w:szCs w:val="24"/>
    </w:rPr>
  </w:style>
  <w:style w:type="paragraph" w:styleId="ae">
    <w:name w:val="footnote text"/>
    <w:basedOn w:val="a"/>
    <w:link w:val="af"/>
    <w:uiPriority w:val="99"/>
    <w:semiHidden/>
    <w:rsid w:val="00E352C2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E352C2"/>
    <w:rPr>
      <w:rFonts w:ascii="Times New Roman" w:eastAsia="Calibri" w:hAnsi="Times New Roman" w:cs="Times New Roman"/>
      <w:sz w:val="20"/>
      <w:szCs w:val="20"/>
    </w:rPr>
  </w:style>
  <w:style w:type="character" w:customStyle="1" w:styleId="FontStyle37">
    <w:name w:val="Font Style37"/>
    <w:uiPriority w:val="99"/>
    <w:rsid w:val="00E352C2"/>
    <w:rPr>
      <w:rFonts w:ascii="Times New Roman" w:hAnsi="Times New Roman" w:cs="Times New Roman"/>
      <w:sz w:val="26"/>
      <w:szCs w:val="26"/>
    </w:rPr>
  </w:style>
  <w:style w:type="character" w:customStyle="1" w:styleId="FontStyle38">
    <w:name w:val="Font Style38"/>
    <w:uiPriority w:val="99"/>
    <w:rsid w:val="00E352C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">
    <w:name w:val="Style10"/>
    <w:basedOn w:val="a"/>
    <w:uiPriority w:val="99"/>
    <w:rsid w:val="00E352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0">
    <w:name w:val="Font Style40"/>
    <w:uiPriority w:val="99"/>
    <w:rsid w:val="00E352C2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E352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E352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E352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E352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uiPriority w:val="99"/>
    <w:rsid w:val="00E352C2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44">
    <w:name w:val="Font Style44"/>
    <w:uiPriority w:val="99"/>
    <w:rsid w:val="00E352C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73">
    <w:name w:val="Font Style73"/>
    <w:uiPriority w:val="99"/>
    <w:rsid w:val="00E352C2"/>
    <w:rPr>
      <w:rFonts w:ascii="Times New Roman" w:hAnsi="Times New Roman" w:cs="Times New Roman"/>
      <w:sz w:val="22"/>
      <w:szCs w:val="22"/>
    </w:rPr>
  </w:style>
  <w:style w:type="paragraph" w:styleId="af0">
    <w:name w:val="Plain Text"/>
    <w:basedOn w:val="a"/>
    <w:link w:val="af1"/>
    <w:rsid w:val="00E352C2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1">
    <w:name w:val="Текст Знак"/>
    <w:basedOn w:val="a0"/>
    <w:link w:val="af0"/>
    <w:rsid w:val="00E352C2"/>
    <w:rPr>
      <w:rFonts w:ascii="Courier New" w:eastAsia="Times New Roman" w:hAnsi="Courier New" w:cs="Courier New"/>
      <w:sz w:val="20"/>
      <w:szCs w:val="20"/>
    </w:rPr>
  </w:style>
  <w:style w:type="character" w:customStyle="1" w:styleId="af2">
    <w:name w:val="Текст выноски Знак"/>
    <w:basedOn w:val="a0"/>
    <w:link w:val="af3"/>
    <w:uiPriority w:val="99"/>
    <w:semiHidden/>
    <w:rsid w:val="00E352C2"/>
    <w:rPr>
      <w:rFonts w:ascii="Tahoma" w:eastAsia="Calibri" w:hAnsi="Tahoma" w:cs="Tahoma"/>
      <w:sz w:val="16"/>
      <w:szCs w:val="16"/>
      <w:lang w:eastAsia="en-US"/>
    </w:rPr>
  </w:style>
  <w:style w:type="paragraph" w:styleId="af3">
    <w:name w:val="Balloon Text"/>
    <w:basedOn w:val="a"/>
    <w:link w:val="af2"/>
    <w:uiPriority w:val="99"/>
    <w:semiHidden/>
    <w:unhideWhenUsed/>
    <w:rsid w:val="00E352C2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paragraph" w:customStyle="1" w:styleId="13">
    <w:name w:val="Абзац списка1"/>
    <w:basedOn w:val="a"/>
    <w:rsid w:val="00E352C2"/>
    <w:pPr>
      <w:suppressAutoHyphens/>
      <w:ind w:left="720"/>
      <w:contextualSpacing/>
    </w:pPr>
    <w:rPr>
      <w:rFonts w:ascii="Calibri" w:eastAsia="SimSun" w:hAnsi="Calibri" w:cs="Calibri"/>
      <w:kern w:val="1"/>
      <w:lang w:eastAsia="en-US"/>
    </w:rPr>
  </w:style>
  <w:style w:type="paragraph" w:customStyle="1" w:styleId="Default">
    <w:name w:val="Default"/>
    <w:rsid w:val="00E352C2"/>
    <w:pPr>
      <w:suppressAutoHyphens/>
      <w:spacing w:after="0" w:line="100" w:lineRule="atLeast"/>
    </w:pPr>
    <w:rPr>
      <w:rFonts w:ascii="Times New Roman" w:eastAsia="SimSun" w:hAnsi="Times New Roman" w:cs="Times New Roman"/>
      <w:color w:val="000000"/>
      <w:kern w:val="1"/>
      <w:sz w:val="24"/>
      <w:szCs w:val="24"/>
      <w:lang w:eastAsia="en-US"/>
    </w:rPr>
  </w:style>
  <w:style w:type="character" w:customStyle="1" w:styleId="hps">
    <w:name w:val="hps"/>
    <w:basedOn w:val="a0"/>
    <w:rsid w:val="00E352C2"/>
  </w:style>
  <w:style w:type="paragraph" w:customStyle="1" w:styleId="23">
    <w:name w:val="Абзац списка2"/>
    <w:basedOn w:val="a"/>
    <w:rsid w:val="00E352C2"/>
    <w:pPr>
      <w:suppressAutoHyphens/>
      <w:ind w:left="720"/>
      <w:contextualSpacing/>
    </w:pPr>
    <w:rPr>
      <w:rFonts w:ascii="Calibri" w:eastAsia="SimSun" w:hAnsi="Calibri" w:cs="Calibri"/>
      <w:kern w:val="1"/>
      <w:lang w:eastAsia="en-US"/>
    </w:rPr>
  </w:style>
  <w:style w:type="character" w:customStyle="1" w:styleId="apple-converted-space">
    <w:name w:val="apple-converted-space"/>
    <w:basedOn w:val="a0"/>
    <w:rsid w:val="00E352C2"/>
  </w:style>
  <w:style w:type="character" w:styleId="af4">
    <w:name w:val="Strong"/>
    <w:basedOn w:val="a0"/>
    <w:uiPriority w:val="22"/>
    <w:qFormat/>
    <w:rsid w:val="00E352C2"/>
    <w:rPr>
      <w:b/>
      <w:bCs/>
    </w:rPr>
  </w:style>
  <w:style w:type="character" w:customStyle="1" w:styleId="af5">
    <w:name w:val="Верхний колонтитул Знак"/>
    <w:basedOn w:val="a0"/>
    <w:link w:val="af6"/>
    <w:uiPriority w:val="99"/>
    <w:semiHidden/>
    <w:rsid w:val="00E352C2"/>
    <w:rPr>
      <w:rFonts w:ascii="Calibri" w:eastAsia="Calibri" w:hAnsi="Calibri" w:cs="Times New Roman"/>
      <w:lang w:eastAsia="en-US"/>
    </w:rPr>
  </w:style>
  <w:style w:type="paragraph" w:styleId="af6">
    <w:name w:val="header"/>
    <w:basedOn w:val="a"/>
    <w:link w:val="af5"/>
    <w:uiPriority w:val="99"/>
    <w:semiHidden/>
    <w:unhideWhenUsed/>
    <w:rsid w:val="00E352C2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paragraph" w:styleId="af7">
    <w:name w:val="footer"/>
    <w:basedOn w:val="a"/>
    <w:link w:val="af8"/>
    <w:uiPriority w:val="99"/>
    <w:unhideWhenUsed/>
    <w:rsid w:val="00E352C2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8">
    <w:name w:val="Нижний колонтитул Знак"/>
    <w:basedOn w:val="a0"/>
    <w:link w:val="af7"/>
    <w:uiPriority w:val="99"/>
    <w:rsid w:val="00E352C2"/>
    <w:rPr>
      <w:rFonts w:ascii="Calibri" w:eastAsia="Calibri" w:hAnsi="Calibri" w:cs="Times New Roman"/>
      <w:lang w:eastAsia="en-US"/>
    </w:rPr>
  </w:style>
  <w:style w:type="paragraph" w:customStyle="1" w:styleId="33">
    <w:name w:val="Абзац списка3"/>
    <w:basedOn w:val="a"/>
    <w:rsid w:val="00E352C2"/>
    <w:pPr>
      <w:suppressAutoHyphens/>
      <w:ind w:left="720"/>
      <w:contextualSpacing/>
    </w:pPr>
    <w:rPr>
      <w:rFonts w:ascii="Calibri" w:eastAsia="SimSun" w:hAnsi="Calibri" w:cs="Calibri"/>
      <w:kern w:val="1"/>
      <w:lang w:eastAsia="en-US"/>
    </w:rPr>
  </w:style>
  <w:style w:type="character" w:customStyle="1" w:styleId="af9">
    <w:name w:val="a"/>
    <w:basedOn w:val="a0"/>
    <w:rsid w:val="00E352C2"/>
  </w:style>
  <w:style w:type="character" w:customStyle="1" w:styleId="l6">
    <w:name w:val="l6"/>
    <w:basedOn w:val="a0"/>
    <w:rsid w:val="00E352C2"/>
  </w:style>
  <w:style w:type="character" w:customStyle="1" w:styleId="l7">
    <w:name w:val="l7"/>
    <w:basedOn w:val="a0"/>
    <w:rsid w:val="00E352C2"/>
  </w:style>
  <w:style w:type="character" w:customStyle="1" w:styleId="l8">
    <w:name w:val="l8"/>
    <w:basedOn w:val="a0"/>
    <w:rsid w:val="00E352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rugreg.ru" TargetMode="External"/><Relationship Id="rId18" Type="http://schemas.openxmlformats.org/officeDocument/2006/relationships/hyperlink" Target="http://evbmed.fbm.ms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pharmsuite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regmed.ru" TargetMode="External"/><Relationship Id="rId17" Type="http://schemas.openxmlformats.org/officeDocument/2006/relationships/hyperlink" Target="http://www.osdm.org/index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linpharmrussia.ru" TargetMode="External"/><Relationship Id="rId20" Type="http://schemas.openxmlformats.org/officeDocument/2006/relationships/hyperlink" Target="http://antibiotic.ru/iacmac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rls.rosminzdrav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idal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rspor.ru/index.php7mod" TargetMode="External"/><Relationship Id="rId19" Type="http://schemas.openxmlformats.org/officeDocument/2006/relationships/hyperlink" Target="http://www.formuIar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rlsnet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67AF1-914A-4B78-A00A-9907008F1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24</Pages>
  <Words>5880</Words>
  <Characters>33517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Desp</dc:creator>
  <cp:keywords/>
  <dc:description/>
  <cp:lastModifiedBy>User</cp:lastModifiedBy>
  <cp:revision>48</cp:revision>
  <cp:lastPrinted>2017-05-09T10:12:00Z</cp:lastPrinted>
  <dcterms:created xsi:type="dcterms:W3CDTF">2017-05-08T07:57:00Z</dcterms:created>
  <dcterms:modified xsi:type="dcterms:W3CDTF">2017-05-17T09:01:00Z</dcterms:modified>
</cp:coreProperties>
</file>