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F9" w:rsidRDefault="00972EF9" w:rsidP="0097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972EF9" w:rsidRDefault="00972EF9" w:rsidP="0097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научных и учебно-методических работ </w:t>
      </w:r>
    </w:p>
    <w:p w:rsidR="00972EF9" w:rsidRDefault="00972EF9" w:rsidP="0097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доцента кафедры экономики и учетно-аналитических информационных систем </w:t>
      </w:r>
    </w:p>
    <w:p w:rsidR="00972EF9" w:rsidRDefault="00972EF9" w:rsidP="0097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Кушбоковой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Риты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Хасбиевны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42D" w:rsidRPr="008348F7" w:rsidRDefault="00972EF9" w:rsidP="0097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2018-2022 гг.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710"/>
        <w:gridCol w:w="530"/>
        <w:gridCol w:w="2339"/>
        <w:gridCol w:w="108"/>
        <w:gridCol w:w="850"/>
        <w:gridCol w:w="302"/>
        <w:gridCol w:w="1677"/>
      </w:tblGrid>
      <w:tr w:rsidR="00F57AAD" w:rsidRPr="008348F7" w:rsidTr="00F57AAD">
        <w:trPr>
          <w:trHeight w:val="5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Место, год опубликования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Объем, п.л.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F57AAD" w:rsidRPr="008348F7" w:rsidTr="00F57AAD">
        <w:trPr>
          <w:trHeight w:val="515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8F7">
              <w:rPr>
                <w:rStyle w:val="af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а) Научные труды, опубликованные в</w:t>
            </w:r>
            <w:r w:rsidRPr="008348F7">
              <w:rPr>
                <w:rStyle w:val="af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8348F7">
              <w:rPr>
                <w:rStyle w:val="a6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научных изданиях</w:t>
            </w:r>
            <w:r w:rsidRPr="008348F7">
              <w:rPr>
                <w:rStyle w:val="af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8348F7">
              <w:rPr>
                <w:rStyle w:val="af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SCOPUS и WEB</w:t>
            </w:r>
            <w:r w:rsidRPr="008348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8348F7">
              <w:rPr>
                <w:rStyle w:val="af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OF</w:t>
            </w:r>
            <w:r w:rsidRPr="008348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8348F7">
              <w:rPr>
                <w:rStyle w:val="af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SCIENCE</w:t>
            </w:r>
          </w:p>
        </w:tc>
      </w:tr>
      <w:tr w:rsidR="00F57AAD" w:rsidRPr="00917A80" w:rsidTr="00D1242D">
        <w:trPr>
          <w:trHeight w:val="5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917A80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pStyle w:val="msonormalmailrucssattributepostfix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pacing w:val="-1"/>
                <w:lang w:val="en-US" w:eastAsia="en-US"/>
              </w:rPr>
            </w:pPr>
            <w:r w:rsidRPr="008348F7">
              <w:rPr>
                <w:rStyle w:val="a6"/>
                <w:b w:val="0"/>
                <w:color w:val="000000" w:themeColor="text1"/>
                <w:spacing w:val="-1"/>
                <w:lang w:val="en-US" w:eastAsia="en-US"/>
              </w:rPr>
              <w:t>THE STATE OF INNOVATIVE ACTIVITY IN THE AGRO INDUSTRIAL COMPLEX OF RUSSIA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8348F7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Journal of Organizational Behavior Research. </w:t>
            </w:r>
            <w:proofErr w:type="spellStart"/>
            <w:r w:rsidRPr="008348F7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Cilt</w:t>
            </w:r>
            <w:proofErr w:type="spellEnd"/>
            <w:r w:rsidRPr="008348F7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Vol.: 3, </w:t>
            </w:r>
            <w:proofErr w:type="spellStart"/>
            <w:r w:rsidRPr="008348F7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Sayı</w:t>
            </w:r>
            <w:proofErr w:type="spellEnd"/>
            <w:r w:rsidRPr="008348F7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Is.: 1, </w:t>
            </w:r>
            <w:proofErr w:type="spellStart"/>
            <w:r w:rsidRPr="008348F7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Yıl</w:t>
            </w:r>
            <w:proofErr w:type="spellEnd"/>
            <w:r w:rsidRPr="008348F7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Year: 2018, </w:t>
            </w:r>
            <w:proofErr w:type="spellStart"/>
            <w:r w:rsidRPr="008348F7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Sayfa</w:t>
            </w:r>
            <w:proofErr w:type="spellEnd"/>
            <w:r w:rsidRPr="008348F7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pStyle w:val="msonormalmailrucssattributepostfix"/>
              <w:spacing w:before="0" w:beforeAutospacing="0" w:after="0" w:afterAutospacing="0" w:line="256" w:lineRule="auto"/>
              <w:jc w:val="center"/>
              <w:rPr>
                <w:i/>
                <w:color w:val="000000" w:themeColor="text1"/>
                <w:lang w:val="en-US" w:eastAsia="en-US"/>
              </w:rPr>
            </w:pPr>
            <w:r w:rsidRPr="008348F7">
              <w:rPr>
                <w:rStyle w:val="af"/>
                <w:color w:val="000000" w:themeColor="text1"/>
                <w:lang w:eastAsia="en-US"/>
              </w:rPr>
              <w:t>С</w:t>
            </w:r>
            <w:r w:rsidRPr="008348F7">
              <w:rPr>
                <w:rStyle w:val="af"/>
                <w:color w:val="000000" w:themeColor="text1"/>
                <w:lang w:val="en-US" w:eastAsia="en-US"/>
              </w:rPr>
              <w:t>.129– 147</w:t>
            </w:r>
          </w:p>
          <w:p w:rsidR="00F57AAD" w:rsidRPr="008348F7" w:rsidRDefault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Yusuf A. MALKANDUEV, Marina T. TEKUEVA,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Salikh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A. BAYZULAEV</w:t>
            </w:r>
          </w:p>
        </w:tc>
      </w:tr>
      <w:tr w:rsidR="00F57AAD" w:rsidRPr="008348F7" w:rsidTr="00F57AAD">
        <w:trPr>
          <w:trHeight w:val="515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F7">
              <w:rPr>
                <w:rStyle w:val="af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б) Научные труды, опубликованные в ведущих рецензируемых научных изданиях (</w:t>
            </w:r>
            <w:r w:rsidR="008348F7" w:rsidRPr="008348F7">
              <w:rPr>
                <w:rStyle w:val="af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перечень </w:t>
            </w:r>
            <w:r w:rsidRPr="008348F7">
              <w:rPr>
                <w:rStyle w:val="af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ВАК)</w:t>
            </w:r>
          </w:p>
        </w:tc>
      </w:tr>
      <w:tr w:rsidR="00F57AAD" w:rsidRPr="008348F7" w:rsidTr="00D1242D">
        <w:trPr>
          <w:trHeight w:val="5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F04B4A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F04B4A" w:rsidRDefault="00F57AAD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04B4A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Нефинансовая отчетность как составляющая корпоративной социальной ответственности бизнеса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D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</w:t>
            </w:r>
            <w:r w:rsidR="0097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ная наука: актуальные проблемы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теории и практики. Серия «Экономика и право». – 2019. – № 2.</w:t>
            </w:r>
            <w:r w:rsidR="00D12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включен в перечень ВАК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с 01.12.2022 г.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1870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С.51-57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Кожухова Ю.Э., Кулешова Л.В.</w:t>
            </w:r>
          </w:p>
        </w:tc>
      </w:tr>
      <w:tr w:rsidR="00F57AAD" w:rsidRPr="008348F7" w:rsidTr="00D1242D">
        <w:trPr>
          <w:trHeight w:val="5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F04B4A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F04B4A" w:rsidRDefault="00F57AAD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B4A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Необходимость многокритериального подхода к оценке эффективности промышленной политики региона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D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бизнес. – 2022. - № 4.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включен в перечень ВАК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с 01.02.2022 г.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2465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D1242D">
        <w:trPr>
          <w:trHeight w:val="5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F04B4A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F04B4A" w:rsidRDefault="00F57AAD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B4A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Теоретические аспекты конкурентоспособности предприятия и пути ее повышения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Управленческий учет. – 2022. - № 4. Вып.4.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включен в перечень ВАК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с 01.02.2022 г.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2374  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 п.л.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23825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печ.зн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Урусов Т.Р.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D1242D">
        <w:trPr>
          <w:trHeight w:val="5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F04B4A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F04B4A" w:rsidRDefault="00F57AAD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B4A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Инновационный потенциал как важнейшая составляющая промышленной политики региона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Управленческий учет. – 2022. - № 4. Вып.4.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включен в перечень ВАК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с 01.02.2022 г.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2374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F57AAD" w:rsidRPr="008348F7" w:rsidTr="00F57AAD">
        <w:trPr>
          <w:trHeight w:val="515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8348F7">
              <w:rPr>
                <w:rStyle w:val="af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в) Научные труды, опубликованные в сборниках научных трудов международных и российских конференций, индексируемых в системах цитирования РИНЦ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pStyle w:val="msonormalmailrucssattributepostfix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 w:rsidRPr="008348F7">
              <w:rPr>
                <w:color w:val="000000" w:themeColor="text1"/>
                <w:lang w:eastAsia="en-US"/>
              </w:rPr>
              <w:t>Роль качества продукции в повышении эффективности производства (учетно-аналитический аспект)</w:t>
            </w:r>
          </w:p>
          <w:p w:rsidR="00F57AAD" w:rsidRPr="008348F7" w:rsidRDefault="00F57AAD">
            <w:pPr>
              <w:pStyle w:val="msonormalmailrucssattributepostfix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pStyle w:val="msonormalmailrucssattributepostfix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 w:rsidRPr="008348F7">
              <w:rPr>
                <w:color w:val="000000" w:themeColor="text1"/>
                <w:lang w:eastAsia="en-US"/>
              </w:rPr>
              <w:t xml:space="preserve">Прорывное развитие экономики России: условия, инструменты, эффекты. Сб. статей международной научно-практической конференции 11-13 октября 2018 г.  Часть 1. Нальчик, 2018.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Губачиков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pStyle w:val="a8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 w:rsidRPr="008348F7">
              <w:rPr>
                <w:color w:val="000000" w:themeColor="text1"/>
                <w:lang w:eastAsia="en-US"/>
              </w:rPr>
              <w:t>Зарождение и развитие франчайзинга как формы предпринимательства</w:t>
            </w:r>
          </w:p>
          <w:p w:rsidR="00F57AAD" w:rsidRPr="008348F7" w:rsidRDefault="00F57AAD">
            <w:pPr>
              <w:pStyle w:val="a8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pStyle w:val="msonormalmailrucssattributepostfix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 w:rsidRPr="008348F7">
              <w:rPr>
                <w:color w:val="000000" w:themeColor="text1"/>
                <w:lang w:eastAsia="en-US"/>
              </w:rPr>
              <w:t>Сборник научных трудов национальной университетской научно-практической конференции, приуроченной к 85-летию со дня основания Кабардино-Балкарского государственного университета. Нальчик,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Проблемы финансового обеспечения деятельности субъектов малого и среднего предпринимательства и пути их решения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International Scientific Conference «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SCIENCE. RESEARCH. PRACTICE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 СПб.: ГНИИ «НАЦРАЗВИТИЕ»,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Виндижева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финансовая поддержка субъектов малого и среднего предпринимательства в Кабардино-Балкарской Республике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International Scientific Conference «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SCIENCE. RESEARCH. PRACTICE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 СПб.: ГНИИ «НАЦРАЗВИТИЕ»,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Ортанова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Д.Х.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Стратегический компонент как структурная составляющая налоговой политики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pStyle w:val="a3"/>
              <w:spacing w:line="240" w:lineRule="auto"/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International Scientific Conference «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SCIENCE. RESEARCH. PRACTICE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 СПб.: ГНИИ «НАЦРАЗВИТИЕ», 2019.С.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0,2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Тлупова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pStyle w:val="Default"/>
              <w:spacing w:after="38" w:line="256" w:lineRule="auto"/>
              <w:rPr>
                <w:color w:val="000000" w:themeColor="text1"/>
              </w:rPr>
            </w:pPr>
            <w:r w:rsidRPr="008348F7">
              <w:rPr>
                <w:color w:val="000000" w:themeColor="text1"/>
              </w:rPr>
              <w:t>Предпринимательская деятельность как объект стратегического планирования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Сборник научных трудов национальной университетской научно-практической конференции, приуроченной к 85-летию со дня основания Кабардино-Балкарского государственного университета. Нальчик,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Богатырева А.А.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pStyle w:val="Default"/>
              <w:spacing w:line="256" w:lineRule="auto"/>
              <w:rPr>
                <w:color w:val="000000" w:themeColor="text1"/>
              </w:rPr>
            </w:pPr>
            <w:r w:rsidRPr="008348F7">
              <w:rPr>
                <w:color w:val="000000" w:themeColor="text1"/>
              </w:rPr>
              <w:t>Развитие туризма как фактор повышения конкурентоспособности экономики региона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научных трудов национальной университетской научно-практической конференции, приуроченной к 85-летию со дня основания Кабардино-Балкарского государственного университета. Нальчик,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Куашева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pStyle w:val="Default"/>
              <w:spacing w:line="256" w:lineRule="auto"/>
              <w:rPr>
                <w:color w:val="000000" w:themeColor="text1"/>
              </w:rPr>
            </w:pPr>
            <w:r w:rsidRPr="008348F7">
              <w:rPr>
                <w:color w:val="000000" w:themeColor="text1"/>
              </w:rPr>
              <w:t>Тенденции и проблемы развития инновационного предпринимательства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научных трудов национальной университетской научно-практической конференции, приуроченной к 85-летию со дня основания Кабардино-Балкарского государственного университета. Нальчик,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Богатырева А.А.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малого предпринимательства в инновационном развитии экономики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научных трудов национальной университетской научно-практической конференции, приуроченной к 85-летию со дня основания Кабардино-Балкарского государственного университета. Нальчик,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Виндижева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малого и среднего предпринимательства в условиях цифровой трансформации экономики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научно-практическая конференция «Национальные экономические системы в контексте формирования цифровой экономики». Нальчик,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Атабиев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Проблемы развития молодежного предпринимательства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докладов конференции по итогам работы Международной молодежной научной школы «Молодежь и бизнес: опыт, проблемы, горизонты взаимодействия»</w:t>
            </w:r>
            <w:r w:rsidR="0097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/под ред.</w:t>
            </w:r>
            <w:r w:rsidR="0097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</w:t>
            </w:r>
            <w:r w:rsidR="0097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Ушвицкого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Ставрополь, СЕКВОЙЯ, 2019. – 465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Жангериев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Трансформация внутренней и внешней предпринимательской среды в условиях цифровой экономики </w:t>
            </w:r>
          </w:p>
          <w:p w:rsidR="00F57AAD" w:rsidRPr="008348F7" w:rsidRDefault="00F57AAD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и экономика: прогресс и цифровые технологии: Материалы Международной научно-практической конференции (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г.Нальчик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17-18 октября 2019 г.). – Нальчик,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Балк.гос.ун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0,6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Тутукова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экономики: угрозы или возможности для развития предпринимательства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и экономика: прогресс и цифровые технологии: Материалы Международной научно-практической конференции (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г.Нальчик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17-18 октября 2019 г.). – Нальчик,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Балк.гос.ун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0,6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 А.А.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преимущества </w:t>
            </w:r>
            <w:proofErr w:type="spellStart"/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в предпринимательской деятельности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предприятий: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8348F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статей VII Международной научно-практической конференции. – Пенза: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="00972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ПГАУ,</w:t>
            </w:r>
            <w:r w:rsidRPr="008348F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Pr="008348F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48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8348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 А.А.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аспекты конкурентоспособности Кабардино-Балкарской Республики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предприятий: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8348F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статей VII Международной научно-практической конференции. – Пенза:</w:t>
            </w:r>
            <w:r w:rsidRPr="008348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РИО ПГАУ,</w:t>
            </w:r>
            <w:r w:rsidRPr="008348F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Pr="008348F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48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8348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Куашева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Формирование конкурентной стратегии субъекта предпринимательской деятельности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Формирование конкурентной среды, конкурентоспособность и стратегическое управление предприятиями, организациями и регионами: сборник статей V Международной научно-практической конференции / МНИЦ ПГАУ. – Пенза: РИО ПГАУ, 2020. – 307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Куашева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ind w:right="113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Роль и функции центрального банка в национальной экономике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F04B4A" w:rsidRDefault="00F57AAD" w:rsidP="00F04B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Вектор экономики. – 2020. - № 7. </w:t>
            </w:r>
            <w:r w:rsidRPr="008348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[Электронный ресурс].</w:t>
            </w:r>
            <w:r w:rsidR="00F04B4A" w:rsidRPr="00F0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Вектор экономики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|www.vectoreconomy.ru |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>Канкулов</w:t>
            </w:r>
            <w:proofErr w:type="spellEnd"/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 xml:space="preserve"> А.М., </w:t>
            </w:r>
            <w:proofErr w:type="spellStart"/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>Губачикова</w:t>
            </w:r>
            <w:proofErr w:type="spellEnd"/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 xml:space="preserve"> Д.М.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 xml:space="preserve">Роль денежно-кредитной и фискальной политики в механизме государственного регулирования экономики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F04B4A" w:rsidRDefault="00F57AAD" w:rsidP="00F04B4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Вектор экономики. – 2020. - № 7.  </w:t>
            </w:r>
            <w:r w:rsidRPr="008348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[Электронный ресурс]</w:t>
            </w:r>
            <w:r w:rsidR="00F04B4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F04B4A" w:rsidRPr="00F0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Вектор экономики |www.vectoreconomy.ru |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>Канкулов</w:t>
            </w:r>
            <w:proofErr w:type="spellEnd"/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 xml:space="preserve"> А.М., </w:t>
            </w:r>
            <w:proofErr w:type="spellStart"/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>Губачикова</w:t>
            </w:r>
            <w:proofErr w:type="spellEnd"/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 xml:space="preserve"> Д.М.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>Стратегическое партнерство как перспективный формат развития экономики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право в условиях глобальных </w:t>
            </w:r>
            <w:proofErr w:type="gramStart"/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вызовов :</w:t>
            </w:r>
            <w:proofErr w:type="gramEnd"/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Национальной научно-практической конференции с международным участием (24–25 декабря 2020 г. Нальчик). – </w:t>
            </w:r>
            <w:proofErr w:type="gramStart"/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Нальчик :</w:t>
            </w:r>
            <w:proofErr w:type="gramEnd"/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. ун-т, 2020. – 491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 xml:space="preserve">Хаджиева </w:t>
            </w:r>
            <w:proofErr w:type="spellStart"/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>Дж.Х</w:t>
            </w:r>
            <w:proofErr w:type="spellEnd"/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>Формы и методы государственной поддержки высокотехнологичного сектора малого и  среднего предпринимательства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972EF9">
            <w:pPr>
              <w:spacing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Вектор экономики.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7AAD"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F57AAD"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 3. </w:t>
            </w:r>
            <w:r w:rsidR="00F57AAD" w:rsidRPr="008348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[Электронный ресурс].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Вектор экономики |www.vectoreconomy.ru |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 А.А.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интеграции в сфере предпринимательства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интеграционных процессов в экономике региона [Электронное издание]: сборник материалов конференции: / гл. ред. М.Т.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Электронные текстовые данные. – Нальчик: Binding2016, 2021. – 343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Канкулов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Бекбоев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972EF9">
        <w:trPr>
          <w:trHeight w:val="71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Интеграционные процессы как фактор социально-экономического развития региона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интеграционных процессов в экономике региона [Электронное издание]: сборник материалов конференции: / гл. ред. М.Т.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Электронные текстовые данные. – Нальчик: Binding2016, 2021. – 343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0,2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Канкулов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Бекбоев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Состояние и развитие межбюджетных отношений в Российской Федерации 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интеграционных процессов в экономике региона [Электронное издание]: сборник материалов конференции: / гл. ред. М.Т.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Электронные текстовые данные. – Нальчик: Binding2016, 2021. – 343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Бекбоев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Канкулов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278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Цифровые финансовые технологии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Цифровая экономика: тенденции и перспективы развития в России и мире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[Электронное издание]: сборник материалов конференции: / гл. ред. М.Т.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Электронные текстовые данные. – Нальчик: Binding2016, 2021.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Бекбоев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государственного управления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Цифровая экономика: тенденции и перспективы развития в России и мире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[Электронное издание]: сборник материалов конференции: / гл. ред. М.Т.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Электронные текстовые данные. – Нальчик: Binding2016, 2021.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0,2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Бекбоев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бизнеса на основе внедрения модуля </w:t>
            </w:r>
            <w:r w:rsidRPr="008348F7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en-US"/>
              </w:rPr>
              <w:t>SAP</w:t>
            </w:r>
            <w:r w:rsidRPr="008348F7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en-US"/>
              </w:rPr>
              <w:t>S</w:t>
            </w:r>
            <w:r w:rsidRPr="008348F7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4/</w:t>
            </w:r>
            <w:r w:rsidRPr="008348F7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en-US"/>
              </w:rPr>
              <w:t>HANA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Цифровая экономика: тенденции и перспективы развития в России и мире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[Электронное издание]: сборник материалов конференции: / гл. ред. М.Т.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Электронные текстовые данные. – Нальчик: Binding2016, 2021.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Бекбоев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Совершенствование стратегии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клиентоориен</w:t>
            </w:r>
            <w:r w:rsidR="00972EF9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тированности</w:t>
            </w:r>
            <w:proofErr w:type="spellEnd"/>
            <w:r w:rsidR="00972EF9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бизнеса на основе </w:t>
            </w:r>
            <w:r w:rsidRPr="008348F7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внедрения </w:t>
            </w:r>
            <w:r w:rsidRPr="008348F7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lang w:val="en-US"/>
              </w:rPr>
              <w:t>CRM</w:t>
            </w:r>
            <w:r w:rsidRPr="008348F7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-систем </w:t>
            </w:r>
          </w:p>
          <w:p w:rsidR="00F57AAD" w:rsidRPr="008348F7" w:rsidRDefault="00F57AAD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Цифровая экономика: тенденции и перспективы развития в России и мире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[Электронное издание]: сборник материалов конференции: / гл. ред. М.Т.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Электронные текстовые данные. – Нальчик: Binding2016, 2021.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Бекбоев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промышленности в России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Цифровая экономика: тенденции и перспективы развития в России и мире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[Электронное издание]: сборник материалов конференции: / гл. ред. М.Т.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Электронные текстовые данные. – Нальчик: Binding2016, 2021.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Бекбоев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972EF9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Проблемы развития государственно-частного партнерства в России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972EF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 экономики. – 2021</w:t>
            </w:r>
            <w:r w:rsidR="00F57AAD"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7AAD"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№ 4.</w:t>
            </w:r>
            <w:r w:rsidR="00F57AAD" w:rsidRPr="008348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[Электронный ресурс].</w:t>
            </w:r>
          </w:p>
          <w:p w:rsidR="00F57AAD" w:rsidRPr="00972EF9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Вектор экономики |www.vectoreconomy.ru |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972EF9">
        <w:trPr>
          <w:trHeight w:val="144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972EF9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Государственно-частное партнерство как</w:t>
            </w:r>
            <w:r w:rsidR="0097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 поддержки инноваций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972EF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 экономики. – 2021</w:t>
            </w:r>
            <w:r w:rsidR="00F57AAD"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7AAD"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№ 4. </w:t>
            </w:r>
            <w:r w:rsidR="00F57AAD" w:rsidRPr="008348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[Электронный ресурс].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Вектор экономики |www.vectoreconomy.ru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Кушбоков А..А.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цифровых технологий в развитии промышленных предприятий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векторы развития промышленности и сельского хозяйства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[Электронное издание]: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трудов по материалам IV Международной научно-практической конференции.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Электронные текстовые данные.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Макеевка, Донбасская аграрная академия, 2021.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CFEFF"/>
              </w:rPr>
              <w:t xml:space="preserve">Оптимизация бизнес-процессов компании на основе внедрения облачных технологий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образования: новые подходы и актуальные исследования.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научных трудов по материалам XХI Международной научно-практической конференции (г.-к. Анапа, 22 сентября 2021 г.). [Электронный ресурс]. – Анапа: Изд-во «НИЦ ЭСП» в ЮФО, 2021.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CFEFF"/>
              </w:rPr>
            </w:pPr>
            <w:r w:rsidRPr="008348F7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трансформация малого и среднего предпринимательства на основе экономных инноваций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CFEFF"/>
              </w:rPr>
            </w:pPr>
            <w:r w:rsidRPr="008348F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CFEFF"/>
              </w:rPr>
              <w:t>Цифровая трансформация науки и образования.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 научных трудов по материалам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Международной научно-практической конференции (г. Нальчик, 1-4 октября 2021 г.). [Электронный ресурс]. – Нальчик: Binding2016, 2021.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F04B4A" w:rsidRDefault="00F04B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Канкулов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Стратегические приоритеты промышленной политики региона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гуманитарных и общественных наук: сборник научных трудов, приуроченный к году науки и технологий. Ч. 2. – М.: ИКЦ «ЭКСПЕРТ», 2021. – 491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Стимулирование инновационной активности промышленных предприятий региона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гуманитарных и общественных наук: сборник научных трудов, приуроченный к году науки и технологий. Ч. 2. – М.: ИКЦ «ЭКСПЕРТ», 2021. – 491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Кластерный подход к формированию промышленной политики региона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гуманитарных и общественных наук: сборник научных трудов, приуроченный к году науки и технологий. Ч. 2. – М.: ИКЦ «ЭКСПЕРТ», 2021. – 491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подход к выбору инструментов государственной поддержки предприятий в рамках промышленной политики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гуманитарных и общественных наук: сборник научных трудов, приуроченный к году науки и технологий. Ч. 2. – М.: ИКЦ «ЭКСПЕРТ», 2021. – 491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Кластеры как катализатор инновационного развития экономики региона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экономики в современных условиях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[Электронное издание]: сборник материалов международной конференции 31 марта 2022 г.: / гл. ред. М.Т.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Электронные текстовые данные. – Нальчик: Binding2016, 2022.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D1242D">
        <w:trPr>
          <w:trHeight w:val="98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цифровых технологий на развитие розничной торговли в условиях пандемии </w:t>
            </w:r>
            <w:r w:rsidRPr="008348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8348F7">
              <w:rPr>
                <w:rFonts w:ascii="Times New Roman" w:hAnsi="Times New Roman" w:cs="Times New Roman"/>
                <w:bCs/>
                <w:sz w:val="24"/>
                <w:szCs w:val="24"/>
              </w:rPr>
              <w:t>-19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экономики в современных условиях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[Электронное издание]: сборник материалов международной конференции 31 марта 2022 г.: / гл. ред. М.Т.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Электронные текстовые данные</w:t>
            </w:r>
            <w:r w:rsidR="00F0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Нальчик: Binding2016, 2022.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Хамдохова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Х.Р.</w:t>
            </w:r>
          </w:p>
        </w:tc>
      </w:tr>
      <w:tr w:rsidR="00F57AAD" w:rsidRPr="008348F7" w:rsidTr="00D1242D">
        <w:trPr>
          <w:trHeight w:val="31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технологии: сущность, возможности использования и влияние на управление бизнесом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векторы развития промышленности и сельского хозяйства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[Электронное издание]: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трудов по материалам V Международной научно-практической конференции.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Электронные текстовые данные.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Макеевка, Донбасская аграрная академия, 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</w:p>
        </w:tc>
      </w:tr>
      <w:tr w:rsidR="00F57AAD" w:rsidRPr="008348F7" w:rsidTr="00D1242D">
        <w:trPr>
          <w:trHeight w:val="31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Влияние цифровизации на развитие агропромышленного комплекса России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проблемы устойчивого развития сельской местности. Сборник статей </w:t>
            </w:r>
            <w:r w:rsidRPr="0083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16-17 мая 2022 г., </w:t>
            </w:r>
            <w:proofErr w:type="spellStart"/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). – Пенза, Изд-во ПГАУ, 2022.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D1242D">
        <w:trPr>
          <w:trHeight w:val="31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тренды цифровой трансформации промышленности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наука и образование: актуальные вопросы теории и практики. Сборник научных трудов Всероссийской научной конференции с международным участием.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Нальчик: Binding2016, 2022.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D1242D">
        <w:trPr>
          <w:trHeight w:val="31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Принципы, методы, механизмы эффективного взаимодействия субъектов промышленной политики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наука и образование: актуальные вопросы теории и практики. Сборник научных трудов Всероссийской научной конференции с международным участием.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Нальчик: Binding2016, 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D1242D">
        <w:trPr>
          <w:trHeight w:val="31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Cs/>
                <w:sz w:val="24"/>
                <w:szCs w:val="24"/>
              </w:rPr>
              <w:t>Роль налоговой системы в противодействии теневой экономике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науки и образования. Сборник научных трудов III Всероссийской научно-практической конференции с международным участием. – Нальчик, КБГУ, 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Цагова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Ф.А.</w:t>
            </w:r>
          </w:p>
        </w:tc>
      </w:tr>
      <w:tr w:rsidR="00F57AAD" w:rsidRPr="008348F7" w:rsidTr="00D1242D">
        <w:trPr>
          <w:trHeight w:val="31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структуры доходов и расходов населения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трансформация науки и образования. Сборник научных трудов III Всероссийской научно-практической конференции с международным участием. – Нальчик, КБГУ, 2022.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0,4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Чеченова Л.С.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Ахобекова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Р.А.</w:t>
            </w:r>
          </w:p>
        </w:tc>
      </w:tr>
      <w:tr w:rsidR="00F57AAD" w:rsidRPr="008348F7" w:rsidTr="00D1242D">
        <w:trPr>
          <w:trHeight w:val="31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цифровой трансформации субъектов малого и среднего предпринимательства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Инновационные образовательные технологии как инструмент развития интеллектуального потенциала региона. Сборник статей национальной научно-практической конференции  </w:t>
            </w:r>
            <w:hyperlink r:id="rId6" w:history="1">
              <w:r w:rsidRPr="008348F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</w:hyperlink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международным участием. Том 1. – Нальчик, КБГУ,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Чеченова Л.С.</w:t>
            </w:r>
          </w:p>
          <w:p w:rsidR="00F57AAD" w:rsidRPr="008348F7" w:rsidRDefault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F57AAD">
        <w:trPr>
          <w:trHeight w:val="149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834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г) </w:t>
            </w:r>
            <w:r w:rsidR="008348F7" w:rsidRPr="008348F7">
              <w:rPr>
                <w:rStyle w:val="af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Научные труды, опубликованные в сборниках научных трудов международных и российских конференций, индексируемых в системах цитирования </w:t>
            </w:r>
            <w:r w:rsidR="008348F7" w:rsidRPr="008348F7">
              <w:rPr>
                <w:rStyle w:val="af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="008348F7" w:rsidRPr="008348F7">
              <w:rPr>
                <w:rStyle w:val="af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="008348F7" w:rsidRPr="008348F7">
              <w:rPr>
                <w:rStyle w:val="af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Library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pStyle w:val="msonormalmailrucssattributepostfix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 w:rsidRPr="008348F7">
              <w:rPr>
                <w:color w:val="000000" w:themeColor="text1"/>
                <w:lang w:eastAsia="en-US"/>
              </w:rPr>
              <w:t xml:space="preserve">Особенности стратегической составляющей налоговой политики государства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E35148">
            <w:pPr>
              <w:pStyle w:val="msonormalmailrucssattributepostfix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 w:rsidRPr="008348F7">
              <w:rPr>
                <w:color w:val="000000" w:themeColor="text1"/>
                <w:lang w:eastAsia="en-US"/>
              </w:rPr>
              <w:t xml:space="preserve">Вестник современных исследований. Выпуск № 6-2 </w:t>
            </w:r>
            <w:r w:rsidR="00E35148">
              <w:rPr>
                <w:color w:val="000000" w:themeColor="text1"/>
                <w:lang w:eastAsia="en-US"/>
              </w:rPr>
              <w:t xml:space="preserve">(21) (июнь, 2018). Омск, 2018.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Коготыжева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Л.З.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pStyle w:val="msonormalmailrucssattributepostfix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 w:rsidRPr="008348F7">
              <w:rPr>
                <w:bCs/>
                <w:color w:val="000000" w:themeColor="text1"/>
                <w:kern w:val="36"/>
                <w:lang w:eastAsia="en-US"/>
              </w:rPr>
              <w:t xml:space="preserve">Формирование инфраструктуры государственной поддержки малого и среднего предпринимательства: региональный аспект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pStyle w:val="msonormalmailrucssattributepostfix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 w:rsidRPr="008348F7">
              <w:rPr>
                <w:color w:val="000000" w:themeColor="text1"/>
                <w:lang w:eastAsia="en-US"/>
              </w:rPr>
              <w:t xml:space="preserve">Сб. статей по материалам </w:t>
            </w:r>
            <w:r w:rsidRPr="008348F7">
              <w:rPr>
                <w:color w:val="000000" w:themeColor="text1"/>
                <w:lang w:val="en-US" w:eastAsia="en-US"/>
              </w:rPr>
              <w:t>XIII</w:t>
            </w:r>
            <w:r w:rsidRPr="008348F7">
              <w:rPr>
                <w:color w:val="000000" w:themeColor="text1"/>
                <w:lang w:eastAsia="en-US"/>
              </w:rPr>
              <w:t xml:space="preserve"> международной научно-практической конференции «Инновации в науке и практике» (26 декабря 2018 г., г. Барнаул). В 5 ч. Ч.2.  Барнаул, 2018.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межличностных взаимоотношений  в педагогическом коллективе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Сб. материалов Международной научно-практической конференции «Инновации в науке и практике». – Барнаул,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0,3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Михайленко О.И.       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Жемухов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А.Ч.  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Жемухова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Информационные технологии в малом предпринимательстве: проблемы и перспективы использования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Экономические исследования и разработки: сборник научных статей. – Пенза: Издат</w:t>
            </w:r>
            <w:r w:rsidR="00E35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ельский дом «Глобус». –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 </w:t>
            </w:r>
          </w:p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 А.А.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бизнес как новая форма предпринимательства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науки в современном мире: материалы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 научно-практической конференции 24 февраля 2019 г. – Самара, ЦНИК,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 А.А.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Бизнес-планирование как составная часть стратегического планирования предпринимательской деятельности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pStyle w:val="msonormalmailrucssattributepostfix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 w:rsidRPr="008348F7">
              <w:rPr>
                <w:color w:val="000000" w:themeColor="text1"/>
                <w:lang w:eastAsia="en-US"/>
              </w:rPr>
              <w:t xml:space="preserve">Инновационное развитие: потенциал науки и современного образования: Материалы </w:t>
            </w:r>
            <w:r w:rsidRPr="008348F7">
              <w:rPr>
                <w:color w:val="000000" w:themeColor="text1"/>
                <w:lang w:val="en-US" w:eastAsia="en-US"/>
              </w:rPr>
              <w:t>V</w:t>
            </w:r>
            <w:r w:rsidRPr="008348F7">
              <w:rPr>
                <w:color w:val="000000" w:themeColor="text1"/>
                <w:lang w:eastAsia="en-US"/>
              </w:rPr>
              <w:t xml:space="preserve"> Международной научно-практической конференции. Пенза, МЦНС «Наука и просвещение», 2019.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Тутукова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 Аверьянова Л.А.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инновационной деятельности малых предприятий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Концепции и модели устойчивого инновационного развития общества. Материалы Международной научно-практической конференции. – Уфа: OMEGA SCIENCE,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 А.А.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инновационной деятельности малых предприятий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науки, образования, общества, производства и экономики.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Материалы Международной научно-практической конференции. – Уфа, НИЦ ВЕСТНИК НАУКИ, 2020.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0,2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 А.А.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>Формирование инновационного портфеля малого предприятия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Проблемы внедрения результатов научных исследований и пути их решения. Материалы Международной научно-практической конференции. – Стерлитамак: АМИ, 2020.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0,2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 А.А.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Проблемы развития малых инновационных предприятий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Проблемы внедрения результатов научных исследований и пути их решения. Материалы Международной научно-практической конференции. – Стерлитамак: АМИ, 2020.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0,2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 А.А.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 и направления повышения конкурентоспособности экономики региона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Наука и образование: отечественный и зарубежный опыт : международная научно-практическая конференция 20 апреля 2020 г.,  г. Белгород): сборник статей – Белгород: Издательство ООО «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ГиК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2020 – 368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Куашева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А.А.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>Экономика и менеджмент: их взаимосвязь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Вопросы науки 2021: Потенциал науки и современные аспекты. Сборник научных трудов по материалам XV Международной научно-практической конференции (г.-к. Анапа, 17 февраля 2021 г.). [Электронный ресурс]. – Анапа: Изд-во «НИЦ ЭСП» в ЮФО, 2021. 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0,2 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>Фриева</w:t>
            </w:r>
            <w:proofErr w:type="spellEnd"/>
            <w:r w:rsidRPr="008348F7">
              <w:rPr>
                <w:rFonts w:ascii="Times New Roman" w:eastAsia="Times New Roman,Times New Roman" w:hAnsi="Times New Roman" w:cs="Times New Roman"/>
                <w:color w:val="000000" w:themeColor="text1"/>
                <w:sz w:val="24"/>
                <w:szCs w:val="24"/>
              </w:rPr>
              <w:t xml:space="preserve"> Д.Х.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кластеров в стимулировании инновационной деятельности малого и среднего предпринимательства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 и технологии: актуальные вопросы, достижения и инновации. Сборник научных трудов по материалам XX Международной научно-практической конференции (г.-к. Анапа, 27 марта 2021 г.). [Электронный ресурс]. – Анапа: Изд-во «НИЦ ЭСП» в ЮФО, 2021. - 47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0,2 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Фриева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Д.Х.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CFEFF"/>
              </w:rPr>
              <w:t xml:space="preserve">Оптимизация бизнес-процессов компании на основе внедрения облачных технологий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образования: новые подходы и актуальные исследования. </w:t>
            </w: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научных трудов по материалам XХI Международной научно-практической конференции (г.-к. Анапа, 22 сентября 2021 г.). [Электронный ресурс]. – Анапа: Изд-во «НИЦ ЭСП» в ЮФО, 2021.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Кушбоков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7AAD" w:rsidRPr="008348F7" w:rsidTr="00F57AAD">
        <w:trPr>
          <w:trHeight w:val="149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д) учебные пособия  и учебно-методические работы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ценных бумаг. Методические рекомендации по изучению курса. Для студентов, обучающихся по направлению подготовки 38.03.01 «Экономика»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Нальчик, КБГУ,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1,63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Чеченова Л.С., 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Б.З., Асланова Л.О.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Финансовые рынки и финансово-кредитные институты. Методические рекомендации по изучению курса. Для студентов, обучающихся по направлению подготовки 38.03.01 «Экономика»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Нальчик, КБГУ,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Чеченова Л.С.,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Мамбетова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Ф.М.,      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Б.В.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Прогнозирование и планирование в налогообложении. Методические рекомендации по изучению курса. Для студентов, обучающихся по направлению подготовки 38.03.01 «Экономика»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Нальчик, КБГУ,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1,63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Чеченова Л.С.,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Кушхов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А.П., Жирова С.А.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финансами банков. Учебное пособие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Нальчик, КБГУ, 2019. </w:t>
            </w:r>
          </w:p>
          <w:p w:rsidR="00F57AAD" w:rsidRPr="008348F7" w:rsidRDefault="00F57AAD" w:rsidP="00F57A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6,0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Байзулаев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С.А.,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Азаматова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Р.М.,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Шурдумова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Э.Г.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Лиги</w:t>
            </w:r>
            <w:r w:rsidRPr="008348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softHyphen/>
              <w:t>дов</w:t>
            </w:r>
            <w:proofErr w:type="spellEnd"/>
            <w:r w:rsidRPr="008348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Р.М., </w:t>
            </w:r>
            <w:proofErr w:type="spellStart"/>
            <w:r w:rsidRPr="008348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Ягу</w:t>
            </w:r>
            <w:r w:rsidRPr="008348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softHyphen/>
              <w:t>мова</w:t>
            </w:r>
            <w:proofErr w:type="spellEnd"/>
            <w:r w:rsidRPr="008348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З.Н.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8348F7">
              <w:rPr>
                <w:lang w:eastAsia="en-US"/>
              </w:rPr>
              <w:t xml:space="preserve">Методические рекомендации по подготовке и защите выпускной квалификационной работы (магистерской диссертации) по направлениям подготовки </w:t>
            </w:r>
            <w:r w:rsidRPr="008348F7">
              <w:rPr>
                <w:color w:val="000000"/>
                <w:lang w:eastAsia="en-US"/>
              </w:rPr>
              <w:t>38.04.01 – Экономика, 38.04.08 – Финансы и кредит</w:t>
            </w:r>
          </w:p>
          <w:p w:rsidR="00F57AAD" w:rsidRPr="008348F7" w:rsidRDefault="00F57AAD" w:rsidP="00F57AAD">
            <w:pPr>
              <w:spacing w:line="240" w:lineRule="auto"/>
              <w:ind w:left="-70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Нальчик, КБГУ, 2020. </w:t>
            </w:r>
          </w:p>
          <w:p w:rsidR="00F57AAD" w:rsidRPr="008348F7" w:rsidRDefault="00F57AAD" w:rsidP="00F57A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Байзулаев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С.А.,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Азаматова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 </w:t>
            </w: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8348F7">
              <w:rPr>
                <w:color w:val="000000"/>
                <w:lang w:eastAsia="en-US"/>
              </w:rPr>
              <w:t>Методические указания по выполнению курсовых работ обучающимися в магистратуре по направлениям подготовки 38.04.01 – Экономика, 38.04.08 – Финансы и кредит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Нальчик, КБГУ, 2020. </w:t>
            </w:r>
          </w:p>
          <w:p w:rsidR="00F57AAD" w:rsidRPr="008348F7" w:rsidRDefault="00F57AAD" w:rsidP="00F57A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Байзулаев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С.А., </w:t>
            </w: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Азаматова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Р.М., Асланова Л.О.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AAD" w:rsidRPr="008348F7" w:rsidTr="00D1242D">
        <w:trPr>
          <w:trHeight w:val="1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D" w:rsidRPr="008348F7" w:rsidRDefault="00F57AAD" w:rsidP="00F57A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8348F7">
              <w:rPr>
                <w:color w:val="000000"/>
                <w:lang w:eastAsia="en-US"/>
              </w:rPr>
              <w:t>Финансовое планирование и прогнозирование. Методические рекомендации по изучению дисциплины для обучающихся по направлению подготовки 38.04.08 - Финансы и кредит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Нальчик, КБГУ,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Чеченова Л.С.</w:t>
            </w:r>
          </w:p>
          <w:p w:rsidR="00F57AAD" w:rsidRPr="008348F7" w:rsidRDefault="00F57AAD" w:rsidP="00F57A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Асданова</w:t>
            </w:r>
            <w:proofErr w:type="spellEnd"/>
            <w:r w:rsidRPr="0083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Л.О.</w:t>
            </w:r>
          </w:p>
        </w:tc>
      </w:tr>
    </w:tbl>
    <w:p w:rsidR="00F57AAD" w:rsidRPr="008348F7" w:rsidRDefault="00F57AAD" w:rsidP="00F57A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AD" w:rsidRPr="008348F7" w:rsidRDefault="00F57AAD" w:rsidP="00F57AAD">
      <w:pPr>
        <w:rPr>
          <w:rFonts w:ascii="Times New Roman" w:hAnsi="Times New Roman" w:cs="Times New Roman"/>
          <w:sz w:val="24"/>
          <w:szCs w:val="24"/>
        </w:rPr>
      </w:pPr>
    </w:p>
    <w:p w:rsidR="00F57AAD" w:rsidRPr="008348F7" w:rsidRDefault="00F57AAD" w:rsidP="00F57AAD">
      <w:pPr>
        <w:rPr>
          <w:rFonts w:ascii="Times New Roman" w:hAnsi="Times New Roman" w:cs="Times New Roman"/>
          <w:sz w:val="24"/>
          <w:szCs w:val="24"/>
        </w:rPr>
      </w:pPr>
    </w:p>
    <w:p w:rsidR="00F57AAD" w:rsidRPr="008348F7" w:rsidRDefault="00F57AAD" w:rsidP="00F57AAD">
      <w:pPr>
        <w:rPr>
          <w:rFonts w:ascii="Times New Roman" w:hAnsi="Times New Roman" w:cs="Times New Roman"/>
          <w:sz w:val="24"/>
          <w:szCs w:val="24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57AAD" w:rsidRPr="008348F7" w:rsidRDefault="00F57AAD" w:rsidP="00F57A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750A5" w:rsidRPr="008348F7" w:rsidRDefault="00C750A5" w:rsidP="00C750A5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63E" w:rsidRPr="008348F7" w:rsidRDefault="0032563E" w:rsidP="00C750A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sectPr w:rsidR="0032563E" w:rsidRPr="0083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5B6"/>
    <w:multiLevelType w:val="hybridMultilevel"/>
    <w:tmpl w:val="73E8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3D73"/>
    <w:multiLevelType w:val="hybridMultilevel"/>
    <w:tmpl w:val="4226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A4A20"/>
    <w:multiLevelType w:val="hybridMultilevel"/>
    <w:tmpl w:val="04A68ED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1BAD"/>
    <w:multiLevelType w:val="hybridMultilevel"/>
    <w:tmpl w:val="C8D2A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65CBF"/>
    <w:multiLevelType w:val="hybridMultilevel"/>
    <w:tmpl w:val="AA4481C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4E5236"/>
    <w:multiLevelType w:val="hybridMultilevel"/>
    <w:tmpl w:val="CCC895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A1CD9"/>
    <w:multiLevelType w:val="hybridMultilevel"/>
    <w:tmpl w:val="DADA5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53329"/>
    <w:multiLevelType w:val="hybridMultilevel"/>
    <w:tmpl w:val="EA2C2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8F"/>
    <w:rsid w:val="000B02A9"/>
    <w:rsid w:val="00153B57"/>
    <w:rsid w:val="00175084"/>
    <w:rsid w:val="002C6864"/>
    <w:rsid w:val="0032563E"/>
    <w:rsid w:val="00486411"/>
    <w:rsid w:val="004B5BEF"/>
    <w:rsid w:val="005111FE"/>
    <w:rsid w:val="00555176"/>
    <w:rsid w:val="008348F7"/>
    <w:rsid w:val="008C1486"/>
    <w:rsid w:val="00917A80"/>
    <w:rsid w:val="009407E4"/>
    <w:rsid w:val="00972EF9"/>
    <w:rsid w:val="00992F6C"/>
    <w:rsid w:val="009D4C8F"/>
    <w:rsid w:val="00A5046C"/>
    <w:rsid w:val="00B57AB0"/>
    <w:rsid w:val="00C750A5"/>
    <w:rsid w:val="00CD716D"/>
    <w:rsid w:val="00D1242D"/>
    <w:rsid w:val="00D473EF"/>
    <w:rsid w:val="00E35148"/>
    <w:rsid w:val="00F04B4A"/>
    <w:rsid w:val="00F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04AC7-D5A7-4F5B-B7F7-95DE0FDF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A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57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A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256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7E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5176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486411"/>
    <w:rPr>
      <w:b/>
      <w:bCs/>
    </w:rPr>
  </w:style>
  <w:style w:type="paragraph" w:styleId="a7">
    <w:name w:val="caption"/>
    <w:basedOn w:val="a"/>
    <w:next w:val="a"/>
    <w:uiPriority w:val="99"/>
    <w:qFormat/>
    <w:rsid w:val="0048641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7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uiPriority w:val="99"/>
    <w:rsid w:val="00F5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F57AAD"/>
  </w:style>
  <w:style w:type="paragraph" w:styleId="aa">
    <w:name w:val="header"/>
    <w:basedOn w:val="a"/>
    <w:link w:val="a9"/>
    <w:uiPriority w:val="99"/>
    <w:semiHidden/>
    <w:unhideWhenUsed/>
    <w:rsid w:val="00F5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F57AAD"/>
  </w:style>
  <w:style w:type="paragraph" w:styleId="ac">
    <w:name w:val="footer"/>
    <w:basedOn w:val="a"/>
    <w:link w:val="ab"/>
    <w:uiPriority w:val="99"/>
    <w:semiHidden/>
    <w:unhideWhenUsed/>
    <w:rsid w:val="00F57AA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5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AAD"/>
    <w:rPr>
      <w:rFonts w:ascii="Tahoma" w:hAnsi="Tahoma" w:cs="Tahoma"/>
      <w:sz w:val="16"/>
      <w:szCs w:val="16"/>
    </w:rPr>
  </w:style>
  <w:style w:type="paragraph" w:customStyle="1" w:styleId="Style12">
    <w:name w:val="Style 12"/>
    <w:uiPriority w:val="99"/>
    <w:rsid w:val="00F57AAD"/>
    <w:pPr>
      <w:widowControl w:val="0"/>
      <w:autoSpaceDE w:val="0"/>
      <w:autoSpaceDN w:val="0"/>
      <w:spacing w:before="36" w:after="0" w:line="360" w:lineRule="auto"/>
      <w:jc w:val="center"/>
    </w:pPr>
    <w:rPr>
      <w:rFonts w:ascii="Times New Roman" w:eastAsia="Times New Roman" w:hAnsi="Times New Roman" w:cs="Vrinda"/>
      <w:sz w:val="26"/>
      <w:szCs w:val="26"/>
      <w:lang w:eastAsia="ru-RU" w:bidi="bn-IN"/>
    </w:rPr>
  </w:style>
  <w:style w:type="paragraph" w:customStyle="1" w:styleId="Default">
    <w:name w:val="Default"/>
    <w:uiPriority w:val="99"/>
    <w:rsid w:val="00F5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F5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"/>
    <w:basedOn w:val="a"/>
    <w:uiPriority w:val="99"/>
    <w:qFormat/>
    <w:rsid w:val="00F57AAD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character" w:customStyle="1" w:styleId="11">
    <w:name w:val="Стиль1 Знак"/>
    <w:link w:val="12"/>
    <w:locked/>
    <w:rsid w:val="00F57AAD"/>
    <w:rPr>
      <w:rFonts w:ascii="Cambria" w:hAnsi="Cambria"/>
      <w:b/>
      <w:spacing w:val="-18"/>
      <w:kern w:val="32"/>
      <w:sz w:val="28"/>
      <w:shd w:val="clear" w:color="auto" w:fill="FFFFFF"/>
    </w:rPr>
  </w:style>
  <w:style w:type="paragraph" w:customStyle="1" w:styleId="12">
    <w:name w:val="Стиль1"/>
    <w:basedOn w:val="1"/>
    <w:link w:val="11"/>
    <w:rsid w:val="00F57AAD"/>
    <w:pPr>
      <w:keepLines w:val="0"/>
      <w:widowControl w:val="0"/>
      <w:shd w:val="clear" w:color="auto" w:fill="FFFFFF"/>
      <w:spacing w:before="0"/>
      <w:jc w:val="center"/>
    </w:pPr>
    <w:rPr>
      <w:rFonts w:ascii="Cambria" w:eastAsiaTheme="minorHAnsi" w:hAnsi="Cambria" w:cstheme="minorBidi"/>
      <w:b/>
      <w:color w:val="auto"/>
      <w:spacing w:val="-18"/>
      <w:kern w:val="32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F57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F57AAD"/>
  </w:style>
  <w:style w:type="character" w:customStyle="1" w:styleId="txt">
    <w:name w:val="txt"/>
    <w:rsid w:val="00F57AAD"/>
  </w:style>
  <w:style w:type="character" w:customStyle="1" w:styleId="astmd">
    <w:name w:val="astmd"/>
    <w:basedOn w:val="a0"/>
    <w:rsid w:val="00F57AAD"/>
  </w:style>
  <w:style w:type="character" w:customStyle="1" w:styleId="previewtxt">
    <w:name w:val="previewtxt"/>
    <w:basedOn w:val="a0"/>
    <w:rsid w:val="00F57AAD"/>
  </w:style>
  <w:style w:type="character" w:customStyle="1" w:styleId="13">
    <w:name w:val="Обычный1"/>
    <w:basedOn w:val="a0"/>
    <w:rsid w:val="00F57AAD"/>
  </w:style>
  <w:style w:type="character" w:styleId="af">
    <w:name w:val="Emphasis"/>
    <w:basedOn w:val="a0"/>
    <w:uiPriority w:val="20"/>
    <w:qFormat/>
    <w:rsid w:val="00F57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49345862&amp;selid=495850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F750-C607-46AB-AE6D-19FA94CF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2022-11-08T18:04:00Z</dcterms:created>
  <dcterms:modified xsi:type="dcterms:W3CDTF">2022-11-08T18:04:00Z</dcterms:modified>
</cp:coreProperties>
</file>