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BE6281">
        <w:trPr>
          <w:trHeight w:hRule="exact" w:val="3031"/>
        </w:trPr>
        <w:tc>
          <w:tcPr>
            <w:tcW w:w="10716" w:type="dxa"/>
          </w:tcPr>
          <w:p w:rsidR="00000000" w:rsidRPr="00BE6281" w:rsidRDefault="00D6137B">
            <w:pPr>
              <w:pStyle w:val="ConsPlusTitlePage"/>
              <w:rPr>
                <w:rFonts w:eastAsiaTheme="minorEastAsia"/>
              </w:rPr>
            </w:pPr>
            <w:r w:rsidRPr="00BE6281">
              <w:rPr>
                <w:rFonts w:eastAsiaTheme="minor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BE6281">
        <w:trPr>
          <w:trHeight w:hRule="exact" w:val="8335"/>
        </w:trPr>
        <w:tc>
          <w:tcPr>
            <w:tcW w:w="10716" w:type="dxa"/>
            <w:vAlign w:val="center"/>
          </w:tcPr>
          <w:p w:rsidR="00000000" w:rsidRPr="00BE6281" w:rsidRDefault="00BE6281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BE6281">
              <w:rPr>
                <w:rFonts w:eastAsiaTheme="minorEastAsia"/>
                <w:sz w:val="48"/>
                <w:szCs w:val="48"/>
              </w:rPr>
              <w:t xml:space="preserve"> Приказ Минобрнауки России от 16.09.2014 N 1227</w:t>
            </w:r>
            <w:r w:rsidRPr="00BE6281">
              <w:rPr>
                <w:rFonts w:eastAsiaTheme="minorEastAsia"/>
                <w:sz w:val="48"/>
                <w:szCs w:val="48"/>
              </w:rPr>
              <w:br/>
              <w:t>(ред. от 25.10.2016)</w:t>
            </w:r>
            <w:r w:rsidRPr="00BE6281">
              <w:rPr>
                <w:rFonts w:eastAsiaTheme="minorEastAsia"/>
                <w:sz w:val="48"/>
                <w:szCs w:val="48"/>
              </w:rPr>
              <w:br/>
            </w:r>
            <w:r w:rsidRPr="00BE6281">
              <w:rPr>
                <w:rFonts w:eastAsiaTheme="minorEastAsia"/>
                <w:sz w:val="48"/>
                <w:szCs w:val="48"/>
              </w:rPr>
              <w:t>"Об утверждении Административного регламента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деятельности"</w:t>
            </w:r>
            <w:r w:rsidRPr="00BE6281">
              <w:rPr>
                <w:rFonts w:eastAsiaTheme="minorEastAsia"/>
                <w:sz w:val="48"/>
                <w:szCs w:val="48"/>
              </w:rPr>
              <w:br/>
              <w:t>(Зарегистрировано в Минюсте России 11.11.2014 N 3465</w:t>
            </w:r>
            <w:r w:rsidRPr="00BE6281">
              <w:rPr>
                <w:rFonts w:eastAsiaTheme="minorEastAsia"/>
                <w:sz w:val="48"/>
                <w:szCs w:val="48"/>
              </w:rPr>
              <w:t>4)</w:t>
            </w:r>
          </w:p>
        </w:tc>
      </w:tr>
      <w:tr w:rsidR="00000000" w:rsidRPr="00BE6281">
        <w:trPr>
          <w:trHeight w:hRule="exact" w:val="3031"/>
        </w:trPr>
        <w:tc>
          <w:tcPr>
            <w:tcW w:w="10716" w:type="dxa"/>
            <w:vAlign w:val="center"/>
          </w:tcPr>
          <w:p w:rsidR="00000000" w:rsidRPr="00BE6281" w:rsidRDefault="00BE6281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BE6281">
              <w:rPr>
                <w:rFonts w:eastAsiaTheme="minorEastAsia"/>
                <w:sz w:val="28"/>
                <w:szCs w:val="28"/>
              </w:rPr>
              <w:t xml:space="preserve"> Документ предоставлен </w:t>
            </w:r>
            <w:hyperlink r:id="rId7" w:history="1">
              <w:r w:rsidRPr="00BE6281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BE6281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BE6281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BE6281">
              <w:rPr>
                <w:rFonts w:eastAsiaTheme="minorEastAsia"/>
                <w:sz w:val="28"/>
                <w:szCs w:val="28"/>
              </w:rPr>
              <w:t xml:space="preserve"> </w:t>
            </w:r>
            <w:r w:rsidRPr="00BE6281">
              <w:rPr>
                <w:rFonts w:eastAsiaTheme="minorEastAsia"/>
                <w:sz w:val="28"/>
                <w:szCs w:val="28"/>
              </w:rPr>
              <w:br/>
            </w:r>
            <w:r w:rsidRPr="00BE6281">
              <w:rPr>
                <w:rFonts w:eastAsiaTheme="minorEastAsia"/>
                <w:sz w:val="28"/>
                <w:szCs w:val="28"/>
              </w:rPr>
              <w:br/>
              <w:t xml:space="preserve">Дата сохранения: 13.10.2017 </w:t>
            </w:r>
            <w:r w:rsidRPr="00BE6281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BE62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E6281">
      <w:pPr>
        <w:pStyle w:val="ConsPlusNormal"/>
        <w:jc w:val="both"/>
        <w:outlineLvl w:val="0"/>
      </w:pPr>
    </w:p>
    <w:p w:rsidR="00000000" w:rsidRDefault="00BE6281">
      <w:pPr>
        <w:pStyle w:val="ConsPlusNormal"/>
        <w:outlineLvl w:val="0"/>
      </w:pPr>
      <w:r>
        <w:t>Зарегистрировано в Минюсте России 11 ноября 2014 г. N 34654</w:t>
      </w:r>
    </w:p>
    <w:p w:rsidR="00000000" w:rsidRDefault="00BE62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BE6281">
      <w:pPr>
        <w:pStyle w:val="ConsPlusTitle"/>
        <w:jc w:val="center"/>
      </w:pPr>
    </w:p>
    <w:p w:rsidR="00000000" w:rsidRDefault="00BE6281">
      <w:pPr>
        <w:pStyle w:val="ConsPlusTitle"/>
        <w:jc w:val="center"/>
      </w:pPr>
      <w:r>
        <w:t>ПРИКАЗ</w:t>
      </w:r>
    </w:p>
    <w:p w:rsidR="00000000" w:rsidRDefault="00BE6281">
      <w:pPr>
        <w:pStyle w:val="ConsPlusTitle"/>
        <w:jc w:val="center"/>
      </w:pPr>
      <w:r>
        <w:t>от 16 сентября 2014 г. N 1227</w:t>
      </w:r>
    </w:p>
    <w:p w:rsidR="00000000" w:rsidRDefault="00BE6281">
      <w:pPr>
        <w:pStyle w:val="ConsPlusTitle"/>
        <w:jc w:val="center"/>
      </w:pPr>
    </w:p>
    <w:p w:rsidR="00000000" w:rsidRDefault="00BE6281">
      <w:pPr>
        <w:pStyle w:val="ConsPlusTitle"/>
        <w:jc w:val="center"/>
      </w:pPr>
      <w:r>
        <w:t>ОБ УТВЕРЖДЕНИИ АДМИНИСТРАТИВНОГО РЕГЛАМЕНТА</w:t>
      </w:r>
    </w:p>
    <w:p w:rsidR="00000000" w:rsidRDefault="00BE6281">
      <w:pPr>
        <w:pStyle w:val="ConsPlusTitle"/>
        <w:jc w:val="center"/>
      </w:pPr>
      <w:r>
        <w:t>ПРЕДОСТАВЛЕНИЯ ФЕДЕРАЛЬНОЙ СЛУЖБОЙ ПО НАДЗОРУ</w:t>
      </w:r>
    </w:p>
    <w:p w:rsidR="00000000" w:rsidRDefault="00BE6281">
      <w:pPr>
        <w:pStyle w:val="ConsPlusTitle"/>
        <w:jc w:val="center"/>
      </w:pPr>
      <w:r>
        <w:t>В СФЕРЕ ОБРАЗОВАНИЯ И НАУКИ ГОСУДАРСТВЕННОЙ УСЛУГИ</w:t>
      </w:r>
    </w:p>
    <w:p w:rsidR="00000000" w:rsidRDefault="00BE6281">
      <w:pPr>
        <w:pStyle w:val="ConsPlusTitle"/>
        <w:jc w:val="center"/>
      </w:pPr>
      <w:r>
        <w:t>ПО ГОСУДАРСТВЕННОЙ АККРЕДИТАЦИИ</w:t>
      </w:r>
    </w:p>
    <w:p w:rsidR="00000000" w:rsidRDefault="00BE6281">
      <w:pPr>
        <w:pStyle w:val="ConsPlusTitle"/>
        <w:jc w:val="center"/>
      </w:pPr>
      <w:r>
        <w:t>ОБРАЗОВАТЕЛЬНОЙ ДЕЯТЕЛЬНОСТИ</w:t>
      </w:r>
    </w:p>
    <w:p w:rsidR="00000000" w:rsidRDefault="00BE6281">
      <w:pPr>
        <w:pStyle w:val="ConsPlusNormal"/>
        <w:jc w:val="center"/>
      </w:pPr>
    </w:p>
    <w:p w:rsidR="00000000" w:rsidRDefault="00BE6281">
      <w:pPr>
        <w:pStyle w:val="ConsPlusNormal"/>
        <w:jc w:val="center"/>
      </w:pPr>
      <w:r>
        <w:t>Список изменяющих документов</w:t>
      </w:r>
    </w:p>
    <w:p w:rsidR="00000000" w:rsidRDefault="00BE6281">
      <w:pPr>
        <w:pStyle w:val="ConsPlusNormal"/>
        <w:jc w:val="center"/>
      </w:pPr>
      <w:r>
        <w:t>(в ред. Приказов Минобрнауки России от 09.06.2016 N 694,</w:t>
      </w:r>
    </w:p>
    <w:p w:rsidR="00000000" w:rsidRDefault="00BE6281">
      <w:pPr>
        <w:pStyle w:val="ConsPlusNormal"/>
        <w:jc w:val="center"/>
      </w:pPr>
      <w:r>
        <w:t>от 25.10.2016 N 1323)</w:t>
      </w:r>
    </w:p>
    <w:p w:rsidR="00000000" w:rsidRDefault="00BE6281">
      <w:pPr>
        <w:pStyle w:val="ConsPlusNormal"/>
        <w:jc w:val="center"/>
      </w:pPr>
    </w:p>
    <w:p w:rsidR="00000000" w:rsidRDefault="00BE6281">
      <w:pPr>
        <w:pStyle w:val="ConsPlusNormal"/>
        <w:ind w:firstLine="540"/>
        <w:jc w:val="both"/>
      </w:pPr>
      <w:r>
        <w:t>В соответствии с Федеральным законом от 27 июля 2010 г. N 210-ФЗ "Об организации предоставления государственных и муниципальных услуг" (Собрание законодательства Российской Фед</w:t>
      </w:r>
      <w:r>
        <w:t>ерации, 2010, N 31, ст. 4179; 2011, N 15, ст. 2038; N 27, ст. 3873, ст. 3880; N 29, ст. 4291; N 30, ст. 4587; N 49, ст. 7061; 2012, N 31, ст. 4322; 2013, N 14, ст. 1651; N 27, ст. 3477, ст. 3480; N 30, ст. 4084; N 51, ст. 6679; N 52, ст. 6961, ст. 7009; 20</w:t>
      </w:r>
      <w:r>
        <w:t>14, N 26, ст. 3366; N 30, ст. 4264),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(Собрание законодательства Ро</w:t>
      </w:r>
      <w:r>
        <w:t>ссийской Федерации, 2011, N 22, ст. 3169; N 35, ст. 5092; 2012, N 28, ст. 3908; N 36, ст. 4903; N 50, ст. 7070; N 52, ст. 7507; 2014, N 5, ст. 506), приказываю: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 xml:space="preserve">1. Утвердить прилагаемый Административный </w:t>
      </w:r>
      <w:hyperlink w:anchor="Par38" w:tooltip="АДМИНИСТРАТИВНЫЙ РЕГЛАМЕНТ" w:history="1">
        <w:r>
          <w:rPr>
            <w:color w:val="0000FF"/>
          </w:rPr>
          <w:t>ре</w:t>
        </w:r>
        <w:r>
          <w:rPr>
            <w:color w:val="0000FF"/>
          </w:rPr>
          <w:t>гламент</w:t>
        </w:r>
      </w:hyperlink>
      <w:r>
        <w:t xml:space="preserve">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2. Признать утратившим силу приказ Министерства образования и науки Российской Федерац</w:t>
      </w:r>
      <w:r>
        <w:t>ии от 20 февраля 2012 г. N 123 "Об утверждении Административного регламента предоставления Федеральной службой по надзору в сфере образования и науки государственной услуги по государственной аккредитации образовательных учреждений и научных организаций" (</w:t>
      </w:r>
      <w:r>
        <w:t>зарегистрирован Министерством юстиции Российской Федерации 6 апреля 2012 г., регистрационный N 23750).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3. Контроль за исполнением настоящего приказа возложить на заместителя Министра Климова А.А.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right"/>
      </w:pPr>
      <w:r>
        <w:t>Министр</w:t>
      </w:r>
    </w:p>
    <w:p w:rsidR="00000000" w:rsidRDefault="00BE6281">
      <w:pPr>
        <w:pStyle w:val="ConsPlusNormal"/>
        <w:jc w:val="right"/>
      </w:pPr>
      <w:r>
        <w:t>Д.В.ЛИВАНОВ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right"/>
        <w:outlineLvl w:val="0"/>
      </w:pPr>
      <w:r>
        <w:t>Приложение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right"/>
      </w:pPr>
      <w:r>
        <w:t>Утвержден</w:t>
      </w:r>
    </w:p>
    <w:p w:rsidR="00000000" w:rsidRDefault="00BE6281">
      <w:pPr>
        <w:pStyle w:val="ConsPlusNormal"/>
        <w:jc w:val="right"/>
      </w:pPr>
      <w:r>
        <w:t>приказом Мин</w:t>
      </w:r>
      <w:r>
        <w:t>истерства образования</w:t>
      </w:r>
    </w:p>
    <w:p w:rsidR="00000000" w:rsidRDefault="00BE6281">
      <w:pPr>
        <w:pStyle w:val="ConsPlusNormal"/>
        <w:jc w:val="right"/>
      </w:pPr>
      <w:r>
        <w:t>и науки Российской Федерации</w:t>
      </w:r>
    </w:p>
    <w:p w:rsidR="00000000" w:rsidRDefault="00BE6281">
      <w:pPr>
        <w:pStyle w:val="ConsPlusNormal"/>
        <w:jc w:val="right"/>
      </w:pPr>
      <w:r>
        <w:t>от 16 сентября 2014 г. N 1227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Title"/>
        <w:jc w:val="center"/>
      </w:pPr>
      <w:bookmarkStart w:id="0" w:name="Par38"/>
      <w:bookmarkEnd w:id="0"/>
      <w:r>
        <w:t>АДМИНИСТРАТИВНЫЙ РЕГЛАМЕНТ</w:t>
      </w:r>
    </w:p>
    <w:p w:rsidR="00000000" w:rsidRDefault="00BE6281">
      <w:pPr>
        <w:pStyle w:val="ConsPlusTitle"/>
        <w:jc w:val="center"/>
      </w:pPr>
      <w:r>
        <w:t>ПРЕДОСТАВЛЕНИЯ ФЕДЕРАЛЬНОЙ СЛУЖБОЙ ПО НАДЗОРУ</w:t>
      </w:r>
    </w:p>
    <w:p w:rsidR="00000000" w:rsidRDefault="00BE6281">
      <w:pPr>
        <w:pStyle w:val="ConsPlusTitle"/>
        <w:jc w:val="center"/>
      </w:pPr>
      <w:r>
        <w:t>В СФЕРЕ ОБРАЗОВАНИЯ И НАУКИ ГОСУДАРСТВЕННОЙ УСЛУГИ</w:t>
      </w:r>
    </w:p>
    <w:p w:rsidR="00000000" w:rsidRDefault="00BE6281">
      <w:pPr>
        <w:pStyle w:val="ConsPlusTitle"/>
        <w:jc w:val="center"/>
      </w:pPr>
      <w:r>
        <w:t>ПО ГОСУДАРСТВЕННОЙ АККРЕДИТАЦИИ</w:t>
      </w:r>
    </w:p>
    <w:p w:rsidR="00000000" w:rsidRDefault="00BE6281">
      <w:pPr>
        <w:pStyle w:val="ConsPlusTitle"/>
        <w:jc w:val="center"/>
      </w:pPr>
      <w:r>
        <w:t>ОБРАЗОВАТЕЛЬНОЙ ДЕЯТЕЛЬНОСТИ</w:t>
      </w:r>
    </w:p>
    <w:p w:rsidR="00000000" w:rsidRDefault="00BE6281">
      <w:pPr>
        <w:pStyle w:val="ConsPlusNormal"/>
        <w:jc w:val="center"/>
      </w:pPr>
    </w:p>
    <w:p w:rsidR="00000000" w:rsidRDefault="00BE6281">
      <w:pPr>
        <w:pStyle w:val="ConsPlusNormal"/>
        <w:jc w:val="center"/>
      </w:pPr>
      <w:r>
        <w:t>Список изменяющих документов</w:t>
      </w:r>
    </w:p>
    <w:p w:rsidR="00000000" w:rsidRDefault="00BE6281">
      <w:pPr>
        <w:pStyle w:val="ConsPlusNormal"/>
        <w:jc w:val="center"/>
      </w:pPr>
      <w:r>
        <w:t>(в ред. Приказов Минобрнауки России от 09.06.2016 N 694,</w:t>
      </w:r>
    </w:p>
    <w:p w:rsidR="00000000" w:rsidRDefault="00BE6281">
      <w:pPr>
        <w:pStyle w:val="ConsPlusNormal"/>
        <w:jc w:val="center"/>
      </w:pPr>
      <w:r>
        <w:t>от 25.10.2016 N 1323)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center"/>
        <w:outlineLvl w:val="1"/>
      </w:pPr>
      <w:r>
        <w:t>I. ОБЩИЕ ПОЛОЖЕНИЯ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center"/>
        <w:outlineLvl w:val="2"/>
      </w:pPr>
      <w:r>
        <w:t>Предмет регулирования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ind w:firstLine="540"/>
        <w:jc w:val="both"/>
      </w:pPr>
      <w:r>
        <w:t>1. Административный регламент предоставления Федеральной службой по надзор</w:t>
      </w:r>
      <w:r>
        <w:t>у в сфере образования и науки государственной услуги по государственной аккредитации образовательной деятельности (далее - Регламент) определяет сроки и последовательность административных процедур и действий при предоставлении указанной государственной ус</w:t>
      </w:r>
      <w:r>
        <w:t>луги Федеральной службой по надзору в сфере образования и науки (далее - Рособрнадзор).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center"/>
        <w:outlineLvl w:val="2"/>
      </w:pPr>
      <w:r>
        <w:t>Круг заявителей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ind w:firstLine="540"/>
        <w:jc w:val="both"/>
      </w:pPr>
      <w:r>
        <w:t>2. Заявителями на предоставление государственной услуги по государственной аккредитации образовательной деятельности являются: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а) организации, осущест</w:t>
      </w:r>
      <w:r>
        <w:t>вляющие образовательную деятельность по образовательным программам высшего образования;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б) федеральные государственные профессиональные образовательные организации, реализующие образовательные программы среднего профессионального образования в сферах оборо</w:t>
      </w:r>
      <w:r>
        <w:t>ны, производства продукции по оборонному заказу, внутренних дел, безопасности, ядерной энергетики, транспорта и связи, наукоемкого производства по специальностям, перечень которых утвержден постановлением Правительства Российской Федерации от 24 мая 2013 г</w:t>
      </w:r>
      <w:r>
        <w:t xml:space="preserve">. N 437 "Об утверждении перечня специальностей, по которым федеральными государственными профессиональными образовательными организациями реализуются образовательные программы среднего профессионального образования в сферах обороны, производства продукции </w:t>
      </w:r>
      <w:r>
        <w:t>по оборонному заказу, внутренних дел, безопасности, ядерной энергетики, транспорта и связи, наукоемкого производства" &lt;1&gt;;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2013, N 22, ст. 2820.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ind w:firstLine="540"/>
        <w:jc w:val="both"/>
      </w:pPr>
      <w:r>
        <w:t>в) российские образовательные организации, расположенные за пределами территории Российской Федерации, образовательные организации, созданные в соответствии с международными договорами Российской Федерации, а также осуществляющие образовательную деятельнос</w:t>
      </w:r>
      <w:r>
        <w:t>ть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(далее - загранучреждения Министерства иностранных дел Росс</w:t>
      </w:r>
      <w:r>
        <w:t>ийской Федерации);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г) иностранные образовательные организации, осуществляющие образовательную деятельность по месту нахождения филиала на территории Российской Федерации;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д) иностранные образовательные организации, осуществляющие образовательную деятельнос</w:t>
      </w:r>
      <w:r>
        <w:t>ть за пределами территории Российской Федерации (далее вместе - организации).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000000" w:rsidRDefault="00BE6281">
      <w:pPr>
        <w:pStyle w:val="ConsPlusNormal"/>
        <w:jc w:val="center"/>
      </w:pPr>
      <w:r>
        <w:t>государственной услуги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ind w:firstLine="540"/>
        <w:jc w:val="both"/>
      </w:pPr>
      <w:r>
        <w:t>3. Информирование о предоставлении Рособрнадзором государственной услуги по государственной аккредит</w:t>
      </w:r>
      <w:r>
        <w:t>ации образовательной деятельности осуществляется: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 xml:space="preserve">непосредственно в здании Рособрнадзора с использованием средств наглядной информации, в том числе информационных стендов, и средств информирования с помощью </w:t>
      </w:r>
      <w:r>
        <w:lastRenderedPageBreak/>
        <w:t>информационно-коммуникационных технологий, включа</w:t>
      </w:r>
      <w:r>
        <w:t>я Информационный киоск - автоматизированный программно-аппаратный комплекс, предназначенный для предоставления справочной информации (далее - информационный киоск);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посредством использования телефонной связи;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 xml:space="preserve">посредством официального сайта Рособрнадзора в </w:t>
      </w:r>
      <w:r>
        <w:t>информационно-телекоммуникационной сети "Интернет" (далее - официальный сайт Рособрнадзора),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Место нахождения Рособр</w:t>
      </w:r>
      <w:r>
        <w:t>надзора: 127994, Москва, ул. Садовая-Сухаревская, д. 16.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Телефон/факс: (495) 608-68-38.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График работы Рособрнадзора: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понедельник, вторник, среда, четверг, пятница - с 10.00 до 17.00.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перерыв - с 13.00 до 14.00.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Официальный сайт Рособрнадзора: www.obrnadzor</w:t>
      </w:r>
      <w:r>
        <w:t>.gov.ru.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Официальный сайт Единого портала: www.gosuslugi.ru.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Государственная услуга по государственной аккредитации образовательной деятельности предоставляется уполномоченным структурным подразделением Рособрнадзора (далее - Управление).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 xml:space="preserve">Место нахождения </w:t>
      </w:r>
      <w:r>
        <w:t>Управления: 127994, Москва, ул. Садовая-Сухаревская, д. 16; 117997, Москва, ул. Шаболовка, д. 33.</w:t>
      </w:r>
    </w:p>
    <w:p w:rsidR="00000000" w:rsidRDefault="00BE6281">
      <w:pPr>
        <w:pStyle w:val="ConsPlusNormal"/>
        <w:jc w:val="both"/>
      </w:pPr>
      <w:r>
        <w:t>(в ред. Приказа Минобрнауки России от 25.10.2016 N 1323)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Справочные телефоны Управления: (495) 954-73-51; (495) 608-61-21.</w:t>
      </w:r>
    </w:p>
    <w:p w:rsidR="00000000" w:rsidRDefault="00BE6281">
      <w:pPr>
        <w:pStyle w:val="ConsPlusNormal"/>
        <w:jc w:val="both"/>
      </w:pPr>
      <w:r>
        <w:t xml:space="preserve">(в ред. Приказа Минобрнауки России </w:t>
      </w:r>
      <w:r>
        <w:t>от 25.10.2016 N 1323)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Адрес электронной почты Управления: dep06@obrnadzor.gov.ru.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ind w:firstLine="540"/>
        <w:jc w:val="both"/>
      </w:pPr>
      <w:r>
        <w:t>4. Наименование государственной услуги - государственная аккредитация образовательной деятельности (далее - государственная услуга).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center"/>
        <w:outlineLvl w:val="2"/>
      </w:pPr>
      <w:r>
        <w:t>Наименование федерального органа исполнительной власти,</w:t>
      </w:r>
    </w:p>
    <w:p w:rsidR="00000000" w:rsidRDefault="00BE6281">
      <w:pPr>
        <w:pStyle w:val="ConsPlusNormal"/>
        <w:jc w:val="center"/>
      </w:pPr>
      <w:r>
        <w:t>предоставляющего государственную услугу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ind w:firstLine="540"/>
        <w:jc w:val="both"/>
      </w:pPr>
      <w:r>
        <w:t>5. Предоставление государ</w:t>
      </w:r>
      <w:r>
        <w:t>ственной услуги осуществляется Рособрнадзором.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По решению Рособрнадзора организационно-техническое и информационно-аналитическое обеспечение проведения аккредитационной экспертизы возлагается на подведомственные Рособрнадзору организации &lt;2&gt;.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-------------</w:t>
      </w:r>
      <w:r>
        <w:t>-------------------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&lt;2&gt; Пункт 4 Положения о Федеральной службе по надзору в сфере образования и науки, утвержденного постановлением Правительства Российской Федерации от 15 июля 2013 г. N 594 (Собрание законодательства Российской Федерации, 2013, N 29, ст.</w:t>
      </w:r>
      <w:r>
        <w:t xml:space="preserve"> 3971; 2014, N 2, ст. 126).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ind w:firstLine="540"/>
        <w:jc w:val="both"/>
      </w:pPr>
      <w:r>
        <w:t xml:space="preserve">При предоставлении государственной услуги Рособрнадзор не вправе требовать от заявителя </w:t>
      </w:r>
      <w:r>
        <w:lastRenderedPageBreak/>
        <w:t>осуществления действий, в том числе согласований, необходимых для получения государственной услуги и связанных с обращением в иные государс</w:t>
      </w:r>
      <w:r>
        <w:t>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федеральными органами исполнительной власти государственных услуг и п</w:t>
      </w:r>
      <w:r>
        <w:t>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N 352 &lt;3&gt;.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&lt;3&gt; Собрание законодательства Российской Федераци</w:t>
      </w:r>
      <w:r>
        <w:t>и, 2011, N 20, ст. 2829; 2012, N 14, ст. 1655; N 36, ст. 4922; 2013, N 33, ст. 4382; N 49, ст. 6421; N 52, ст. 7207; 2014, N 21, ст. 2712.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center"/>
        <w:outlineLvl w:val="2"/>
      </w:pPr>
      <w:r>
        <w:t>Результат предоставления государственной услуги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ind w:firstLine="540"/>
        <w:jc w:val="both"/>
      </w:pPr>
      <w:r>
        <w:t>6. Результатом предоставления государственной услуги является: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а) в</w:t>
      </w:r>
      <w:r>
        <w:t>ыдача свидетельства (свидетельств) о государственной аккредитации и приложения (приложений) к нему (ним) (по образовательным программам начального общего, основного общего, среднего общего образования в отношении каждого уровня общего образования и по осно</w:t>
      </w:r>
      <w:r>
        <w:t>вным профессиональным образовательным программам в отношении каждого уровня профессионального образования по каждой укрупненной группе профессий, специальностей и направлений подготовки) (далее - свидетельство о государственной аккредитации);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б) переоформл</w:t>
      </w:r>
      <w:r>
        <w:t>ение свидетельства о государственной аккредитации и (или) приложения (приложений) к нему;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в) выдача временного свидетельства о государственной аккредитации;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г) выдача дубликата свидетельства (временного свидетельства) о государственной аккредитации с приложением (приложениями) к нему (далее - дубликат свидетельства о государственной аккредитации);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д) отказ в государственной аккредитации образовательной деятель</w:t>
      </w:r>
      <w:r>
        <w:t>ности, в переоформлении свидетельства о государственной аккредитации и (или) приложения (приложений) к нему &lt;4&gt;.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 xml:space="preserve">&lt;4&gt; При переоформлении свидетельства о государственной аккредитации в соответствии с подпунктом "б" пункта 78 </w:t>
      </w:r>
      <w:r>
        <w:t>Положения о государственной аккредитации образовательной деятельности, утвержденного постановлением Правительства Российской Федерации от 18 ноября 2013 г. N 1039 (Собрание законодательства Российской Федерации, 2013, N 47, ст. 6118).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center"/>
        <w:outlineLvl w:val="2"/>
      </w:pPr>
      <w:r>
        <w:t xml:space="preserve">Срок предоставления </w:t>
      </w:r>
      <w:r>
        <w:t>государственной услуги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ind w:firstLine="540"/>
        <w:jc w:val="both"/>
      </w:pPr>
      <w:bookmarkStart w:id="1" w:name="Par118"/>
      <w:bookmarkEnd w:id="1"/>
      <w:r>
        <w:t>7. Решение о государственной аккредитации образовательной деятельности (о переоформлении свидетельства о государственной аккредитации в соответствии с подпунктом "б" пункта 78 Положения о государственной аккредитации обр</w:t>
      </w:r>
      <w:r>
        <w:t>азовательной деятельности, утвержденного постановлением Правительства Российской Федерации от 18 ноября 2013 г. N 1039 &lt;5&gt; (далее - Положение о государственной аккредитации образовательной деятельности)), либо об отказе в государственной аккредитации образ</w:t>
      </w:r>
      <w:r>
        <w:t>овательной деятельности (в переоформлении свидетельства о государственной аккредитации в соответствии с подпунктом "б" пункта 78 Положения о государственной аккредитации образовательной деятельности) принимается Рособрнадзором в срок, не превышающий 105 ка</w:t>
      </w:r>
      <w:r>
        <w:t>лендарных дней со дня приема заявления о проведении государственной аккредитации образовательной деятельности (о переоформлении свидетельства о государственной аккредитации) и прилагаемых к этому заявлению документов к рассмотрению по существу.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-----------</w:t>
      </w:r>
      <w:r>
        <w:t>---------------------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&lt;5&gt; Собрание законодательства Российской Федерации, 2013, N 47, ст. 6118.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ind w:firstLine="540"/>
        <w:jc w:val="both"/>
      </w:pPr>
      <w:r>
        <w:t>Вручение (направление) свидетельства о государственной аккредитации (переоформленного свидетельства о государственной аккредитации) осуществляется Рособрнадзор</w:t>
      </w:r>
      <w:r>
        <w:t>ом в течение 10 рабочих дней со дня принятия решения о государственной аккредитации или о переоформлении свидетельства о государственной аккредитации в соответствии с подпунктом "б" пункта 78 Положения о государственной аккредитации образовательной деятель</w:t>
      </w:r>
      <w:r>
        <w:t>ности.</w:t>
      </w:r>
    </w:p>
    <w:p w:rsidR="00000000" w:rsidRDefault="00BE6281">
      <w:pPr>
        <w:pStyle w:val="ConsPlusNormal"/>
        <w:spacing w:before="200"/>
        <w:ind w:firstLine="540"/>
        <w:jc w:val="both"/>
      </w:pPr>
      <w:bookmarkStart w:id="2" w:name="Par123"/>
      <w:bookmarkEnd w:id="2"/>
      <w:r>
        <w:t>Решение о переоформлении свидетельства о государственной аккредитации в соответствии с подпунктами "а", "в" - "д" пункта 78, пунктами 78.1 и 78.2 Положения о государственной аккредитации образовательной деятельности принимается Рособрнад</w:t>
      </w:r>
      <w:r>
        <w:t>зором в срок, не превышающий 10 рабочих дней со дня регистрации заявления о переоформлении свидетельства о государственной аккредитации.</w:t>
      </w:r>
    </w:p>
    <w:p w:rsidR="00000000" w:rsidRDefault="00BE6281">
      <w:pPr>
        <w:pStyle w:val="ConsPlusNormal"/>
        <w:jc w:val="both"/>
      </w:pPr>
      <w:r>
        <w:t>(в ред. Приказа Минобрнауки России от 25.10.2016 N 1323)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Вручение (направление) переоформленного свидетельства о госуда</w:t>
      </w:r>
      <w:r>
        <w:t>рственной аккредитации (переоформленного(ых) приложения(ий) к свидетельству о государственной аккредитации) осуществляется Рособрнадзором в течение 10 рабочих дней со дня принятия решения о переоформлении свидетельства о государственной аккредитации в соот</w:t>
      </w:r>
      <w:r>
        <w:t>ветствии с подпунктами "а", "в" - "д" пункта 78, пунктами 78.1 и 78.2 Положения о государственной аккредитации образовательной деятельности.</w:t>
      </w:r>
    </w:p>
    <w:p w:rsidR="00000000" w:rsidRDefault="00BE6281">
      <w:pPr>
        <w:pStyle w:val="ConsPlusNormal"/>
        <w:jc w:val="both"/>
      </w:pPr>
      <w:r>
        <w:t>(в ред. Приказа Минобрнауки России от 25.10.2016 N 1323)</w:t>
      </w:r>
    </w:p>
    <w:p w:rsidR="00000000" w:rsidRDefault="00BE6281">
      <w:pPr>
        <w:pStyle w:val="ConsPlusNormal"/>
        <w:spacing w:before="200"/>
        <w:ind w:firstLine="540"/>
        <w:jc w:val="both"/>
      </w:pPr>
      <w:bookmarkStart w:id="3" w:name="Par127"/>
      <w:bookmarkEnd w:id="3"/>
      <w:r>
        <w:t>Решение о выдаче временного свидетельства о го</w:t>
      </w:r>
      <w:r>
        <w:t>сударственной аккредитации принимается Рособрнадзором в срок, не превышающий 10 рабочих дней со дня регистрации заявления о выдаче временного свидетельства о государственной аккредитации.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Вручение (направление) временного свидетельства о государственной ак</w:t>
      </w:r>
      <w:r>
        <w:t>кредитации осуществляется Рособрнадзором в течение 10 рабочих дней со дня принятия решения о выдаче временного свидетельства о государственной аккредитации.</w:t>
      </w:r>
    </w:p>
    <w:p w:rsidR="00000000" w:rsidRDefault="00BE6281">
      <w:pPr>
        <w:pStyle w:val="ConsPlusNormal"/>
        <w:spacing w:before="200"/>
        <w:ind w:firstLine="540"/>
        <w:jc w:val="both"/>
      </w:pPr>
      <w:bookmarkStart w:id="4" w:name="Par129"/>
      <w:bookmarkEnd w:id="4"/>
      <w:r>
        <w:t>Решение о выдаче дубликата свидетельства о государственной аккредитации принимается Рос</w:t>
      </w:r>
      <w:r>
        <w:t>обрнадзором в срок, не превышающий 10 рабочих дней со дня регистрации заявления о выдаче дубликата свидетельства о государственной аккредитации.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 xml:space="preserve">Вручение (направление) дубликата свидетельства о государственной аккредитации и приложения (приложений) к нему </w:t>
      </w:r>
      <w:r>
        <w:t>осуществляется Рособрнадзором в течение 5 рабочих дней со дня принятия решения о предоставлении дубликата свидетельства о государственной аккредитации и приложения (приложений) к нему.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8. В случае, предусмотренном пунктом 20 Положения о государственной акк</w:t>
      </w:r>
      <w:r>
        <w:t xml:space="preserve">редитации образовательной деятельности, срок принятия Рособрнадзором решений, указанных в </w:t>
      </w:r>
      <w:hyperlink w:anchor="Par118" w:tooltip="7. Решение о государственной аккредитации образовательной деятельности (о переоформлении свидетельства о государственной аккредитации в соответствии с подпунктом &quot;б&quot; пункта 78 Положения о государственной аккредитации образовательной деятельности, утвержденного постановлением Правительства Российской Федерации от 18 ноября 2013 г. N 1039 &lt;5&gt; (далее - Положение о государственной аккредитации образовательной деятельности)), либо об отказе в государственной аккредитации образовательной деятельности (в переоф..." w:history="1">
        <w:r>
          <w:rPr>
            <w:color w:val="0000FF"/>
          </w:rPr>
          <w:t>абзацах первом</w:t>
        </w:r>
      </w:hyperlink>
      <w:r>
        <w:t xml:space="preserve">, </w:t>
      </w:r>
      <w:hyperlink w:anchor="Par123" w:tooltip="Решение о переоформлении свидетельства о государственной аккредитации в соответствии с подпунктами &quot;а&quot;, &quot;в&quot; - &quot;д&quot; пункта 78, пунктами 78.1 и 78.2 Положения о государственной аккредитации образовательной деятельности принимается Рособрнадзором в срок, не превышающий 10 рабочих дней со дня регистрации заявления о переоформлении свидетельства о государственной аккредитации." w:history="1">
        <w:r>
          <w:rPr>
            <w:color w:val="0000FF"/>
          </w:rPr>
          <w:t>третьем</w:t>
        </w:r>
      </w:hyperlink>
      <w:r>
        <w:t xml:space="preserve">, </w:t>
      </w:r>
      <w:hyperlink w:anchor="Par127" w:tooltip="Решение о выдаче временного свидетельства о государственной аккредитации принимается Рособрнадзором в срок, не превышающий 10 рабочих дней со дня регистрации заявления о выдаче временного свидетельства о государственной аккредитации." w:history="1">
        <w:r>
          <w:rPr>
            <w:color w:val="0000FF"/>
          </w:rPr>
          <w:t>пятом</w:t>
        </w:r>
      </w:hyperlink>
      <w:r>
        <w:t xml:space="preserve"> и </w:t>
      </w:r>
      <w:hyperlink w:anchor="Par129" w:tooltip="Решение о выдаче дубликата свидетельства о государственной аккредитации принимается Рособрнадзором в срок, не превышающий 10 рабочих дней со дня регистрации заявления о выдаче дубликата свидетельства о государственной аккредитации." w:history="1">
        <w:r>
          <w:rPr>
            <w:color w:val="0000FF"/>
          </w:rPr>
          <w:t>седьмом пункта 7</w:t>
        </w:r>
      </w:hyperlink>
      <w:r>
        <w:t xml:space="preserve"> настоящего Регламента, исчисляется со дня регистрации Рособрнадзором заявления о п</w:t>
      </w:r>
      <w:r>
        <w:t>роведении государственной аккредитации образовательной деятельности (переоформлении свидетельства о государственной аккредитации, о выдаче временного свидетельства о государственной аккредитации, о выдаче дубликата свидетельства о государственной аккредита</w:t>
      </w:r>
      <w:r>
        <w:t>ции) и прилагаемых к этому заявлению документов, представленных на основании уведомления Рособрнадзора о несоответствии представленных организацией заявления о предоставлении государственной услуги и (или) прилагаемых к нему документов требованиям, указанн</w:t>
      </w:r>
      <w:r>
        <w:t xml:space="preserve">ым в </w:t>
      </w:r>
      <w:hyperlink w:anchor="Par466" w:tooltip="е) правильность оформления и заполнения заявления о проведении государственной аккредитации образовательной деятельности (о переоформлении свидетельства о государственной аккредитации) и прилагаемых к нему документов, полнота прилагаемых документов." w:history="1">
        <w:r>
          <w:rPr>
            <w:color w:val="0000FF"/>
          </w:rPr>
          <w:t>подпункте "е" пункта 41</w:t>
        </w:r>
      </w:hyperlink>
      <w:r>
        <w:t xml:space="preserve">, </w:t>
      </w:r>
      <w:hyperlink w:anchor="Par478" w:tooltip="ж) правильность оформления и заполнения заявления о переоформлении свидетельства о государственной аккредитации либо о выдаче временного свидетельства о государственной аккредитации и прилагаемых к нему документов, полнота прилагаемых документов." w:history="1">
        <w:r>
          <w:rPr>
            <w:color w:val="0000FF"/>
          </w:rPr>
          <w:t>подпункте "ж" пункта 42</w:t>
        </w:r>
      </w:hyperlink>
      <w:r>
        <w:t xml:space="preserve">, </w:t>
      </w:r>
      <w:hyperlink w:anchor="Par482" w:tooltip="в) правильность оформления и заполнения заявления о переоформлении свидетельства о государственной аккредитации и прилагаемых к нему документов, полнота прилагаемых документов." w:history="1">
        <w:r>
          <w:rPr>
            <w:color w:val="0000FF"/>
          </w:rPr>
          <w:t>подпункте "в" пункта 43</w:t>
        </w:r>
      </w:hyperlink>
      <w:r>
        <w:t xml:space="preserve">, </w:t>
      </w:r>
      <w:hyperlink w:anchor="Par490" w:tooltip="ж) правильность оформления и заполнения заявления о переоформлении свидетельства о государственной аккредитации и прилагаемых к нему документов, полнота прилагаемых документов." w:history="1">
        <w:r>
          <w:rPr>
            <w:color w:val="0000FF"/>
          </w:rPr>
          <w:t>подпункте "ж" пункта 43.1</w:t>
        </w:r>
      </w:hyperlink>
      <w:r>
        <w:t xml:space="preserve"> или </w:t>
      </w:r>
      <w:hyperlink w:anchor="Par496" w:tooltip="г) правильность оформления и заполнения заявления о выдаче дубликата свидетельства о государственной аккредитации и прилагаемых к нему документов, полнота прилагаемых документов." w:history="1">
        <w:r>
          <w:rPr>
            <w:color w:val="0000FF"/>
          </w:rPr>
          <w:t>под</w:t>
        </w:r>
        <w:r>
          <w:rPr>
            <w:color w:val="0000FF"/>
          </w:rPr>
          <w:t>пункте "г" пункта 44</w:t>
        </w:r>
      </w:hyperlink>
      <w:r>
        <w:t xml:space="preserve"> настоящего Регламента (далее - уведомление о несоответствии).</w:t>
      </w:r>
    </w:p>
    <w:p w:rsidR="00000000" w:rsidRDefault="00BE6281">
      <w:pPr>
        <w:pStyle w:val="ConsPlusNormal"/>
        <w:jc w:val="both"/>
      </w:pPr>
      <w:r>
        <w:t>(в ред. Приказа Минобрнауки России от 25.10.2016 N 1323)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center"/>
        <w:outlineLvl w:val="2"/>
      </w:pPr>
      <w:r>
        <w:t>Перечень нормативных правовых актов, регулирующих</w:t>
      </w:r>
    </w:p>
    <w:p w:rsidR="00000000" w:rsidRDefault="00BE6281">
      <w:pPr>
        <w:pStyle w:val="ConsPlusNormal"/>
        <w:jc w:val="center"/>
      </w:pPr>
      <w:r>
        <w:t>отношения, возникающие в связи с предоставлением</w:t>
      </w:r>
    </w:p>
    <w:p w:rsidR="00000000" w:rsidRDefault="00BE6281">
      <w:pPr>
        <w:pStyle w:val="ConsPlusNormal"/>
        <w:jc w:val="center"/>
      </w:pPr>
      <w:r>
        <w:t>государственной услуги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ind w:firstLine="540"/>
        <w:jc w:val="both"/>
      </w:pPr>
      <w:r>
        <w:t>9. Предоставление государственной услуги осуществляется в соответствии с: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Гражданским кодексом Российской Федерации (часть вторая) от 26 января 1996 г. N 14-ФЗ (Собрание законодательства Российской Федерации, 1996, N 5, ст. 410; N 3</w:t>
      </w:r>
      <w:r>
        <w:t xml:space="preserve">4, ст. 4025; 1997, N 43, ст. 4903; 1999, N 51, </w:t>
      </w:r>
      <w:r>
        <w:lastRenderedPageBreak/>
        <w:t>ст. 6288; 2002, N 48, ст. 4737; 2003, N 2, ст. 160, ст. 167; N 13, ст. 1179; N 46, ст. 4434; N 52, ст. 5034; 2005, N 1, ст. 15, ст. 45; N 13, ст. 1080; N 19, ст. 1752; N 30, ст. 3100; 2006, N 6, ст. 636; N 52,</w:t>
      </w:r>
      <w:r>
        <w:t xml:space="preserve"> ст. 5497; 2007, N 1, ст. 39; N 5, ст. 558; N 17, ст. 1929; N 27, ст. 3213; N 31, ст. 3993, ст. 4015; N 41, ст. 4845; N 44, ст. 5282; N 45, ст. 5428; N 49, ст. 6048; N 50, ст. 6247; 2008, N 17, ст. 1756; N 29, ст. 3418; N 52, ст. 6235; 2009, N 1, ст. 16; N</w:t>
      </w:r>
      <w:r>
        <w:t xml:space="preserve"> 15, ст. 1778; N 29, ст. 3582; 2010, N 19, ст. 2291; 2011, N 7, ст. 901; N 30, ст. 4564, ст. 4596; N 43, ст. 5972; N 48, ст. 6730; N 49, ст. 7014, ст. 7015, ст. 7041; 2012, N 25, ст. 3268; 2013; 26, ст. 3207; N 27, ст. 3477; N 30, ст. 4084; N 49, ст. 6346;</w:t>
      </w:r>
      <w:r>
        <w:t xml:space="preserve"> N 52, ст. 6981; 2014, N 1, ст. 1100; N 30, ст. 4218, ст. 4223, ст. 4225; N 43, ст. 5799; N 52, ст. 7543; 2015, N 1, ст. 13, ст. 65; N 14, ст. 2022; N 27, ст. 3976, ст. 4001; 2016, N 22, ст. 3094);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 xml:space="preserve">Налоговым кодексом Российской Федерации (часть вторая) от </w:t>
      </w:r>
      <w:r>
        <w:t>5 августа 2000 г. N 117-ФЗ (Собрание законодательства Российской Федерации, 2000, N 32, ст. 3340, ст. 3341; 2001, N 1, ст. 18; N 23, ст. 2289; N 33, ст. 3413, ст. 3421, ст. 3429; N 49, ст. 4554, ст. 4564; N 53, ст. 5015, ст. 5023; 2002, N 1, ст. 4; N 22, с</w:t>
      </w:r>
      <w:r>
        <w:t>т. 2026; N 30, ст. 3021, ст. 3027, ст. 3033; N 52, ст. 5138; 2003, N 1, ст. 2, ст. 5, ст. 6, ст. 8, ст. 11; N 19, ст. 1749; N 21, ст. 1958; N 23, ст. 2174; N 26, ст. 2567; N 27, ст. 2700; N 28, ст. 2874, ст. 2879, ст. 2886; N 46, ст. 4435, ст. 4443, ст. 44</w:t>
      </w:r>
      <w:r>
        <w:t xml:space="preserve">44; N 50, ст. 4849; N 52, ст. 5030; 2004, N 15, ст. 1342; N 27, ст. 2711, ст. 2713, ст. 2715; N 30, ст. 3083, ст. 3084, ст. 3088; N 31, ст. 3219, ст. 3220, ст. 3222, ст. 3231; N 34, ст. 3517, ст. 3518, ст. 3520, ст. 3522, ст. 3523, ст. 3524, ст. 3525, ст. </w:t>
      </w:r>
      <w:r>
        <w:t xml:space="preserve">3527; N 35, ст. 3607; N 41, ст. 3994; N 45, ст. 4377; N 49, ст. 4840; 2005, N 1, ст. 9, ст. 29, ст. 30, ст. 34, ст. 38; N 21, ст. 1918; N 23, ст. 2201; N 24, ст. 2312; N 25, ст. 2427, ст. 2428, ст. 2429; N 27, ст. 2707, ст. 2713, ст. 2710, ст. 2717; N 30, </w:t>
      </w:r>
      <w:r>
        <w:t>ст. 3101, ст. 3104, ст. 3112, ст. 3117, ст. 3118, ст. 3128, ст. 3129, ст. 3130; N 43, ст. 4350; N 50, ст. 5246, ст. 5249; N 52, ст. 5581; 2006, N 1, ст. 12, ст. 16; N 3, ст. 280; N 10, ст. 1065; N 12, ст. 1233; N 23, ст. 2380, ст. 2382; N 27, ст. 2881; N 3</w:t>
      </w:r>
      <w:r>
        <w:t>0, ст. 3295; N 31, ст. 3433, ст. 3436, ст. 3443, ст. 3450, ст. 3452; N 43, ст. 4412; N 45, ст. 4627, ст. 4628, ст. 4629, ст. 4630; N 47, ст. 4819; N 50, ст. 5279, ст. 5286; N 52, ст. 5498; 2007, N 1, ст. 7, ст. 20, ст. 31, ст. 39; N 13, ст. 1465; N 21, ст.</w:t>
      </w:r>
      <w:r>
        <w:t xml:space="preserve"> 2461, ст. 2462, ст. 2463; N 22, ст. 2563, ст. 2564; N 23, ст. 2691; N 31, ст. 3991, ст. 4013; N 45, ст. 5416, ст. 5417, ст. 5432; N 46, ст. 5553, ст. 5554, ст. 5557; N 49, ст. 6045, ст. 6046, ст. 6071; N 50, ст. 6237, ст. 6245, ст. 6246; 2008, N 18, ст. 1</w:t>
      </w:r>
      <w:r>
        <w:t>942; N 26, ст. 3022; N 27, ст. 3126; N 30, ст. 3577, ст. 3591, ст. 3598, ст. 3611, ст. 3614, ст. 3616; N 42, ст. 4697; N 48, ст. 5500, ст. 5503, ст. 5504, ст. 5519; N 49, ст. 5723, ст. 5749; N 52, ст. 6218, ст. 6219, ст. 6227, ст. 6236, ст. 6237; 2009, N 1</w:t>
      </w:r>
      <w:r>
        <w:t>, ст. 13, ст. 19, ст. 21, ст. 22, ст. 31; N 11, ст. 1265; N 18, ст. 2147; N 23, ст. 2772, ст. 2775; N 26, ст. 3123; N 29, ст. 3582, ст. 3598, ст. 3602, ст. 3625, ст. 3638, ст. 3639, ст. 3641, ст. 3642; N 30, ст. 3735, ст. 3739; N 39, ст. 4534; N 44, ст. 51</w:t>
      </w:r>
      <w:r>
        <w:t>71; N 45, ст. 5271; N 48, ст. 5711, ст. 5725, ст. 5726, ст. 5731, ст. 5732, ст. 5733, ст. 5734, ст. 5737; N 51, ст. 6153, ст. 6155; N 52, ст. 6444, ст. 6450, ст. 6455; 2010, N 15, ст. 1737, ст. 1746; N 18, ст. 2145; N 19, ст. 2291; N 21, ст. 2524; N 23, ст</w:t>
      </w:r>
      <w:r>
        <w:t>. 2797; N 25, ст. 3070; N 28, ст. 3553; N 31, ст. 4176, ст. 4186, ст. 4198; N 32, ст. 4298; N 40, ст. 4969; N 45, ст. 5750, ст. 5756; N 46, ст. 5918; N 47, ст. 6034; N 48, ст. 6247, ст. 6248, ст. 6249, ст. 6250, ст. 6251; 2011, N 1, ст. 7, ст. 9, ст. 21, с</w:t>
      </w:r>
      <w:r>
        <w:t>т. 37; N 11, ст. 1492; ст. 1494; N 17, ст. 2311, ст. 2318; N 23, ст. 3262, ст. 3265; N 24, ст. 3357; N 26, ст. 3652; N 27, ст. 3881; N 29, ст. 4291; N 30, ст. 4563, ст. 4575, ст. 4583, ст. 4587, ст. 4593, ст. 4596, ст. 4597, ст. 4606; N 45, ст. 6335; N 47,</w:t>
      </w:r>
      <w:r>
        <w:t xml:space="preserve"> ст. 6609, ст. 6610, ст. 6611; N 48, ст. 6729, ст. 6731; N 49, ст. 7014, ст. 7015, ст. 7016, ст. 7017, ст. 7037, ст. 7043, ст. 7061, ст. 7063; N 50, ст. 7347, ст. 7359; 2012, N 10, ст. 1164; N 14, ст. 1545; N 18, ст. 2128; N 19, ст. 2281; N 24, ст. 3066; N</w:t>
      </w:r>
      <w:r>
        <w:t xml:space="preserve"> 25, ст. 3268; N 26, ст. 3447; N 27, ст. 3587, ст. 3588; N 29, ст. 3980; N 31, ст. 4319, ст. 4322, ст. 4334; N 41, ст. 5526, ст. 5527; N 49, ст. 6747, ст. 6748, ст. 6749, ст. 6750, ст. 6751; N 50, ст. 6958, ст. 6968; N 53, ст. 7584, ст. 7596, ст. 7603, ст.</w:t>
      </w:r>
      <w:r>
        <w:t xml:space="preserve"> 7604, ст. 7607, ст. 7619; 2013, N 9, ст. 874; N 14, ст. 1647; N 19, ст. 2321; N 23, ст. 2866; ст. 2888, ст. 2889; N 26, ст. 3207; N 27, ст. 3444; N 30, ст. 4031, ст. 4045, ст. 4046, ст. 4047, ст. 4048, ст. 4049, ст. 4081, ст. 4084; N 40, ст. 5033, ст. 503</w:t>
      </w:r>
      <w:r>
        <w:t>7, ст. 5038, ст. 5039; N 44, ст. 5640, ст. 5645, ст. 5646; N 48, ст. 6165; N 49, ст. 6335; N 51, ст. 6699; N 52, ст. 6981, ст. 6985; 2014, N 14, ст. 1544; N 16, ст. 1835, 1838; N 19, ст. 2314; N 23, ст. 2936, ст. 2938; N 26, ст. 3372, ст. 3373, ст. 3393, с</w:t>
      </w:r>
      <w:r>
        <w:t>т. 3404; N 30, ст. 4239, ст. 4240, ст. 4245; N 40, ст. 5315, ст. 5316; N 43, ст. 5796, ст. 5799; N 45, ст. 6157, ст. 6159; N 48, ст. 6647, ст. 6648, ст. 6649, ст. 6650, ст. 6657, ст. 6660, ст. 6661, ст. 6662, ст. 6663; 2015, N 1, ст. 5, ст. 13, ст. 15, ст.</w:t>
      </w:r>
      <w:r>
        <w:t xml:space="preserve"> 16, ст. 17, ст. 18, ст. 30, ст. 31, ст. 32, ст. 33; N 10, ст. 1393, ст. 1402; N 14, ст. 2023, ст. 2024, ст. 2025; N 18, ст. 2613, ст. 2615, ст. 2616; N 24, ст. 3373, ст. 3377; N 27, ст. 3948, ст. 3968, ст. 3969; N 29, ст. 4340, ст. 4358; N 41, ст. 5632; N</w:t>
      </w:r>
      <w:r>
        <w:t xml:space="preserve"> 48, ст. 6683, ст. 6684, ст. 6685, ст. 6686, ст. 6687, ст. 6688, ст. 6689, ст. 6691, ст. 6692, ст. 6693, ст. 6694; 2016, N 1, ст. 6, ст. 16, ст. 17, ст. 18; N 6, ст. 763; N 7, ст. 907, ст. 920; N 9, ст. 1169; N 10, ст. 1322; N 11, ст. 1480, ст. 1489; N 14,</w:t>
      </w:r>
      <w:r>
        <w:t xml:space="preserve"> ст. 1902; N 15, ст. 2059, ст. 2061, ст. 2063, ст. 2064; N 22, ст. 3092, ст. 3098; N 27, ст. 4158, ст. 4161, ст. 4178, ст. 4179, ст. 4180, ст. 4182) (далее - Налоговый кодекс Российской Федерации);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Законом Российской Федерации от 21 июля 1993 г. N 5485-1 "</w:t>
      </w:r>
      <w:r>
        <w:t xml:space="preserve">О государственной тайне" (Собрание законодательства Российской Федерации, 1997, N 41, стр. 8220 - 8235; 1997, N 41, ст. 4673; 2003, N 27, ст. </w:t>
      </w:r>
      <w:r>
        <w:lastRenderedPageBreak/>
        <w:t xml:space="preserve">2700; N 46, ст. 4449; 2004, N 27, ст. 2711; N 35, ст. 3607; 2007, N 49, ст. 6055, ст. 6079; 2009, N 29, ст. 3617; </w:t>
      </w:r>
      <w:r>
        <w:t>2010, N 47, ст. 6033; 2011, N 30, ст. 4590, ст. 4596; N 46, ст. 6407; 2013, N 51, ст. 6697; 2015, N 10, ст. 1393);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Федеральным законом от 26 сентября 1997 г. N 125-ФЗ "О свободе совести и о религиозных объединениях" (Собрание законодательства Российской Фе</w:t>
      </w:r>
      <w:r>
        <w:t>дерации, 1997, N 39, ст. 4465; 2000, N 14, ст. 1430; 2002, N 12, ст. 1093; 2002, N 30, ст. 3029; 2003, N 50, ст. 4855; 2004, N 27, ст. 2711; 2006, N 29, ст. 3122; 2008, N 9, ст. 813; N 30, ст. 3616; 2010, N 49, ст. 6424; 2011, N 27, ст. 3880; 2013, N 23, с</w:t>
      </w:r>
      <w:r>
        <w:t>т. 2877; N 27, ст. 3477; 2014, N 43, ст. 5800; 2015, N 1, ст. 58; N 14, ст. 2020; N 17, ст. 2478; N 29, ст. 4387; N 48, ст. 6707; 2016, N 14, ст. 1906; N 28, ст. 4558);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Федеральным законом от 27 июля 2010 г. N 210-ФЗ "Об организации предоставления государс</w:t>
      </w:r>
      <w:r>
        <w:t>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</w:t>
      </w:r>
      <w:r>
        <w:t xml:space="preserve">, ст. 3480; N 30, ст. 4084; N 51, ст. 6679; N 52, ст. 6961, ст. 7009; 2014, N 26, ст. 3366; N 30, ст. 4264; N 49, ст. 6928; 2015, N 1, ст. 67, ст. 72; N 10, ст. 1393; N 29, ст. 4342, ст. 4376; 2016, N 7, ст. 916; N 27, ст. 4293) (далее - Федеральный закон </w:t>
      </w:r>
      <w:r>
        <w:t>"Об организации предоставления государственных и муниципальных услуг");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Федеральным законом от 6 апреля 2011 г. N 63-ФЗ "Об электронной подписи" (Собрание законодательства Российской Федерации, 2011, N 15, ст. 2036; N 27, ст. 3880; 2012, N 29, ст. 3988; 20</w:t>
      </w:r>
      <w:r>
        <w:t>13, N 14, ст. 1668; N 27, ст. 3463, ст. 3477; 2014, N 26, ст. 3390; 2016, N 1, ст. 65) (далее - Федеральный закон "Об электронной подписи");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Федеральным законом от 29 декабря 2012 г. N 273-ФЗ "Об образовании в Российской Федерации" (Собрание законодательст</w:t>
      </w:r>
      <w:r>
        <w:t>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4263; 2015, N 1, ст.</w:t>
      </w:r>
      <w:r>
        <w:t xml:space="preserve"> 42, ст. 53, ст. 72; N 18, ст. 2625; N 27, ст. 3951, ст. 3989; N 29, ст. 4339, ст. 4364; N 51, ст. 7241; 2016, N 1, ст. 8, ст. 9, ст. 24, ст. 72, ст. 78; N 10, ст. 1320; N 23, ст. 3289, ст. 3290; N 27, ст. 4160, ст. 4219, ст. 4223, ст. 4238, ст. 4239, ст. </w:t>
      </w:r>
      <w:r>
        <w:t>4246, ст. 4292) (далее - Федеральный закон "Об образовании в Российской Федерации");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Федеральным законом от 1 декабря 2014 г. N 419-ФЗ "О внесении изменений в отдельные законодательные акты Российской Федерации по вопросам социальной защиты инвалидов в свя</w:t>
      </w:r>
      <w:r>
        <w:t>зи с ратификацией Конвенции о правах инвалидов" (Собрание законодательства Российской Федерации, 2014, N 49, ст. 6928; 2016, N 1, ст. 14);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постановлением Правительства Российской Федерации от 25 июня 2012 г. N 634 "О видах электронной подписи, использовани</w:t>
      </w:r>
      <w:r>
        <w:t xml:space="preserve">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2013, N 45, ст. 5807) (далее - постановление Правительства Российской Федерации от 25 июня 2012 </w:t>
      </w:r>
      <w:r>
        <w:t>г. N 634);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 xml:space="preserve">постановлением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</w:t>
      </w:r>
      <w:r>
        <w:t xml:space="preserve">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лиц" (Собрание законодательства Российской Федерации 2012, N 35, ст. 4829; 2014, N 50, ст. </w:t>
      </w:r>
      <w:r>
        <w:t>7113; 2015, N 47, ст. 6596);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постановлением Правительства Российской Федерации от 24 апреля 2013 г. N 370 "Об утверждении Правил оплаты услуг экспертов и экспертных организаций и возмещения расходов, понесенных ими в связи с проведением аккредитационной эк</w:t>
      </w:r>
      <w:r>
        <w:t>спертизы" (Собрание законодательства Российской Федерации, 2013, N 18, ст. 2270; 2015, N 14, ст. 2132; 2016, N 12, ст. 1656);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постановлением Правительства Российской Федерации от 24 мая 2013 г. N 438 "О государственной информационной системе "Реестр органи</w:t>
      </w:r>
      <w:r>
        <w:t>заций, осуществляющих образовательную деятельность по имеющим государственную аккредитацию образовательным программам" (Собрание законодательства Российской Федерации, 2013, N 22, ст. 2821) (далее - постановление Правительства Российской Федерации от 24 ма</w:t>
      </w:r>
      <w:r>
        <w:t>я 2013 г. N 438);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lastRenderedPageBreak/>
        <w:t>постановлением Правительства Российской Федерации от 15 июля 2013 г. N 594 "Об утверждении Положения о Федеральной службе по надзору в сфере образования и науки" (Собрание законодательства Российской Федерации, 2013, N 29, ст. 3971; 2014,</w:t>
      </w:r>
      <w:r>
        <w:t xml:space="preserve"> N 2, ст. 126; 2015, N 2, ст. 491; N 14, ст. 2133; N 30, ст. 4601; 2016, N 2, ст. 325; N 8, ст. 1121; N 28, ст. 4741);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постановлением Правительства Российской Федерации от 18 ноября 2013 г. N 1039 "Об утверждении Положения о государственной аккредитации об</w:t>
      </w:r>
      <w:r>
        <w:t>разовательной деятельности" (Собрание законодательства Российской Федерации, 2013, N 47, ст. 6118; 2015, N 3, ст. 576; N 38, ст. 5283; 2016, N 17, ст. 2422);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приказом Министерства образования и науки Российской Федерации от 27 января 2014 г. N 45 "Об утвер</w:t>
      </w:r>
      <w:r>
        <w:t>ждении форм свидетельств о государственной аккредитации, временного свидетельства о государственной аккредитации и приложений к ним, а также технических требований к указанным документам" (зарегистрирован Министерством юстиции Российской Федерации 28 февра</w:t>
      </w:r>
      <w:r>
        <w:t>ля 2014 г., регистрационный N 31446) с изменениями, внесенными приказом Министерства образования и науки Российской Федерации от 21 ноября 2014 г. N 1488 (зарегистрирован Министерством юстиции Российской Федерации 12 декабря 2014 г., регистрационный N 3515</w:t>
      </w:r>
      <w:r>
        <w:t>9);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приказом Министерства образования и науки Российской Федерации от 18 марта 2014 г. N 193 "Об утверждении форм заявлений о проведении государственной аккредитации образовательной деятельности, о выдаче временного свидетельства о государственной аккредит</w:t>
      </w:r>
      <w:r>
        <w:t xml:space="preserve">ации, о переоформлении свидетельства о государственной аккредитации и о выдаче дубликата свидетельства о государственной аккредитации (временного свидетельства о государственной аккредитации)" (зарегистрирован Министерством юстиции Российской Федерации 30 </w:t>
      </w:r>
      <w:r>
        <w:t>апреля 2014 г., регистрационный N 32162) с изменениями, внесенными приказами Министерства образования и науки Российской Федерации от 13 января 2016 г. N 13 (зарегистрирован Министерством юстиции Российской Федерации 5 февраля 2016 г., регистрационный N 40</w:t>
      </w:r>
      <w:r>
        <w:t>951) и от 9 июня 2016 г. N 696 (зарегистрирован Министерством юстиции Российской Федерации 29 июня 2016 г., регистрационный N 42682) (далее - приказ Министерства образования и науки Российской Федерации от 18 марта 2014 г. N 193);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приказом Министерства обр</w:t>
      </w:r>
      <w:r>
        <w:t>азования и науки Российской Федерации от 7 апреля 2014 г. N 275 "Об утверждении Порядка приобретения, учета, хранения и заполнения бланков свидетельств о государственной аккредитации, временного свидетельства о государственной аккредитации и приложений к н</w:t>
      </w:r>
      <w:r>
        <w:t>им" (зарегистрирован Министерством юстиции Российской Федерации 30 апреля 2014 г., регистрационный N 32158);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приказом Министерства образования и науки Российской Федерации от 20 мая 2014 г. N 556 "Об утверждении квалификационных требований к экспертам, тре</w:t>
      </w:r>
      <w:r>
        <w:t>бований к экспертным организациям, порядка их аккредитации, в том числе порядка ведения реестра экспертов и экспертных организаций, порядка отбора экспертов и экспертных организаций для проведения аккредитационной экспертизы" (зарегистрирован Министерством</w:t>
      </w:r>
      <w:r>
        <w:t xml:space="preserve"> юстиции Российской Федерации 31 июля 2014 г., регистрационный N 33374) (далее - приказ Министерства образования и науки Российской Федерации от 20 мая 2014 г. N 556);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 xml:space="preserve">приказом Министерства образования и науки Российской Федерации от 22 сентября 2014 г. N </w:t>
      </w:r>
      <w:r>
        <w:t>1273 "Об утверждении Порядка включения экспертов и (или) представителей экспертных организаций в состав экспертной группы при проведении аккредитационной экспертизы в отношении профессиональных образовательных программ, содержащих сведения, составляющие го</w:t>
      </w:r>
      <w:r>
        <w:t>сударственную тайну, реализуемых организацией, осуществляющей образовательную деятельность, находящейся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</w:t>
      </w:r>
      <w:r>
        <w:t xml:space="preserve">ии по выработке и реализации государственной политики, нормативно-правовому регулированию, контролю и надзору в сфере государственной охраны, связи для нужд органов государственной власти, федерального органа исполнительной власти, осуществляющего функции </w:t>
      </w:r>
      <w:r>
        <w:t>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</w:t>
      </w:r>
      <w:r>
        <w:t xml:space="preserve">ванию в сфере внутренних дел,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</w:t>
      </w:r>
      <w:r>
        <w:t xml:space="preserve">прекурсоров, а также в области противодействия их незаконному </w:t>
      </w:r>
      <w:r>
        <w:lastRenderedPageBreak/>
        <w:t>обороту" (зарегистрирован Министерством юстиции Российской Федерации 18 ноября 2014 г., регистрационный N 34763);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приказом Министерства образования и науки Российской Федерации от 24 октября 201</w:t>
      </w:r>
      <w:r>
        <w:t>4 г. N 1345 "Об утверждении Порядка включения в состав экспертной группы экспертов, соответствующих требованиям к экспертам, и (или) представителей экспертных организаций, соответствующих требованиям к экспертным организациям, при проведении аккредитационн</w:t>
      </w:r>
      <w:r>
        <w:t>ой экспертизы в отношении образовательных программ, реализуемых дипломатическими представительствами и консульскими учреждениями Российской Федерации, представительствами Российской Федерации при международных (межгосударственных, межправительственных) орг</w:t>
      </w:r>
      <w:r>
        <w:t>анизациях" (зарегистрирован Министерством юстиции Российской Федерации 3 декабря 2014 г., регистрационный N 35067);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приказом Министерства образования и науки Российской Федерации от 12 января 2015 г. N 3 "Об утверждении форм сведений, прилагаемых к заявлен</w:t>
      </w:r>
      <w:r>
        <w:t>ию о государственной аккредитации образовательной деятельности по образовательным программам, реализуемым дипломатическим представительством и консульским учреждением Российской Федерации, представительством Российской Федерации при международных (межгосуд</w:t>
      </w:r>
      <w:r>
        <w:t>арственных, межправительственных) организациях" (зарегистрирован Министерством юстиции Российской Федерации 24 марта 2015 г., регистрационный N 36545) (далее - приказ Министерства образования и науки Российской Федерации от 12 января 2015 г. N 3);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приказом</w:t>
      </w:r>
      <w:r>
        <w:t xml:space="preserve"> Министерства образования и науки Российской Федерации от 6 июля 2015 г. N 667 "Об утверждении форм сведений о реализации образовательных программ, заявленных для государственной аккредитации образовательной деятельности" (зарегистрирован Министерством юст</w:t>
      </w:r>
      <w:r>
        <w:t>иции Российской Федерации 28 июля 2015 г., регистрационный N 38235) с изменениями, внесенными приказом Министерства образования и науки Российской Федерации от 30 мая 2016 г. N 640 (зарегистрирован Министерством юстиции Российской Федерации 21 июня 2016 г.</w:t>
      </w:r>
      <w:r>
        <w:t>, регистрационный N 42588) (далее - приказ Министерства образования и науки Российской Федерации от 6 июля 2015 г. N 667);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приказом Рособрнадзора от 14 ноября 2013 г. N 1157 "Об установлении нормативов трудозатрат и коэффициентов, учитывающих изменения сло</w:t>
      </w:r>
      <w:r>
        <w:t xml:space="preserve">жности работ в зависимости от контингента обучающихся в организации, осуществляющей образовательную деятельность, при проведении аккредитационной экспертизы" (зарегистрирован Министерством юстиции Российской Федерации 18 февраля 2014 г., регистрационный N </w:t>
      </w:r>
      <w:r>
        <w:t>31348) (далее - приказ Рособрнадзора "Об установлении нормативов трудозатрат и коэффициентов, учитывающих изменения сложности работ в зависимости от контингента обучающихся в организации, осуществляющей образовательную деятельность, при проведении аккредит</w:t>
      </w:r>
      <w:r>
        <w:t>ационной экспертизы");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приказом Рособрнадзора от 12 сентября 2014 г. N 1484 "Об утверждении Порядка хранения аккредитационных дел организаций, осуществляющих образовательную деятельность, в Федеральной службе п</w:t>
      </w:r>
      <w:r>
        <w:t>о надзору в сфере образования и науки" (зарегистрирован Министерством юстиции Российской Федерации 1 декабря 2014 г., регистрационный N 34997) (далее - приказ Рособрнадзора от 12 сентября 2014 г. N 1484).</w:t>
      </w:r>
    </w:p>
    <w:p w:rsidR="00000000" w:rsidRDefault="00BE6281">
      <w:pPr>
        <w:pStyle w:val="ConsPlusNormal"/>
        <w:jc w:val="both"/>
      </w:pPr>
      <w:r>
        <w:t>(п. 9 в ред. Приказа Минобрнауки России от 25.10.20</w:t>
      </w:r>
      <w:r>
        <w:t>16 N 1323)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center"/>
        <w:outlineLvl w:val="2"/>
      </w:pPr>
      <w:r>
        <w:t>Исчерпывающий перечень документов,</w:t>
      </w:r>
    </w:p>
    <w:p w:rsidR="00000000" w:rsidRDefault="00BE6281">
      <w:pPr>
        <w:pStyle w:val="ConsPlusNormal"/>
        <w:jc w:val="center"/>
      </w:pPr>
      <w:r>
        <w:t>необходимых для предоставления государственной услуги,</w:t>
      </w:r>
    </w:p>
    <w:p w:rsidR="00000000" w:rsidRDefault="00BE6281">
      <w:pPr>
        <w:pStyle w:val="ConsPlusNormal"/>
        <w:jc w:val="center"/>
      </w:pPr>
      <w:r>
        <w:t>подлежащих представлению заявителем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ind w:firstLine="540"/>
        <w:jc w:val="both"/>
      </w:pPr>
      <w:r>
        <w:t>10. Государственная услуга предоставляется на основании представленного организацией в Рособрнадзор одного из следующ</w:t>
      </w:r>
      <w:r>
        <w:t>их заявлений: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о проведении государственной аккредитации образовательной деятельности, заполненного по форме, утвержденной приказом Министерства образования и науки Российской Федерации от 18 марта 2014 г. N 193;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о переоформлении свидетельства о государстве</w:t>
      </w:r>
      <w:r>
        <w:t>нной аккредитации, заполненного по форме, утвержденной приказом Министерства образования и науки Российской Федерации от 18 марта 2014 г. N 193;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lastRenderedPageBreak/>
        <w:t xml:space="preserve">о выдаче временного свидетельства о государственной аккредитации, заполненного по форме, утвержденной приказом </w:t>
      </w:r>
      <w:r>
        <w:t>Министерства образования и науки Российской Федерации от 18 марта 2014 г. N 193;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о выдаче дубликата свидетельства (временного свидетельства) о государственной аккредитации, заполненного по форме, утвержденной приказом Министерства образования и науки Росси</w:t>
      </w:r>
      <w:r>
        <w:t>йской Федерации от 18 марта 2014 г. N 193.</w:t>
      </w:r>
    </w:p>
    <w:p w:rsidR="00000000" w:rsidRDefault="00BE6281">
      <w:pPr>
        <w:pStyle w:val="ConsPlusNormal"/>
        <w:spacing w:before="200"/>
        <w:ind w:firstLine="540"/>
        <w:jc w:val="both"/>
      </w:pPr>
      <w:bookmarkStart w:id="5" w:name="Par174"/>
      <w:bookmarkEnd w:id="5"/>
      <w:r>
        <w:t>11. В заявлении о проведении государственной аккредитации образовательной деятельности указываются: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а) полное и сокращенное (при наличии) наименование организации, место нахождения, номер контактного т</w:t>
      </w:r>
      <w:r>
        <w:t>елефона и адрес электронной почты, адрес официального сайта в информационно-телекоммуникационной сети "Интернет" (далее - сеть "Интернет"), основной государственный регистрационный номер записи в Едином государственном реестре юридических лиц;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 xml:space="preserve">б) полное и </w:t>
      </w:r>
      <w:r>
        <w:t>сокращенное (при наличии) наименование филиала (филиалов) организации, место нахождения (при проведении государственной аккредитации по основным образовательным программам, реализуемым в филиале (филиалах);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в) идентификационный номер налогоплательщика, код</w:t>
      </w:r>
      <w:r>
        <w:t xml:space="preserve"> причины постановки на учет в налоговом органе;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 xml:space="preserve">г) перечень заявляемых для государственной аккредитации образовательных программ с указанием уровней образования, укрупненных групп профессий, специальностей и направлений подготовки, форм обучения, сведения </w:t>
      </w:r>
      <w:r>
        <w:t>об использовании сетевой формы реализации образовательной программы, а также о реализации образовательных программ с применением электронного обучения и дистанционных образовательных технологий;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д) сведения о необходимости (об отсутствии необходимости) нап</w:t>
      </w:r>
      <w:r>
        <w:t>равления в адрес организации в электронной форме информации о ходе процедуры государственной аккредитации.</w:t>
      </w:r>
    </w:p>
    <w:p w:rsidR="00000000" w:rsidRDefault="00BE6281">
      <w:pPr>
        <w:pStyle w:val="ConsPlusNormal"/>
        <w:spacing w:before="200"/>
        <w:ind w:firstLine="540"/>
        <w:jc w:val="both"/>
      </w:pPr>
      <w:bookmarkStart w:id="6" w:name="Par180"/>
      <w:bookmarkEnd w:id="6"/>
      <w:r>
        <w:t>12. К заявлению о проведении государственной аккредитации образовательной деятельности организация прилагает следующие документы и сведен</w:t>
      </w:r>
      <w:r>
        <w:t>ия:</w:t>
      </w:r>
    </w:p>
    <w:p w:rsidR="00000000" w:rsidRDefault="00BE6281">
      <w:pPr>
        <w:pStyle w:val="ConsPlusNormal"/>
        <w:spacing w:before="200"/>
        <w:ind w:firstLine="540"/>
        <w:jc w:val="both"/>
      </w:pPr>
      <w:bookmarkStart w:id="7" w:name="Par181"/>
      <w:bookmarkEnd w:id="7"/>
      <w:r>
        <w:t>а) копию документа о государственной регистрации организации в соответствии с законодательством иностранного государства (для иностранных организаций);</w:t>
      </w:r>
    </w:p>
    <w:p w:rsidR="00000000" w:rsidRDefault="00BE6281">
      <w:pPr>
        <w:pStyle w:val="ConsPlusNormal"/>
        <w:spacing w:before="200"/>
        <w:ind w:firstLine="540"/>
        <w:jc w:val="both"/>
      </w:pPr>
      <w:bookmarkStart w:id="8" w:name="Par182"/>
      <w:bookmarkEnd w:id="8"/>
      <w:r>
        <w:t>б) доверенность или иной документ, подтверждающие право уполномоченного лица</w:t>
      </w:r>
      <w:r>
        <w:t xml:space="preserve"> организации, направившего заявление и прилагаемые документы, действовать от имени организации;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в) сведения о реализации образовательных программ, заявленных для государственной аккредитации, по формам, утвержденным приказом Министерства образования и наук</w:t>
      </w:r>
      <w:r>
        <w:t>и Российской Федерации от 6 июля 2015 г. N 667;</w:t>
      </w:r>
    </w:p>
    <w:p w:rsidR="00000000" w:rsidRDefault="00BE6281">
      <w:pPr>
        <w:pStyle w:val="ConsPlusNormal"/>
        <w:jc w:val="both"/>
      </w:pPr>
      <w:r>
        <w:t>(в ред. Приказа Минобрнауки России от 25.10.2016 N 1323)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&lt;6&gt; Сноска исключена. - Приказ Минобрнауки России от 25.10.2016 N 1323.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ind w:firstLine="540"/>
        <w:jc w:val="both"/>
      </w:pPr>
      <w:r>
        <w:t>г) копию договора о сетевой форме реализации образовательных программ, заключенного в соответствии со статьей 15 Федерального закона "Об образовании в Российской Федерации" (с предъявлением оригинала, если копия нотариально не заверена), а также копии разр</w:t>
      </w:r>
      <w:r>
        <w:t>аботанных и утвержденных совместно с другими организациями, осуществляющими образовательную деятельность, образовательных программ (при наличии образовательных программ, реализуемых с использованием сетевой формы);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д) копию договора о создании в организаци</w:t>
      </w:r>
      <w:r>
        <w:t xml:space="preserve">и, реализующей образовательные программы высшего </w:t>
      </w:r>
      <w:r>
        <w:lastRenderedPageBreak/>
        <w:t>образования, научными организациями и иными организациями, осуществляющими научную (научно-исследовательскую) деятельность, лабораторий, осуществляющих научную (научно-исследовательскую) и (или) научно-техни</w:t>
      </w:r>
      <w:r>
        <w:t>ческую деятельность (с предъявлением оригинала, если копия нотариально не заверена) (в случае заключения такого договора);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е) копию договора о создании организацией, реализующей образовательные программы высшего образования, в научных организациях и иных о</w:t>
      </w:r>
      <w:r>
        <w:t>рганизациях, осуществляющих научную (научно-исследовательскую) деятельность, кафедр, осуществляющих образовательную деятельность (с предъявлением оригинала, если копия нотариально не заверена) (в случае заключения такого договора);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ж) копию договора о созд</w:t>
      </w:r>
      <w:r>
        <w:t>ании профессиональной образовательной организацией или образовательной организацией высшего образования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</w:t>
      </w:r>
      <w:r>
        <w:t>офилю соответствующей образовательной программы (с предъявлением оригинала, если копия нотариально не заверена) (в случае заключения такого договора);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з) сведения о наличии (об отсутствии) общественной аккредитации и (или) профессионально-общественной аккр</w:t>
      </w:r>
      <w:r>
        <w:t>едитации;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и) опись представленных документов.</w:t>
      </w:r>
    </w:p>
    <w:p w:rsidR="00000000" w:rsidRDefault="00BE6281">
      <w:pPr>
        <w:pStyle w:val="ConsPlusNormal"/>
        <w:spacing w:before="200"/>
        <w:ind w:firstLine="540"/>
        <w:jc w:val="both"/>
      </w:pPr>
      <w:bookmarkStart w:id="9" w:name="Par194"/>
      <w:bookmarkEnd w:id="9"/>
      <w:r>
        <w:t>13. В случае если заявителями являются частные организации, учредителями которых являются религиозные организации, в том числе духовные образовательные организации, то к заявлению о проведении госуд</w:t>
      </w:r>
      <w:r>
        <w:t xml:space="preserve">арственной аккредитации образовательной деятельности помимо документов и сведений, указанных в </w:t>
      </w:r>
      <w:hyperlink w:anchor="Par180" w:tooltip="12. К заявлению о проведении государственной аккредитации образовательной деятельности организация прилагает следующие документы и сведения:" w:history="1">
        <w:r>
          <w:rPr>
            <w:color w:val="0000FF"/>
          </w:rPr>
          <w:t>пункте 12</w:t>
        </w:r>
      </w:hyperlink>
      <w:r>
        <w:t xml:space="preserve"> настоящего Регламента, прилагаются следующие документы:</w:t>
      </w:r>
    </w:p>
    <w:p w:rsidR="00000000" w:rsidRDefault="00BE6281">
      <w:pPr>
        <w:pStyle w:val="ConsPlusNormal"/>
        <w:spacing w:before="200"/>
        <w:ind w:firstLine="540"/>
        <w:jc w:val="both"/>
      </w:pPr>
      <w:bookmarkStart w:id="10" w:name="Par195"/>
      <w:bookmarkEnd w:id="10"/>
      <w:r>
        <w:t>а) представление религиозной организации (в случае если религиозная организация входит в структуру централизованной религиозной организации - представление централизованн</w:t>
      </w:r>
      <w:r>
        <w:t>ой религиозной организации) и копия свидетельства о регистрации религиозной организации (централизованной религиозной организации) на территории Российской Федерации;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 xml:space="preserve">б) сведения о квалификации педагогических работников, которые имеют богословские степени </w:t>
      </w:r>
      <w:r>
        <w:t>и богословские звания, участвуют в преподавании учебных предметов, курсов и дисциплин (модулей), обеспечивающих религиозное образование (религиозный компонент) и включенных в реализуемые образовательные программы, - для частных организаций, учредителями ко</w:t>
      </w:r>
      <w:r>
        <w:t>торых являются религиозные организации, за исключением духовных организаций;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в) сведения о квалификации педагогических работников, которые имеют богословские степени и богословские звания, - для духовных организаций.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 xml:space="preserve">14. В случае если заявителями являются </w:t>
      </w:r>
      <w:r>
        <w:t>загранучреждения Министерства иностранных дел Российской Федерации, имеющие специальное структурное образовательное подразделение (далее - специализированное подразделение), к заявлению о проведении государственной аккредитации образовательной деятельности</w:t>
      </w:r>
      <w:r>
        <w:t xml:space="preserve"> прилагаются следующие документы и сведения: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а) копия положения о специализированном подразделении загранучреждения (с предъявлением оригинала или заверенной в установленном порядке копии);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б) учебные планы по основным общеобразовательным программам, реали</w:t>
      </w:r>
      <w:r>
        <w:t>зуемым специализированным подразделением;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в) сведения об учебной литературе, используемой при осуществлении образовательной деятельности специализированным подразделением, по форме, утвержденной приказом Министерства образования и науки Российской Федераци</w:t>
      </w:r>
      <w:r>
        <w:t>и от 12 января 2015 г. N 3;</w:t>
      </w:r>
    </w:p>
    <w:p w:rsidR="00000000" w:rsidRDefault="00BE6281">
      <w:pPr>
        <w:pStyle w:val="ConsPlusNormal"/>
        <w:jc w:val="both"/>
      </w:pPr>
      <w:r>
        <w:t>(в ред. Приказа Минобрнауки России от 25.10.2016 N 1323)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lastRenderedPageBreak/>
        <w:t>&lt;7&gt; Сноска исключена. - Приказ Минобрнауки России от 25.10.2016 N 1323.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ind w:firstLine="540"/>
        <w:jc w:val="both"/>
      </w:pPr>
      <w:r>
        <w:t>г) сведения о реализации образовательных программ по форме, утвер</w:t>
      </w:r>
      <w:r>
        <w:t>жденной приказом Министерства образования и науки Российской Федерации от 12 января 2015 г. N 3;</w:t>
      </w:r>
    </w:p>
    <w:p w:rsidR="00000000" w:rsidRDefault="00BE6281">
      <w:pPr>
        <w:pStyle w:val="ConsPlusNormal"/>
        <w:jc w:val="both"/>
      </w:pPr>
      <w:r>
        <w:t>(в ред. Приказа Минобрнауки России от 25.10.2016 N 1323)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&lt;8&gt; Сноска исключена. - Приказ Минобрнауки России от 25.10.2016 N 132</w:t>
      </w:r>
      <w:r>
        <w:t>3.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ind w:firstLine="540"/>
        <w:jc w:val="both"/>
      </w:pPr>
      <w:r>
        <w:t>д) календарный учебный график;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е) расписание учебных занятий;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ж) протоколы заседаний педагогического совета за последние 3 года;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з) рабочие программы учебных предметов, используемые при осуществлении образовательной деятельности;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и) сведения о базовом образовании педагогов и преподаваемых ими дисциплинах, по форме, утвержденной приказом Министерства образования и науки Российской Федерации от 12 января 2015 г. N 3;</w:t>
      </w:r>
    </w:p>
    <w:p w:rsidR="00000000" w:rsidRDefault="00BE6281">
      <w:pPr>
        <w:pStyle w:val="ConsPlusNormal"/>
        <w:jc w:val="both"/>
      </w:pPr>
      <w:r>
        <w:t>(в ред. Приказа Минобрнауки России от 25.10.2016 N 1323)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----------</w:t>
      </w:r>
      <w:r>
        <w:t>----------------------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&lt;9&gt; Сноска исключена. - Приказ Минобрнауки России от 25.10.2016 N 1323.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ind w:firstLine="540"/>
        <w:jc w:val="both"/>
      </w:pPr>
      <w:r>
        <w:t>к) опись представленных документов.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15. В случае если заявителями являются Московский государственный университет имени М.В. Ломоносова, Санкт-Петербургский гос</w:t>
      </w:r>
      <w:r>
        <w:t>ударственный университет, образовательные организации высшего образования, в отношении которых установлена категория "федеральный университет" или "национальный исследовательский университет", а также федеральные государственные образовательные организации</w:t>
      </w:r>
      <w:r>
        <w:t xml:space="preserve"> высшего образования, перечень которых утвержден Указом Президента Российской Федерации от 9 сентября 2008 г. N 1332 "Об утверждении перечня федеральных государственных образовательных организаций высшего образования, которые вправе разрабатывать и утвержд</w:t>
      </w:r>
      <w:r>
        <w:t>ать самостоятельно образовательные стандарты по всем уровням высшего образования" &lt;10&gt;, реализующие образовательные программы высшего образования на основе образовательных стандартов, утверждаемых ими самостоятельно (далее - образовательные стандарты), к з</w:t>
      </w:r>
      <w:r>
        <w:t xml:space="preserve">аявлению о проведении государственной аккредитации образовательной деятельности в отношении образовательных программ высшего образования, реализуемых в соответствии с такими стандартами, помимо документов и сведений, указанных в </w:t>
      </w:r>
      <w:hyperlink w:anchor="Par180" w:tooltip="12. К заявлению о проведении государственной аккредитации образовательной деятельности организация прилагает следующие документы и сведения:" w:history="1">
        <w:r>
          <w:rPr>
            <w:color w:val="0000FF"/>
          </w:rPr>
          <w:t>пункте 12</w:t>
        </w:r>
      </w:hyperlink>
      <w:r>
        <w:t xml:space="preserve"> настоящего Регламента, прилагаются копии распорядительных актов организации об утверждении образовательн</w:t>
      </w:r>
      <w:r>
        <w:t>ых стандартов с приложением соответствующих образовательных стандартов.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&lt;10&gt; Собрание законодательства Российской Федерации, 2008, N 37, ст. 4184; 2009, N 27, ст. 3342; 2011, N 4, ст. 574; N 28, ст. 4169; 2012, N 12, ст. 13</w:t>
      </w:r>
      <w:r>
        <w:t>89; N 38, ст. 5069; 2013, N 12, ст. 1243; 2014, N 27, ст. 375.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ind w:firstLine="540"/>
        <w:jc w:val="both"/>
      </w:pPr>
      <w:bookmarkStart w:id="11" w:name="Par225"/>
      <w:bookmarkEnd w:id="11"/>
      <w:r>
        <w:t>16. В случае если заявителями являются организации, реализующие профессиональные образовательные программы, содержащие сведения, составляющие государственную тайну, в заявлении о п</w:t>
      </w:r>
      <w:r>
        <w:t xml:space="preserve">роведении государственной аккредитации образовательной деятельности помимо сведений, предусмотренных в </w:t>
      </w:r>
      <w:hyperlink w:anchor="Par174" w:tooltip="11. В заявлении о проведении государственной аккредитации образовательной деятельности указываются:" w:history="1">
        <w:r>
          <w:rPr>
            <w:color w:val="0000FF"/>
          </w:rPr>
          <w:t>пункте 11</w:t>
        </w:r>
      </w:hyperlink>
      <w:r>
        <w:t xml:space="preserve"> настоящего Регл</w:t>
      </w:r>
      <w:r>
        <w:t>амента, в заявлении указываются сведения о наличии лицензии на проведение работ с использованием сведений, составляющих государственную тайну, соответствующей степени секретности.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Заявление о проведении государственной аккредитации образовательной деятельн</w:t>
      </w:r>
      <w:r>
        <w:t xml:space="preserve">ости и </w:t>
      </w:r>
      <w:r>
        <w:lastRenderedPageBreak/>
        <w:t xml:space="preserve">прилагаемые к нему документы, представляемые в Рособрнадзор организацией, указанной в </w:t>
      </w:r>
      <w:hyperlink w:anchor="Par225" w:tooltip="16. В случае если заявителями являются организации, реализующие профессиональные образовательные программы, содержащие сведения, составляющие государственную тайну, в заявлении о проведении государственной аккредитации образовательной деятельности помимо сведений, предусмотренных в пункте 11 настоящего Регламента, в заявлении указываются сведения о наличии лицензии на проведение работ с использованием сведений, составляющих государственную тайну, соответствующей степени секретности." w:history="1">
        <w:r>
          <w:rPr>
            <w:color w:val="0000FF"/>
          </w:rPr>
          <w:t>абзаце первом</w:t>
        </w:r>
      </w:hyperlink>
      <w:r>
        <w:t xml:space="preserve"> настоящего пункта, не должны содержать сведений, составляющих государственную тайну.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17. К заявлению о переоформлении свидетельства о государстве</w:t>
      </w:r>
      <w:r>
        <w:t>нной аккредитации организация прилагает: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при переоформлении свидетельства о государственной аккредитации в соответствии с подпунктами "а", "в" - "д" пункта 78, пунктами 78.1 и 78.2 Положения о государственной аккредитации образовательной деятельности - док</w:t>
      </w:r>
      <w:r>
        <w:t xml:space="preserve">ументы, указанные в </w:t>
      </w:r>
      <w:hyperlink w:anchor="Par181" w:tooltip="а) копию документа о государственной регистрации организации в соответствии с законодательством иностранного государства (для иностранных организаций)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182" w:tooltip="б) доверенность или иной документ, подтверждающие право уполномоченного лица организации, направившего заявление и прилагаемые документы, действовать от имени организации;" w:history="1">
        <w:r>
          <w:rPr>
            <w:color w:val="0000FF"/>
          </w:rPr>
          <w:t>"б" пункта 12</w:t>
        </w:r>
      </w:hyperlink>
      <w:r>
        <w:t xml:space="preserve"> настоящего Регламента, а также в </w:t>
      </w:r>
      <w:hyperlink w:anchor="Par194" w:tooltip="13. В случае если заявителями являются частные организации, учредителями которых являются религиозные организации, в том числе духовные образовательные организации, то к заявлению о проведении государственной аккредитации образовательной деятельности помимо документов и сведений, указанных в пункте 12 настоящего Регламента, прилагаются следующие документы:" w:history="1">
        <w:r>
          <w:rPr>
            <w:color w:val="0000FF"/>
          </w:rPr>
          <w:t>пункте 13</w:t>
        </w:r>
      </w:hyperlink>
      <w:r>
        <w:t xml:space="preserve"> настоящего Регламента (для организации, учредителем которой является религиозная организация);</w:t>
      </w:r>
    </w:p>
    <w:p w:rsidR="00000000" w:rsidRDefault="00BE6281">
      <w:pPr>
        <w:pStyle w:val="ConsPlusNormal"/>
        <w:jc w:val="both"/>
      </w:pPr>
      <w:r>
        <w:t>(в ред. Приказа Минобрнауки России от 25.10.2016 N 1323)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при переофо</w:t>
      </w:r>
      <w:r>
        <w:t xml:space="preserve">рмлении свидетельства о государственной аккредитации в соответствии с подпунктом "б" пункта 78 Положения о государственной аккредитации образовательной деятельности - документы и сведения, указанные в </w:t>
      </w:r>
      <w:hyperlink w:anchor="Par180" w:tooltip="12. К заявлению о проведении государственной аккредитации образовательной деятельности организация прилагает следующие документы и сведения:" w:history="1">
        <w:r>
          <w:rPr>
            <w:color w:val="0000FF"/>
          </w:rPr>
          <w:t>пунктах 12</w:t>
        </w:r>
      </w:hyperlink>
      <w:r>
        <w:t xml:space="preserve"> - </w:t>
      </w:r>
      <w:hyperlink w:anchor="Par225" w:tooltip="16. В случае если заявителями являются организации, реализующие профессиональные образовательные программы, содержащие сведения, составляющие государственную тайну, в заявлении о проведении государственной аккредитации образовательной деятельности помимо сведений, предусмотренных в пункте 11 настоящего Регламента, в заявлении указываются сведения о наличии лицензии на проведение работ с использованием сведений, составляющих государственную тайну, соответствующей степени секретности." w:history="1">
        <w:r>
          <w:rPr>
            <w:color w:val="0000FF"/>
          </w:rPr>
          <w:t>16</w:t>
        </w:r>
      </w:hyperlink>
      <w:r>
        <w:t xml:space="preserve"> настоящего Регламента.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В случае если заявителями являются организации, реализующие профессиональные образовательные програ</w:t>
      </w:r>
      <w:r>
        <w:t>ммы, содержащие сведения, составляющие государственную тайну, заявление о переоформлении свидетельства о государственной аккредитации и прилагаемые к нему документы не должны содержать сведений, составляющих государственную тайну.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 xml:space="preserve">18. К заявлению о выдаче </w:t>
      </w:r>
      <w:r>
        <w:t xml:space="preserve">временного свидетельства о государственной аккредитации организация, возникшая в результате реорганизации в форме разделения или выделения, прилагает документы, указанные в </w:t>
      </w:r>
      <w:hyperlink w:anchor="Par182" w:tooltip="б) доверенность или иной документ, подтверждающие право уполномоченного лица организации, направившего заявление и прилагаемые документы, действовать от имени организации;" w:history="1">
        <w:r>
          <w:rPr>
            <w:color w:val="0000FF"/>
          </w:rPr>
          <w:t>подпункте "б" пункта 12</w:t>
        </w:r>
      </w:hyperlink>
      <w:r>
        <w:t xml:space="preserve"> настоящего Регламента, а также в </w:t>
      </w:r>
      <w:hyperlink w:anchor="Par195" w:tooltip="а) представление религиозной организации (в случае если религиозная организация входит в структуру централизованной религиозной организации - представление централизованной религиозной организации) и копия свидетельства о регистрации религиозной организации (централизованной религиозной организации) на территории Российской Федерации;" w:history="1">
        <w:r>
          <w:rPr>
            <w:color w:val="0000FF"/>
          </w:rPr>
          <w:t>подпункте "а" пункта 13</w:t>
        </w:r>
      </w:hyperlink>
      <w:r>
        <w:t xml:space="preserve"> настоящего Регламента (для организации, учредителем которой является религиозная организация).</w:t>
      </w:r>
    </w:p>
    <w:p w:rsidR="00000000" w:rsidRDefault="00BE6281">
      <w:pPr>
        <w:pStyle w:val="ConsPlusNormal"/>
        <w:jc w:val="both"/>
      </w:pPr>
      <w:r>
        <w:t>(п. 18 в ред. Приказа Минобрнауки России от 25.10.2016 N 1323)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19. К заявлению о выдаче дубликата свидетельств</w:t>
      </w:r>
      <w:r>
        <w:t xml:space="preserve">а о государственной аккредитации организация прилагает документ, указанный в </w:t>
      </w:r>
      <w:hyperlink w:anchor="Par182" w:tooltip="б) доверенность или иной документ, подтверждающие право уполномоченного лица организации, направившего заявление и прилагаемые документы, действовать от имени организации;" w:history="1">
        <w:r>
          <w:rPr>
            <w:color w:val="0000FF"/>
          </w:rPr>
          <w:t>подпункте "б" пункта 12</w:t>
        </w:r>
      </w:hyperlink>
      <w:r>
        <w:t xml:space="preserve"> настоящего Регламента.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20. Прилагаемые к заявлению о проведении государственной аккредитации (о переоформлении свидетельства о государственной аккредитации, о выдаче временного свидетельства о государственной ак</w:t>
      </w:r>
      <w:r>
        <w:t>кредитации, о выдаче дубликата свидетельства о государственной аккредитации) документы, исполненные на иностранном языке, представляются с заверенным в установленном порядке переводом на русский язык.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Организация вправе отозвать заявление о проведении госу</w:t>
      </w:r>
      <w:r>
        <w:t xml:space="preserve">дарственной аккредитации образовательной деятельности (переоформлении свидетельства о государственной аккредитации, о выдаче временного свидетельства о государственной аккредитации, о выдаче дубликата свидетельства о государственной аккредитации) на любом </w:t>
      </w:r>
      <w:r>
        <w:t xml:space="preserve">этапе государственной аккредитации до принятия Рособрнадзором решений, указанных в </w:t>
      </w:r>
      <w:hyperlink w:anchor="Par118" w:tooltip="7. Решение о государственной аккредитации образовательной деятельности (о переоформлении свидетельства о государственной аккредитации в соответствии с подпунктом &quot;б&quot; пункта 78 Положения о государственной аккредитации образовательной деятельности, утвержденного постановлением Правительства Российской Федерации от 18 ноября 2013 г. N 1039 &lt;5&gt; (далее - Положение о государственной аккредитации образовательной деятельности)), либо об отказе в государственной аккредитации образовательной деятельности (в переоф..." w:history="1">
        <w:r>
          <w:rPr>
            <w:color w:val="0000FF"/>
          </w:rPr>
          <w:t>абзацах первом</w:t>
        </w:r>
      </w:hyperlink>
      <w:r>
        <w:t xml:space="preserve">, </w:t>
      </w:r>
      <w:hyperlink w:anchor="Par123" w:tooltip="Решение о переоформлении свидетельства о государственной аккредитации в соответствии с подпунктами &quot;а&quot;, &quot;в&quot; - &quot;д&quot; пункта 78, пунктами 78.1 и 78.2 Положения о государственной аккредитации образовательной деятельности принимается Рособрнадзором в срок, не превышающий 10 рабочих дней со дня регистрации заявления о переоформлении свидетельства о государственной аккредитации." w:history="1">
        <w:r>
          <w:rPr>
            <w:color w:val="0000FF"/>
          </w:rPr>
          <w:t>третьем</w:t>
        </w:r>
      </w:hyperlink>
      <w:r>
        <w:t xml:space="preserve">, </w:t>
      </w:r>
      <w:hyperlink w:anchor="Par127" w:tooltip="Решение о выдаче временного свидетельства о государственной аккредитации принимается Рособрнадзором в срок, не превышающий 10 рабочих дней со дня регистрации заявления о выдаче временного свидетельства о государственной аккредитации." w:history="1">
        <w:r>
          <w:rPr>
            <w:color w:val="0000FF"/>
          </w:rPr>
          <w:t>пятом</w:t>
        </w:r>
      </w:hyperlink>
      <w:r>
        <w:t xml:space="preserve"> и </w:t>
      </w:r>
      <w:hyperlink w:anchor="Par129" w:tooltip="Решение о выдаче дубликата свидетельства о государственной аккредитации принимается Рособрнадзором в срок, не превышающий 10 рабочих дней со дня регистрации заявления о выдаче дубликата свидетельства о государственной аккредитации." w:history="1">
        <w:r>
          <w:rPr>
            <w:color w:val="0000FF"/>
          </w:rPr>
          <w:t>седьмом пункта 7</w:t>
        </w:r>
      </w:hyperlink>
      <w:r>
        <w:t xml:space="preserve"> настоящего Регламента.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center"/>
        <w:outlineLvl w:val="2"/>
      </w:pPr>
      <w:r>
        <w:t>Исчерпывающий перечень документов,</w:t>
      </w:r>
    </w:p>
    <w:p w:rsidR="00000000" w:rsidRDefault="00BE6281">
      <w:pPr>
        <w:pStyle w:val="ConsPlusNormal"/>
        <w:jc w:val="center"/>
      </w:pPr>
      <w:r>
        <w:t>необходимых в соответствии с нормативными правовыми</w:t>
      </w:r>
    </w:p>
    <w:p w:rsidR="00000000" w:rsidRDefault="00BE6281">
      <w:pPr>
        <w:pStyle w:val="ConsPlusNormal"/>
        <w:jc w:val="center"/>
      </w:pPr>
      <w:r>
        <w:t>актами для предоставления государственной услуги,</w:t>
      </w:r>
    </w:p>
    <w:p w:rsidR="00000000" w:rsidRDefault="00BE6281">
      <w:pPr>
        <w:pStyle w:val="ConsPlusNormal"/>
        <w:jc w:val="center"/>
      </w:pPr>
      <w:r>
        <w:t>которые находятся в распоряжении государственных органов,</w:t>
      </w:r>
    </w:p>
    <w:p w:rsidR="00000000" w:rsidRDefault="00BE6281">
      <w:pPr>
        <w:pStyle w:val="ConsPlusNormal"/>
        <w:jc w:val="center"/>
      </w:pPr>
      <w:r>
        <w:t>органов местного самоуправления и иных органов, участвующих</w:t>
      </w:r>
    </w:p>
    <w:p w:rsidR="00000000" w:rsidRDefault="00BE6281">
      <w:pPr>
        <w:pStyle w:val="ConsPlusNormal"/>
        <w:jc w:val="center"/>
      </w:pPr>
      <w:r>
        <w:t>в предоставлении государственных или муниципальных услуг,</w:t>
      </w:r>
    </w:p>
    <w:p w:rsidR="00000000" w:rsidRDefault="00BE6281">
      <w:pPr>
        <w:pStyle w:val="ConsPlusNormal"/>
        <w:jc w:val="center"/>
      </w:pPr>
      <w:r>
        <w:t>и которые заявитель вправе представить, а также способы</w:t>
      </w:r>
    </w:p>
    <w:p w:rsidR="00000000" w:rsidRDefault="00BE6281">
      <w:pPr>
        <w:pStyle w:val="ConsPlusNormal"/>
        <w:jc w:val="center"/>
      </w:pPr>
      <w:r>
        <w:t>их получения заявителями</w:t>
      </w:r>
      <w:r>
        <w:t>, в том числе в электронной форме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ind w:firstLine="540"/>
        <w:jc w:val="both"/>
      </w:pPr>
      <w:bookmarkStart w:id="12" w:name="Par247"/>
      <w:bookmarkEnd w:id="12"/>
      <w:r>
        <w:t>21. Сведения об уплате организацией государственной пошлины за предоставление государственной услуги находятся в распоряжении Федерального казначейства.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Сведения из Единого государственного реестра юридических</w:t>
      </w:r>
      <w:r>
        <w:t xml:space="preserve"> лиц находятся в распоряжении Федеральной налоговой службы.</w:t>
      </w:r>
    </w:p>
    <w:p w:rsidR="00000000" w:rsidRDefault="00BE6281">
      <w:pPr>
        <w:pStyle w:val="ConsPlusNormal"/>
        <w:spacing w:before="200"/>
        <w:ind w:firstLine="540"/>
        <w:jc w:val="both"/>
      </w:pPr>
      <w:bookmarkStart w:id="13" w:name="Par249"/>
      <w:bookmarkEnd w:id="13"/>
      <w:r>
        <w:lastRenderedPageBreak/>
        <w:t>Сведения о наличии (отсутствии)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</w:t>
      </w:r>
      <w:r>
        <w:t>ющие государственную тайну, находятся в распоряжении Федеральной службы безопасности Российской Федерации.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Организация вправе представить копии указанных документов и сведения, в том числе документ, подтверждающий факт уплаты государственной пошлины за пре</w:t>
      </w:r>
      <w:r>
        <w:t>доставление государственной услуги, в Рособрнадзор по собственной инициативе.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Запрещается требовать от организаций: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</w:t>
      </w:r>
      <w:r>
        <w:t>овыми актами, регулирующими отношения, возникающие в связи с предоставлением государственной услуги;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</w:t>
      </w:r>
      <w:r>
        <w:t>нов местного самоуправления и организаций, в соответствии с законодательством Российской Федерации.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center"/>
        <w:outlineLvl w:val="2"/>
      </w:pPr>
      <w:r>
        <w:t>Исчерпывающий перечень оснований для отказа</w:t>
      </w:r>
    </w:p>
    <w:p w:rsidR="00000000" w:rsidRDefault="00BE6281">
      <w:pPr>
        <w:pStyle w:val="ConsPlusNormal"/>
        <w:jc w:val="center"/>
      </w:pPr>
      <w:r>
        <w:t>в приеме документов, необходимых для предоставления</w:t>
      </w:r>
    </w:p>
    <w:p w:rsidR="00000000" w:rsidRDefault="00BE6281">
      <w:pPr>
        <w:pStyle w:val="ConsPlusNormal"/>
        <w:jc w:val="center"/>
      </w:pPr>
      <w:r>
        <w:t>государственной услуги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ind w:firstLine="540"/>
        <w:jc w:val="both"/>
      </w:pPr>
      <w:r>
        <w:t>22. Рособрнадзор отказывает организ</w:t>
      </w:r>
      <w:r>
        <w:t>ации в приеме заявления о проведении государственной аккредитации (о переоформлении свидетельства о государственной аккредитации &lt;11&gt;) и прилагаемых к нему документов, необходимых для предоставления государственной услуги, к рассмотрению по существу в случ</w:t>
      </w:r>
      <w:r>
        <w:t>ае: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&lt;11&gt; При переоформлении свидетельства о государственной аккредитации в соответствии с подпунктом "б" пункта 78 Положения о государственной аккредитации образовательной деятельности.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ind w:firstLine="540"/>
        <w:jc w:val="both"/>
      </w:pPr>
      <w:r>
        <w:t>а) несоответствия организации какому</w:t>
      </w:r>
      <w:r>
        <w:t xml:space="preserve">-либо требованию из числа указанных в </w:t>
      </w:r>
      <w:hyperlink w:anchor="Par459" w:tooltip="а) отнесение государственной аккредитации образовательной деятельности организации к компетенции Рособрнадзора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464" w:tooltip="д) отсутствие распорядительного акта Рособрнадзора о приостановлении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;" w:history="1">
        <w:r>
          <w:rPr>
            <w:color w:val="0000FF"/>
          </w:rPr>
          <w:t>"д" пункта 41</w:t>
        </w:r>
      </w:hyperlink>
      <w:r>
        <w:t xml:space="preserve"> настоящего Регламента;</w:t>
      </w:r>
    </w:p>
    <w:p w:rsidR="00000000" w:rsidRDefault="00BE6281">
      <w:pPr>
        <w:pStyle w:val="ConsPlusNormal"/>
        <w:jc w:val="both"/>
      </w:pPr>
      <w:r>
        <w:t>(в ред. Приказа Минобрнауки России от 25.10.2016 N 1323)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б) непредставления организацией в течение 2-х месяцев со дня направления Рособрнадзором уведомления о несоответствии правильно оформленных и заполненных заявления о проведении государственной аккреди</w:t>
      </w:r>
      <w:r>
        <w:t>тации (о переоформлении свидетельства о государственной аккредитации) и прилагаемых к нему документов и (или) недостающих документов;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 xml:space="preserve">в) несоответствия документов, представленных на основании уведомления о несоответствии, требованиям, указанным в </w:t>
      </w:r>
      <w:hyperlink w:anchor="Par466" w:tooltip="е) правильность оформления и заполнения заявления о проведении государственной аккредитации образовательной деятельности (о переоформлении свидетельства о государственной аккредитации) и прилагаемых к нему документов, полнота прилагаемых документов." w:history="1">
        <w:r>
          <w:rPr>
            <w:color w:val="0000FF"/>
          </w:rPr>
          <w:t>подпункте "е" пункта 41</w:t>
        </w:r>
      </w:hyperlink>
      <w:r>
        <w:t xml:space="preserve"> настоящего Регламента.</w:t>
      </w:r>
    </w:p>
    <w:p w:rsidR="00000000" w:rsidRDefault="00BE6281">
      <w:pPr>
        <w:pStyle w:val="ConsPlusNormal"/>
        <w:jc w:val="both"/>
      </w:pPr>
      <w:r>
        <w:t>(в ред. Приказа Минобрнауки России от 25.10.2016 N 1323)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23. Рособрнадзор отказывает организации в приеме заявления о переоформлении свидетельства о государственной аккредитации в случаях реоргани</w:t>
      </w:r>
      <w:r>
        <w:t>зации организации в форме преобразования, присоединения к ней иной организации, осуществляющей образовательную деятельность, либо в случае возникновения организации в результате реорганизации в форме слияния, изменения места нахождения или ее наименования,</w:t>
      </w:r>
      <w:r>
        <w:t xml:space="preserve"> указанного в свидетельстве о государственной аккредитации, либо о выдаче временного свидетельства о государственной аккредитации и прилагаемых к нему документов, необходимых для предоставления государственной услуги, к рассмотрению по существу в случае:</w:t>
      </w:r>
    </w:p>
    <w:p w:rsidR="00000000" w:rsidRDefault="00BE6281">
      <w:pPr>
        <w:pStyle w:val="ConsPlusNormal"/>
        <w:jc w:val="both"/>
      </w:pPr>
      <w:r>
        <w:t>(</w:t>
      </w:r>
      <w:r>
        <w:t>в ред. Приказа Минобрнауки России от 25.10.2016 N 1323)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 xml:space="preserve">а) несоответствия организации какому-либо требованию из числа указанных в </w:t>
      </w:r>
      <w:hyperlink w:anchor="Par470" w:tooltip="а) отнесение государственной аккредитации образовательной деятельности организации к компетенции Рособрнадзора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474" w:tooltip="д) отсутствие неисполненного предписания об устранении выявленного нарушения требований законодательства об образовании Рособрнадзора (за исключением предписания, выданного организации только в части реализации образовательных программ в ее филиале (филиалах), не заявленных для государственной аккредитации, либо только в части реализации образовательных программ дошкольного образования, основных программ профессионального обучения и (или) дополнительных образовательных программ) (при переоформлении свиде..." w:history="1">
        <w:r>
          <w:rPr>
            <w:color w:val="0000FF"/>
          </w:rPr>
          <w:t>"д" пункта 42</w:t>
        </w:r>
      </w:hyperlink>
      <w:r>
        <w:t xml:space="preserve"> настоящего Регламента;</w:t>
      </w:r>
    </w:p>
    <w:p w:rsidR="00000000" w:rsidRDefault="00BE6281">
      <w:pPr>
        <w:pStyle w:val="ConsPlusNormal"/>
        <w:jc w:val="both"/>
      </w:pPr>
      <w:r>
        <w:t>(в ред. Приказа Минобрнауки России от 25.10.2016 N 1323)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lastRenderedPageBreak/>
        <w:t xml:space="preserve">б) непредставления организацией в течение 2-х месяцев со дня направления Рособрнадзором уведомления о </w:t>
      </w:r>
      <w:r>
        <w:t>несоответствии правильно оформленных и заполненных заявления о переоформлении свидетельства о государственной аккредитации либо о выдаче временного свидетельства о государственной аккредитации и прилагаемых к нему документов и (или) недостающих документов;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 xml:space="preserve">в) несоответствия документов, представленных на основании уведомления о несоответствии, требованиям, указанным в </w:t>
      </w:r>
      <w:hyperlink w:anchor="Par476" w:tooltip="е) отсутствие распорядительного акта Рособрнадзора о приостановлении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;" w:history="1">
        <w:r>
          <w:rPr>
            <w:color w:val="0000FF"/>
          </w:rPr>
          <w:t>подпункте "е" пункта 42</w:t>
        </w:r>
      </w:hyperlink>
      <w:r>
        <w:t xml:space="preserve"> настоящего Регламента.</w:t>
      </w:r>
    </w:p>
    <w:p w:rsidR="00000000" w:rsidRDefault="00BE6281">
      <w:pPr>
        <w:pStyle w:val="ConsPlusNormal"/>
        <w:jc w:val="both"/>
      </w:pPr>
      <w:r>
        <w:t>(в ред. Приказа Минобрнауки России от 25.10.2016 N 1323)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Рособрнадзор отказывает организа</w:t>
      </w:r>
      <w:r>
        <w:t>ции в приеме заявления о переоформлении свидетельства о государственной аккредитации в случае лишения государственной аккредитации в отношении отдельных уровней образования, укрупненных групп профессий, специальностей и направлений подготовки либо образова</w:t>
      </w:r>
      <w:r>
        <w:t>тельных программ и прилагаемых к нему документов, необходимых для предоставления государственной услуги, к рассмотрению по существу в случае: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 xml:space="preserve">а) несоответствия организации какому-либо требованию из числа указанных в </w:t>
      </w:r>
      <w:hyperlink w:anchor="Par480" w:tooltip="а) отнесение государственной аккредитации образовательной деятельности организации к компетенции Рособрнадзора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481" w:tooltip="б) наличие решения Рособрнадзора о лишении организации государственной аккредитации в отношении отдельных уровней образования, укрупненных групп профессий, специальностей и направлений подготовки либо образовательных программ;" w:history="1">
        <w:r>
          <w:rPr>
            <w:color w:val="0000FF"/>
          </w:rPr>
          <w:t>"б" пункта 43</w:t>
        </w:r>
      </w:hyperlink>
      <w:r>
        <w:t xml:space="preserve"> настоящего Регламента;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б) непредставления организацией в течение 2-х месяцев со дня направления Рособрнадзором уведомления о несоответствии правильно оформленных и заполненных заявления о переоформлении свидетельства о государственной аккредитации и прилагаемых к нему документов</w:t>
      </w:r>
      <w:r>
        <w:t xml:space="preserve"> и (или) недостающих документов;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 xml:space="preserve">в) несоответствия документов, представленных на основании уведомления о несоответствии, требованиям, указанным в </w:t>
      </w:r>
      <w:hyperlink w:anchor="Par482" w:tooltip="в) правильность оформления и заполнения заявления о переоформлении свидетельства о государственной аккредитации и прилагаемых к нему документов, полнота прилагаемых документов." w:history="1">
        <w:r>
          <w:rPr>
            <w:color w:val="0000FF"/>
          </w:rPr>
          <w:t>подпункте "в" пункта 43</w:t>
        </w:r>
      </w:hyperlink>
      <w:r>
        <w:t xml:space="preserve"> настоящего Регламента.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23.1 Рособрнадзор отказывает организации в приеме заявления о переоформлении свидетельства о государственной аккре</w:t>
      </w:r>
      <w:r>
        <w:t>дитации в случае изменения кодов и наименований укрупненных групп профессий, специальностей и направлений подготовки профессионального образования, указанных в приложении к свидетельству о государственной аккредитации, при установлении Министерством образо</w:t>
      </w:r>
      <w:r>
        <w:t>вания и науки Российской Федерации соответствия 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подготовки, и прилага</w:t>
      </w:r>
      <w:r>
        <w:t>емых к нему документов, необходимых для предоставления государственной услуги, к рассмотрению по существу в случае: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 xml:space="preserve">а) несоответствия организации какому-либо требованию из числа указанных в </w:t>
      </w:r>
      <w:hyperlink w:anchor="Par484" w:tooltip="а) отнесение государственной аккредитации образовательной деятельности организации к компетенции Рособрнадзора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488" w:tooltip="д) отсутствие неисполненного предписания об устранении выявленного нарушения требований законодательства об образовании Рособрнадзора (за исключением предписания, выданного организации только в части реализации образовательных программ в ее филиале (филиалах), не заявленных для государственной аккредитации, либо только в части реализации образовательных программ дошкольного образования, основных программ профессионального обучения и (или) дополнительных образовательных программ);" w:history="1">
        <w:r>
          <w:rPr>
            <w:color w:val="0000FF"/>
          </w:rPr>
          <w:t>"д" пункта 43.1</w:t>
        </w:r>
      </w:hyperlink>
      <w:r>
        <w:t xml:space="preserve"> настоящего Регламента;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б) непредставления организацией в течение 2-х месяцев со дня направления Рособрнадзором уведомления о несоответствии правильн</w:t>
      </w:r>
      <w:r>
        <w:t>о оформленных и заполненных заявления о переоформлении свидетельства о государственной аккредитации и прилагаемых к нему документов и (или) недостающих документов.</w:t>
      </w:r>
    </w:p>
    <w:p w:rsidR="00000000" w:rsidRDefault="00BE6281">
      <w:pPr>
        <w:pStyle w:val="ConsPlusNormal"/>
        <w:jc w:val="both"/>
      </w:pPr>
      <w:r>
        <w:t>(п. 23.1 введен Приказом Минобрнауки России от 25.10.2016 N 1323)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24. Рособрнадзор отказывае</w:t>
      </w:r>
      <w:r>
        <w:t>т организации в приеме заявления о выдаче дубликата свидетельства о государственной аккредитации и прилагаемых к нему документов, необходимых для предоставления государственной услуги, к рассмотрению по существу в случае: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а) несоответствия организации како</w:t>
      </w:r>
      <w:r>
        <w:t xml:space="preserve">му-либо требованию из числа указанных в </w:t>
      </w:r>
      <w:hyperlink w:anchor="Par493" w:tooltip="а) отнесение государственной аккредитации образовательной деятельности организации к компетенции Рособрнадзора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495" w:tooltip="в) наличие действующего свидетельства о государственной аккредитации;" w:history="1">
        <w:r>
          <w:rPr>
            <w:color w:val="0000FF"/>
          </w:rPr>
          <w:t>"в" пункта 44</w:t>
        </w:r>
      </w:hyperlink>
      <w:r>
        <w:t xml:space="preserve"> настоящего Регламента;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б) непредставления организацией в течение 2-х месяцев со дня направления Рособрнадзором уведомления о несоответствии правильно оформленных и заполненных заявления о выдаче дубликат</w:t>
      </w:r>
      <w:r>
        <w:t>а свидетельства о государственной аккредитации и прилагаемых к нему документов и (или) недостающих документов;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 xml:space="preserve">в) несоответствия документов, представленных на основании уведомления о несоответствии, требованиям, указанным в </w:t>
      </w:r>
      <w:hyperlink w:anchor="Par496" w:tooltip="г) правильность оформления и заполнения заявления о выдаче дубликата свидетельства о государственной аккредитации и прилагаемых к нему документов, полнота прилагаемых документов." w:history="1">
        <w:r>
          <w:rPr>
            <w:color w:val="0000FF"/>
          </w:rPr>
          <w:t>подпункте "г" пункта 44</w:t>
        </w:r>
      </w:hyperlink>
      <w:r>
        <w:t xml:space="preserve"> настоящего Регламента.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center"/>
        <w:outlineLvl w:val="2"/>
      </w:pPr>
      <w:r>
        <w:t xml:space="preserve">Исчерпывающий перечень оснований </w:t>
      </w:r>
      <w:r>
        <w:t>для приостановления</w:t>
      </w:r>
    </w:p>
    <w:p w:rsidR="00000000" w:rsidRDefault="00BE6281">
      <w:pPr>
        <w:pStyle w:val="ConsPlusNormal"/>
        <w:jc w:val="center"/>
      </w:pPr>
      <w:r>
        <w:t>или отказа в предоставлении государственной услуги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ind w:firstLine="540"/>
        <w:jc w:val="both"/>
      </w:pPr>
      <w:r>
        <w:t>25. Основания для приостановления предоставления государственной услуги отсутствуют.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Рособрнадзор отказывает в государственной аккредитации образовательной деятельно</w:t>
      </w:r>
      <w:r>
        <w:t>сти по заявленным к государственной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в переоформлении свидетельства о государственной ак</w:t>
      </w:r>
      <w:r>
        <w:t>кредитации &lt;12&gt; при наличии одного из следующих оснований: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&lt;12&gt; При переоформлении свидетельства о государственной аккредитации в соответствии с подпунктом "б" пункта 78 Положения о государственной аккредитации образователь</w:t>
      </w:r>
      <w:r>
        <w:t>ной деятельности.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ind w:firstLine="540"/>
        <w:jc w:val="both"/>
      </w:pPr>
      <w:r>
        <w:t>1) выявление недостоверной информации в документах, представленных организацией;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2) наличие отрицательного заключения экспертов, имеющих необходимую квалификацию в области заявленных к государственной аккредитации образовательной деятель</w:t>
      </w:r>
      <w:r>
        <w:t>ности образовательных программ, и (или) представителей экспертных организаций, соответствующих установленным требованиям, составленного по результатам аккредитационной экспертизы, предметом которой является определение соответствия содержания и качества по</w:t>
      </w:r>
      <w:r>
        <w:t>дготовки обучающихся в организации по заявленным для государственной аккредитации образовательной деятельности образовательным программам федеральным государственным образовательным стандартам (далее - аккредитационная экспертиза).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Оснований для отказа в п</w:t>
      </w:r>
      <w:r>
        <w:t>ереоформлении свидетельства о государственной аккредитации в соответствии с подпунктами "а", "в" - "д" пункта 78, пунктами 78.1 и 78.2 Положения о государственной аккредитации образовательной деятельности, в выдаче временного свидетельства о государственно</w:t>
      </w:r>
      <w:r>
        <w:t>й аккредитации либо в выдаче дубликата свидетельства о государственной аккредитации не предусмотрено.</w:t>
      </w:r>
    </w:p>
    <w:p w:rsidR="00000000" w:rsidRDefault="00BE6281">
      <w:pPr>
        <w:pStyle w:val="ConsPlusNormal"/>
        <w:jc w:val="both"/>
      </w:pPr>
      <w:r>
        <w:t>(в ред. Приказа Минобрнауки России от 25.10.2016 N 1323)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000000" w:rsidRDefault="00BE6281">
      <w:pPr>
        <w:pStyle w:val="ConsPlusNormal"/>
        <w:jc w:val="center"/>
      </w:pPr>
      <w:r>
        <w:t>и обязательными для предоставления государственной</w:t>
      </w:r>
      <w:r>
        <w:t xml:space="preserve"> услуги,</w:t>
      </w:r>
    </w:p>
    <w:p w:rsidR="00000000" w:rsidRDefault="00BE6281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000000" w:rsidRDefault="00BE6281">
      <w:pPr>
        <w:pStyle w:val="ConsPlusNormal"/>
        <w:jc w:val="center"/>
      </w:pPr>
      <w:r>
        <w:t>(выдаваемых) организациями, участвующими в предоставлении</w:t>
      </w:r>
    </w:p>
    <w:p w:rsidR="00000000" w:rsidRDefault="00BE6281">
      <w:pPr>
        <w:pStyle w:val="ConsPlusNormal"/>
        <w:jc w:val="center"/>
      </w:pPr>
      <w:r>
        <w:t>государственной услуги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ind w:firstLine="540"/>
        <w:jc w:val="both"/>
      </w:pPr>
      <w:r>
        <w:t>26. При предоставлении государственной услуги иные услуги, которые являются необходимыми и обязательными дл</w:t>
      </w:r>
      <w:r>
        <w:t>я предоставления государственной услуги, не предоставляются.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center"/>
        <w:outlineLvl w:val="2"/>
      </w:pPr>
      <w:r>
        <w:t>Порядок, размер и основания взимания государственной</w:t>
      </w:r>
    </w:p>
    <w:p w:rsidR="00000000" w:rsidRDefault="00BE6281">
      <w:pPr>
        <w:pStyle w:val="ConsPlusNormal"/>
        <w:jc w:val="center"/>
      </w:pPr>
      <w:r>
        <w:t>пошлины за предоставление государственной услуги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ind w:firstLine="540"/>
        <w:jc w:val="both"/>
      </w:pPr>
      <w:r>
        <w:t>27. За предоставление государственной услуги уплачивается государственная пошлина в размере</w:t>
      </w:r>
      <w:r>
        <w:t>, установленном подпунктами 77, 127, 129 - 131 пункта 1 статьи 333.33 Налогового кодекса Российской Федерации: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за выдачу дубликата свидетельства о государственной аккредитации - 350 рублей;</w:t>
      </w:r>
    </w:p>
    <w:p w:rsidR="00000000" w:rsidRDefault="00BE6281">
      <w:pPr>
        <w:pStyle w:val="ConsPlusNormal"/>
        <w:jc w:val="both"/>
      </w:pPr>
      <w:r>
        <w:t>(в ред. Приказа Минобрнауки России от 25.10.2016 N 1323)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за выдачу свидетельства о государственной аккредитации:</w:t>
      </w:r>
    </w:p>
    <w:p w:rsidR="00000000" w:rsidRDefault="00BE6281">
      <w:pPr>
        <w:pStyle w:val="ConsPlusNormal"/>
        <w:jc w:val="both"/>
      </w:pPr>
      <w:r>
        <w:t>(в ред. Приказа Минобрнауки России от 25.10.2016 N 1323)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по основным образовательным программам начального общего, основного общего, среднего общего образования - 15 000 рублей;</w:t>
      </w:r>
    </w:p>
    <w:p w:rsidR="00000000" w:rsidRDefault="00BE6281">
      <w:pPr>
        <w:pStyle w:val="ConsPlusNormal"/>
        <w:jc w:val="both"/>
      </w:pPr>
      <w:r>
        <w:t>(в ред. Приказа Минобр</w:t>
      </w:r>
      <w:r>
        <w:t>науки России от 25.10.2016 N 1323)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lastRenderedPageBreak/>
        <w:t>по основным образовательным программам среднего профессионального образования - 35 000 рублей за каждую включенную в свидетельство о государственной аккредитации укрупненную группу профессий и специальностей;</w:t>
      </w:r>
    </w:p>
    <w:p w:rsidR="00000000" w:rsidRDefault="00BE6281">
      <w:pPr>
        <w:pStyle w:val="ConsPlusNormal"/>
        <w:jc w:val="both"/>
      </w:pPr>
      <w:r>
        <w:t>(в ред. Прик</w:t>
      </w:r>
      <w:r>
        <w:t>аза Минобрнауки России от 25.10.2016 N 1323)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по основным образовательным программам высшего образования - 100 000 рублей за каждую включенную в свидетельство о государственной аккредитации укрупненную группу специальностей и направлений подготовки;</w:t>
      </w:r>
    </w:p>
    <w:p w:rsidR="00000000" w:rsidRDefault="00BE6281">
      <w:pPr>
        <w:pStyle w:val="ConsPlusNormal"/>
        <w:jc w:val="both"/>
      </w:pPr>
      <w:r>
        <w:t>(в ред.</w:t>
      </w:r>
      <w:r>
        <w:t xml:space="preserve"> Приказа Минобрнауки России от 25.10.2016 N 1323)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за переоформление свидетельства о государственной аккредитации в связи с государственной аккредитацией в отношении ранее не аккредитованных образовательных программ:</w:t>
      </w:r>
    </w:p>
    <w:p w:rsidR="00000000" w:rsidRDefault="00BE6281">
      <w:pPr>
        <w:pStyle w:val="ConsPlusNormal"/>
        <w:jc w:val="both"/>
      </w:pPr>
      <w:r>
        <w:t>(в ред. Приказа Минобрнауки России от 25</w:t>
      </w:r>
      <w:r>
        <w:t>.10.2016 N 1323)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основных образовательных программ начального общего, основного общего, среднего общего образования - 15 000 рублей;</w:t>
      </w:r>
    </w:p>
    <w:p w:rsidR="00000000" w:rsidRDefault="00BE6281">
      <w:pPr>
        <w:pStyle w:val="ConsPlusNormal"/>
        <w:jc w:val="both"/>
      </w:pPr>
      <w:r>
        <w:t>(в ред. Приказа Минобрнауки России от 25.10.2016 N 1323)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каждой укрупненной группы профессий и специальностей среднего проф</w:t>
      </w:r>
      <w:r>
        <w:t>ессионального образования - 35 000 рублей;</w:t>
      </w:r>
    </w:p>
    <w:p w:rsidR="00000000" w:rsidRDefault="00BE6281">
      <w:pPr>
        <w:pStyle w:val="ConsPlusNormal"/>
        <w:jc w:val="both"/>
      </w:pPr>
      <w:r>
        <w:t>(в ред. Приказа Минобрнауки России от 25.10.2016 N 1323)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каждой укрупненной группы специальностей и направлений подготовки высшего образования - 100 000 рублей;</w:t>
      </w:r>
    </w:p>
    <w:p w:rsidR="00000000" w:rsidRDefault="00BE6281">
      <w:pPr>
        <w:pStyle w:val="ConsPlusNormal"/>
        <w:jc w:val="both"/>
      </w:pPr>
      <w:r>
        <w:t>(в ред. Приказа Минобрнауки России от 25.10.2016 N 1</w:t>
      </w:r>
      <w:r>
        <w:t>323)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за переоформление свидетельства о государственной аккредитации образовательной деятельности в других случаях - 3 000 рублей;</w:t>
      </w:r>
    </w:p>
    <w:p w:rsidR="00000000" w:rsidRDefault="00BE6281">
      <w:pPr>
        <w:pStyle w:val="ConsPlusNormal"/>
        <w:jc w:val="both"/>
      </w:pPr>
      <w:r>
        <w:t>(в ред. Приказа Минобрнауки России от 25.10.2016 N 1323)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за выдачу временного свидетельства о государственной аккредитации - 3</w:t>
      </w:r>
      <w:r>
        <w:t xml:space="preserve"> 000 рублей.</w:t>
      </w:r>
    </w:p>
    <w:p w:rsidR="00000000" w:rsidRDefault="00BE6281">
      <w:pPr>
        <w:pStyle w:val="ConsPlusNormal"/>
        <w:jc w:val="both"/>
      </w:pPr>
      <w:r>
        <w:t>(в ред. Приказа Минобрнауки России от 25.10.2016 N 1323)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Государственная пошлина за предоставление государственной услуги уплачивается заявителем.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Государственная пошлина не уплачивается заявителем в случае внесения изменений в документ, выдан</w:t>
      </w:r>
      <w:r>
        <w:t>ный в результате предоставления государственной услуги, направленной на исправление ошибок, допущенных по вине Рособрнадзора.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Государственная пошлина уплачивается заявителем до вручения (направления) ему Рособрнадзором свидетельства (временного свидетельст</w:t>
      </w:r>
      <w:r>
        <w:t>ва, дубликата свидетельства) о государственной аккредитации и (или) приложение (приложения) к нему.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Рособрнадзор обеспечивает возможность расчета государственной пошлины за предоставление государственной услуги через электронный сервис, имеющийся на официа</w:t>
      </w:r>
      <w:r>
        <w:t>льном сайте Рособрнадзора в разделе "Калькулятор расчета государственной пошлины".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center"/>
        <w:outlineLvl w:val="2"/>
      </w:pPr>
      <w:r>
        <w:t>Максимальный срок ожидания в очереди при подаче заявления</w:t>
      </w:r>
    </w:p>
    <w:p w:rsidR="00000000" w:rsidRDefault="00BE6281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000000" w:rsidRDefault="00BE6281">
      <w:pPr>
        <w:pStyle w:val="ConsPlusNormal"/>
        <w:jc w:val="center"/>
      </w:pPr>
      <w:r>
        <w:t>результата предоставления государственной услуги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ind w:firstLine="540"/>
        <w:jc w:val="both"/>
      </w:pPr>
      <w:r>
        <w:t>28. Срок ожидания заявителями в очереди при подаче заявления о государственной аккредитации (о переоформлении свидетельства о государственной аккредитации, о выдаче временного свидетельства о государственной аккредитации или о предоставлении дубликата свид</w:t>
      </w:r>
      <w:r>
        <w:t>етельства о государственной аккредитации) и при получении свидетельства (временного свидетельства, дубликата свидетельства) о государственной аккредитации и (или) приложения (приложений) к нему не должен превышать пятнадцати минут.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center"/>
        <w:outlineLvl w:val="2"/>
      </w:pPr>
      <w:r>
        <w:lastRenderedPageBreak/>
        <w:t>Срок и порядок регистра</w:t>
      </w:r>
      <w:r>
        <w:t>ции заявления о предоставлении</w:t>
      </w:r>
    </w:p>
    <w:p w:rsidR="00000000" w:rsidRDefault="00BE6281">
      <w:pPr>
        <w:pStyle w:val="ConsPlusNormal"/>
        <w:jc w:val="center"/>
      </w:pPr>
      <w:r>
        <w:t>государственной услуги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ind w:firstLine="540"/>
        <w:jc w:val="both"/>
      </w:pPr>
      <w:r>
        <w:t>29. Срок регистрации заявления о проведении государственной аккредитации образовательной деятельности (о переоформлении свидетельства о государственной аккредитации, о выдаче временного свидетельства о</w:t>
      </w:r>
      <w:r>
        <w:t xml:space="preserve"> государственной аккредитации или о выдаче дубликата свидетельства о государственной аккредитации) - в течение 1 рабочего дня со дня поступления в Рособрнадзор заявления о проведении государственной аккредитации образовательной деятельности (о переоформлен</w:t>
      </w:r>
      <w:r>
        <w:t>ии свидетельства о государственной аккредитации, о выдаче временного свидетельства о государственной аккредитации или о выдаче дубликата свидетельства о государственной аккредитации) и прилагаемых к нему документов.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center"/>
        <w:outlineLvl w:val="2"/>
      </w:pPr>
      <w:r>
        <w:t>Требования к помещениям, в которых пред</w:t>
      </w:r>
      <w:r>
        <w:t>оставляется</w:t>
      </w:r>
    </w:p>
    <w:p w:rsidR="00000000" w:rsidRDefault="00BE6281">
      <w:pPr>
        <w:pStyle w:val="ConsPlusNormal"/>
        <w:jc w:val="center"/>
      </w:pPr>
      <w:r>
        <w:t>государственная услуга, к месту ожидания и приема</w:t>
      </w:r>
    </w:p>
    <w:p w:rsidR="00000000" w:rsidRDefault="00BE6281">
      <w:pPr>
        <w:pStyle w:val="ConsPlusNormal"/>
        <w:jc w:val="center"/>
      </w:pPr>
      <w:r>
        <w:t>заявителей, размещению и оформлению визуальной,</w:t>
      </w:r>
    </w:p>
    <w:p w:rsidR="00000000" w:rsidRDefault="00BE6281">
      <w:pPr>
        <w:pStyle w:val="ConsPlusNormal"/>
        <w:jc w:val="center"/>
      </w:pPr>
      <w:r>
        <w:t>текстовой и мультимедийной информации о порядке</w:t>
      </w:r>
    </w:p>
    <w:p w:rsidR="00000000" w:rsidRDefault="00BE6281">
      <w:pPr>
        <w:pStyle w:val="ConsPlusNormal"/>
        <w:jc w:val="center"/>
      </w:pPr>
      <w:r>
        <w:t>предоставления государственной услуги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ind w:firstLine="540"/>
        <w:jc w:val="both"/>
      </w:pPr>
      <w:r>
        <w:t>30. Помещения, в которых предоставляется государственная ус</w:t>
      </w:r>
      <w:r>
        <w:t>луга (далее - помещение), для удобства заявителей размещаются на первом этаже здания Рособрнадзора. В них предусматриваются места ожидания, информирования и приема заявителей, а также оборудование доступных мест общественного пользования и хранения верхней</w:t>
      </w:r>
      <w:r>
        <w:t xml:space="preserve"> одежды заявителей.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 xml:space="preserve">31. Информация по предоставлению государственной услуги (далее - информация) размещается в помещении на информационном стенде, на официальном сайте Рособрнадзора и на Едином портале и включает в себя следующие актуальные информационные </w:t>
      </w:r>
      <w:r>
        <w:t>материалы: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а) о порядке получения информации организациями по вопросам исполнения государственной услуги, сведений о ходе исполнения государственной услуги, в том числе с использованием Единого портала;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б) информация о месте нахождения и графике работы Рос</w:t>
      </w:r>
      <w:r>
        <w:t>обрнадзора;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в) справочный телефон Управления;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г) адрес официального сайта Рособрнадзора;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д) формы документов, необходимых для предоставления государственной услуги, и требования к их заполнению и оформлению;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е) перечень документов, необходимых для предоста</w:t>
      </w:r>
      <w:r>
        <w:t>вления государственной услуги;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ж) текст настоящего Регламента с приложениями.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Более подробная информация размещается в информационном киоске.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Размещение информации осуществляется в форме документов на бумажных носителях и в электронной форме.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32. Места ожидания приема, 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00000" w:rsidRDefault="00BE6281">
      <w:pPr>
        <w:pStyle w:val="ConsPlusNormal"/>
        <w:spacing w:before="200"/>
        <w:ind w:firstLine="540"/>
        <w:jc w:val="both"/>
      </w:pPr>
      <w:bookmarkStart w:id="14" w:name="Par369"/>
      <w:bookmarkEnd w:id="14"/>
      <w:r>
        <w:t>33. 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</w:t>
      </w:r>
      <w:r>
        <w:t>ся:</w:t>
      </w:r>
    </w:p>
    <w:p w:rsidR="00000000" w:rsidRDefault="00BE6281">
      <w:pPr>
        <w:pStyle w:val="ConsPlusNormal"/>
        <w:spacing w:before="200"/>
        <w:ind w:firstLine="540"/>
        <w:jc w:val="both"/>
      </w:pPr>
      <w:bookmarkStart w:id="15" w:name="Par370"/>
      <w:bookmarkEnd w:id="15"/>
      <w: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lastRenderedPageBreak/>
        <w:t>возможность самостоятельного передвиж</w:t>
      </w:r>
      <w:r>
        <w:t>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</w:t>
      </w:r>
      <w:r>
        <w:t>коляски;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(зданиям, </w:t>
      </w:r>
      <w:r>
        <w:t>помещениям), в которых предоставляется государственная услуга, с учетом ограничений их жизнедеятельности;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</w:t>
      </w:r>
      <w:r>
        <w:t>ыполненными рельефно-точечным шрифтом Брайля;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допуск сурдопереводчика и тифлосурдопереводчика;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допуск собаки-проводника на объекты (здания, помещения), в которых предоставляется государственная услуга;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оказание инвалидам помощи в преодолении барьеров, меша</w:t>
      </w:r>
      <w:r>
        <w:t>ющих получению ими государственной услуги наравне с другими лицами.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услуги, либо по желанию заявителя госуда</w:t>
      </w:r>
      <w:r>
        <w:t>рственная услуга предоставляется в электронной форме.</w:t>
      </w:r>
    </w:p>
    <w:p w:rsidR="00000000" w:rsidRDefault="00BE6281">
      <w:pPr>
        <w:pStyle w:val="ConsPlusNormal"/>
        <w:jc w:val="both"/>
      </w:pPr>
      <w:r>
        <w:t>(п. 33 в ред. Приказа Минобрнауки России от 09.06.2016 N 694)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ind w:firstLine="540"/>
        <w:jc w:val="both"/>
      </w:pPr>
      <w:r>
        <w:t>34. Показателями доступности и качества государственной услуги являются: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а) откры</w:t>
      </w:r>
      <w:r>
        <w:t>тый доступ для заявителей к информации о порядке и сроках предоставления государственной услуги, порядке обжалования действий (бездействия) должностных лиц Рособрнадзора;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б) соблюдение стандарта предоставления государственной услуги;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в) отсутствие обоснова</w:t>
      </w:r>
      <w:r>
        <w:t>нных жалоб заявителей на действия (бездействие) должностных лиц Рособрнадзора при предоставлении государственной услуги;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г) возможность досудебного (внесудебного) рассмотрения жалоб на действия (бездействие) и решения Рособрнадзора, должностного лица Рособ</w:t>
      </w:r>
      <w:r>
        <w:t>рнадзора либо федерального государственного гражданского служащего;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д) возможность предоставления организацией в Рособрнадзор заявления о предоставлении государственной услуги и прилагаемых к нему документов в форме электронного документа, подписанного эле</w:t>
      </w:r>
      <w:r>
        <w:t>ктронной подписью, - через информационно-телекоммуникационные сети общего доступа, в том числе сеть "Интернет", включая Единый портал.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000000" w:rsidRDefault="00BE6281">
      <w:pPr>
        <w:pStyle w:val="ConsPlusNormal"/>
        <w:jc w:val="center"/>
      </w:pPr>
      <w:r>
        <w:t>предоставления государственной услуги в многофункциональных</w:t>
      </w:r>
    </w:p>
    <w:p w:rsidR="00000000" w:rsidRDefault="00BE6281">
      <w:pPr>
        <w:pStyle w:val="ConsPlusNormal"/>
        <w:jc w:val="center"/>
      </w:pPr>
      <w:r>
        <w:t>центрах предоставления государственных и муниципальных</w:t>
      </w:r>
    </w:p>
    <w:p w:rsidR="00000000" w:rsidRDefault="00BE6281">
      <w:pPr>
        <w:pStyle w:val="ConsPlusNormal"/>
        <w:jc w:val="center"/>
      </w:pPr>
      <w:r>
        <w:t>услуг и особенности предоставления государственной</w:t>
      </w:r>
    </w:p>
    <w:p w:rsidR="00000000" w:rsidRDefault="00BE6281">
      <w:pPr>
        <w:pStyle w:val="ConsPlusNormal"/>
        <w:jc w:val="center"/>
      </w:pPr>
      <w:r>
        <w:t>услуги в электронной форме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ind w:firstLine="540"/>
        <w:jc w:val="both"/>
      </w:pPr>
      <w:r>
        <w:t>35. Заявителям обеспечивается возможность получения информации о порядке предоставления государственной услуги, а также ко</w:t>
      </w:r>
      <w:r>
        <w:t xml:space="preserve">пирования форм заявлений и иных документов, необходимых для </w:t>
      </w:r>
      <w:r>
        <w:lastRenderedPageBreak/>
        <w:t>получения государственной услуги, на официальном сайте Рособрнадзора и на Едином портале.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Возможность получения государственной услуги в многофункциональном центре предоставления государственных и</w:t>
      </w:r>
      <w:r>
        <w:t xml:space="preserve"> муниципальных услуг отсутствует.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center"/>
        <w:outlineLvl w:val="1"/>
      </w:pPr>
      <w:r>
        <w:t>III. СОСТАВ, ПОСЛЕДОВАТЕЛЬНОСТЬ И СРОКИ</w:t>
      </w:r>
    </w:p>
    <w:p w:rsidR="00000000" w:rsidRDefault="00BE6281">
      <w:pPr>
        <w:pStyle w:val="ConsPlusNormal"/>
        <w:jc w:val="center"/>
      </w:pPr>
      <w:r>
        <w:t>ВЫПОЛНЕНИЯ АДМИНИСТРАТИВНЫХ ПРОЦЕДУР, ТРЕБОВАНИЯ К ПОРЯДКУ</w:t>
      </w:r>
    </w:p>
    <w:p w:rsidR="00000000" w:rsidRDefault="00BE6281">
      <w:pPr>
        <w:pStyle w:val="ConsPlusNormal"/>
        <w:jc w:val="center"/>
      </w:pPr>
      <w:r>
        <w:t>ИХ ВЫПОЛНЕНИЯ, В ТОМ ЧИСЛЕ ОСОБЕННОСТИ ВЫПОЛНЕНИЯ</w:t>
      </w:r>
    </w:p>
    <w:p w:rsidR="00000000" w:rsidRDefault="00BE6281">
      <w:pPr>
        <w:pStyle w:val="ConsPlusNormal"/>
        <w:jc w:val="center"/>
      </w:pPr>
      <w:r>
        <w:t>АДМИНИСТРАТИВНЫХ ПРОЦЕДУР В ЭЛЕКТРОННОЙ ФОРМЕ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center"/>
        <w:outlineLvl w:val="2"/>
      </w:pPr>
      <w:r>
        <w:t>Исчерпывающий перечень ад</w:t>
      </w:r>
      <w:r>
        <w:t>министративных процедур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ind w:firstLine="540"/>
        <w:jc w:val="both"/>
      </w:pPr>
      <w:r>
        <w:t>36. Предоставление государственной услуги включает в себя следующие процедуры: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прием, регистрация заявления о проведении государственной аккредитации образовательной деятельности (о переоформлении свидетельства о государственной ак</w:t>
      </w:r>
      <w:r>
        <w:t>кредитации, о выдаче временного свидетельства о государственной аккредитации или о выдаче дубликата свидетельства о государственной аккредитации) и прилагаемых к нему документов;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взаимодействие с иными органами государственной власти, направление межведомс</w:t>
      </w:r>
      <w:r>
        <w:t>твенных запросов в указанные органы для получения сведений, которые находятся в распоряжении указанных государственных органов;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 xml:space="preserve">рассмотрение заявления о проведении государственной аккредитации образовательной деятельности (о переоформлении свидетельства о </w:t>
      </w:r>
      <w:r>
        <w:t>государственной аккредитации, о выдаче временного свидетельства о государственной аккредитации или о выдаче дубликата свидетельства о государственной аккредитации) и прилагаемых к нему документов, а также проверка соответствия организации соответствующим т</w:t>
      </w:r>
      <w:r>
        <w:t>ребованиям и представленных ею документов;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принятие заявления о проведении государственной аккредитации образовательной деятельности (о переоформлении свидетельства о государственной аккредитации, о выдаче временного свидетельства о государственной аккреди</w:t>
      </w:r>
      <w:r>
        <w:t>тации или о выдаче дубликата свидетельства о государственной аккредитации) и прилагаемых к нему документов к рассмотрению по существу;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принятие решения о переоформлении свидетельства о государственной аккредитации в соответствии с подпунктами "а", "в" - "д</w:t>
      </w:r>
      <w:r>
        <w:t>" пункта 78, пунктами 78.1 и 78.2 Положения о государственной аккредитации образовательной деятельности, о выдаче временного свидетельства о государственной аккредитации, о выдаче дубликата свидетельства о государственной аккредитации и приложения (приложе</w:t>
      </w:r>
      <w:r>
        <w:t>ний) к ним;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проведение аккредитационной экспертизы;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рассмотрение Рособрнадзором заключения экспертной группы, составленного по результатам аккредитационной экспертизы, и принятие решения о государственной аккредитации образовательной деятельности (о переоф</w:t>
      </w:r>
      <w:r>
        <w:t>ормлении свидетельства о государственной аккредитации) либо об отказе в государственной аккредитации образовательной деятельности (в переоформлении свидетельства о государственной аккредитации);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оформление свидетельства (временного свидетельства, дубликата</w:t>
      </w:r>
      <w:r>
        <w:t xml:space="preserve"> свидетельства) о государственной аккредитации и (или) приложения (приложений) к нему;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вручение (направление) свидетельства (временного свидетельства, дубликата свидетельства) о государственной аккредитации образовательной организации и (или) приложения (п</w:t>
      </w:r>
      <w:r>
        <w:t>риложений) к нему.</w:t>
      </w:r>
    </w:p>
    <w:p w:rsidR="00000000" w:rsidRDefault="00BE6281">
      <w:pPr>
        <w:pStyle w:val="ConsPlusNormal"/>
        <w:jc w:val="both"/>
      </w:pPr>
      <w:r>
        <w:t>(п. 36 в ред. Приказа Минобрнауки России от 25.10.2016 N 1323)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37. Выполнение административных действий в рамках предоставления государственной услуги осуществляется федеральными государственными гражданскими служащими Рособрнадзора (далее - специалисты) в соответствии с установленным распределением должностных обязан</w:t>
      </w:r>
      <w:r>
        <w:t>ностей.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lastRenderedPageBreak/>
        <w:t xml:space="preserve">38. Блок-схема последовательности действий при предоставлении государственной услуги приведена в </w:t>
      </w:r>
      <w:hyperlink w:anchor="Par813" w:tooltip="БЛОК-СХЕМА" w:history="1">
        <w:r>
          <w:rPr>
            <w:color w:val="0000FF"/>
          </w:rPr>
          <w:t>приложении</w:t>
        </w:r>
      </w:hyperlink>
      <w:r>
        <w:t xml:space="preserve"> к настоящему Регламенту.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center"/>
        <w:outlineLvl w:val="2"/>
      </w:pPr>
      <w:r>
        <w:t>Прием, регистрация заявления о проведении государственной</w:t>
      </w:r>
    </w:p>
    <w:p w:rsidR="00000000" w:rsidRDefault="00BE6281">
      <w:pPr>
        <w:pStyle w:val="ConsPlusNormal"/>
        <w:jc w:val="center"/>
      </w:pPr>
      <w:r>
        <w:t>аккредитации обра</w:t>
      </w:r>
      <w:r>
        <w:t>зовательной деятельности (о переоформлении</w:t>
      </w:r>
    </w:p>
    <w:p w:rsidR="00000000" w:rsidRDefault="00BE6281">
      <w:pPr>
        <w:pStyle w:val="ConsPlusNormal"/>
        <w:jc w:val="center"/>
      </w:pPr>
      <w:r>
        <w:t>свидетельства о государственной аккредитации, о выдаче</w:t>
      </w:r>
    </w:p>
    <w:p w:rsidR="00000000" w:rsidRDefault="00BE6281">
      <w:pPr>
        <w:pStyle w:val="ConsPlusNormal"/>
        <w:jc w:val="center"/>
      </w:pPr>
      <w:r>
        <w:t>временного свидетельства о государственной аккредитации</w:t>
      </w:r>
    </w:p>
    <w:p w:rsidR="00000000" w:rsidRDefault="00BE6281">
      <w:pPr>
        <w:pStyle w:val="ConsPlusNormal"/>
        <w:jc w:val="center"/>
      </w:pPr>
      <w:r>
        <w:t>или о выдаче дубликата свидетельства о государственной</w:t>
      </w:r>
    </w:p>
    <w:p w:rsidR="00000000" w:rsidRDefault="00BE6281">
      <w:pPr>
        <w:pStyle w:val="ConsPlusNormal"/>
        <w:jc w:val="center"/>
      </w:pPr>
      <w:r>
        <w:t>аккредитации) и прилагаемых к нему документов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ind w:firstLine="540"/>
        <w:jc w:val="both"/>
      </w:pPr>
      <w:r>
        <w:t>39. Основанием для начала предоставления государственной услуги является поступившее в Рособрнадзор заявление о проведении государственной аккредитации образовательной деятельности (о переоформлении свидетельства о государственной аккредитации, о выдаче вр</w:t>
      </w:r>
      <w:r>
        <w:t>еменного свидетельства о государственной аккредитации или о выдаче дубликата свидетельства о государственной аккредитации) и прилагаемые к нему документы (далее вместе - документы). Документы представляются организацией в Рособрнадзор одним из следующих сп</w:t>
      </w:r>
      <w:r>
        <w:t>особов: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а) на бумажном носителе - уполномоченным представителем организации (при государственной аккредитации в отношении загранучреждения - уполномоченным представителем загранучреждения или Министерством иностранных дел Российской Федерации) или заказным</w:t>
      </w:r>
      <w:r>
        <w:t xml:space="preserve"> почтовым отправлением с описью вложения и уведомлением о вручении;</w:t>
      </w:r>
    </w:p>
    <w:p w:rsidR="00000000" w:rsidRDefault="00BE6281">
      <w:pPr>
        <w:pStyle w:val="ConsPlusNormal"/>
        <w:spacing w:before="200"/>
        <w:ind w:firstLine="540"/>
        <w:jc w:val="both"/>
      </w:pPr>
      <w:bookmarkStart w:id="16" w:name="Par429"/>
      <w:bookmarkEnd w:id="16"/>
      <w:r>
        <w:t>б) в форме электронного документа, подписанного электронной подписью, - через информационно-телекоммуникационные сети общего доступа, в том числе сеть "Интернет", включая Едины</w:t>
      </w:r>
      <w:r>
        <w:t>й портал.</w:t>
      </w:r>
    </w:p>
    <w:p w:rsidR="00000000" w:rsidRDefault="00BE6281">
      <w:pPr>
        <w:pStyle w:val="ConsPlusNormal"/>
        <w:spacing w:before="200"/>
        <w:ind w:firstLine="540"/>
        <w:jc w:val="both"/>
      </w:pPr>
      <w:bookmarkStart w:id="17" w:name="Par430"/>
      <w:bookmarkEnd w:id="17"/>
      <w:r>
        <w:t>40. Специалист, ответственный за прием документов и их регистрацию, в течение 1 рабочего дня со дня поступления в Рособрнадзор документов проводит их прием по описи и регистрацию.</w:t>
      </w:r>
    </w:p>
    <w:p w:rsidR="00000000" w:rsidRDefault="00BE6281">
      <w:pPr>
        <w:pStyle w:val="ConsPlusNormal"/>
        <w:ind w:firstLine="540"/>
        <w:jc w:val="both"/>
      </w:pPr>
    </w:p>
    <w:p w:rsidR="00000000" w:rsidRDefault="00BE6281">
      <w:pPr>
        <w:pStyle w:val="ConsPlusNormal"/>
        <w:jc w:val="center"/>
        <w:outlineLvl w:val="2"/>
      </w:pPr>
      <w:r>
        <w:t>Взаимодействие с иными органами государственной</w:t>
      </w:r>
    </w:p>
    <w:p w:rsidR="00000000" w:rsidRDefault="00BE6281">
      <w:pPr>
        <w:pStyle w:val="ConsPlusNormal"/>
        <w:jc w:val="center"/>
      </w:pPr>
      <w:r>
        <w:t>власт</w:t>
      </w:r>
      <w:r>
        <w:t>и, направление межведомственных запросов в указанные</w:t>
      </w:r>
    </w:p>
    <w:p w:rsidR="00000000" w:rsidRDefault="00BE6281">
      <w:pPr>
        <w:pStyle w:val="ConsPlusNormal"/>
        <w:jc w:val="center"/>
      </w:pPr>
      <w:r>
        <w:t>органы для получения сведений, которые находятся в</w:t>
      </w:r>
    </w:p>
    <w:p w:rsidR="00000000" w:rsidRDefault="00BE6281">
      <w:pPr>
        <w:pStyle w:val="ConsPlusNormal"/>
        <w:jc w:val="center"/>
      </w:pPr>
      <w:r>
        <w:t>распоряжении указанных государственных органов</w:t>
      </w:r>
    </w:p>
    <w:p w:rsidR="00000000" w:rsidRDefault="00BE6281">
      <w:pPr>
        <w:pStyle w:val="ConsPlusNormal"/>
        <w:jc w:val="center"/>
      </w:pPr>
    </w:p>
    <w:p w:rsidR="00000000" w:rsidRDefault="00BE6281">
      <w:pPr>
        <w:pStyle w:val="ConsPlusNormal"/>
        <w:jc w:val="center"/>
      </w:pPr>
      <w:r>
        <w:t>(введено Приказом Минобрнауки России от 25.10.2016 N 1323)</w:t>
      </w:r>
    </w:p>
    <w:p w:rsidR="00000000" w:rsidRDefault="00BE6281">
      <w:pPr>
        <w:pStyle w:val="ConsPlusNormal"/>
        <w:ind w:firstLine="540"/>
        <w:jc w:val="both"/>
      </w:pPr>
    </w:p>
    <w:p w:rsidR="00000000" w:rsidRDefault="00BE6281">
      <w:pPr>
        <w:pStyle w:val="ConsPlusNormal"/>
        <w:ind w:firstLine="540"/>
        <w:jc w:val="both"/>
      </w:pPr>
      <w:r>
        <w:t>40.1. В рамках предоставления государственно</w:t>
      </w:r>
      <w:r>
        <w:t xml:space="preserve">й услуги межведомственное информационное взаимодействие осуществляется с органами государственной власти, указанными в </w:t>
      </w:r>
      <w:hyperlink w:anchor="Par247" w:tooltip="21. Сведения об уплате организацией государственной пошлины за предоставление государственной услуги находятся в распоряжении Федерального казначейства." w:history="1">
        <w:r>
          <w:rPr>
            <w:color w:val="0000FF"/>
          </w:rPr>
          <w:t>пункте 21</w:t>
        </w:r>
      </w:hyperlink>
      <w:r>
        <w:t xml:space="preserve"> настоящего Регламента.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Основанием для начала выполнения административной процедуры является осуществление запроса сведений, необходимых для предоставления государственной услуги, в органы государственно</w:t>
      </w:r>
      <w:r>
        <w:t xml:space="preserve">й власти, указанные в </w:t>
      </w:r>
      <w:hyperlink w:anchor="Par247" w:tooltip="21. Сведения об уплате организацией государственной пошлины за предоставление государственной услуги находятся в распоряжении Федерального казначейства.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ar249" w:tooltip="Сведения о наличии (отсутствии)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, находятся в распоряжении Федеральной службы безопасности Российской Федерации." w:history="1">
        <w:r>
          <w:rPr>
            <w:color w:val="0000FF"/>
          </w:rPr>
          <w:t>третьем пункта 21</w:t>
        </w:r>
      </w:hyperlink>
      <w:r>
        <w:t xml:space="preserve"> настоящего Регламента.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 xml:space="preserve">В случае если сведения, указанные в </w:t>
      </w:r>
      <w:hyperlink w:anchor="Par247" w:tooltip="21. Сведения об уплате организацией государственной пошлины за предоставление государственной услуги находятся в распоряжении Федерального казначейства.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ar249" w:tooltip="Сведения о наличии (отсутствии)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, находятся в распоряжении Федеральной службы безопасности Российской Федерации." w:history="1">
        <w:r>
          <w:rPr>
            <w:color w:val="0000FF"/>
          </w:rPr>
          <w:t>третьем пункта 21</w:t>
        </w:r>
      </w:hyperlink>
      <w:r>
        <w:t xml:space="preserve"> настоящего Регламента, не представлены заявителем по собстве</w:t>
      </w:r>
      <w:r>
        <w:t>нной инициативе, сведения запрашиваются Рособрнадзором в рамках межведомственного информационного взаимодействия с использованием единой системы межведомственного электронного взаимодействия (в случае отсутствия технической возможности прямого и удаленного</w:t>
      </w:r>
      <w:r>
        <w:t xml:space="preserve"> доступа к имеющимся в Рособрнадзоре сведениям либо отсутствия в имеющихся в Рособрнадзоре сведениях, необходимых для предоставления государственной услуги) в органы государственной власти, указанные в </w:t>
      </w:r>
      <w:hyperlink w:anchor="Par247" w:tooltip="21. Сведения об уплате организацией государственной пошлины за предоставление государственной услуги находятся в распоряжении Федерального казначейства." w:history="1">
        <w:r>
          <w:rPr>
            <w:color w:val="0000FF"/>
          </w:rPr>
          <w:t>пункте 21</w:t>
        </w:r>
      </w:hyperlink>
      <w:r>
        <w:t xml:space="preserve"> настоящего Регламента, путем направления межведомственного запроса о представлении сведений в форме электронного докуме</w:t>
      </w:r>
      <w:r>
        <w:t>нта.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В межведомственном запросе о представлении сведений на бумажном носителе указываются сведения, предусмотренные пунктами 1 - 8 части 1 статьи 7.2 Федерального закона "Об организации предоставления государственных и муниципальных услуг".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center"/>
        <w:outlineLvl w:val="2"/>
      </w:pPr>
      <w:r>
        <w:lastRenderedPageBreak/>
        <w:t>Рассмотрение з</w:t>
      </w:r>
      <w:r>
        <w:t>аявления о проведении государственной</w:t>
      </w:r>
    </w:p>
    <w:p w:rsidR="00000000" w:rsidRDefault="00BE6281">
      <w:pPr>
        <w:pStyle w:val="ConsPlusNormal"/>
        <w:jc w:val="center"/>
      </w:pPr>
      <w:r>
        <w:t>аккредитации образовательной деятельности (о переоформлении</w:t>
      </w:r>
    </w:p>
    <w:p w:rsidR="00000000" w:rsidRDefault="00BE6281">
      <w:pPr>
        <w:pStyle w:val="ConsPlusNormal"/>
        <w:jc w:val="center"/>
      </w:pPr>
      <w:r>
        <w:t>свидетельства о государственной аккредитации, о выдаче</w:t>
      </w:r>
    </w:p>
    <w:p w:rsidR="00000000" w:rsidRDefault="00BE6281">
      <w:pPr>
        <w:pStyle w:val="ConsPlusNormal"/>
        <w:jc w:val="center"/>
      </w:pPr>
      <w:r>
        <w:t>временного свидетельства о государственной аккредитации</w:t>
      </w:r>
    </w:p>
    <w:p w:rsidR="00000000" w:rsidRDefault="00BE6281">
      <w:pPr>
        <w:pStyle w:val="ConsPlusNormal"/>
        <w:jc w:val="center"/>
      </w:pPr>
      <w:r>
        <w:t>или о выдаче дубликата свидетельства о государс</w:t>
      </w:r>
      <w:r>
        <w:t>твенной</w:t>
      </w:r>
    </w:p>
    <w:p w:rsidR="00000000" w:rsidRDefault="00BE6281">
      <w:pPr>
        <w:pStyle w:val="ConsPlusNormal"/>
        <w:jc w:val="center"/>
      </w:pPr>
      <w:r>
        <w:t>аккредитации) и прилагаемых к нему документов и проверка</w:t>
      </w:r>
    </w:p>
    <w:p w:rsidR="00000000" w:rsidRDefault="00BE6281">
      <w:pPr>
        <w:pStyle w:val="ConsPlusNormal"/>
        <w:jc w:val="center"/>
      </w:pPr>
      <w:r>
        <w:t>соответствия организации соответствующим требованиям</w:t>
      </w:r>
    </w:p>
    <w:p w:rsidR="00000000" w:rsidRDefault="00BE6281">
      <w:pPr>
        <w:pStyle w:val="ConsPlusNormal"/>
        <w:jc w:val="center"/>
      </w:pPr>
      <w:r>
        <w:t>и представленных ею документов</w:t>
      </w:r>
    </w:p>
    <w:p w:rsidR="00000000" w:rsidRDefault="00BE6281">
      <w:pPr>
        <w:pStyle w:val="ConsPlusNormal"/>
        <w:jc w:val="center"/>
      </w:pPr>
      <w:r>
        <w:t>(в ред. Приказа Минобрнауки России от 25.10.2016 N 1323)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ind w:firstLine="540"/>
        <w:jc w:val="both"/>
      </w:pPr>
      <w:bookmarkStart w:id="18" w:name="Par454"/>
      <w:bookmarkEnd w:id="18"/>
      <w:r>
        <w:t>41. При рассмотрении заявления о пров</w:t>
      </w:r>
      <w:r>
        <w:t>едении государственной аккредитации образовательной деятельности (о переоформлении свидетельства о государственной аккредитации &lt;14&gt;) и прилагаемых к нему документов специалист, ответственный за рассмотрение документов, с участием структурного подразделени</w:t>
      </w:r>
      <w:r>
        <w:t>я Рособрнадзора, ответственного за осуществление государственного контроля (надзора) в сфере образования, в течение 10 рабочих дней со дня его регистрации проверяет (в том числе с использованием системы межведомственного электронного взаимодействия) соотве</w:t>
      </w:r>
      <w:r>
        <w:t>тствие организации, а также представленных документов следующим требованиям:</w:t>
      </w:r>
    </w:p>
    <w:p w:rsidR="00000000" w:rsidRDefault="00BE6281">
      <w:pPr>
        <w:pStyle w:val="ConsPlusNormal"/>
        <w:jc w:val="both"/>
      </w:pPr>
      <w:r>
        <w:t>(в ред. Приказа Минобрнауки России от 25.10.2016 N 1323)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&lt;14&gt; При переоформлении свидетельства о государственной аккредитации в соответствии с под</w:t>
      </w:r>
      <w:r>
        <w:t>пунктом "б" пункта 78 Положения о государственной аккредитации образовательной деятельности.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ind w:firstLine="540"/>
        <w:jc w:val="both"/>
      </w:pPr>
      <w:bookmarkStart w:id="19" w:name="Par459"/>
      <w:bookmarkEnd w:id="19"/>
      <w:r>
        <w:t>а) отнесение государственной аккредитации образовательной деятельности организации к компетенции Рособрнадзора;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б) наличие лицензии на осуществление о</w:t>
      </w:r>
      <w:r>
        <w:t>бразовательной деятельности по образовательным программам, заявленным организацией для государственной аккредитации;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в) истечение 1 года со дня отказа организации в государственной аккредитации или лишения государственной аккредитации;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г) отсутствие неиспо</w:t>
      </w:r>
      <w:r>
        <w:t>лненного предписания об устранении выявленного нарушения требований законодательства об образовании Рособрнадзора (за исключением предписания, выданного организации только в части реализации образовательных программ в ее филиале (филиалах), не заявленных д</w:t>
      </w:r>
      <w:r>
        <w:t>ля государственной аккредитации, либо только в части реализации образовательных программ дошкольного образования, основных программ профессионального обучения и (или) дополнительных образовательных программ);</w:t>
      </w:r>
    </w:p>
    <w:p w:rsidR="00000000" w:rsidRDefault="00BE6281">
      <w:pPr>
        <w:pStyle w:val="ConsPlusNormal"/>
        <w:jc w:val="both"/>
      </w:pPr>
      <w:r>
        <w:t>(пп. "г" в ред. Приказа Минобрнауки России от 2</w:t>
      </w:r>
      <w:r>
        <w:t>5.10.2016 N 1323)</w:t>
      </w:r>
    </w:p>
    <w:p w:rsidR="00000000" w:rsidRDefault="00BE6281">
      <w:pPr>
        <w:pStyle w:val="ConsPlusNormal"/>
        <w:spacing w:before="200"/>
        <w:ind w:firstLine="540"/>
        <w:jc w:val="both"/>
      </w:pPr>
      <w:bookmarkStart w:id="20" w:name="Par464"/>
      <w:bookmarkEnd w:id="20"/>
      <w:r>
        <w:t>д) отсутствие распорядительного акта Рособрнадзора о приостановлении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</w:t>
      </w:r>
      <w:r>
        <w:t>отовки;</w:t>
      </w:r>
    </w:p>
    <w:p w:rsidR="00000000" w:rsidRDefault="00BE6281">
      <w:pPr>
        <w:pStyle w:val="ConsPlusNormal"/>
        <w:jc w:val="both"/>
      </w:pPr>
      <w:r>
        <w:t>(пп. "д" введен Приказом Минобрнауки России от 25.10.2016 N 1323)</w:t>
      </w:r>
    </w:p>
    <w:p w:rsidR="00000000" w:rsidRDefault="00BE6281">
      <w:pPr>
        <w:pStyle w:val="ConsPlusNormal"/>
        <w:spacing w:before="200"/>
        <w:ind w:firstLine="540"/>
        <w:jc w:val="both"/>
      </w:pPr>
      <w:bookmarkStart w:id="21" w:name="Par466"/>
      <w:bookmarkEnd w:id="21"/>
      <w:r>
        <w:t>е) правильность оформления и заполнения заявления о проведении государственной аккредитации образовательной деятельности (о переоформлении свидетельства о государственной аккредитации) и прилагаемых к нему документов, полнота прилагаемых документов.</w:t>
      </w:r>
    </w:p>
    <w:p w:rsidR="00000000" w:rsidRDefault="00BE6281">
      <w:pPr>
        <w:pStyle w:val="ConsPlusNormal"/>
        <w:jc w:val="both"/>
      </w:pPr>
      <w:r>
        <w:t>(пп. "</w:t>
      </w:r>
      <w:r>
        <w:t>е" введен Приказом Минобрнауки России от 25.10.2016 N 1323)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42. При рассмотрении заявления о переоформлении свидетельства о государственной аккредитации в случаях реорганизации организации в форме преобразования, присоединения к ней иной организации, осуще</w:t>
      </w:r>
      <w:r>
        <w:t xml:space="preserve">ствляющей образовательную деятельность, либо в случае возникновения организации в результате реорганизации в форме слияния, изменения места нахождения или ее наименования, указанного в свидетельстве о государственной аккредитации, либо о выдаче временного </w:t>
      </w:r>
      <w:r>
        <w:t xml:space="preserve">свидетельства о государственной аккредитации и прилагаемых к нему документов специалист, ответственный за рассмотрение документов, с участием структурного подразделения Рособрнадзора, ответственного за </w:t>
      </w:r>
      <w:r>
        <w:lastRenderedPageBreak/>
        <w:t>осуществление государственного контроля (надзора) в сф</w:t>
      </w:r>
      <w:r>
        <w:t>ере образования, в течение 5 рабочих дней со дня его регистрации проверяет (в том числе с использованием системы межведомственного электронного взаимодействия) соответствие организации, а также представленных документов следующим требованиям:</w:t>
      </w:r>
    </w:p>
    <w:p w:rsidR="00000000" w:rsidRDefault="00BE6281">
      <w:pPr>
        <w:pStyle w:val="ConsPlusNormal"/>
        <w:jc w:val="both"/>
      </w:pPr>
      <w:r>
        <w:t>(в ред. Прика</w:t>
      </w:r>
      <w:r>
        <w:t>за Минобрнауки России от 25.10.2016 N 1323)</w:t>
      </w:r>
    </w:p>
    <w:p w:rsidR="00000000" w:rsidRDefault="00BE6281">
      <w:pPr>
        <w:pStyle w:val="ConsPlusNormal"/>
        <w:spacing w:before="200"/>
        <w:ind w:firstLine="540"/>
        <w:jc w:val="both"/>
      </w:pPr>
      <w:bookmarkStart w:id="22" w:name="Par470"/>
      <w:bookmarkEnd w:id="22"/>
      <w:r>
        <w:t>а) отнесение государственной аккредитации образовательной деятельности организации к компетенции Рособрнадзора;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б) наличие лицензии на осуществление образовательной деятельности;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в) наличие действующе</w:t>
      </w:r>
      <w:r>
        <w:t>го свидетельства о государственной аккредитации;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г) наличие в Едином государственном реестре юридических лиц записи о создании организации путем реорганизации, записи о прекращении деятельности присоединенной организации (при реорганизации организации в фо</w:t>
      </w:r>
      <w:r>
        <w:t>рме присоединения к ней другой организации), а также записи о внесении изменений в учредительные документы организации;</w:t>
      </w:r>
    </w:p>
    <w:p w:rsidR="00000000" w:rsidRDefault="00BE6281">
      <w:pPr>
        <w:pStyle w:val="ConsPlusNormal"/>
        <w:spacing w:before="200"/>
        <w:ind w:firstLine="540"/>
        <w:jc w:val="both"/>
      </w:pPr>
      <w:bookmarkStart w:id="23" w:name="Par474"/>
      <w:bookmarkEnd w:id="23"/>
      <w:r>
        <w:t>д) отсутствие неисполненного предписания об устранении выявленного нарушения требований законодательства об образовании Росо</w:t>
      </w:r>
      <w:r>
        <w:t>брнадзора (за исключением предписания, выданного организации только в части реализации образовательных программ в ее филиале (филиалах), не заявленных для государственной аккредитации, либо только в части реализации образовательных программ дошкольного обр</w:t>
      </w:r>
      <w:r>
        <w:t>азования, основных программ профессионального обучения и (или) дополнительных образовательных программ) (при переоформлении свидетельства о государственной аккредитации в случаях реорганизации организации в форме присоединения к ней иной организации, осуще</w:t>
      </w:r>
      <w:r>
        <w:t>ствляющей образовательную деятельность, либо в случае возникновения организации в результате реорганизации в форме слияния);</w:t>
      </w:r>
    </w:p>
    <w:p w:rsidR="00000000" w:rsidRDefault="00BE6281">
      <w:pPr>
        <w:pStyle w:val="ConsPlusNormal"/>
        <w:jc w:val="both"/>
      </w:pPr>
      <w:r>
        <w:t>(пп. "д" введен Приказом Минобрнауки России от 25.10.2016 N 1323)</w:t>
      </w:r>
    </w:p>
    <w:p w:rsidR="00000000" w:rsidRDefault="00BE6281">
      <w:pPr>
        <w:pStyle w:val="ConsPlusNormal"/>
        <w:spacing w:before="200"/>
        <w:ind w:firstLine="540"/>
        <w:jc w:val="both"/>
      </w:pPr>
      <w:bookmarkStart w:id="24" w:name="Par476"/>
      <w:bookmarkEnd w:id="24"/>
      <w:r>
        <w:t xml:space="preserve">е) отсутствие распорядительного акта Рособрнадзора о </w:t>
      </w:r>
      <w:r>
        <w:t>приостановлении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подготовки;</w:t>
      </w:r>
    </w:p>
    <w:p w:rsidR="00000000" w:rsidRDefault="00BE6281">
      <w:pPr>
        <w:pStyle w:val="ConsPlusNormal"/>
        <w:jc w:val="both"/>
      </w:pPr>
      <w:r>
        <w:t>(пп. "е" введен Приказом Минобрнауки России от 25.10.2016 N 1323)</w:t>
      </w:r>
    </w:p>
    <w:p w:rsidR="00000000" w:rsidRDefault="00BE6281">
      <w:pPr>
        <w:pStyle w:val="ConsPlusNormal"/>
        <w:spacing w:before="200"/>
        <w:ind w:firstLine="540"/>
        <w:jc w:val="both"/>
      </w:pPr>
      <w:bookmarkStart w:id="25" w:name="Par478"/>
      <w:bookmarkEnd w:id="25"/>
      <w:r>
        <w:t>ж) правильность оформления и заполнения заявления о переоформлении свидетельства о государственной аккредитации либо о выдаче временного свидетельства о государственной аккредитации и прилагаемых к нему документов, полнота прилагаемых документов.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43. Пр</w:t>
      </w:r>
      <w:r>
        <w:t>и рассмотрении заявления о переоформлении свидетельства о государственной аккредитации в случае лишения государственной аккредитации в отношении отдельных уровней образования, укрупненных групп профессий, специальностей и направлений подготовки либо образо</w:t>
      </w:r>
      <w:r>
        <w:t>вательных программ и прилагаемых к нему документов специалист, ответственный за рассмотрение документов, в течение 5 рабочих дней со дня его регистрации проверяет (в том числе с использованием системы межведомственного электронного взаимодействия) соответс</w:t>
      </w:r>
      <w:r>
        <w:t>твие организации, а также представленных документов следующим требованиям:</w:t>
      </w:r>
    </w:p>
    <w:p w:rsidR="00000000" w:rsidRDefault="00BE6281">
      <w:pPr>
        <w:pStyle w:val="ConsPlusNormal"/>
        <w:spacing w:before="200"/>
        <w:ind w:firstLine="540"/>
        <w:jc w:val="both"/>
      </w:pPr>
      <w:bookmarkStart w:id="26" w:name="Par480"/>
      <w:bookmarkEnd w:id="26"/>
      <w:r>
        <w:t>а) отнесение государственной аккредитации образовательной деятельности организации к компетенции Рособрнадзора;</w:t>
      </w:r>
    </w:p>
    <w:p w:rsidR="00000000" w:rsidRDefault="00BE6281">
      <w:pPr>
        <w:pStyle w:val="ConsPlusNormal"/>
        <w:spacing w:before="200"/>
        <w:ind w:firstLine="540"/>
        <w:jc w:val="both"/>
      </w:pPr>
      <w:bookmarkStart w:id="27" w:name="Par481"/>
      <w:bookmarkEnd w:id="27"/>
      <w:r>
        <w:t>б) наличие решения Рособрнадзора о лишении ор</w:t>
      </w:r>
      <w:r>
        <w:t>ганизации государственной аккредитации в отношении отдельных уровней образования, укрупненных групп профессий, специальностей и направлений подготовки либо образовательных программ;</w:t>
      </w:r>
    </w:p>
    <w:p w:rsidR="00000000" w:rsidRDefault="00BE6281">
      <w:pPr>
        <w:pStyle w:val="ConsPlusNormal"/>
        <w:spacing w:before="200"/>
        <w:ind w:firstLine="540"/>
        <w:jc w:val="both"/>
      </w:pPr>
      <w:bookmarkStart w:id="28" w:name="Par482"/>
      <w:bookmarkEnd w:id="28"/>
      <w:r>
        <w:t>в) правильность оформления и заполнения заявления о переоформл</w:t>
      </w:r>
      <w:r>
        <w:t>ении свидетельства о государственной аккредитации и прилагаемых к нему документов, полнота прилагаемых документов.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43.1. При рассмотрении заявления о переоформлении свидетельства о государственной аккредитации в случае изменения кодов и наименований укрупн</w:t>
      </w:r>
      <w:r>
        <w:t xml:space="preserve">енных групп профессий, специальностей и направлений подготовки профессионального образования, указанных в приложении к свидетельству о государственной аккредитации, при установлении Министерством образования и науки Российской </w:t>
      </w:r>
      <w:r>
        <w:lastRenderedPageBreak/>
        <w:t>Федерации соответствия отдель</w:t>
      </w:r>
      <w:r>
        <w:t>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подготовки, и прилагаемых к нему документов специалист, ответственный за ра</w:t>
      </w:r>
      <w:r>
        <w:t>ссмотрение документов, в течение 5 рабочих дней со дня его регистрации проверяет (в том числе с использованием системы межведомственного электронного взаимодействия) соответствие организации, а также представленных документов следующим требованиям:</w:t>
      </w:r>
    </w:p>
    <w:p w:rsidR="00000000" w:rsidRDefault="00BE6281">
      <w:pPr>
        <w:pStyle w:val="ConsPlusNormal"/>
        <w:spacing w:before="200"/>
        <w:ind w:firstLine="540"/>
        <w:jc w:val="both"/>
      </w:pPr>
      <w:bookmarkStart w:id="29" w:name="Par484"/>
      <w:bookmarkEnd w:id="29"/>
      <w:r>
        <w:t>а) отнесение государственной аккредитации образовательной деятельности организации к компетенции Рособрнадзора;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б) наличие действующей лицензии на осуществление образовательной деятельности;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в) наличие действующего свидетельства о государственной аккр</w:t>
      </w:r>
      <w:r>
        <w:t>едитации;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г) отсутствие распорядительного акта Рособрнадзора о приостановлении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подготовки;</w:t>
      </w:r>
    </w:p>
    <w:p w:rsidR="00000000" w:rsidRDefault="00BE6281">
      <w:pPr>
        <w:pStyle w:val="ConsPlusNormal"/>
        <w:spacing w:before="200"/>
        <w:ind w:firstLine="540"/>
        <w:jc w:val="both"/>
      </w:pPr>
      <w:bookmarkStart w:id="30" w:name="Par488"/>
      <w:bookmarkEnd w:id="30"/>
      <w:r>
        <w:t>д) отсутствие неисполненного предписания об устранении выявленного нарушения требований законодательства об образовании Рособрнадзора (за исключением предписания, выданного организации только в части реализации образовательных программ в ее филиале (филиал</w:t>
      </w:r>
      <w:r>
        <w:t>ах), не заявленных для государственной аккредитации, либо только в части реализации образовательных программ дошкольного образования, основных программ профессионального обучения и (или) дополнительных образовательных программ);</w:t>
      </w:r>
    </w:p>
    <w:p w:rsidR="00000000" w:rsidRDefault="00BE6281">
      <w:pPr>
        <w:pStyle w:val="ConsPlusNormal"/>
        <w:spacing w:before="200"/>
        <w:ind w:firstLine="540"/>
        <w:jc w:val="both"/>
      </w:pPr>
      <w:bookmarkStart w:id="31" w:name="Par489"/>
      <w:bookmarkEnd w:id="31"/>
      <w:r>
        <w:t>е) наличие уста</w:t>
      </w:r>
      <w:r>
        <w:t>новленного Министерством образования и науки Российской Федерации соответствия 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на</w:t>
      </w:r>
      <w:r>
        <w:t>правлений подготовки;</w:t>
      </w:r>
    </w:p>
    <w:p w:rsidR="00000000" w:rsidRDefault="00BE6281">
      <w:pPr>
        <w:pStyle w:val="ConsPlusNormal"/>
        <w:spacing w:before="200"/>
        <w:ind w:firstLine="540"/>
        <w:jc w:val="both"/>
      </w:pPr>
      <w:bookmarkStart w:id="32" w:name="Par490"/>
      <w:bookmarkEnd w:id="32"/>
      <w:r>
        <w:t>ж) правильность оформления и заполнения заявления о переоформлении свидетельства о государственной аккредитации и прилагаемых к нему документов, полнота прилагаемых документов.</w:t>
      </w:r>
    </w:p>
    <w:p w:rsidR="00000000" w:rsidRDefault="00BE6281">
      <w:pPr>
        <w:pStyle w:val="ConsPlusNormal"/>
        <w:jc w:val="both"/>
      </w:pPr>
      <w:r>
        <w:t>(п. 43.1 введен Приказом Минобрнауки России о</w:t>
      </w:r>
      <w:r>
        <w:t>т 25.10.2016 N 1323)</w:t>
      </w:r>
    </w:p>
    <w:p w:rsidR="00000000" w:rsidRDefault="00BE6281">
      <w:pPr>
        <w:pStyle w:val="ConsPlusNormal"/>
        <w:spacing w:before="200"/>
        <w:ind w:firstLine="540"/>
        <w:jc w:val="both"/>
      </w:pPr>
      <w:bookmarkStart w:id="33" w:name="Par492"/>
      <w:bookmarkEnd w:id="33"/>
      <w:r>
        <w:t>44. При рассмотрении заявления о выдаче дубликата свидетельства о государственной аккредитации и прилагаемых к нему документов специалист, ответственный за рассмотрение документов, в течение 5 рабочих дней со дня его регист</w:t>
      </w:r>
      <w:r>
        <w:t>рации проверяет (в том числе с использованием системы межведомственного электронного взаимодействия) соответствие организации, а также представленных документов следующим требованиям:</w:t>
      </w:r>
    </w:p>
    <w:p w:rsidR="00000000" w:rsidRDefault="00BE6281">
      <w:pPr>
        <w:pStyle w:val="ConsPlusNormal"/>
        <w:spacing w:before="200"/>
        <w:ind w:firstLine="540"/>
        <w:jc w:val="both"/>
      </w:pPr>
      <w:bookmarkStart w:id="34" w:name="Par493"/>
      <w:bookmarkEnd w:id="34"/>
      <w:r>
        <w:t>а) отнесение государственной аккредитации образовательной деятельности организации к компетенции Рособрнадзора;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б) наличие лицензии на осуществление образовательной деятельности;</w:t>
      </w:r>
    </w:p>
    <w:p w:rsidR="00000000" w:rsidRDefault="00BE6281">
      <w:pPr>
        <w:pStyle w:val="ConsPlusNormal"/>
        <w:spacing w:before="200"/>
        <w:ind w:firstLine="540"/>
        <w:jc w:val="both"/>
      </w:pPr>
      <w:bookmarkStart w:id="35" w:name="Par495"/>
      <w:bookmarkEnd w:id="35"/>
      <w:r>
        <w:t>в) наличие действующего свидетельства о государственной аккредита</w:t>
      </w:r>
      <w:r>
        <w:t>ции;</w:t>
      </w:r>
    </w:p>
    <w:p w:rsidR="00000000" w:rsidRDefault="00BE6281">
      <w:pPr>
        <w:pStyle w:val="ConsPlusNormal"/>
        <w:spacing w:before="200"/>
        <w:ind w:firstLine="540"/>
        <w:jc w:val="both"/>
      </w:pPr>
      <w:bookmarkStart w:id="36" w:name="Par496"/>
      <w:bookmarkEnd w:id="36"/>
      <w:r>
        <w:t>г) правильность оформления и заполнения заявления о выдаче дубликата свидетельства о государственной аккредитации и прилагаемых к нему документов, полнота прилагаемых документов.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45. В случае соответствия организации требованиям, указанным</w:t>
      </w:r>
      <w:r>
        <w:t xml:space="preserve"> в </w:t>
      </w:r>
      <w:hyperlink w:anchor="Par459" w:tooltip="а) отнесение государственной аккредитации образовательной деятельности организации к компетенции Рособрнадзора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464" w:tooltip="д) отсутствие распорядительного акта Рособрнадзора о приостановлении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;" w:history="1">
        <w:r>
          <w:rPr>
            <w:color w:val="0000FF"/>
          </w:rPr>
          <w:t>"д" пункта 41</w:t>
        </w:r>
      </w:hyperlink>
      <w:r>
        <w:t xml:space="preserve">, </w:t>
      </w:r>
      <w:hyperlink w:anchor="Par470" w:tooltip="а) отнесение государственной аккредитации образовательной деятельности организации к компетенции Рособрнадзора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476" w:tooltip="е) отсутствие распорядительного акта Рособрнадзора о приостановлении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;" w:history="1">
        <w:r>
          <w:rPr>
            <w:color w:val="0000FF"/>
          </w:rPr>
          <w:t>"е" пункта 42</w:t>
        </w:r>
      </w:hyperlink>
      <w:r>
        <w:t xml:space="preserve">, </w:t>
      </w:r>
      <w:hyperlink w:anchor="Par480" w:tooltip="а) отнесение государственной аккредитации образовательной деятельности организации к компетенции Рособрнадзора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481" w:tooltip="б) наличие решения Рособрнадзора о лишении организации государственной аккредитации в отношении отдельных уровней образования, укрупненных групп профессий, специальностей и направлений подготовки либо образовательных программ;" w:history="1">
        <w:r>
          <w:rPr>
            <w:color w:val="0000FF"/>
          </w:rPr>
          <w:t>"б" пункта 43</w:t>
        </w:r>
      </w:hyperlink>
      <w:r>
        <w:t xml:space="preserve">, </w:t>
      </w:r>
      <w:hyperlink w:anchor="Par484" w:tooltip="а) отнесение государственной аккредитации образовательной деятельности организации к компетенции Рособрнадзора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489" w:tooltip="е) наличие установленного Министерством образования и науки Российской Федерации соответствия 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овки;" w:history="1">
        <w:r>
          <w:rPr>
            <w:color w:val="0000FF"/>
          </w:rPr>
          <w:t>"е" пункта 43.1</w:t>
        </w:r>
      </w:hyperlink>
      <w:r>
        <w:t xml:space="preserve"> </w:t>
      </w:r>
      <w:r>
        <w:t xml:space="preserve">или </w:t>
      </w:r>
      <w:hyperlink w:anchor="Par493" w:tooltip="а) отнесение государственной аккредитации образовательной деятельности организации к компетенции Рособрнадзора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495" w:tooltip="в) наличие действующего свидетельства о государственной аккредитации;" w:history="1">
        <w:r>
          <w:rPr>
            <w:color w:val="0000FF"/>
          </w:rPr>
          <w:t>"в" пункта 44</w:t>
        </w:r>
      </w:hyperlink>
      <w:r>
        <w:t xml:space="preserve"> настоящего Регламента, и невыполнения требований, указанных в </w:t>
      </w:r>
      <w:hyperlink w:anchor="Par466" w:tooltip="е) правильность оформления и заполнения заявления о проведении государственной аккредитации образовательной деятельности (о переоформлении свидетельства о государственной аккредитации) и прилагаемых к нему документов, полнота прилагаемых документов." w:history="1">
        <w:r>
          <w:rPr>
            <w:color w:val="0000FF"/>
          </w:rPr>
          <w:t>подпункте "е" пункта 41</w:t>
        </w:r>
      </w:hyperlink>
      <w:r>
        <w:t xml:space="preserve">, </w:t>
      </w:r>
      <w:hyperlink w:anchor="Par478" w:tooltip="ж) правильность оформления и заполнения заявления о переоформлении свидетельства о государственной аккредитации либо о выдаче временного свидетельства о государственной аккредитации и прилагаемых к нему документов, полнота прилагаемых документов." w:history="1">
        <w:r>
          <w:rPr>
            <w:color w:val="0000FF"/>
          </w:rPr>
          <w:t>подпункте "ж" пункта 42</w:t>
        </w:r>
      </w:hyperlink>
      <w:r>
        <w:t xml:space="preserve">, </w:t>
      </w:r>
      <w:hyperlink w:anchor="Par482" w:tooltip="в) правильность оформления и заполнения заявления о переоформлении свидетельства о государственной аккредитации и прилагаемых к нему документов, полнота прилагаемых документов." w:history="1">
        <w:r>
          <w:rPr>
            <w:color w:val="0000FF"/>
          </w:rPr>
          <w:t>подпункте "в" пункта 43</w:t>
        </w:r>
      </w:hyperlink>
      <w:r>
        <w:t xml:space="preserve">, </w:t>
      </w:r>
      <w:hyperlink w:anchor="Par490" w:tooltip="ж) правильность оформления и заполнения заявления о переоформлении свидетельства о государственной аккредитации и прилагаемых к нему документов, полнота прилагаемых документов." w:history="1">
        <w:r>
          <w:rPr>
            <w:color w:val="0000FF"/>
          </w:rPr>
          <w:t>подпункте "ж" пункта 43.1</w:t>
        </w:r>
      </w:hyperlink>
      <w:r>
        <w:t xml:space="preserve"> или </w:t>
      </w:r>
      <w:hyperlink w:anchor="Par496" w:tooltip="г) правильность оформления и заполнения заявления о выдаче дубликата свидетельства о государственной аккредитации и прилагаемых к нему документов, полнота прилагаемых документов." w:history="1">
        <w:r>
          <w:rPr>
            <w:color w:val="0000FF"/>
          </w:rPr>
          <w:t>подпункте "г" пункта 44</w:t>
        </w:r>
      </w:hyperlink>
      <w:r>
        <w:t xml:space="preserve"> настоящего Регламента, Управление в течение 10 рабочих дней со дня регистрации документов готовит и направляет в адрес организации или вручает ее уполномоченн</w:t>
      </w:r>
      <w:r>
        <w:t>ому представителю уведомление о несоответствии.</w:t>
      </w:r>
    </w:p>
    <w:p w:rsidR="00000000" w:rsidRDefault="00BE6281">
      <w:pPr>
        <w:pStyle w:val="ConsPlusNormal"/>
        <w:jc w:val="both"/>
      </w:pPr>
      <w:r>
        <w:t>(в ред. Приказа Минобрнауки России от 25.10.2016 N 1323)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lastRenderedPageBreak/>
        <w:t>Уведомление о несоответствии содержит сведения о том, что документы не могут быть приняты к рассмотрению по существу в связи с их несоответствием устан</w:t>
      </w:r>
      <w:r>
        <w:t>овленным требованиям (с указанием несоответствий), а также информацию о том, что для предоставления государственной услуги организации необходимо в течение 2-х месяцев со дня направления Рособрнадзором уведомления о несоответствии представить в Рособрнадзо</w:t>
      </w:r>
      <w:r>
        <w:t>р правильно оформленные и заполненные документы и (или) недостающие документы.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 xml:space="preserve">В случае если организация в течение 2-х месяцев со дня направления Рособрнадзором уведомления о несоответствии представила правильно оформленные и заполненные документы и (или) </w:t>
      </w:r>
      <w:r>
        <w:t xml:space="preserve">недостающие документы (далее - документы, представленные на основании уведомления о несоответствии), Рособрнадзор осуществляет в соответствии с </w:t>
      </w:r>
      <w:hyperlink w:anchor="Par430" w:tooltip="40. Специалист, ответственный за прием документов и их регистрацию, в течение 1 рабочего дня со дня поступления в Рособрнадзор документов проводит их прием по описи и регистрацию." w:history="1">
        <w:r>
          <w:rPr>
            <w:color w:val="0000FF"/>
          </w:rPr>
          <w:t>пунктом 40</w:t>
        </w:r>
      </w:hyperlink>
      <w:r>
        <w:t xml:space="preserve"> настоящего Регламента их прием и регистрацию.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 xml:space="preserve">46. В случае несоответствия организации какому-либо требованию из числа требований, указанных в </w:t>
      </w:r>
      <w:hyperlink w:anchor="Par459" w:tooltip="а) отнесение государственной аккредитации образовательной деятельности организации к компетенции Рособрнадзора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464" w:tooltip="д) отсутствие распорядительного акта Рособрнадзора о приостановлении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;" w:history="1">
        <w:r>
          <w:rPr>
            <w:color w:val="0000FF"/>
          </w:rPr>
          <w:t>"д" пункта 41</w:t>
        </w:r>
      </w:hyperlink>
      <w:r>
        <w:t xml:space="preserve">, </w:t>
      </w:r>
      <w:hyperlink w:anchor="Par470" w:tooltip="а) отнесение государственной аккредитации образовательной деятельности организации к компетенции Рособрнадзора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476" w:tooltip="е) отсутствие распорядительного акта Рособрнадзора о приостановлении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;" w:history="1">
        <w:r>
          <w:rPr>
            <w:color w:val="0000FF"/>
          </w:rPr>
          <w:t>"е" пункта 42</w:t>
        </w:r>
      </w:hyperlink>
      <w:r>
        <w:t xml:space="preserve">, </w:t>
      </w:r>
      <w:hyperlink w:anchor="Par480" w:tooltip="а) отнесение государственной аккредитации образовательной деятельности организации к компетенции Рособрнадзора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481" w:tooltip="б) наличие решения Рособрнадзора о лишении организации государственной аккредитации в отношении отдельных уровней образования, укрупненных групп профессий, специальностей и направлений подготовки либо образовательных программ;" w:history="1">
        <w:r>
          <w:rPr>
            <w:color w:val="0000FF"/>
          </w:rPr>
          <w:t>"б" пункта 43</w:t>
        </w:r>
      </w:hyperlink>
      <w:r>
        <w:t xml:space="preserve">, </w:t>
      </w:r>
      <w:hyperlink w:anchor="Par484" w:tooltip="а) отнесение государственной аккредитации образовательной деятельности организации к компетенции Рособрнадзора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489" w:tooltip="е) наличие установленного Министерством образования и науки Российской Федерации соответствия 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овки;" w:history="1">
        <w:r>
          <w:rPr>
            <w:color w:val="0000FF"/>
          </w:rPr>
          <w:t>"е" пункта 43.1</w:t>
        </w:r>
      </w:hyperlink>
      <w:r>
        <w:t xml:space="preserve"> или </w:t>
      </w:r>
      <w:hyperlink w:anchor="Par493" w:tooltip="а) отнесение государственной аккредитации образовательной деятельности организации к компетенции Рособрнадзора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495" w:tooltip="в) наличие действующего свидетельства о государственной аккредитации;" w:history="1">
        <w:r>
          <w:rPr>
            <w:color w:val="0000FF"/>
          </w:rPr>
          <w:t>"в" пункта 44</w:t>
        </w:r>
      </w:hyperlink>
      <w:r>
        <w:t xml:space="preserve"> настоящего Регламента, либо непредставления организацией в течение 2-х месяцев со дня н</w:t>
      </w:r>
      <w:r>
        <w:t xml:space="preserve">аправления Рособрнадзором уведомления о несоответствии правильно оформленных и заполненных документов и (или) недостающих документов, либо несоответствия документов, представленных на основании уведомления о несоответствии требованиям, указанным в </w:t>
      </w:r>
      <w:hyperlink w:anchor="Par466" w:tooltip="е) правильность оформления и заполнения заявления о проведении государственной аккредитации образовательной деятельности (о переоформлении свидетельства о государственной аккредитации) и прилагаемых к нему документов, полнота прилагаемых документов." w:history="1">
        <w:r>
          <w:rPr>
            <w:color w:val="0000FF"/>
          </w:rPr>
          <w:t>подпункте "е" пункта 41</w:t>
        </w:r>
      </w:hyperlink>
      <w:r>
        <w:t xml:space="preserve">, </w:t>
      </w:r>
      <w:hyperlink w:anchor="Par478" w:tooltip="ж) правильность оформления и заполнения заявления о переоформлении свидетельства о государственной аккредитации либо о выдаче временного свидетельства о государственной аккредитации и прилагаемых к нему документов, полнота прилагаемых документов." w:history="1">
        <w:r>
          <w:rPr>
            <w:color w:val="0000FF"/>
          </w:rPr>
          <w:t>подпункте "ж" пункта 42</w:t>
        </w:r>
      </w:hyperlink>
      <w:r>
        <w:t xml:space="preserve">, </w:t>
      </w:r>
      <w:hyperlink w:anchor="Par482" w:tooltip="в) правильность оформления и заполнения заявления о переоформлении свидетельства о государственной аккредитации и прилагаемых к нему документов, полнота прилагаемых документов." w:history="1">
        <w:r>
          <w:rPr>
            <w:color w:val="0000FF"/>
          </w:rPr>
          <w:t>подпункте "в" пункта 43</w:t>
        </w:r>
      </w:hyperlink>
      <w:r>
        <w:t xml:space="preserve">, </w:t>
      </w:r>
      <w:hyperlink w:anchor="Par490" w:tooltip="ж) правильность оформления и заполнения заявления о переоформлении свидетельства о государственной аккредитации и прилагаемых к нему документов, полнота прилагаемых документов." w:history="1">
        <w:r>
          <w:rPr>
            <w:color w:val="0000FF"/>
          </w:rPr>
          <w:t>подпункте "ж" пункта 43.1</w:t>
        </w:r>
      </w:hyperlink>
      <w:r>
        <w:t xml:space="preserve"> или </w:t>
      </w:r>
      <w:hyperlink w:anchor="Par496" w:tooltip="г) правильность оформления и заполнения заявления о выдаче дубликата свидетельства о государственной аккредитации и прилагаемых к нему документов, полнота прилагаемых документов." w:history="1">
        <w:r>
          <w:rPr>
            <w:color w:val="0000FF"/>
          </w:rPr>
          <w:t>подпункте "г" пу</w:t>
        </w:r>
        <w:r>
          <w:rPr>
            <w:color w:val="0000FF"/>
          </w:rPr>
          <w:t>нкта 44</w:t>
        </w:r>
      </w:hyperlink>
      <w:r>
        <w:t xml:space="preserve"> настоящего Регламента, Рособрнадзор отказывает организации в принятии документов к рассмотрению по существу и в течение 10 рабочих дней соответственно со дня регистрации документов (со дня регистрации документов, представленных на основании увед</w:t>
      </w:r>
      <w:r>
        <w:t>омления) либо со дня истечения указанного 2-месячного срока возвращает их организации посредством направления в ее адрес (почтовым отправлением с уведомлением о вручении либо в форме электронного документа, подписанного электронной подписью, если указанные</w:t>
      </w:r>
      <w:r>
        <w:t xml:space="preserve"> документы были представлены способом, указанным в </w:t>
      </w:r>
      <w:hyperlink w:anchor="Par429" w:tooltip="б) в форме электронного документа, подписанного электронной подписью, - через информационно-телекоммуникационные сети общего доступа, в том числе сеть &quot;Интернет&quot;, включая Единый портал." w:history="1">
        <w:r>
          <w:rPr>
            <w:color w:val="0000FF"/>
          </w:rPr>
          <w:t>подпункте "б" пункта 39</w:t>
        </w:r>
      </w:hyperlink>
      <w:r>
        <w:t xml:space="preserve"> настоящего Регламента) или вручения уполномоченному представителю. Факт вручения документов уполномоченному представителю организации заверяется его подписью.</w:t>
      </w:r>
    </w:p>
    <w:p w:rsidR="00000000" w:rsidRDefault="00BE6281">
      <w:pPr>
        <w:pStyle w:val="ConsPlusNormal"/>
        <w:jc w:val="both"/>
      </w:pPr>
      <w:r>
        <w:t>(п. 46 в ред. Приказа Минобрнауки России от 25.10.2016 N 1323)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center"/>
        <w:outlineLvl w:val="2"/>
      </w:pPr>
      <w:r>
        <w:t>Принятие заявления о проведении государственной</w:t>
      </w:r>
    </w:p>
    <w:p w:rsidR="00000000" w:rsidRDefault="00BE6281">
      <w:pPr>
        <w:pStyle w:val="ConsPlusNormal"/>
        <w:jc w:val="center"/>
      </w:pPr>
      <w:r>
        <w:t>аккредитации образовательной деятельности (о переоформлении</w:t>
      </w:r>
    </w:p>
    <w:p w:rsidR="00000000" w:rsidRDefault="00BE6281">
      <w:pPr>
        <w:pStyle w:val="ConsPlusNormal"/>
        <w:jc w:val="center"/>
      </w:pPr>
      <w:r>
        <w:t>свидетельства о государственной аккредитации,</w:t>
      </w:r>
    </w:p>
    <w:p w:rsidR="00000000" w:rsidRDefault="00BE6281">
      <w:pPr>
        <w:pStyle w:val="ConsPlusNormal"/>
        <w:jc w:val="center"/>
      </w:pPr>
      <w:r>
        <w:t>о выдаче временного свидетельства о государственной</w:t>
      </w:r>
    </w:p>
    <w:p w:rsidR="00000000" w:rsidRDefault="00BE6281">
      <w:pPr>
        <w:pStyle w:val="ConsPlusNormal"/>
        <w:jc w:val="center"/>
      </w:pPr>
      <w:r>
        <w:t>аккредитации или о выдаче дубликата свидетельств</w:t>
      </w:r>
      <w:r>
        <w:t>а</w:t>
      </w:r>
    </w:p>
    <w:p w:rsidR="00000000" w:rsidRDefault="00BE6281">
      <w:pPr>
        <w:pStyle w:val="ConsPlusNormal"/>
        <w:jc w:val="center"/>
      </w:pPr>
      <w:r>
        <w:t>о государственной аккредитации) и прилагаемых</w:t>
      </w:r>
    </w:p>
    <w:p w:rsidR="00000000" w:rsidRDefault="00BE6281">
      <w:pPr>
        <w:pStyle w:val="ConsPlusNormal"/>
        <w:jc w:val="center"/>
      </w:pPr>
      <w:r>
        <w:t>к нему документов к рассмотрению по существу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ind w:firstLine="540"/>
        <w:jc w:val="both"/>
      </w:pPr>
      <w:r>
        <w:t xml:space="preserve">47. В случае соответствия организации и представленных документов требованиям, указанным в </w:t>
      </w:r>
      <w:hyperlink w:anchor="Par454" w:tooltip="41. При рассмотрении заявления о проведении государственной аккредитации образовательной деятельности (о переоформлении свидетельства о государственной аккредитации &lt;14&gt;) и прилагаемых к нему документов специалист, ответственный за рассмотрение документов, с участием структурного подразделения Рособрнадзора, ответственного за осуществление государственного контроля (надзора) в сфере образования, в течение 10 рабочих дней со дня его регистрации проверяет (в том числе с использованием системы межведомствен..." w:history="1">
        <w:r>
          <w:rPr>
            <w:color w:val="0000FF"/>
          </w:rPr>
          <w:t>пунктах 41</w:t>
        </w:r>
      </w:hyperlink>
      <w:r>
        <w:t xml:space="preserve"> - </w:t>
      </w:r>
      <w:hyperlink w:anchor="Par492" w:tooltip="44. При рассмотрении заявления о выдаче дубликата свидетельства о государственной аккредитации и прилагаемых к нему документов специалист, ответственный за рассмотрение документов, в течение 5 рабочих дней со дня его регистрации проверяет (в том числе с использованием системы межведомственного электронного взаимодействия) соответствие организации, а также представленных документов следующим требованиям:" w:history="1">
        <w:r>
          <w:rPr>
            <w:color w:val="0000FF"/>
          </w:rPr>
          <w:t>44</w:t>
        </w:r>
      </w:hyperlink>
      <w:r>
        <w:t xml:space="preserve"> настоящего Регламента, заявление о проведении государственной аккредитации образовательной деятельности</w:t>
      </w:r>
      <w:r>
        <w:t xml:space="preserve"> (о переоформлении свидетельства о государственной аккредитации &lt;15&gt;) и прилагаемые к нему документы не позднее 10 рабочих дней со дня их регистрации и заявления о переоформлении свидетельства о государственной аккредитации &lt;16&gt;, о выдаче временного свидет</w:t>
      </w:r>
      <w:r>
        <w:t>ельства о государственной аккредитации или о выдаче дубликата свидетельства о государственной аккредитации и прилагаемые к ним документы не позднее 5 рабочих дней со дня их регистрации принимаются к рассмотрению по существу.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-------------------------------</w:t>
      </w:r>
      <w:r>
        <w:t>-</w:t>
      </w:r>
    </w:p>
    <w:p w:rsidR="00000000" w:rsidRDefault="00BE62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E628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E6281">
      <w:pPr>
        <w:pStyle w:val="ConsPlusNormal"/>
        <w:ind w:firstLine="540"/>
        <w:jc w:val="both"/>
      </w:pPr>
      <w:r>
        <w:t>Приказом Минобрнауки России от 25.10.2016 N 1323 в сноске пятнадцатой пункта 47 слова "подпунктами "а", "в" или "г" пункта 78" заменены словами "подпунктами "а", "в" - "д" пункта 78, пунктами 78.1 и 78.2".</w:t>
      </w:r>
    </w:p>
    <w:p w:rsidR="00000000" w:rsidRDefault="00BE62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E6281">
      <w:pPr>
        <w:pStyle w:val="ConsPlusNormal"/>
        <w:ind w:firstLine="540"/>
        <w:jc w:val="both"/>
      </w:pPr>
      <w:r>
        <w:t>&lt;15&gt; При переоформлении свидетельства о государственной аккредитации в соответствии с подпунктом "б" пункта 78 Положения о государственной аккредитации образовательной деятельности.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&lt;16&gt; При переоформлении свидетельства о государственной аккредитации в соо</w:t>
      </w:r>
      <w:r>
        <w:t xml:space="preserve">тветствии с </w:t>
      </w:r>
      <w:r>
        <w:lastRenderedPageBreak/>
        <w:t>подпунктами "а", "в" или "г" пункта 78 Положения о государственной аккредитации образовательной деятельности.</w:t>
      </w:r>
    </w:p>
    <w:p w:rsidR="00000000" w:rsidRDefault="00BE6281">
      <w:pPr>
        <w:pStyle w:val="ConsPlusNormal"/>
        <w:ind w:firstLine="540"/>
        <w:jc w:val="both"/>
      </w:pPr>
    </w:p>
    <w:p w:rsidR="00000000" w:rsidRDefault="00BE6281">
      <w:pPr>
        <w:pStyle w:val="ConsPlusNormal"/>
        <w:ind w:firstLine="540"/>
        <w:jc w:val="both"/>
      </w:pPr>
      <w:r>
        <w:t>Управление в течение 10 рабочих дней со дня приема заявления о проведении государственной аккредитации образовательной деятельности (</w:t>
      </w:r>
      <w:r>
        <w:t>о переоформлении свидетельства о государственной аккредитации &lt;17&gt;) к рассмотрению по существу готовит и направляет в адрес организации или вручает ее уполномоченному представителю уведомление о приеме документов к рассмотрению по существу.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---------------</w:t>
      </w:r>
      <w:r>
        <w:t>-----------------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&lt;17&gt; При переоформлении свидетельства о государственной аккредитации в соответствии с подпунктом "б" пункта 78 Положения о государственной аккредитации образовательной деятельности.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ind w:firstLine="540"/>
        <w:jc w:val="both"/>
      </w:pPr>
      <w:r>
        <w:t xml:space="preserve">В уведомлении указывается дата принятия Рособрнадзором </w:t>
      </w:r>
      <w:r>
        <w:t>заявления о проведении государственной аккредитации образовательной деятельности (о переоформлении свидетельства о государственной аккредитации &lt;18&gt;) к рассмотрению по существу.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&lt;18&gt; При переоформлении свидетельства о госуд</w:t>
      </w:r>
      <w:r>
        <w:t>арственной аккредитации в соответствии с подпунктом "б" пункта 78 Положения о государственной аккредитации образовательной деятельности.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ind w:firstLine="540"/>
        <w:jc w:val="both"/>
      </w:pPr>
      <w:r>
        <w:t>48. При соответствии заявления о проведении государственной аккредитации образовательной деятельности (о переоформлени</w:t>
      </w:r>
      <w:r>
        <w:t xml:space="preserve">и свидетельства о государственной аккредитации &lt;19&gt;) и прилагаемых к нему документов, представленного на основании уведомления о несоответствии требованиям, указанным в </w:t>
      </w:r>
      <w:hyperlink w:anchor="Par466" w:tooltip="е) правильность оформления и заполнения заявления о проведении государственной аккредитации образовательной деятельности (о переоформлении свидетельства о государственной аккредитации) и прилагаемых к нему документов, полнота прилагаемых документов." w:history="1">
        <w:r>
          <w:rPr>
            <w:color w:val="0000FF"/>
          </w:rPr>
          <w:t>подпункте "е" пункта 41</w:t>
        </w:r>
      </w:hyperlink>
      <w:r>
        <w:t xml:space="preserve"> настоящего Регламента, указанные документ</w:t>
      </w:r>
      <w:r>
        <w:t>ы принимаются к рассмотрению по существу в течение 10 рабочих дней со дня их регистрации.</w:t>
      </w:r>
    </w:p>
    <w:p w:rsidR="00000000" w:rsidRDefault="00BE6281">
      <w:pPr>
        <w:pStyle w:val="ConsPlusNormal"/>
        <w:jc w:val="both"/>
      </w:pPr>
      <w:r>
        <w:t>(в ред. Приказа Минобрнауки России от 25.10.2016 N 1323)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&lt;19&gt; При переоформлении свидетельства о государственной аккредитации в соотв</w:t>
      </w:r>
      <w:r>
        <w:t>етствии с подпунктом "б" пункта 78 Положения о государственной аккредитации образовательной деятельности.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ind w:firstLine="540"/>
        <w:jc w:val="both"/>
      </w:pPr>
      <w:r>
        <w:t>Управление в течение 10 рабочих дней со дня приема к рассмотрению по существу представленных на основании уведомления о несоответствии заявления о пр</w:t>
      </w:r>
      <w:r>
        <w:t>оведении государственной аккредитации образовательной деятельности и прилагаемых к нему документов (о переоформлении свидетельства о государственной аккредитации &lt;20&gt;) готовит и направляет в адрес организации или вручает ее уполномоченному представителю ув</w:t>
      </w:r>
      <w:r>
        <w:t>едомление о приеме документов к рассмотрению по существу.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BE62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E628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E6281">
      <w:pPr>
        <w:pStyle w:val="ConsPlusNormal"/>
        <w:ind w:firstLine="540"/>
        <w:jc w:val="both"/>
      </w:pPr>
      <w:r>
        <w:t>Приказом Минобрнауки России от 25.10.2016 N 1323 в сноске двадцатой пункта 48 слова "подпунктами "а", "в" или "г" пункта 78" заменены с</w:t>
      </w:r>
      <w:r>
        <w:t>ловами "подпунктами "а", "в" - "д" пункта 78, пунктами 78.1 и 78.2".</w:t>
      </w:r>
    </w:p>
    <w:p w:rsidR="00000000" w:rsidRDefault="00BE62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E6281">
      <w:pPr>
        <w:pStyle w:val="ConsPlusNormal"/>
        <w:ind w:firstLine="540"/>
        <w:jc w:val="both"/>
      </w:pPr>
      <w:r>
        <w:t>&lt;20&gt; При переоформлении свидетельства о государственной аккредитации в соответствии с подпунктом "б" пункта 78 Положения о государственной аккредитации образовательной деятельности.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ind w:firstLine="540"/>
        <w:jc w:val="both"/>
      </w:pPr>
      <w:r>
        <w:t>49. При соответствии заявлений о переоформлении свидетельства о государственной аккредитации,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ним документо</w:t>
      </w:r>
      <w:r>
        <w:t xml:space="preserve">в, представленных на основании уведомления о несоответствии требованиям, указанным в </w:t>
      </w:r>
      <w:hyperlink w:anchor="Par478" w:tooltip="ж) правильность оформления и заполнения заявления о переоформлении свидетельства о государственной аккредитации либо о выдаче временного свидетельства о государственной аккредитации и прилагаемых к нему документов, полнота прилагаемых документов." w:history="1">
        <w:r>
          <w:rPr>
            <w:color w:val="0000FF"/>
          </w:rPr>
          <w:t>подпункте "ж" пункта 42</w:t>
        </w:r>
      </w:hyperlink>
      <w:r>
        <w:t xml:space="preserve">, </w:t>
      </w:r>
      <w:hyperlink w:anchor="Par482" w:tooltip="в) правильность оформления и заполнения заявления о переоформлении свидетельства о государственной аккредитации и прилагаемых к нему документов, полнота прилагаемых документов." w:history="1">
        <w:r>
          <w:rPr>
            <w:color w:val="0000FF"/>
          </w:rPr>
          <w:t>подпункте "в" пункта 43</w:t>
        </w:r>
      </w:hyperlink>
      <w:r>
        <w:t xml:space="preserve">, </w:t>
      </w:r>
      <w:hyperlink w:anchor="Par490" w:tooltip="ж) правильность оформления и заполнения заявления о переоформлении свидетельства о государственной аккредитации и прилагаемых к нему документов, полнота прилагаемых документов." w:history="1">
        <w:r>
          <w:rPr>
            <w:color w:val="0000FF"/>
          </w:rPr>
          <w:t>подпункте "ж" пункта 43.1</w:t>
        </w:r>
      </w:hyperlink>
      <w:r>
        <w:t xml:space="preserve"> или </w:t>
      </w:r>
      <w:hyperlink w:anchor="Par496" w:tooltip="г) правильность оформления и заполнения заявления о выдаче дубликата свидетельства о государственной аккредитации и прилагаемых к нему документов, полнота прилагаемых документов." w:history="1">
        <w:r>
          <w:rPr>
            <w:color w:val="0000FF"/>
          </w:rPr>
          <w:t>подпункте "г" пункта 44</w:t>
        </w:r>
      </w:hyperlink>
      <w:r>
        <w:t xml:space="preserve"> настоящего Регламента, указанные документы принимаются к рассмотрению по существу не позднее 5 рабочих дней со дня их регистрации.</w:t>
      </w:r>
    </w:p>
    <w:p w:rsidR="00000000" w:rsidRDefault="00BE6281">
      <w:pPr>
        <w:pStyle w:val="ConsPlusNormal"/>
        <w:jc w:val="both"/>
      </w:pPr>
      <w:r>
        <w:t>(в ред. Приказа Минобрнауки России от 25.10.2016 N 1323)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lastRenderedPageBreak/>
        <w:t>-----------</w:t>
      </w:r>
      <w:r>
        <w:t>---------------------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&lt;21&gt; Сноска исключена. - Приказ Минобрнауки России от 25.10.2016 N 1323.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ind w:firstLine="540"/>
        <w:jc w:val="both"/>
      </w:pPr>
      <w:r>
        <w:t>50. В случае вступления во время процедуры государственной аккредитации в законную силу решения суда об административном приостановлении деятельности или об анн</w:t>
      </w:r>
      <w:r>
        <w:t>улировании лицензии на осуществление образовательной деятельности организации Рособрнадзор прекращает рассмотрение документов по существу и возвращает их заявителю.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51. Направление в адрес организации уведомления о приеме документов к рассмотрению по сущес</w:t>
      </w:r>
      <w:r>
        <w:t>тву, уведомления о несоответствии возвращаемых документов осуществляется почтовым отправлением с уведомлением о вручении либо в форме электронного документа, подписанного электронной подписью.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52. После принятия документов к рассмотрению по существу состав</w:t>
      </w:r>
      <w:r>
        <w:t>ляется аккредитационное дело организации, которое подлежит хранению в Рособрнадзоре в порядке, установленном приказом Рособрнадзора от 12 сентября 2014 г. N 1484.</w:t>
      </w:r>
    </w:p>
    <w:p w:rsidR="00000000" w:rsidRDefault="00BE6281">
      <w:pPr>
        <w:pStyle w:val="ConsPlusNormal"/>
        <w:jc w:val="both"/>
      </w:pPr>
      <w:r>
        <w:t>(в ред. Приказа Минобрнауки России от 25.10.2016 N 1323)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&lt;22</w:t>
      </w:r>
      <w:r>
        <w:t>&gt; Сноска исключена. - Приказ Минобрнауки России от 25.10.2016 N 1323.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ind w:firstLine="540"/>
        <w:jc w:val="both"/>
      </w:pPr>
      <w:r>
        <w:t>В случае если взаимодействие Рособрнадзора и организации осуществлялось с использованием информационно-телекоммуникационных сетей общего пользования, в том числе сети "Интернет", включа</w:t>
      </w:r>
      <w:r>
        <w:t>я Единый портал, аккредитационное дело формируется Рособрнадзором в форме электронного документа, подписанного электронной подписью в соответствии с Федеральным законом "Об электронной подписи". Вид электронной подписи определяется в соответствии с Правила</w:t>
      </w:r>
      <w:r>
        <w:t>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634.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center"/>
        <w:outlineLvl w:val="2"/>
      </w:pPr>
      <w:r>
        <w:t>Принятие решения о пер</w:t>
      </w:r>
      <w:r>
        <w:t>еоформлении свидетельства</w:t>
      </w:r>
    </w:p>
    <w:p w:rsidR="00000000" w:rsidRDefault="00BE6281">
      <w:pPr>
        <w:pStyle w:val="ConsPlusNormal"/>
        <w:jc w:val="center"/>
      </w:pPr>
      <w:r>
        <w:t>о государственной аккредитации в соответствии с подпунктами</w:t>
      </w:r>
    </w:p>
    <w:p w:rsidR="00000000" w:rsidRDefault="00BE6281">
      <w:pPr>
        <w:pStyle w:val="ConsPlusNormal"/>
        <w:jc w:val="center"/>
      </w:pPr>
      <w:r>
        <w:t>"а", "в" - "д" пункта 78, пунктами 78.1 и 78.2 Положения</w:t>
      </w:r>
    </w:p>
    <w:p w:rsidR="00000000" w:rsidRDefault="00BE6281">
      <w:pPr>
        <w:pStyle w:val="ConsPlusNormal"/>
        <w:jc w:val="center"/>
      </w:pPr>
      <w:r>
        <w:t>о государственной аккредитации образовательной</w:t>
      </w:r>
    </w:p>
    <w:p w:rsidR="00000000" w:rsidRDefault="00BE6281">
      <w:pPr>
        <w:pStyle w:val="ConsPlusNormal"/>
        <w:jc w:val="center"/>
      </w:pPr>
      <w:r>
        <w:t>деятельности, о выдаче временного свидетельства</w:t>
      </w:r>
    </w:p>
    <w:p w:rsidR="00000000" w:rsidRDefault="00BE6281">
      <w:pPr>
        <w:pStyle w:val="ConsPlusNormal"/>
        <w:jc w:val="center"/>
      </w:pPr>
      <w:r>
        <w:t xml:space="preserve">о государственной </w:t>
      </w:r>
      <w:r>
        <w:t>аккредитации, о выдаче дубликата</w:t>
      </w:r>
    </w:p>
    <w:p w:rsidR="00000000" w:rsidRDefault="00BE6281">
      <w:pPr>
        <w:pStyle w:val="ConsPlusNormal"/>
        <w:jc w:val="center"/>
      </w:pPr>
      <w:r>
        <w:t>свидетельства о государственной аккредитации</w:t>
      </w:r>
    </w:p>
    <w:p w:rsidR="00000000" w:rsidRDefault="00BE6281">
      <w:pPr>
        <w:pStyle w:val="ConsPlusNormal"/>
        <w:jc w:val="center"/>
      </w:pPr>
      <w:r>
        <w:t>и приложения (приложений) к ним</w:t>
      </w:r>
    </w:p>
    <w:p w:rsidR="00000000" w:rsidRDefault="00BE6281">
      <w:pPr>
        <w:pStyle w:val="ConsPlusNormal"/>
        <w:jc w:val="center"/>
      </w:pPr>
      <w:r>
        <w:t>(в ред. Приказа Минобрнауки России от 25.10.2016 N 1323)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ind w:firstLine="540"/>
        <w:jc w:val="both"/>
      </w:pPr>
      <w:r>
        <w:t>53. Специалист, ответственный за рассмотрение документов, после рассмотрения заявлений о переоформлении свидетельства о государственной аккредитации &lt;23&gt;, о выдаче временного свидетельства о государственной аккредитации или о выдаче дубликата свидетельства</w:t>
      </w:r>
      <w:r>
        <w:t xml:space="preserve"> о государственной аккредитации и прилагаемых к ним документов по существу в течение 8 рабочих дней соответственно со дня регистрации документов (со дня регистрации документов, представленных на основании уведомления) готовит и представляет на подпись руко</w:t>
      </w:r>
      <w:r>
        <w:t>водителю Рособрнадзора (заместителю руководителя Рособрнадзора, курирующему деятельность Управления) проект распорядительного акта о переоформлении свидетельства о государственной аккредитации, о выдаче временного свидетельства о государственной аккредитац</w:t>
      </w:r>
      <w:r>
        <w:t>ии, о выдаче дубликата свидетельства о государственной аккредитации и приложения (приложений) к ним.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&lt;23&gt; При переоформлении свидетельства о государственной аккредитации в соответствии с подпунктами "а", "в" - "д" пункта 78</w:t>
      </w:r>
      <w:r>
        <w:t>, пунктами 78.1 и 78.2 Положения о государственной аккредитации образовательной деятельности.</w:t>
      </w:r>
    </w:p>
    <w:p w:rsidR="00000000" w:rsidRDefault="00BE6281">
      <w:pPr>
        <w:pStyle w:val="ConsPlusNormal"/>
        <w:jc w:val="both"/>
      </w:pPr>
      <w:r>
        <w:lastRenderedPageBreak/>
        <w:t>(в ред. Приказа Минобрнауки России от 25.10.2016 N 1323)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center"/>
        <w:outlineLvl w:val="2"/>
      </w:pPr>
      <w:r>
        <w:t>Проведение аккредитационной экспертизы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ind w:firstLine="540"/>
        <w:jc w:val="both"/>
      </w:pPr>
      <w:r>
        <w:t>54. Заявление о проведении государственной аккредитации образова</w:t>
      </w:r>
      <w:r>
        <w:t>тельной деятельности (о переоформлении свидетельства о государственной аккредитации &lt;24&gt;) и прилагаемые к нему документы, принятые к рассмотрению по существу, передаются специалисту, ответственному за проведение аккредитационной экспертизы.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---------------</w:t>
      </w:r>
      <w:r>
        <w:t>-----------------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&lt;24&gt; При переоформлении свидетельства о государственной аккредитации в соответствии с подпунктом "б" пункта 78 Положения о государственной аккредитации образовательной деятельности.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ind w:firstLine="540"/>
        <w:jc w:val="both"/>
      </w:pPr>
      <w:r>
        <w:t>55. Специалист, ответственный за проведение аккредитаци</w:t>
      </w:r>
      <w:r>
        <w:t>онной экспертизы: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определяет способ проведения аккредитационной экспертизы (с выездом либо без выезда группы экспертов, имеющих необходимую квалификацию в области заявленных к государственной аккредитации образовательной деятельности образовательных програ</w:t>
      </w:r>
      <w:r>
        <w:t>мм (далее - эксперты), и (или) представителей экспертных организаций, соответствующих установленным требованиям (далее - экспертные организации), для проведения аккредитационной экспертизы (далее - экспертная группа) в соответствии с пунктами 33 - 35 Полож</w:t>
      </w:r>
      <w:r>
        <w:t>ения о государственной аккредитации образовательной деятельности;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определяет даты начала и окончания проведения аккредитационной экспертизы;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осуществляет отбор экспертов и (или) экспертных организаций в соответствии с Порядком отбора экспертов и экспертных</w:t>
      </w:r>
      <w:r>
        <w:t xml:space="preserve"> организаций для проведения аккредитационной экспертизы, утвержденным приказом Министерства образования и науки Российской Федерации от 20 мая 2014 г. N 556, из реестра экспертов и экспертных организаций для включения их в состав экспертной группы, согласо</w:t>
      </w:r>
      <w:r>
        <w:t>вывает с экспертами и (или) представителями экспертной организации возможности их участия в данной экспертизе (в том числе возможность выезда в указанные сроки в организацию) и при необходимости корректирует список экспертов и (или) представителей экспертн</w:t>
      </w:r>
      <w:r>
        <w:t>ых организаций для данной экспертизы (с учетом особенностей, предусмотренных пунктами 50 - 54 Положения о государственной аккредитации образовательной деятельности);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определяет руководителя экспертной группы из числа экспертов и (или) представителей экспер</w:t>
      </w:r>
      <w:r>
        <w:t>тных организаций, включаемых в состав экспертной группы (далее - члены экспертной группы);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определяет заявленные организацией для государственной аккредитации образовательные программы с указанием уровня образования, укрупненных групп профессий, специально</w:t>
      </w:r>
      <w:r>
        <w:t>стей и направлений подготовки, которые закрепляются за членами экспертной группы;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в случае выезда экспертной группы в организацию определяет сроки ее выезда;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готовит проект распорядительного акта Рособрнадзора о проведении аккредитационной экспертизы и пре</w:t>
      </w:r>
      <w:r>
        <w:t>дставляет его на подпись руководителю Рособрнадзора (заместителю руководителя Рособрнадзора, курирующему деятельность Управления).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56. Распорядительный акт Рособрнадзора о проведении аккредитационной экспертизы подписывается руководителем Рособрнадзора (за</w:t>
      </w:r>
      <w:r>
        <w:t>местителем руководителя Рособрнадзора, курирующим деятельность Управления) и издается в течение 30 календарных дней со дня приема заявления о проведении государственной аккредитации образовательной деятельности (о переоформлении свидетельства о государстве</w:t>
      </w:r>
      <w:r>
        <w:t>нной аккредитации) и прилагаемых к нему документов к рассмотрению по существу и в течение 3-х рабочих дней со дня его издания размещается на официальном сайте Рособрнадзора, и направляется по адресу электронной почты организации и руководителя экспертной г</w:t>
      </w:r>
      <w:r>
        <w:t>руппы его электронная копия, полученная методом сканирования.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 xml:space="preserve">57. Рособрнадзор принимает решение о замене члена (членов) экспертной группы в период </w:t>
      </w:r>
      <w:r>
        <w:lastRenderedPageBreak/>
        <w:t>проведения аккредитационной экспертизы в следующих случаях: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а) письменное уведомление члена экспертной групп</w:t>
      </w:r>
      <w:r>
        <w:t>ы;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б) представление руководителя экспертной группы (с обоснованием необходимости замены);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в) неисполнение гражданско-правового договора членом экспертной группы.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В случае</w:t>
      </w:r>
      <w:r>
        <w:t xml:space="preserve"> замены члена (членов) экспертной группы специалист, ответственный за проведение аккредитационной экспертизы, готовит проект распорядительного акта Рособрнадзора о внесении изменений в распорядительный акт Рособрнадзора о проведении аккредитационной экспер</w:t>
      </w:r>
      <w:r>
        <w:t>тизы в части замены члена (членов) экспертной группы и сроков ее проведения (при необходимости) и представляет его на подпись руководителю Рособрнадзора (заместителю руководителя Рособрнадзора, курирующему деятельность Управления). Распорядительный акт Рос</w:t>
      </w:r>
      <w:r>
        <w:t>обрнадзора о внесении изменений в распорядительный акт Рособрнадзора о проведении аккредитационной экспертизы в течение 1 рабочего дня со дня его издания размещается на официальном сайте Рособрнадзора, и направляется по адресу электронной почты организации</w:t>
      </w:r>
      <w:r>
        <w:t xml:space="preserve"> и руководителя экспертной группы его электронная копия, полученная методом сканирования.</w:t>
      </w:r>
    </w:p>
    <w:p w:rsidR="00000000" w:rsidRDefault="00BE6281">
      <w:pPr>
        <w:pStyle w:val="ConsPlusNormal"/>
        <w:spacing w:before="200"/>
        <w:ind w:firstLine="540"/>
        <w:jc w:val="both"/>
      </w:pPr>
      <w:bookmarkStart w:id="37" w:name="Par591"/>
      <w:bookmarkEnd w:id="37"/>
      <w:r>
        <w:t>58. В случае проведения аккредитационной экспертизы без выезда в организацию специалист, ответственный за проведение аккредитационной экспертизы, в течени</w:t>
      </w:r>
      <w:r>
        <w:t>е 3-х рабочих дней с момента издания распорядительного акта Рособрнадзора о проведении аккредитационной экспертизы готовит проект запроса у организации документов и материалов, необходимых для проведения аккредитационной экспертизы (далее - запрос), и пред</w:t>
      </w:r>
      <w:r>
        <w:t>ставляет его на подпись заместителю руководителя Рособрнадзора, курирующему деятельность Управления, либо начальнику Управления.</w:t>
      </w:r>
    </w:p>
    <w:p w:rsidR="00000000" w:rsidRDefault="00BE6281">
      <w:pPr>
        <w:pStyle w:val="ConsPlusNormal"/>
        <w:spacing w:before="200"/>
        <w:ind w:firstLine="540"/>
        <w:jc w:val="both"/>
      </w:pPr>
      <w:bookmarkStart w:id="38" w:name="Par592"/>
      <w:bookmarkEnd w:id="38"/>
      <w:r>
        <w:t>59. В срок, не превышающий 10 календарных дней со дня издания распорядительного акта Рособрнадзора о проведении акк</w:t>
      </w:r>
      <w:r>
        <w:t>редитационной экспертизы, специалист, ответственный за заключение гражданско-правового договора с экспертом и (или) экспертной организацией, связывается с экспертами и (или) экспертной организацией и обеспечивает заключение с ними соответствующих гражданск</w:t>
      </w:r>
      <w:r>
        <w:t>о-правовых договоров.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 xml:space="preserve">60. После заключения с экспертами и (или) экспертной организацией гражданско-правовых договоров, указанных в </w:t>
      </w:r>
      <w:hyperlink w:anchor="Par592" w:tooltip="59. В срок, не превышающий 10 календарных дней со дня издания распорядительного акта Рособрнадзора о проведении аккредитационной экспертизы, специалист, ответственный за заключение гражданско-правового договора с экспертом и (или) экспертной организацией, связывается с экспертами и (или) экспертной организацией и обеспечивает заключение с ними соответствующих гражданско-правовых договоров." w:history="1">
        <w:r>
          <w:rPr>
            <w:color w:val="0000FF"/>
          </w:rPr>
          <w:t>пункте 59</w:t>
        </w:r>
      </w:hyperlink>
      <w:r>
        <w:t xml:space="preserve"> настоящего Регламента, в сроки, установленные в распорядительном акте Рособрнадзора о проведении аккредитационной экспертизы, экспертной группой проводится аккредитационная экспертиза в соответствии с Поряд</w:t>
      </w:r>
      <w:r>
        <w:t>ком работы экспертной группы, устанавливаемым Министерством образования и науки Российской Федерации &lt;25&gt;.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&lt;25&gt; Пункт 33 Положения о государственной аккредитации образовательной деятельности.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ind w:firstLine="540"/>
        <w:jc w:val="both"/>
      </w:pPr>
      <w:r>
        <w:t>Аккредитационная экспертиза пр</w:t>
      </w:r>
      <w:r>
        <w:t>оводится в срок, не превышающий 85 календарных дней со дня принятия заявления о проведении государственной аккредитации образовательной деятельности (переоформления свидетельства о государственной аккредитации) и прилагаемых к нему документов к рассмотрени</w:t>
      </w:r>
      <w:r>
        <w:t>ю по существу. Работа экспертной группы начинается не ранее чем через 3 календарных дня после издания распорядительного акта Рособрнадзора о проведении аккредитационной экспертизы.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 xml:space="preserve">Продолжительность выполнения работ членом экспертной группы при проведении </w:t>
      </w:r>
      <w:r>
        <w:t xml:space="preserve">аккредитационной экспертизы определяется объемом работ членов экспертной группы в соответствии с приказом Рособрнадзора "Об установлении нормативов трудозатрат и коэффициентов, учитывающих изменения сложности работ в зависимости от контингента обучающихся </w:t>
      </w:r>
      <w:r>
        <w:t>в организации, осуществляющей образовательную деятельность, при проведении аккредитационной экспертизы".</w:t>
      </w:r>
    </w:p>
    <w:p w:rsidR="00000000" w:rsidRDefault="00BE62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E628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E6281">
      <w:pPr>
        <w:pStyle w:val="ConsPlusNormal"/>
        <w:ind w:firstLine="540"/>
        <w:jc w:val="both"/>
      </w:pPr>
      <w:r>
        <w:t>Приказом Минобрнауки России от 09.11.2016 N 1385 утверждены перечни документов и материалов, необходимых для проведения а</w:t>
      </w:r>
      <w:r>
        <w:t>ккредитационной экспертизы с выездом (без выезда) в организацию, осуществляющую образовательную деятельность, или ее филиал.</w:t>
      </w:r>
    </w:p>
    <w:p w:rsidR="00000000" w:rsidRDefault="00BE62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E6281">
      <w:pPr>
        <w:pStyle w:val="ConsPlusNormal"/>
        <w:ind w:firstLine="540"/>
        <w:jc w:val="both"/>
      </w:pPr>
      <w:r>
        <w:t>При проведении аккредитационной экспертизы экспертная группа использует документы и материалы, размещенные организацией или филиал</w:t>
      </w:r>
      <w:r>
        <w:t>ом организации на ее официальном сайте в сети "Интернет" (при наличии). При проведении аккредитационной экспертизы с выездом в организацию экспертная группа запрашивает у организации документы и материалы, необходимые для проведения аккредитационной экспер</w:t>
      </w:r>
      <w:r>
        <w:t>тизы.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В случае проведения аккредитационной экспертизы без выезда в организацию специалист, ответственный за проведение аккредитационной экспертизы, передает руководителю экспертной группы документы и материалы, полученные Рособрнадзором в соответствии с за</w:t>
      </w:r>
      <w:r>
        <w:t xml:space="preserve">просом, указанным в </w:t>
      </w:r>
      <w:hyperlink w:anchor="Par591" w:tooltip="58. В случае проведения аккредитационной экспертизы без выезда в организацию специалист, ответственный за проведение аккредитационной экспертизы, в течение 3-х рабочих дней с момента издания распорядительного акта Рособрнадзора о проведении аккредитационной экспертизы готовит проект запроса у организации документов и материалов, необходимых для проведения аккредитационной экспертизы (далее - запрос), и представляет его на подпись заместителю руководителя Рособрнадзора, курирующему деятельность Управления..." w:history="1">
        <w:r>
          <w:rPr>
            <w:color w:val="0000FF"/>
          </w:rPr>
          <w:t>пункте 58</w:t>
        </w:r>
      </w:hyperlink>
      <w:r>
        <w:t xml:space="preserve"> настоящего Регламента.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61. По окончании проведения аккредитационной экспертизы члены экспертной группы готовят отчеты об аккредитационной экспертизе в части закрепленных за ними образовательных про</w:t>
      </w:r>
      <w:r>
        <w:t>грамм по форме, устанавливаемой Министерством образования и науки Российской Федерации &lt;26&gt; (далее - отчеты об аккредитационной экспертизе), и передают их руководителю экспертной группы. В случае выявления несоответствия образовательной программы федеральн</w:t>
      </w:r>
      <w:r>
        <w:t>ым государственным образовательным стандартам к отчету об аккредитационной экспертизе прилагаются заверенные организацией копии документов, подтверждающих указанное несоответствие.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 xml:space="preserve">&lt;26&gt; Пункт 47 Положения о государственной </w:t>
      </w:r>
      <w:r>
        <w:t>аккредитации образовательной деятельности.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ind w:firstLine="540"/>
        <w:jc w:val="both"/>
      </w:pPr>
      <w:r>
        <w:t>Руководитель экспертной группы в целях подготовки заключения экспертной группы, составленного по результатам аккредитационной экспертизы по форме, устанавливаемой Министерством образования и науки Российской Феде</w:t>
      </w:r>
      <w:r>
        <w:t>рации &lt;27&gt; (далее - заключение экспертной группы по результатам аккредитационной экспертизы), осуществляет проверку отчетов членов экспертной группы.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&lt;27&gt; Пункт 47 Положения о государственной аккредитации образовательной де</w:t>
      </w:r>
      <w:r>
        <w:t>ятельности.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ind w:firstLine="540"/>
        <w:jc w:val="both"/>
      </w:pPr>
      <w:r>
        <w:t>62. По окончании проведения аккредитационной экспертизы руководитель экспертной группы готовит на основании отчетов об аккредитационной экспертизе заключение экспертной группы по результатам аккредитационной экспертизы и не позднее 3-х рабочих дней после о</w:t>
      </w:r>
      <w:r>
        <w:t>кончания проведения аккредитационной экспертизы направляет указанное заключение с приложением отчетов об аккредитационной экспертизе в Рособрнадзор посредством почтового отправления. Электронную копию заключения экспертной группы по результатам аккредитаци</w:t>
      </w:r>
      <w:r>
        <w:t>онной экспертизы, полученную методом сканирования, руководитель экспертной группы направляет по адресу электронной почты Управления в течение 1 рабочего дня с момента его подписания.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63. Рособрнадзор в течение 3-х рабочих дней после получения заключения эк</w:t>
      </w:r>
      <w:r>
        <w:t>спертной группы по результатам аккредитационной экспертизы направляет его копию в организацию или вручает под роспись уполномоченному представителю организации и размещает его на своем официальном сайте.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center"/>
        <w:outlineLvl w:val="2"/>
      </w:pPr>
      <w:r>
        <w:t>Рассмотрение Рособрнадзором заключения</w:t>
      </w:r>
    </w:p>
    <w:p w:rsidR="00000000" w:rsidRDefault="00BE6281">
      <w:pPr>
        <w:pStyle w:val="ConsPlusNormal"/>
        <w:jc w:val="center"/>
      </w:pPr>
      <w:r>
        <w:t>экспертной г</w:t>
      </w:r>
      <w:r>
        <w:t>руппы, составленного по результатам</w:t>
      </w:r>
    </w:p>
    <w:p w:rsidR="00000000" w:rsidRDefault="00BE6281">
      <w:pPr>
        <w:pStyle w:val="ConsPlusNormal"/>
        <w:jc w:val="center"/>
      </w:pPr>
      <w:r>
        <w:t>аккредитационной экспертизы, и принятие решения</w:t>
      </w:r>
    </w:p>
    <w:p w:rsidR="00000000" w:rsidRDefault="00BE6281">
      <w:pPr>
        <w:pStyle w:val="ConsPlusNormal"/>
        <w:jc w:val="center"/>
      </w:pPr>
      <w:r>
        <w:t>о государственной аккредитации образовательной деятельности</w:t>
      </w:r>
    </w:p>
    <w:p w:rsidR="00000000" w:rsidRDefault="00BE6281">
      <w:pPr>
        <w:pStyle w:val="ConsPlusNormal"/>
        <w:jc w:val="center"/>
      </w:pPr>
      <w:r>
        <w:t>(о переоформлении свидетельства о государственной</w:t>
      </w:r>
    </w:p>
    <w:p w:rsidR="00000000" w:rsidRDefault="00BE6281">
      <w:pPr>
        <w:pStyle w:val="ConsPlusNormal"/>
        <w:jc w:val="center"/>
      </w:pPr>
      <w:r>
        <w:t>аккредитации) либо об отказе в государственной</w:t>
      </w:r>
    </w:p>
    <w:p w:rsidR="00000000" w:rsidRDefault="00BE6281">
      <w:pPr>
        <w:pStyle w:val="ConsPlusNormal"/>
        <w:jc w:val="center"/>
      </w:pPr>
      <w:r>
        <w:t>аккредитации об</w:t>
      </w:r>
      <w:r>
        <w:t>разовательной деятельности</w:t>
      </w:r>
    </w:p>
    <w:p w:rsidR="00000000" w:rsidRDefault="00BE6281">
      <w:pPr>
        <w:pStyle w:val="ConsPlusNormal"/>
        <w:jc w:val="center"/>
      </w:pPr>
      <w:r>
        <w:t>(в переоформлении свидетельства</w:t>
      </w:r>
    </w:p>
    <w:p w:rsidR="00000000" w:rsidRDefault="00BE6281">
      <w:pPr>
        <w:pStyle w:val="ConsPlusNormal"/>
        <w:jc w:val="center"/>
      </w:pPr>
      <w:r>
        <w:t>о государственной аккредитации)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ind w:firstLine="540"/>
        <w:jc w:val="both"/>
      </w:pPr>
      <w:r>
        <w:t>64. Рособрнадзор рассматривает заключение экспертной группы по результатам аккредитационной экспертизы и принимает решение о соответствии или несоответствии содержа</w:t>
      </w:r>
      <w:r>
        <w:t xml:space="preserve">ния и качества подготовки </w:t>
      </w:r>
      <w:r>
        <w:lastRenderedPageBreak/>
        <w:t>обучающихся в организации, в том числе в каждом ее филиале, федеральным государственным образовательным стандартам в части каждого уровня образования, укрупненной группы профессий, специальности и направления подготовки, к которым</w:t>
      </w:r>
      <w:r>
        <w:t xml:space="preserve"> относятся заявленные к государственной аккредитации образовательные программы.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При проведении аккредитационной экспертизы образовательной деятельности по образовательным программам, которые обеспечивают реализацию образовательных стандартов, аккредитацион</w:t>
      </w:r>
      <w:r>
        <w:t>ная экспертиза в части содержания подготовки обучающихся не проводится.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65. На основании заключения экспертной группы Рособрнадзор с участием коллегиального органа Рособрнадзора принимает решение о государственной аккредитации (о переоформлении свидетельст</w:t>
      </w:r>
      <w:r>
        <w:t>ва о государственной аккредитации) или об отказе в государственной аккредитации (в переоформлении свидетельства о государственной аккредитации).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Рособрнадзор отказывает в государственной аккредитации организации при наличии одного из следующих оснований: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а</w:t>
      </w:r>
      <w:r>
        <w:t>) выявление недостоверной информации в документах, представленных организацией;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б) наличие отрицательного заключения экспертной группы.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Решение коллегиального органа Рособрнадзора оформляется протоколом, которое носит для Рособрнадзора рекомендательный хар</w:t>
      </w:r>
      <w:r>
        <w:t>актер.</w:t>
      </w:r>
    </w:p>
    <w:p w:rsidR="00000000" w:rsidRDefault="00BE6281">
      <w:pPr>
        <w:pStyle w:val="ConsPlusNormal"/>
        <w:jc w:val="both"/>
      </w:pPr>
      <w:r>
        <w:t>(п. 65 в ред. Приказа Минобрнауки России от 25.10.2016 N 1323)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66. Решение о государственной аккредитации (о переоформлении свидетельства о государственной аккредитации) либо об отказе в государственной аккредитации (в переоформлении свидетельства о</w:t>
      </w:r>
      <w:r>
        <w:t xml:space="preserve"> государственной аккредитации) оформляется распорядительным актом Рособрнадзора.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Информация о результатах предоставления Рособрнадзором государственной услуги размещается на официальном сайте Рособрнадзора.</w:t>
      </w:r>
    </w:p>
    <w:p w:rsidR="00000000" w:rsidRDefault="00BE6281">
      <w:pPr>
        <w:pStyle w:val="ConsPlusNormal"/>
        <w:jc w:val="both"/>
      </w:pPr>
      <w:r>
        <w:t>(абзац введен Приказом Минобрнауки России от 25.1</w:t>
      </w:r>
      <w:r>
        <w:t>0.2016 N 1323)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67. Специалист, ответственный за рассмотрение заявления о проведении государственной аккредитации образовательной деятельности (о переоформлении свидетельства о государственной аккредитации), готовит и представляет на подпись руководителю Рособрнадзора (за</w:t>
      </w:r>
      <w:r>
        <w:t>местителю руководителя Рособрнадзора, курирующему деятельность Управления) проект распорядительного акта Рособрнадзора о государственной аккредитации (о переоформлении свидетельства о государственной аккредитации) или об отказе в государственной аккредитац</w:t>
      </w:r>
      <w:r>
        <w:t>ии (в переоформлении свидетельства о государственной аккредитации).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Распорядительный акт Рособрнадзора о государственной аккредитации (о переоформлении свидетельства о государственной аккредитации) или об отказе в государственной аккредитации (в переоформл</w:t>
      </w:r>
      <w:r>
        <w:t>ении свидетельства о государственной аккредитации) подписывается руководителем Рособрнадзора (заместителем руководителя Рособрнадзора, курирующим деятельность Управления).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center"/>
        <w:outlineLvl w:val="2"/>
      </w:pPr>
      <w:r>
        <w:t>Оформление свидетельства (временного свидетельства,</w:t>
      </w:r>
    </w:p>
    <w:p w:rsidR="00000000" w:rsidRDefault="00BE6281">
      <w:pPr>
        <w:pStyle w:val="ConsPlusNormal"/>
        <w:jc w:val="center"/>
      </w:pPr>
      <w:r>
        <w:t>дубликата свидетельства) о госу</w:t>
      </w:r>
      <w:r>
        <w:t>дарственной аккредитации</w:t>
      </w:r>
    </w:p>
    <w:p w:rsidR="00000000" w:rsidRDefault="00BE6281">
      <w:pPr>
        <w:pStyle w:val="ConsPlusNormal"/>
        <w:jc w:val="center"/>
      </w:pPr>
      <w:r>
        <w:t>и (или) приложения (приложений) к нему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ind w:firstLine="540"/>
        <w:jc w:val="both"/>
      </w:pPr>
      <w:r>
        <w:t>68. Специалист, ответственный за оформление свидетельства о государственной аккредитации, в течение 7 рабочих дней со дня издания распорядительного акта Рособрнадзора о государственной аккред</w:t>
      </w:r>
      <w:r>
        <w:t>итации (о переоформлении свидетельства о государственной аккредитации, о выдаче временного свидетельства о государственной аккредитации и (или) приложения (приложений) к нему) и в течение 3-х рабочих дней со дня издания распорядительного акта Рособрнадзора</w:t>
      </w:r>
      <w:r>
        <w:t xml:space="preserve"> о выдаче дубликата свидетельства о государственной аккредитации оформляет свидетельство (временное свидетельство, дубликат свидетельства) о государственной аккредитации и (или) приложение (приложения) к нему.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lastRenderedPageBreak/>
        <w:t>Дубликат свидетельства о государственной аккре</w:t>
      </w:r>
      <w:r>
        <w:t>дитации оформляется на бланке свидетельства о государственной аккредитации с пометкой "дубликат".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Специалист, ответственный за оформление свидетельства о государственной аккредитации, в течение 3-х рабочих дней со дня издания распорядительного акта Рособрн</w:t>
      </w:r>
      <w:r>
        <w:t>адзора о государственной аккредитации (о переоформлении свидетельства о государственной аккредитации, о выдаче временного свидетельства о государственной аккредитации и (или) приложения (приложений) к нему или о выдаче дубликата свидетельства о государстве</w:t>
      </w:r>
      <w:r>
        <w:t>нной аккредитации) обеспечивает внесение сведений в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 &lt;28&gt;.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--------------------------</w:t>
      </w:r>
      <w:r>
        <w:t>------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&lt;28&gt; Пункт 3 Правил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программам", утвержденных постановлением Прави</w:t>
      </w:r>
      <w:r>
        <w:t>тельства Российской Федерации от 24 мая 2013 г. N 438.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center"/>
        <w:outlineLvl w:val="2"/>
      </w:pPr>
      <w:r>
        <w:t>Вручение (направление) свидетельства (временного</w:t>
      </w:r>
    </w:p>
    <w:p w:rsidR="00000000" w:rsidRDefault="00BE6281">
      <w:pPr>
        <w:pStyle w:val="ConsPlusNormal"/>
        <w:jc w:val="center"/>
      </w:pPr>
      <w:r>
        <w:t>свидетельства, дубликата свидетельства) о государственной</w:t>
      </w:r>
    </w:p>
    <w:p w:rsidR="00000000" w:rsidRDefault="00BE6281">
      <w:pPr>
        <w:pStyle w:val="ConsPlusNormal"/>
        <w:jc w:val="center"/>
      </w:pPr>
      <w:r>
        <w:t>аккредитации и (или) приложения (приложений) к нему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ind w:firstLine="540"/>
        <w:jc w:val="both"/>
      </w:pPr>
      <w:r>
        <w:t xml:space="preserve">69. Специалист, ответственный за выдачу </w:t>
      </w:r>
      <w:r>
        <w:t>свидетельства о государственной аккредитации, в течение 10 рабочих дней со дня издания распорядительного акта Рособрнадзора о государственной аккредитации (о переоформлении свидетельства о государственной аккредитации, о выдаче временного свидетельства о г</w:t>
      </w:r>
      <w:r>
        <w:t>осударственной аккредитации и (или) приложения (приложений) к нему) после проверки сведений об уплате и установления факта уплаты заявителем государственной пошлины вручает уполномоченному представителю организации или направляет в адрес организации заказн</w:t>
      </w:r>
      <w:r>
        <w:t>ым почтовым отправлением с уведомлением о вручении свидетельство (временное свидетельство) о государственной аккредитации и (или) приложение (приложения) к нему.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 xml:space="preserve">Специалист, ответственный за выдачу дубликата свидетельства о государственной аккредитации, в </w:t>
      </w:r>
      <w:r>
        <w:t>течение 5 рабочих дней со дня издания распорядительного акта Рособрнадзора о выдаче дубликата свидетельства о государственной аккредитации после проверки сведений об уплате и установления факта уплаты заявителем государственной пошлины вручает уполномоченн</w:t>
      </w:r>
      <w:r>
        <w:t>ому представителю организации или направляет в адрес организации заказным почтовым отправлением с уведомлением о вручении дубликат свидетельства о государственной аккредитации.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Проверка сведений об уплате и установление факта уплаты заявителем государствен</w:t>
      </w:r>
      <w:r>
        <w:t xml:space="preserve">ной пошлины осуществляется через взаимодействие в порядке, установленном Федеральным законом "Об организации предоставления государственных и муниципальных услуг", с использованием единой системы межведомственного электронного взаимодействия с Федеральным </w:t>
      </w:r>
      <w:r>
        <w:t>казначейством.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Факт уплаты государственной пошлины организацией может также подтверждаться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платежах.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center"/>
        <w:outlineLvl w:val="2"/>
      </w:pPr>
      <w:r>
        <w:t>Исп</w:t>
      </w:r>
      <w:r>
        <w:t>равление допущенных опечаток и (или) ошибок</w:t>
      </w:r>
    </w:p>
    <w:p w:rsidR="00000000" w:rsidRDefault="00BE6281">
      <w:pPr>
        <w:pStyle w:val="ConsPlusNormal"/>
        <w:jc w:val="center"/>
      </w:pPr>
      <w:r>
        <w:t>в выданных в результате предоставления государственной</w:t>
      </w:r>
    </w:p>
    <w:p w:rsidR="00000000" w:rsidRDefault="00BE6281">
      <w:pPr>
        <w:pStyle w:val="ConsPlusNormal"/>
        <w:jc w:val="center"/>
      </w:pPr>
      <w:r>
        <w:t>услуги документах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ind w:firstLine="540"/>
        <w:jc w:val="both"/>
      </w:pPr>
      <w:r>
        <w:t>70. В случае выявления организацией в полученном свидетельстве (временном свидетельстве, дубликате свидетельства) о государственной аккредитации и (или) в приложении (приложениях) к нему опечаток и (или) ошибок организация представляет в Рособрнадзор заявл</w:t>
      </w:r>
      <w:r>
        <w:t>ение об исправлении таких опечаток и (или) ошибок, в котором указывается полное наименование организации и реквизиты выданного Рособрнадзором свидетельства о государственной аккредитации.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 xml:space="preserve">Уполномоченный специалист в срок, не превышающий 3-х рабочих дней с </w:t>
      </w:r>
      <w:r>
        <w:t xml:space="preserve">момента поступления </w:t>
      </w:r>
      <w:r>
        <w:lastRenderedPageBreak/>
        <w:t>соответствующего заявления, проводит проверку указанных в заявлении сведений.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В случае выявления допущенных опечаток и (или) ошибок в выданных в результате предоставления государственной услуги документах уполномоченный специалист осуще</w:t>
      </w:r>
      <w:r>
        <w:t>ствляет их замену в срок, не превышающий 10 рабочих дней с момента поступления соответствующего заявления.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center"/>
        <w:outlineLvl w:val="1"/>
      </w:pPr>
      <w:r>
        <w:t>IV. ФОРМЫ КОНТРОЛЯ ЗА ПРЕДОСТАВЛЕНИЕМ</w:t>
      </w:r>
    </w:p>
    <w:p w:rsidR="00000000" w:rsidRDefault="00BE6281">
      <w:pPr>
        <w:pStyle w:val="ConsPlusNormal"/>
        <w:jc w:val="center"/>
      </w:pPr>
      <w:r>
        <w:t>ГОСУДАРСТВЕННОЙ УСЛУГИ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center"/>
        <w:outlineLvl w:val="2"/>
      </w:pPr>
      <w:r>
        <w:t>Порядок осуществления текущего контроля за соблюдением</w:t>
      </w:r>
    </w:p>
    <w:p w:rsidR="00000000" w:rsidRDefault="00BE6281">
      <w:pPr>
        <w:pStyle w:val="ConsPlusNormal"/>
        <w:jc w:val="center"/>
      </w:pPr>
      <w:r>
        <w:t>и исполнением ответственными до</w:t>
      </w:r>
      <w:r>
        <w:t>лжностными лицами положений</w:t>
      </w:r>
    </w:p>
    <w:p w:rsidR="00000000" w:rsidRDefault="00BE6281">
      <w:pPr>
        <w:pStyle w:val="ConsPlusNormal"/>
        <w:jc w:val="center"/>
      </w:pPr>
      <w:r>
        <w:t>настоящего Регламента и иных нормативных правовых актов,</w:t>
      </w:r>
    </w:p>
    <w:p w:rsidR="00000000" w:rsidRDefault="00BE6281">
      <w:pPr>
        <w:pStyle w:val="ConsPlusNormal"/>
        <w:jc w:val="center"/>
      </w:pPr>
      <w:r>
        <w:t>устанавливающих требования к предоставлению государственной</w:t>
      </w:r>
    </w:p>
    <w:p w:rsidR="00000000" w:rsidRDefault="00BE6281">
      <w:pPr>
        <w:pStyle w:val="ConsPlusNormal"/>
        <w:jc w:val="center"/>
      </w:pPr>
      <w:r>
        <w:t>услуги, а также за принятием ими решений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ind w:firstLine="540"/>
        <w:jc w:val="both"/>
      </w:pPr>
      <w:r>
        <w:t>71. Контроль исполнения установленных настоящим Регламентом администр</w:t>
      </w:r>
      <w:r>
        <w:t>ативных процедур осуществляется должностными лицами Рособрнадзора, ответственными за организацию работы по предоставлению государственной услуги.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Текущий контроль за полнотой и качеством предоставления государственной услуги, за соблюдением специалистами Р</w:t>
      </w:r>
      <w:r>
        <w:t>особрнадзора, участвующими в предоставлении государственной услуги, положений настоящего Регламента и иных нормативных правовых актов, устанавливающих требования к предоставлению государственной услуги (далее - контроль), осуществляется должностными лицами</w:t>
      </w:r>
      <w:r>
        <w:t xml:space="preserve"> Рособрнадзора, ответственными за организацию работы по предоставлению государственной услуги (далее - должностные лица, ответственные за организацию предоставления государственной услуги).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center"/>
        <w:outlineLvl w:val="2"/>
      </w:pPr>
      <w:r>
        <w:t>Порядок и периодичность осуществления плановых</w:t>
      </w:r>
    </w:p>
    <w:p w:rsidR="00000000" w:rsidRDefault="00BE6281">
      <w:pPr>
        <w:pStyle w:val="ConsPlusNormal"/>
        <w:jc w:val="center"/>
      </w:pPr>
      <w:r>
        <w:t>и внеплановых пров</w:t>
      </w:r>
      <w:r>
        <w:t>ерок полноты и качества предоставления</w:t>
      </w:r>
    </w:p>
    <w:p w:rsidR="00000000" w:rsidRDefault="00BE6281">
      <w:pPr>
        <w:pStyle w:val="ConsPlusNormal"/>
        <w:jc w:val="center"/>
      </w:pPr>
      <w:r>
        <w:t>государственной услуги, в том числе порядок и формы</w:t>
      </w:r>
    </w:p>
    <w:p w:rsidR="00000000" w:rsidRDefault="00BE6281">
      <w:pPr>
        <w:pStyle w:val="ConsPlusNormal"/>
        <w:jc w:val="center"/>
      </w:pPr>
      <w:r>
        <w:t>контроля за полнотой и качеством предоставления</w:t>
      </w:r>
    </w:p>
    <w:p w:rsidR="00000000" w:rsidRDefault="00BE6281">
      <w:pPr>
        <w:pStyle w:val="ConsPlusNormal"/>
        <w:jc w:val="center"/>
      </w:pPr>
      <w:r>
        <w:t>государственной услуги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ind w:firstLine="540"/>
        <w:jc w:val="both"/>
      </w:pPr>
      <w:r>
        <w:t>72. Текущий контроль осуществляется как в плановом порядке, так и путем проведения внеплановы</w:t>
      </w:r>
      <w:r>
        <w:t>х контрольных мероприятий.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73. Текущий контроль осуществляется путем проведения должностными лицами, ответственными за организацию предоставления государственной услуги, проверок полноты и качества предоставления государственной услуги, соблюдения и исполнения положений настоящего Р</w:t>
      </w:r>
      <w:r>
        <w:t xml:space="preserve">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содержащие жалобы на действия (бездействие) специалистов </w:t>
      </w:r>
      <w:r>
        <w:t>Рособрнадзора, участвующих в предоставлении государственной услуги.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74. Плановые проверки полноты и качества предоставления государственной услуги проводятся на основании распорядительного акта Рособрнадзора не реже одного раза в год.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 xml:space="preserve">Внеплановые проверки </w:t>
      </w:r>
      <w:r>
        <w:t>полноты и качества предоставления государственной услуги проводятся на основании распорядительного акта Рособрнадзора по жалобам заявителей на действия (бездействие) должностных лиц Рособрнадзора.</w:t>
      </w:r>
    </w:p>
    <w:p w:rsidR="00000000" w:rsidRDefault="00BE6281">
      <w:pPr>
        <w:pStyle w:val="ConsPlusNormal"/>
        <w:jc w:val="both"/>
      </w:pPr>
      <w:r>
        <w:t>(п. 74 в ред. Приказа Минобрнауки России от 25.10.2016 N 13</w:t>
      </w:r>
      <w:r>
        <w:t>23)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center"/>
        <w:outlineLvl w:val="2"/>
      </w:pPr>
      <w:r>
        <w:t>Ответственность должностных лиц Рособрнадзора</w:t>
      </w:r>
    </w:p>
    <w:p w:rsidR="00000000" w:rsidRDefault="00BE6281">
      <w:pPr>
        <w:pStyle w:val="ConsPlusNormal"/>
        <w:jc w:val="center"/>
      </w:pPr>
      <w:r>
        <w:t>за решения и действия (бездействие), принимаемые</w:t>
      </w:r>
    </w:p>
    <w:p w:rsidR="00000000" w:rsidRDefault="00BE6281">
      <w:pPr>
        <w:pStyle w:val="ConsPlusNormal"/>
        <w:jc w:val="center"/>
      </w:pPr>
      <w:r>
        <w:t>(осуществляемые) ими в ходе предоставления</w:t>
      </w:r>
    </w:p>
    <w:p w:rsidR="00000000" w:rsidRDefault="00BE6281">
      <w:pPr>
        <w:pStyle w:val="ConsPlusNormal"/>
        <w:jc w:val="center"/>
      </w:pPr>
      <w:r>
        <w:t>государственной услуги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ind w:firstLine="540"/>
        <w:jc w:val="both"/>
      </w:pPr>
      <w:r>
        <w:t xml:space="preserve">75. Должностные лица Рособрнадзора, ответственные за организацию предоставления </w:t>
      </w:r>
      <w:r>
        <w:lastRenderedPageBreak/>
        <w:t>государст</w:t>
      </w:r>
      <w:r>
        <w:t>венной услуги, несут персональную ответственность за предоставление государственной услуги в соответствии с настоящим Регламентом и иными нормативными правовыми актами, устанавливающими требования к предоставлению государственной услуги, за обеспечение пол</w:t>
      </w:r>
      <w:r>
        <w:t>ноты и качества предоставления государственной услуги.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76. Специалисты Рособрнадзора,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соблюдение и испол</w:t>
      </w:r>
      <w:r>
        <w:t>нение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77. Ответственность специалистов Рособрнадзора, участвующих в предоставлении государственной услуги, устанавливаетс</w:t>
      </w:r>
      <w:r>
        <w:t>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center"/>
        <w:outlineLvl w:val="2"/>
      </w:pPr>
      <w:r>
        <w:t>Положения, характеризующие требования к порядку</w:t>
      </w:r>
    </w:p>
    <w:p w:rsidR="00000000" w:rsidRDefault="00BE6281">
      <w:pPr>
        <w:pStyle w:val="ConsPlusNormal"/>
        <w:jc w:val="center"/>
      </w:pPr>
      <w:r>
        <w:t>и формам контроля за предоставлением государственной</w:t>
      </w:r>
    </w:p>
    <w:p w:rsidR="00000000" w:rsidRDefault="00BE6281">
      <w:pPr>
        <w:pStyle w:val="ConsPlusNormal"/>
        <w:jc w:val="center"/>
      </w:pPr>
      <w:r>
        <w:t>услуги, в том числе с</w:t>
      </w:r>
      <w:r>
        <w:t>о стороны граждан,</w:t>
      </w:r>
    </w:p>
    <w:p w:rsidR="00000000" w:rsidRDefault="00BE6281">
      <w:pPr>
        <w:pStyle w:val="ConsPlusNormal"/>
        <w:jc w:val="center"/>
      </w:pPr>
      <w:r>
        <w:t>их объединений и организаций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ind w:firstLine="540"/>
        <w:jc w:val="both"/>
      </w:pPr>
      <w:r>
        <w:t>78. Устанавливаются следующие требования к порядку и формам проведения контроля: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проведение текущего контроля в форме плановых и внеплановых проверок;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 xml:space="preserve">проведение планового текущего контроля не реже двух раз </w:t>
      </w:r>
      <w:r>
        <w:t>в год.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 xml:space="preserve">79. В ходе планового контроля проводятся комплексные и тематические проверки. При проведении комплексной проверки рассматривается предоставление государственной услуги в целом, при проведении тематической проверки - вопросы, связанные с исполнением </w:t>
      </w:r>
      <w:r>
        <w:t>определенной административной процедуры.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80. По результатам проведенных проверок в случае выявления нарушений действиями (бездействием) должностных лиц Рособрнадзора, участвующих в предоставлении государственной услуги, виновные лица привлекаются к ответст</w:t>
      </w:r>
      <w:r>
        <w:t>венности в порядке, установленном законодательством Российской Федерации.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Рособрнадзора при</w:t>
      </w:r>
      <w:r>
        <w:t xml:space="preserve">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жалоб в процессе получения государственной услуги.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center"/>
        <w:outlineLvl w:val="1"/>
      </w:pPr>
      <w:r>
        <w:t>V. ДОСУДЕБНОЕ (ВНЕСУДЕБНОЕ) ОБЖАЛОВАНИЕ</w:t>
      </w:r>
    </w:p>
    <w:p w:rsidR="00000000" w:rsidRDefault="00BE6281">
      <w:pPr>
        <w:pStyle w:val="ConsPlusNormal"/>
        <w:jc w:val="center"/>
      </w:pPr>
      <w:r>
        <w:t>ЗАЯВИТЕЛЕМ РЕШЕНИЙ И ДЕЙСТВИЙ (БЕЗДЕЙСТВИЯ) РОСОБРНАДЗОРА,</w:t>
      </w:r>
    </w:p>
    <w:p w:rsidR="00000000" w:rsidRDefault="00BE6281">
      <w:pPr>
        <w:pStyle w:val="ConsPlusNormal"/>
        <w:jc w:val="center"/>
      </w:pPr>
      <w:r>
        <w:t>ДОЛЖНОСТНОГО ЛИЦА РОСОБРНАДЗОРА ЛИБО ФЕДЕРАЛЬНОГО</w:t>
      </w:r>
    </w:p>
    <w:p w:rsidR="00000000" w:rsidRDefault="00BE6281">
      <w:pPr>
        <w:pStyle w:val="ConsPlusNormal"/>
        <w:jc w:val="center"/>
      </w:pPr>
      <w:r>
        <w:t>ГОСУДАРСТВЕННОГО ГРАЖДАНСКОГО СЛУЖАЩЕГО РОСОБРНАДЗОРА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ind w:firstLine="540"/>
        <w:jc w:val="both"/>
      </w:pPr>
      <w:r>
        <w:t>81. Заявитель имеет право подать жалобу на решение и</w:t>
      </w:r>
      <w:r>
        <w:t xml:space="preserve"> (или) действие (бездействие) Рособрнадзора, должностного лица Рособрнадзора либо федерального государственного гражданского служащего Рособрнадзора при предоставлении государственной услуги (далее - жалоба).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82. Предметом жалобы являются в том числе следу</w:t>
      </w:r>
      <w:r>
        <w:t>ющие действия (бездействие) и решения: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1) нарушение срока регистрации заявления о предоставлении государственной услуги и прилагаемых к нему документов;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2) нарушение срока предоставления государственной услуги;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3) требование у заявителя документов, не пред</w:t>
      </w:r>
      <w:r>
        <w:t>усмотренных нормативными правовыми актами Российской Федерации для предоставления государственной услуги;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lastRenderedPageBreak/>
        <w:t xml:space="preserve">4) отказ в приеме у заявителя документов, предоставление которых предусмотрено нормативными правовыми актами Российской Федерации, для предоставления </w:t>
      </w:r>
      <w:r>
        <w:t>государственной услуги;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6) требование с заявителя при</w:t>
      </w:r>
      <w:r>
        <w:t xml:space="preserve"> предоставлении государственной услуги платы, не предусмотренной нормативными правовыми актами Российской Федерации;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7) отказ Рособрнадзора, должностного лица Рособрнадзора в исправлении допущенных опечаток и (или) ошибок в выданных в результате предоставл</w:t>
      </w:r>
      <w:r>
        <w:t>ения государственной услуги документах либо нарушение установленного срока таких исправлений.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83. Жалоба подается в Рособрнадзор в письменной форме на бумажном носителе, в том числе при личном приеме заявителя, или в электронном виде.</w:t>
      </w:r>
    </w:p>
    <w:p w:rsidR="00000000" w:rsidRDefault="00BE6281">
      <w:pPr>
        <w:pStyle w:val="ConsPlusNormal"/>
        <w:spacing w:before="200"/>
        <w:ind w:firstLine="540"/>
        <w:jc w:val="both"/>
      </w:pPr>
      <w:bookmarkStart w:id="39" w:name="Par727"/>
      <w:bookmarkEnd w:id="39"/>
      <w:r>
        <w:t>84. В слу</w:t>
      </w:r>
      <w:r>
        <w:t>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</w:t>
      </w:r>
      <w:r>
        <w:t>жет быть представлена: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наличии)</w:t>
      </w:r>
      <w:r>
        <w:t xml:space="preserve"> и подписанная руководителем заявителя или уполномоченным этим руководителем лицом (для юридических лиц);</w:t>
      </w:r>
    </w:p>
    <w:p w:rsidR="00000000" w:rsidRDefault="00BE6281">
      <w:pPr>
        <w:pStyle w:val="ConsPlusNormal"/>
        <w:jc w:val="both"/>
      </w:pPr>
      <w:r>
        <w:t>(в ред. Приказа Минобрнауки России от 25.10.2016 N 1323)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в) копия решения о назначении или об избрании либо приказа о назначении физического лица на д</w:t>
      </w:r>
      <w:r>
        <w:t>олжность, в соответствии с которым такое физическое лицо обладает правом действовать от имени заявителя без доверенности.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85. Прием жалоб в письменной форме осуществляется в экспедиции Рособрнадзора.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Жалоба в письменной форме может быть также направлена по</w:t>
      </w:r>
      <w:r>
        <w:t xml:space="preserve"> почте.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В электронном виде жалоба может быть подана заявителем посредством: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а) официального сайта Рособрнадзора;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б) Единого портала;</w:t>
      </w:r>
    </w:p>
    <w:p w:rsidR="00000000" w:rsidRDefault="00BE6281">
      <w:pPr>
        <w:pStyle w:val="ConsPlusNormal"/>
        <w:spacing w:before="200"/>
        <w:ind w:firstLine="540"/>
        <w:jc w:val="both"/>
      </w:pPr>
      <w:bookmarkStart w:id="40" w:name="Par738"/>
      <w:bookmarkEnd w:id="40"/>
      <w: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</w:t>
      </w:r>
      <w:r>
        <w:t>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</w:t>
      </w:r>
      <w:r>
        <w:t>муникационной сети "Интернет".</w:t>
      </w:r>
    </w:p>
    <w:p w:rsidR="00000000" w:rsidRDefault="00BE6281">
      <w:pPr>
        <w:pStyle w:val="ConsPlusNormal"/>
        <w:jc w:val="both"/>
      </w:pPr>
      <w:r>
        <w:t>(в ред. Приказа Минобрнауки России от 25.10.2016 N 1323)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 xml:space="preserve">При подаче жалобы в электронном виде документы, указанные в </w:t>
      </w:r>
      <w:hyperlink w:anchor="Par727" w:tooltip="8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" w:history="1">
        <w:r>
          <w:rPr>
            <w:color w:val="0000FF"/>
          </w:rPr>
          <w:t>пункте 84</w:t>
        </w:r>
      </w:hyperlink>
      <w:r>
        <w:t xml:space="preserve"> настоящего Регламента, могут быть пред</w:t>
      </w:r>
      <w:r>
        <w:t>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документа, удостоверяющего личность заявителя, не требуется.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lastRenderedPageBreak/>
        <w:t>86. Жалоба должна содержать: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а) наименование о</w:t>
      </w:r>
      <w:r>
        <w:t>ргана, предоставляющего государственную услугу, должностного лица органа, предоставляющего государственную услугу, либо федерального государственного гражданского служащего, решения и действия (бездействие) которых обжалуются;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б) фамилию, имя, отчество (по</w:t>
      </w:r>
      <w:r>
        <w:t>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</w:t>
      </w:r>
      <w:r>
        <w:t xml:space="preserve">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Par738" w:tooltip="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&quot;Интернет&quot;." w:history="1">
        <w:r>
          <w:rPr>
            <w:color w:val="0000FF"/>
          </w:rPr>
          <w:t>подпункте "в" пункта 85</w:t>
        </w:r>
      </w:hyperlink>
      <w:r>
        <w:t xml:space="preserve"> настоящего Регламента);</w:t>
      </w:r>
    </w:p>
    <w:p w:rsidR="00000000" w:rsidRDefault="00BE6281">
      <w:pPr>
        <w:pStyle w:val="ConsPlusNormal"/>
        <w:jc w:val="both"/>
      </w:pPr>
      <w:r>
        <w:t>(в ред. Приказа Минобрнауки России от 25.10.2016 N 1323)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в) сведения об обжалуемых</w:t>
      </w:r>
      <w:r>
        <w:t xml:space="preserve"> решениях и действиях (бездействии) Рособрнадзора, должностного лица Рособрнадзора либо федерального государственного гражданского служащего Рособрнадзора;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г) доводы, на основании которых заявитель не согласен с решением и действиями (бездействием) Рособрн</w:t>
      </w:r>
      <w:r>
        <w:t>адзора, должностного лица Рособрнадзора либо федерального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000000" w:rsidRDefault="00BE6281">
      <w:pPr>
        <w:pStyle w:val="ConsPlusNormal"/>
        <w:spacing w:before="200"/>
        <w:ind w:firstLine="540"/>
        <w:jc w:val="both"/>
      </w:pPr>
      <w:bookmarkStart w:id="41" w:name="Par747"/>
      <w:bookmarkEnd w:id="41"/>
      <w:r>
        <w:t>87. В случае если принятие решения по</w:t>
      </w:r>
      <w:r>
        <w:t xml:space="preserve"> жалобе не входит в компетенцию Рособрнадзора, в течение 3-х рабочих дней со дня ее регистрации Рособрнадзор направляет жалобу в уполномоченный на ее рассмотрение орган и в письменной форме информирует заявителя о перенаправлении жалобы. При этом срок расс</w:t>
      </w:r>
      <w:r>
        <w:t>мотрения жалобы исчисляется со дня регистрации жалобы в уполномоченном на ее рассмотрение органе.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 xml:space="preserve">88. Жалоба, поступившая в Рособрнадзор, подлежит рассмотрению уполномоченным на рассмотрение жалоб должностным лицом Рособрнадзора (далее - уполномоченное на </w:t>
      </w:r>
      <w:r>
        <w:t>рассмотрение жалоб должностное лицо).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89. Уполномоченными на рассмотрение жалоб должностными лицами являются: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при рассмотрении жалобы на действие (бездействие) федерального государственного гражданского служащего - заместитель начальника Управления;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при ра</w:t>
      </w:r>
      <w:r>
        <w:t>ссмотрении жалобы на решение и (или) действие (бездействие) заместителя начальника Управления - начальник Управления;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при рассмотрении жалобы на решение и (или) действие (бездействие) начальника Управления - заместитель руководителя Рособрнадзора, к компет</w:t>
      </w:r>
      <w:r>
        <w:t>енции которого отнесены вопросы предоставления государственной услуги;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при рассмотрении жалобы на решение и (или) действие (бездействие) заместителя руководителя Рособрнадзора - руководитель Рособрнадзора.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Жалобы на решения и (или) действие (бездействие) р</w:t>
      </w:r>
      <w:r>
        <w:t>уководителя Рособрнадзора подаются в Министерство образования и науки Российской Федерации.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90. Уполномоченное на рассмотрение жалоб должностное лицо обеспечивает: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а) прием и рассмотрение жалоб;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б) направление жалоб в уполномоченный на их рассмотрение орга</w:t>
      </w:r>
      <w:r>
        <w:t xml:space="preserve">н в соответствии с </w:t>
      </w:r>
      <w:hyperlink w:anchor="Par747" w:tooltip="87. В случае если принятие решения по жалобе не входит в компетенцию Рособрнадзора, в течение 3-х рабочих дней со дня ее регистрации Рособрнадзор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" w:history="1">
        <w:r>
          <w:rPr>
            <w:color w:val="0000FF"/>
          </w:rPr>
          <w:t>пунктом 87</w:t>
        </w:r>
      </w:hyperlink>
      <w:r>
        <w:t xml:space="preserve"> настоящего Регламента.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 xml:space="preserve">91. В случае установления в ходе или по </w:t>
      </w:r>
      <w:r>
        <w:t xml:space="preserve">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</w:t>
      </w:r>
      <w:r>
        <w:lastRenderedPageBreak/>
        <w:t>уполномоченное на рассм</w:t>
      </w:r>
      <w:r>
        <w:t>отрение жалоб, незамедлительно направляет соответствующие материалы в органы прокуратуры &lt;29&gt;.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&lt;29&gt; Пункт 13 Правил подачи и рассмотрения жалоб на решения и действия (бездействие) федеральных органов исполнительной власти и</w:t>
      </w:r>
      <w:r>
        <w:t xml:space="preserve"> их должностных лиц, федеральных государственных служащих, должностных лиц государственных внебюджетных фондов Российской Федерации, утвержденных постановлением Правительства Российской Федерации от 16 августа 2012 г. N 840 (Собрание законодательства Росси</w:t>
      </w:r>
      <w:r>
        <w:t>йской Федерации, 2012, N 35, ст. 4829).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ind w:firstLine="540"/>
        <w:jc w:val="both"/>
      </w:pPr>
      <w:r>
        <w:t>92. Жалоба, поступившая в Рособрнадзор,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</w:t>
      </w:r>
      <w:r>
        <w:t>и рассмотрения жалобы не установлены Рособрнадзором.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В случае обжалования отказа Рособрнадзора, должностного лица Рособрнадзора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жалоба рассматриваетс</w:t>
      </w:r>
      <w:r>
        <w:t>я в течение 5 рабочих дней со дня ее регистрации.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93. Оснований для приостановления рассмотрения жалобы законодательством Российской Федерации не предусмотрено.</w:t>
      </w:r>
    </w:p>
    <w:p w:rsidR="00000000" w:rsidRDefault="00BE6281">
      <w:pPr>
        <w:pStyle w:val="ConsPlusNormal"/>
        <w:spacing w:before="200"/>
        <w:ind w:firstLine="540"/>
        <w:jc w:val="both"/>
      </w:pPr>
      <w:bookmarkStart w:id="42" w:name="Par765"/>
      <w:bookmarkEnd w:id="42"/>
      <w:r>
        <w:t>94. По результатам рассмотрения жалобы Рособрнадзор принимает одно из следующих реш</w:t>
      </w:r>
      <w:r>
        <w:t>ений: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Рособрнадзором опечаток и (или) ошибок в выданных в результате предоставления государственной услуги документах, возврата заявителю денежных средств, взиман</w:t>
      </w:r>
      <w:r>
        <w:t>ие которых не предусмотрено нормативными правовыми актами Российской Федерации, а также в иных формах, предусмотренных законодательством Российской Федерации;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2) отказывает в удовлетворении жалобы.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95. При удовлетворении жалобы Рособрнадзор принимает исчер</w:t>
      </w:r>
      <w:r>
        <w:t xml:space="preserve">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указанного в </w:t>
      </w:r>
      <w:hyperlink w:anchor="Par765" w:tooltip="94. По результатам рассмотрения жалобы Рособрнадзор принимает одно из следующих решений:" w:history="1">
        <w:r>
          <w:rPr>
            <w:color w:val="0000FF"/>
          </w:rPr>
          <w:t>пункте 94</w:t>
        </w:r>
      </w:hyperlink>
      <w:r>
        <w:t xml:space="preserve"> настоящего Регламента, если иное не установлено законодательством Российской Федерации.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96. Ответ по результатам рассмотрения жалобы подписывается уполномоченным на рассмотрение жалоб должностным лицом.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9</w:t>
      </w:r>
      <w:r>
        <w:t xml:space="preserve">7. Ответ по результатам рассмотрения жалобы направляется заявителю не позднее дня, следующего за днем принятия решения, указанного в </w:t>
      </w:r>
      <w:hyperlink w:anchor="Par765" w:tooltip="94. По результатам рассмотрения жалобы Рособрнадзор принимает одно из следующих решений:" w:history="1">
        <w:r>
          <w:rPr>
            <w:color w:val="0000FF"/>
          </w:rPr>
          <w:t>пункте 94</w:t>
        </w:r>
      </w:hyperlink>
      <w:r>
        <w:t xml:space="preserve"> настоящего Регламента, в письменной форме. В случае если жалоба была направлена способом, указанным в </w:t>
      </w:r>
      <w:hyperlink w:anchor="Par738" w:tooltip="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&quot;Интернет&quot;." w:history="1">
        <w:r>
          <w:rPr>
            <w:color w:val="0000FF"/>
          </w:rPr>
          <w:t>подпункте "в" пункта 85</w:t>
        </w:r>
      </w:hyperlink>
      <w:r>
        <w:t xml:space="preserve"> настоящего Регламента, ответ заявителю направляется посредством системы досудебного обжалования.</w:t>
      </w:r>
    </w:p>
    <w:p w:rsidR="00000000" w:rsidRDefault="00BE6281">
      <w:pPr>
        <w:pStyle w:val="ConsPlusNormal"/>
        <w:jc w:val="both"/>
      </w:pPr>
      <w:r>
        <w:t>(в ред. Приказа Минобрнауки России от 25.10.2016 N 1323)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указанного в </w:t>
      </w:r>
      <w:hyperlink w:anchor="Par765" w:tooltip="94. По результатам рассмотрения жалобы Рособрнадзор принимает одно из следующих решений:" w:history="1">
        <w:r>
          <w:rPr>
            <w:color w:val="0000FF"/>
          </w:rPr>
          <w:t>пункте 94</w:t>
        </w:r>
      </w:hyperlink>
      <w:r>
        <w:t xml:space="preserve"> настоящего Регламента, в форме электронного документа, подписанного электронной подписью уполномоченного на рассмотрение жалоб должностного лица, вид которой установлен законода</w:t>
      </w:r>
      <w:r>
        <w:t>тельством Российской Федерации.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98. В ответе по результатам рассмотрения жалобы указываются: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</w:t>
      </w:r>
      <w:r>
        <w:t>явшего решение по жалобе;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 xml:space="preserve">б) номер, дата, место принятия решения, включая сведения о должностном лице, решение или </w:t>
      </w:r>
      <w:r>
        <w:lastRenderedPageBreak/>
        <w:t>действие (бездействие) которого обжалуется;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в) фамилия, имя, отчество (при наличии) или наименование заявителя;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г) основания для принятия реш</w:t>
      </w:r>
      <w:r>
        <w:t>ения по жалобе;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д) принятое по жалобе решение;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ж) сведения о порядке обжалования принятого по жалобе</w:t>
      </w:r>
      <w:r>
        <w:t xml:space="preserve"> решения.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99. Рособрнадзор отказывает в удовлетворении жалобы в следующих случаях: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б) подача жалобы лицом, полномочия которого не под</w:t>
      </w:r>
      <w:r>
        <w:t>тверждены в порядке, установленном законодательством Российской Федерации;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100. Рособрнадзор вправе оставить жалобу без ответа в следующих случаях: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а)</w:t>
      </w:r>
      <w:r>
        <w:t xml:space="preserve">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</w:t>
      </w:r>
      <w:r>
        <w:t>товый адрес заявителя, указанные в жалобе.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101. Заявитель имеет право обжаловать решение Рособрнадзора по жалобе в досудебном (внесудебном) порядке.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Обжалование решения Рособрнадзора по жалобе (далее - обжалование) подается непосредственно руководителю Рособрнадзора.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Подача и рассмотрение обжалования осуществляются в порядке и в сроки, предусмотренные настоящим разделом при подаче и рассмотрении жалобы</w:t>
      </w:r>
      <w:r>
        <w:t>, при этом обжалование рассматривается непосредственно руководителем Рособрнадзора.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По результатам рассмотрения обжалования руководитель Рособрнадзора принимает одно из следующих решений: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удовлетворяет жалобу;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отказывает в удовлетворении жалобы.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102. Решен</w:t>
      </w:r>
      <w:r>
        <w:t>ие по жалобе, принятое руководителем Рособрнадзора, может быть обжаловано в судебном порядке.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103. Заявитель имеет право на получение информации и документов, необходимых для обоснования и рассмотрения жалобы.</w:t>
      </w:r>
    </w:p>
    <w:p w:rsidR="00000000" w:rsidRDefault="00BE6281">
      <w:pPr>
        <w:pStyle w:val="ConsPlusNormal"/>
        <w:spacing w:before="200"/>
        <w:ind w:firstLine="540"/>
        <w:jc w:val="both"/>
      </w:pPr>
      <w:r>
        <w:t>104. Порядок подачи и рассмотрения жалобы разм</w:t>
      </w:r>
      <w:r>
        <w:t>ещается на информационных стендах в Рособрнадзоре, на официальном сайте Рособрнадзора и Едином портале.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right"/>
        <w:outlineLvl w:val="1"/>
      </w:pPr>
      <w:r>
        <w:t>Приложение</w:t>
      </w:r>
    </w:p>
    <w:p w:rsidR="00000000" w:rsidRDefault="00BE6281">
      <w:pPr>
        <w:pStyle w:val="ConsPlusNormal"/>
        <w:jc w:val="right"/>
      </w:pPr>
      <w:r>
        <w:t>к Административному регламенту</w:t>
      </w:r>
    </w:p>
    <w:p w:rsidR="00000000" w:rsidRDefault="00BE6281">
      <w:pPr>
        <w:pStyle w:val="ConsPlusNormal"/>
        <w:jc w:val="right"/>
      </w:pPr>
      <w:r>
        <w:t>предоставления Федеральной службой</w:t>
      </w:r>
    </w:p>
    <w:p w:rsidR="00000000" w:rsidRDefault="00BE6281">
      <w:pPr>
        <w:pStyle w:val="ConsPlusNormal"/>
        <w:jc w:val="right"/>
      </w:pPr>
      <w:r>
        <w:t>по надзору в сфере образования и науки</w:t>
      </w:r>
    </w:p>
    <w:p w:rsidR="00000000" w:rsidRDefault="00BE6281">
      <w:pPr>
        <w:pStyle w:val="ConsPlusNormal"/>
        <w:jc w:val="right"/>
      </w:pPr>
      <w:r>
        <w:t>государственной услуги по</w:t>
      </w:r>
    </w:p>
    <w:p w:rsidR="00000000" w:rsidRDefault="00BE6281">
      <w:pPr>
        <w:pStyle w:val="ConsPlusNormal"/>
        <w:jc w:val="right"/>
      </w:pPr>
      <w:r>
        <w:t>госуд</w:t>
      </w:r>
      <w:r>
        <w:t>арственной аккредитации</w:t>
      </w:r>
    </w:p>
    <w:p w:rsidR="00000000" w:rsidRDefault="00BE6281">
      <w:pPr>
        <w:pStyle w:val="ConsPlusNormal"/>
        <w:jc w:val="right"/>
      </w:pPr>
      <w:r>
        <w:t>образовательной деятельности, утвержденному</w:t>
      </w:r>
    </w:p>
    <w:p w:rsidR="00000000" w:rsidRDefault="00BE6281">
      <w:pPr>
        <w:pStyle w:val="ConsPlusNormal"/>
        <w:jc w:val="right"/>
      </w:pPr>
      <w:r>
        <w:t>приказом Министерства образования</w:t>
      </w:r>
    </w:p>
    <w:p w:rsidR="00000000" w:rsidRDefault="00BE6281">
      <w:pPr>
        <w:pStyle w:val="ConsPlusNormal"/>
        <w:jc w:val="right"/>
      </w:pPr>
      <w:r>
        <w:t>и науки Российской Федерации</w:t>
      </w:r>
    </w:p>
    <w:p w:rsidR="00000000" w:rsidRDefault="00BE6281">
      <w:pPr>
        <w:pStyle w:val="ConsPlusNormal"/>
        <w:jc w:val="right"/>
      </w:pPr>
      <w:r>
        <w:t>от 16 сентября 2014 г. N 1227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center"/>
      </w:pPr>
      <w:bookmarkStart w:id="43" w:name="Par813"/>
      <w:bookmarkEnd w:id="43"/>
      <w:r>
        <w:t>БЛОК-СХЕМА</w:t>
      </w:r>
    </w:p>
    <w:p w:rsidR="00000000" w:rsidRDefault="00BE6281">
      <w:pPr>
        <w:pStyle w:val="ConsPlusNormal"/>
        <w:jc w:val="center"/>
      </w:pPr>
      <w:r>
        <w:t>ПОСЛЕДОВАТЕЛЬНОСТИ ДЕЙСТВИЙ ПРИ ПРЕДОСТАВЛЕНИИ</w:t>
      </w:r>
    </w:p>
    <w:p w:rsidR="00000000" w:rsidRDefault="00BE6281">
      <w:pPr>
        <w:pStyle w:val="ConsPlusNormal"/>
        <w:jc w:val="center"/>
      </w:pPr>
      <w:r>
        <w:t>ГОСУДАРСТВЕННОЙ УСЛУГИ</w:t>
      </w:r>
    </w:p>
    <w:p w:rsidR="00000000" w:rsidRDefault="00BE6281">
      <w:pPr>
        <w:pStyle w:val="ConsPlusNormal"/>
        <w:jc w:val="center"/>
      </w:pPr>
    </w:p>
    <w:p w:rsidR="00000000" w:rsidRDefault="00BE6281">
      <w:pPr>
        <w:pStyle w:val="ConsPlusNormal"/>
        <w:jc w:val="center"/>
      </w:pPr>
      <w:r>
        <w:t>Список изменяющих документов</w:t>
      </w:r>
    </w:p>
    <w:p w:rsidR="00000000" w:rsidRDefault="00BE6281">
      <w:pPr>
        <w:pStyle w:val="ConsPlusNormal"/>
        <w:jc w:val="center"/>
      </w:pPr>
      <w:r>
        <w:t>(в ред. Приказа Минобрнауки России от 25.10.2016 N 1323)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center"/>
        <w:outlineLvl w:val="2"/>
      </w:pPr>
      <w:r>
        <w:t>Прием, регистрация заявления о проведении</w:t>
      </w:r>
    </w:p>
    <w:p w:rsidR="00000000" w:rsidRDefault="00BE6281">
      <w:pPr>
        <w:pStyle w:val="ConsPlusNormal"/>
        <w:jc w:val="center"/>
      </w:pPr>
      <w:r>
        <w:t>государственной аккредитации образовательной деятельности</w:t>
      </w:r>
    </w:p>
    <w:p w:rsidR="00000000" w:rsidRDefault="00BE6281">
      <w:pPr>
        <w:pStyle w:val="ConsPlusNormal"/>
        <w:jc w:val="center"/>
      </w:pPr>
      <w:r>
        <w:t>(о переоформлении свидетельства государственной</w:t>
      </w:r>
    </w:p>
    <w:p w:rsidR="00000000" w:rsidRDefault="00BE6281">
      <w:pPr>
        <w:pStyle w:val="ConsPlusNormal"/>
        <w:jc w:val="center"/>
      </w:pPr>
      <w:r>
        <w:t>аккредитации, о выдач</w:t>
      </w:r>
      <w:r>
        <w:t>е временного свидетельства</w:t>
      </w:r>
    </w:p>
    <w:p w:rsidR="00000000" w:rsidRDefault="00BE6281">
      <w:pPr>
        <w:pStyle w:val="ConsPlusNormal"/>
        <w:jc w:val="center"/>
      </w:pPr>
      <w:r>
        <w:t>о государственной аккредитации или о выдаче дубликата</w:t>
      </w:r>
    </w:p>
    <w:p w:rsidR="00000000" w:rsidRDefault="00BE6281">
      <w:pPr>
        <w:pStyle w:val="ConsPlusNormal"/>
        <w:jc w:val="center"/>
      </w:pPr>
      <w:r>
        <w:t>свидетельства о государственной аккредитации)</w:t>
      </w:r>
    </w:p>
    <w:p w:rsidR="00000000" w:rsidRDefault="00BE6281">
      <w:pPr>
        <w:pStyle w:val="ConsPlusNormal"/>
        <w:jc w:val="center"/>
      </w:pPr>
      <w:r>
        <w:t>и прилагаемых к нему документов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nformat"/>
        <w:jc w:val="both"/>
      </w:pPr>
      <w:r>
        <w:t xml:space="preserve">      </w:t>
      </w:r>
      <w:r>
        <w:t>┌────────────────────────────┐</w:t>
      </w:r>
      <w:r>
        <w:t xml:space="preserve">   </w:t>
      </w:r>
      <w:r>
        <w:t>┌────────────────────────────┐</w:t>
      </w:r>
    </w:p>
    <w:p w:rsidR="00000000" w:rsidRDefault="00BE6281">
      <w:pPr>
        <w:pStyle w:val="ConsPlusNonformat"/>
        <w:jc w:val="both"/>
      </w:pPr>
      <w:r>
        <w:t xml:space="preserve">      </w:t>
      </w:r>
      <w:r>
        <w:t>│</w:t>
      </w:r>
      <w:r>
        <w:t>Прием       заявлен</w:t>
      </w:r>
      <w:r>
        <w:t>ия      о</w:t>
      </w:r>
      <w:r>
        <w:t>│</w:t>
      </w:r>
      <w:r>
        <w:t xml:space="preserve">   </w:t>
      </w:r>
      <w:r>
        <w:t>│</w:t>
      </w:r>
      <w:r>
        <w:t>Регистрация    заявления   о</w:t>
      </w:r>
      <w:r>
        <w:t>│</w:t>
      </w:r>
    </w:p>
    <w:p w:rsidR="00000000" w:rsidRDefault="00BE6281">
      <w:pPr>
        <w:pStyle w:val="ConsPlusNonformat"/>
        <w:jc w:val="both"/>
      </w:pPr>
      <w:r>
        <w:t xml:space="preserve">      </w:t>
      </w:r>
      <w:r>
        <w:t>│</w:t>
      </w:r>
      <w:r>
        <w:t xml:space="preserve">предоставлении              </w:t>
      </w:r>
      <w:r>
        <w:t>│</w:t>
      </w:r>
      <w:r>
        <w:t xml:space="preserve">   </w:t>
      </w:r>
      <w:r>
        <w:t>│</w:t>
      </w:r>
      <w:r>
        <w:t xml:space="preserve">предоставлении              </w:t>
      </w:r>
      <w:r>
        <w:t>│</w:t>
      </w:r>
    </w:p>
    <w:p w:rsidR="00000000" w:rsidRDefault="00BE6281">
      <w:pPr>
        <w:pStyle w:val="ConsPlusNonformat"/>
        <w:jc w:val="both"/>
      </w:pPr>
      <w:r>
        <w:t xml:space="preserve">      </w:t>
      </w:r>
      <w:r>
        <w:t>│</w:t>
      </w:r>
      <w:r>
        <w:t>государственной   услуги   и</w:t>
      </w:r>
      <w:r>
        <w:t>├──</w:t>
      </w:r>
      <w:r>
        <w:t>&gt;</w:t>
      </w:r>
      <w:r>
        <w:t>│</w:t>
      </w:r>
      <w:r>
        <w:t>государственной   услуги   и</w:t>
      </w:r>
      <w:r>
        <w:t>│</w:t>
      </w:r>
    </w:p>
    <w:p w:rsidR="00000000" w:rsidRDefault="00BE6281">
      <w:pPr>
        <w:pStyle w:val="ConsPlusNonformat"/>
        <w:jc w:val="both"/>
      </w:pPr>
      <w:r>
        <w:t xml:space="preserve">      </w:t>
      </w:r>
      <w:r>
        <w:t>│</w:t>
      </w:r>
      <w:r>
        <w:t>прилагаемых      к      нему</w:t>
      </w:r>
      <w:r>
        <w:t>│</w:t>
      </w:r>
      <w:r>
        <w:t xml:space="preserve">   </w:t>
      </w:r>
      <w:r>
        <w:t>│</w:t>
      </w:r>
      <w:r>
        <w:t>прилагаемых     к       нему</w:t>
      </w:r>
      <w:r>
        <w:t>│</w:t>
      </w:r>
    </w:p>
    <w:p w:rsidR="00000000" w:rsidRDefault="00BE6281">
      <w:pPr>
        <w:pStyle w:val="ConsPlusNonformat"/>
        <w:jc w:val="both"/>
      </w:pPr>
      <w:r>
        <w:t xml:space="preserve">  </w:t>
      </w:r>
      <w:r>
        <w:t xml:space="preserve">    </w:t>
      </w:r>
      <w:r>
        <w:t>│</w:t>
      </w:r>
      <w:r>
        <w:t xml:space="preserve">документов                  </w:t>
      </w:r>
      <w:r>
        <w:t>│</w:t>
      </w:r>
      <w:r>
        <w:t xml:space="preserve">   </w:t>
      </w:r>
      <w:r>
        <w:t>│</w:t>
      </w:r>
      <w:r>
        <w:t xml:space="preserve">документов                  </w:t>
      </w:r>
      <w:r>
        <w:t>│</w:t>
      </w:r>
    </w:p>
    <w:p w:rsidR="00000000" w:rsidRDefault="00BE6281">
      <w:pPr>
        <w:pStyle w:val="ConsPlusNonformat"/>
        <w:jc w:val="both"/>
      </w:pPr>
      <w:r>
        <w:t xml:space="preserve">      </w:t>
      </w:r>
      <w:r>
        <w:t>└────────────────────────────┘</w:t>
      </w:r>
      <w:r>
        <w:t xml:space="preserve">   </w:t>
      </w:r>
      <w:r>
        <w:t>└────────────────────────────┘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center"/>
        <w:outlineLvl w:val="2"/>
      </w:pPr>
      <w:r>
        <w:t>Взаимодействие с иными органами государственной власти,</w:t>
      </w:r>
    </w:p>
    <w:p w:rsidR="00000000" w:rsidRDefault="00BE6281">
      <w:pPr>
        <w:pStyle w:val="ConsPlusNormal"/>
        <w:jc w:val="center"/>
      </w:pPr>
      <w:r>
        <w:t>направление межведомственных запросов в указанные органы</w:t>
      </w:r>
    </w:p>
    <w:p w:rsidR="00000000" w:rsidRDefault="00BE6281">
      <w:pPr>
        <w:pStyle w:val="ConsPlusNormal"/>
        <w:jc w:val="center"/>
      </w:pPr>
      <w:r>
        <w:t xml:space="preserve">для </w:t>
      </w:r>
      <w:r>
        <w:t>получения сведений, которые находятся в распоряжении</w:t>
      </w:r>
    </w:p>
    <w:p w:rsidR="00000000" w:rsidRDefault="00BE6281">
      <w:pPr>
        <w:pStyle w:val="ConsPlusNormal"/>
        <w:jc w:val="center"/>
      </w:pPr>
      <w:r>
        <w:t>указанных государственных органов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nformat"/>
        <w:jc w:val="both"/>
      </w:pPr>
      <w:r>
        <w:t xml:space="preserve">                  </w:t>
      </w:r>
      <w:r>
        <w:t>┌─────────────────────────────────────┐</w:t>
      </w:r>
    </w:p>
    <w:p w:rsidR="00000000" w:rsidRDefault="00BE6281">
      <w:pPr>
        <w:pStyle w:val="ConsPlusNonformat"/>
        <w:jc w:val="both"/>
      </w:pPr>
      <w:r>
        <w:t xml:space="preserve">                  </w:t>
      </w:r>
      <w:r>
        <w:t>│</w:t>
      </w:r>
      <w:r>
        <w:t>Направление в органы  государственной</w:t>
      </w:r>
      <w:r>
        <w:t>│</w:t>
      </w:r>
    </w:p>
    <w:p w:rsidR="00000000" w:rsidRDefault="00BE6281">
      <w:pPr>
        <w:pStyle w:val="ConsPlusNonformat"/>
        <w:jc w:val="both"/>
      </w:pPr>
      <w:r>
        <w:t xml:space="preserve">                  </w:t>
      </w:r>
      <w:r>
        <w:t>│</w:t>
      </w:r>
      <w:r>
        <w:t>власти    запроса    для    получения</w:t>
      </w:r>
      <w:r>
        <w:t>│</w:t>
      </w:r>
    </w:p>
    <w:p w:rsidR="00000000" w:rsidRDefault="00BE6281">
      <w:pPr>
        <w:pStyle w:val="ConsPlusNonformat"/>
        <w:jc w:val="both"/>
      </w:pPr>
      <w:r>
        <w:t xml:space="preserve">                  </w:t>
      </w:r>
      <w:r>
        <w:t>│</w:t>
      </w:r>
      <w:r>
        <w:t>сведений,       необходимых       для</w:t>
      </w:r>
      <w:r>
        <w:t>│</w:t>
      </w:r>
    </w:p>
    <w:p w:rsidR="00000000" w:rsidRDefault="00BE6281">
      <w:pPr>
        <w:pStyle w:val="ConsPlusNonformat"/>
        <w:jc w:val="both"/>
      </w:pPr>
      <w:r>
        <w:t xml:space="preserve">                  </w:t>
      </w:r>
      <w:r>
        <w:t>│</w:t>
      </w:r>
      <w:r>
        <w:t>предоставления государственной услуги</w:t>
      </w:r>
      <w:r>
        <w:t>│</w:t>
      </w:r>
    </w:p>
    <w:p w:rsidR="00000000" w:rsidRDefault="00BE6281">
      <w:pPr>
        <w:pStyle w:val="ConsPlusNonformat"/>
        <w:jc w:val="both"/>
      </w:pPr>
      <w:r>
        <w:t xml:space="preserve">                  </w:t>
      </w:r>
      <w:r>
        <w:t>└─────────────────────────────────────┘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center"/>
        <w:outlineLvl w:val="2"/>
      </w:pPr>
      <w:r>
        <w:t>Рассмотрение заявления о проведении</w:t>
      </w:r>
    </w:p>
    <w:p w:rsidR="00000000" w:rsidRDefault="00BE6281">
      <w:pPr>
        <w:pStyle w:val="ConsPlusNormal"/>
        <w:jc w:val="center"/>
      </w:pPr>
      <w:r>
        <w:t>госуда</w:t>
      </w:r>
      <w:r>
        <w:t>рственной аккредитации образовательной деятельности</w:t>
      </w:r>
    </w:p>
    <w:p w:rsidR="00000000" w:rsidRDefault="00BE6281">
      <w:pPr>
        <w:pStyle w:val="ConsPlusNormal"/>
        <w:jc w:val="center"/>
      </w:pPr>
      <w:r>
        <w:t>(о переоформлении свидетельства о государственной</w:t>
      </w:r>
    </w:p>
    <w:p w:rsidR="00000000" w:rsidRDefault="00BE6281">
      <w:pPr>
        <w:pStyle w:val="ConsPlusNormal"/>
        <w:jc w:val="center"/>
      </w:pPr>
      <w:r>
        <w:t>аккредитации, о выдаче временного свидетельства</w:t>
      </w:r>
    </w:p>
    <w:p w:rsidR="00000000" w:rsidRDefault="00BE6281">
      <w:pPr>
        <w:pStyle w:val="ConsPlusNormal"/>
        <w:jc w:val="center"/>
      </w:pPr>
      <w:r>
        <w:t>о государственной аккредитации или о выдаче дубликата</w:t>
      </w:r>
    </w:p>
    <w:p w:rsidR="00000000" w:rsidRDefault="00BE6281">
      <w:pPr>
        <w:pStyle w:val="ConsPlusNormal"/>
        <w:jc w:val="center"/>
      </w:pPr>
      <w:r>
        <w:t>свидетельства о государственной аккредитации) и прил</w:t>
      </w:r>
      <w:r>
        <w:t>агаемых</w:t>
      </w:r>
    </w:p>
    <w:p w:rsidR="00000000" w:rsidRDefault="00BE6281">
      <w:pPr>
        <w:pStyle w:val="ConsPlusNormal"/>
        <w:jc w:val="center"/>
      </w:pPr>
      <w:r>
        <w:t>к нему документов и проверка соответствия организации</w:t>
      </w:r>
    </w:p>
    <w:p w:rsidR="00000000" w:rsidRDefault="00BE6281">
      <w:pPr>
        <w:pStyle w:val="ConsPlusNormal"/>
        <w:jc w:val="center"/>
      </w:pPr>
      <w:r>
        <w:t>соответствующим требованиям и представленных ею документов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nformat"/>
        <w:jc w:val="both"/>
      </w:pPr>
      <w:r>
        <w:t>┌────────────────────────────┐</w:t>
      </w:r>
      <w:r>
        <w:t xml:space="preserve">   </w:t>
      </w:r>
      <w:r>
        <w:t>┌────────────────────────────┐</w:t>
      </w:r>
    </w:p>
    <w:p w:rsidR="00000000" w:rsidRDefault="00BE6281">
      <w:pPr>
        <w:pStyle w:val="ConsPlusNonformat"/>
        <w:jc w:val="both"/>
      </w:pPr>
      <w:r>
        <w:t>│</w:t>
      </w:r>
      <w:r>
        <w:t>Рассмотрение   заявления   о</w:t>
      </w:r>
      <w:r>
        <w:t>│</w:t>
      </w:r>
      <w:r>
        <w:t xml:space="preserve">   </w:t>
      </w:r>
      <w:r>
        <w:t>│</w:t>
      </w:r>
      <w:r>
        <w:t>Проверка  (в  том  числе   с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прове</w:t>
      </w:r>
      <w:r>
        <w:t>дении   государственной</w:t>
      </w:r>
      <w:r>
        <w:t>│</w:t>
      </w:r>
      <w:r>
        <w:t xml:space="preserve">   </w:t>
      </w:r>
      <w:r>
        <w:t>│</w:t>
      </w:r>
      <w:r>
        <w:t>использованием       системы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 xml:space="preserve">аккредитации                </w:t>
      </w:r>
      <w:r>
        <w:t>│</w:t>
      </w:r>
      <w:r>
        <w:t xml:space="preserve">   </w:t>
      </w:r>
      <w:r>
        <w:t>│</w:t>
      </w:r>
      <w:r>
        <w:t xml:space="preserve">межведомственного           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 xml:space="preserve">образовательной             </w:t>
      </w:r>
      <w:r>
        <w:t>│</w:t>
      </w:r>
      <w:r>
        <w:t xml:space="preserve">   </w:t>
      </w:r>
      <w:r>
        <w:t>│</w:t>
      </w:r>
      <w:r>
        <w:t xml:space="preserve">электронного                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 xml:space="preserve">деятельности                </w:t>
      </w:r>
      <w:r>
        <w:t>│</w:t>
      </w:r>
      <w:r>
        <w:t xml:space="preserve">   </w:t>
      </w:r>
      <w:r>
        <w:t>│</w:t>
      </w:r>
      <w:r>
        <w:t xml:space="preserve">взаимодействия)             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(пере</w:t>
      </w:r>
      <w:r>
        <w:t xml:space="preserve">оформлении             </w:t>
      </w:r>
      <w:r>
        <w:t>│</w:t>
      </w:r>
      <w:r>
        <w:t xml:space="preserve">   </w:t>
      </w:r>
      <w:r>
        <w:t>│</w:t>
      </w:r>
      <w:r>
        <w:t>соответствия  организации  и</w:t>
      </w:r>
      <w:r>
        <w:t>│</w:t>
      </w:r>
      <w:r>
        <w:t xml:space="preserve">   </w:t>
      </w:r>
      <w:r>
        <w:t>┌─┐</w:t>
      </w:r>
      <w:r>
        <w:t xml:space="preserve">   </w:t>
      </w:r>
      <w:r>
        <w:t>┌─┐</w:t>
      </w:r>
    </w:p>
    <w:p w:rsidR="00000000" w:rsidRDefault="00BE6281">
      <w:pPr>
        <w:pStyle w:val="ConsPlusNonformat"/>
        <w:jc w:val="both"/>
      </w:pPr>
      <w:r>
        <w:t>│</w:t>
      </w:r>
      <w:r>
        <w:t>свидетельства              о</w:t>
      </w:r>
      <w:r>
        <w:t>├──</w:t>
      </w:r>
      <w:r>
        <w:t>&gt;</w:t>
      </w:r>
      <w:r>
        <w:t>│</w:t>
      </w:r>
      <w:r>
        <w:t>представленных    документов</w:t>
      </w:r>
      <w:r>
        <w:t>├──</w:t>
      </w:r>
      <w:r>
        <w:t>&gt;</w:t>
      </w:r>
      <w:r>
        <w:t>│</w:t>
      </w:r>
      <w:r>
        <w:t>А</w:t>
      </w:r>
      <w:r>
        <w:t>├──</w:t>
      </w:r>
      <w:r>
        <w:t>&gt;</w:t>
      </w:r>
      <w:r>
        <w:t>│</w:t>
      </w:r>
      <w:r>
        <w:t>В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 xml:space="preserve">государственной             </w:t>
      </w:r>
      <w:r>
        <w:t>│</w:t>
      </w:r>
      <w:r>
        <w:t xml:space="preserve">   </w:t>
      </w:r>
      <w:r>
        <w:t>│</w:t>
      </w:r>
      <w:r>
        <w:t>требованиям,   указанным   в</w:t>
      </w:r>
      <w:r>
        <w:t>│</w:t>
      </w:r>
      <w:r>
        <w:t xml:space="preserve">   </w:t>
      </w:r>
      <w:r>
        <w:t>└─┘</w:t>
      </w:r>
      <w:r>
        <w:t xml:space="preserve">   </w:t>
      </w:r>
      <w:r>
        <w:t>└─┘</w:t>
      </w:r>
    </w:p>
    <w:p w:rsidR="00000000" w:rsidRDefault="00BE6281">
      <w:pPr>
        <w:pStyle w:val="ConsPlusNonformat"/>
        <w:jc w:val="both"/>
      </w:pPr>
      <w:r>
        <w:t>│</w:t>
      </w:r>
      <w:r>
        <w:t>аккредитации в  соответствии</w:t>
      </w:r>
      <w:r>
        <w:t>│</w:t>
      </w:r>
      <w:r>
        <w:t xml:space="preserve">   </w:t>
      </w:r>
      <w:r>
        <w:t>│</w:t>
      </w:r>
      <w:hyperlink w:anchor="Par459" w:tooltip="а) отнесение государственной аккредитации образовательной деятельности организации к компетенции Рособрнадзора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466" w:tooltip="е) правильность оформления и заполнения заявления о проведении государственной аккредитации образовательной деятельности (о переоформлении свидетельства о государственной аккредитации) и прилагаемых к нему документов, полнота прилагаемых документов." w:history="1">
        <w:r>
          <w:rPr>
            <w:color w:val="0000FF"/>
          </w:rPr>
          <w:t>"е"</w:t>
        </w:r>
      </w:hyperlink>
      <w:r>
        <w:t xml:space="preserve">  пункта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с подпунктом "б"  пункта  78</w:t>
      </w:r>
      <w:r>
        <w:t>│</w:t>
      </w:r>
      <w:r>
        <w:t xml:space="preserve">   </w:t>
      </w:r>
      <w:r>
        <w:t>│</w:t>
      </w:r>
      <w:r>
        <w:t xml:space="preserve">41 Регламента               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Положения о  государственной</w:t>
      </w:r>
      <w:r>
        <w:t>│</w:t>
      </w:r>
      <w:r>
        <w:t xml:space="preserve">   </w:t>
      </w:r>
      <w:r>
        <w:t>│</w:t>
      </w:r>
      <w:r>
        <w:t xml:space="preserve">                            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 xml:space="preserve">аккредитации                </w:t>
      </w:r>
      <w:r>
        <w:t>│</w:t>
      </w:r>
      <w:r>
        <w:t xml:space="preserve">   </w:t>
      </w:r>
      <w:r>
        <w:t>│</w:t>
      </w:r>
      <w:r>
        <w:t xml:space="preserve">                            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 xml:space="preserve">образовательной             </w:t>
      </w:r>
      <w:r>
        <w:t>│</w:t>
      </w:r>
      <w:r>
        <w:t xml:space="preserve">   </w:t>
      </w:r>
      <w:r>
        <w:t>│</w:t>
      </w:r>
      <w:r>
        <w:t xml:space="preserve">                            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 xml:space="preserve">деятельности)               </w:t>
      </w:r>
      <w:r>
        <w:t>│</w:t>
      </w:r>
      <w:r>
        <w:t xml:space="preserve">   </w:t>
      </w:r>
      <w:r>
        <w:t>│</w:t>
      </w:r>
      <w:r>
        <w:t xml:space="preserve">                            </w:t>
      </w:r>
      <w:r>
        <w:t>│</w:t>
      </w:r>
    </w:p>
    <w:p w:rsidR="00000000" w:rsidRDefault="00BE6281">
      <w:pPr>
        <w:pStyle w:val="ConsPlusNonformat"/>
        <w:jc w:val="both"/>
      </w:pPr>
      <w:r>
        <w:t>├────────────────────────────┤</w:t>
      </w:r>
      <w:r>
        <w:t xml:space="preserve">   </w:t>
      </w:r>
      <w:r>
        <w:t>├────────────────────────────┤</w:t>
      </w:r>
    </w:p>
    <w:p w:rsidR="00000000" w:rsidRDefault="00BE6281">
      <w:pPr>
        <w:pStyle w:val="ConsPlusNonformat"/>
        <w:jc w:val="both"/>
      </w:pPr>
      <w:r>
        <w:t>├────────────────────────────┤</w:t>
      </w:r>
      <w:r>
        <w:t xml:space="preserve">   </w:t>
      </w:r>
      <w:r>
        <w:t>├────────────────────────────┤</w:t>
      </w:r>
    </w:p>
    <w:p w:rsidR="00000000" w:rsidRDefault="00BE6281">
      <w:pPr>
        <w:pStyle w:val="ConsPlusNonformat"/>
        <w:jc w:val="both"/>
      </w:pPr>
      <w:r>
        <w:t>│</w:t>
      </w:r>
      <w:r>
        <w:t>Рассмотрение   заявления   о</w:t>
      </w:r>
      <w:r>
        <w:t>│</w:t>
      </w:r>
      <w:r>
        <w:t xml:space="preserve">   </w:t>
      </w:r>
      <w:r>
        <w:t>│</w:t>
      </w:r>
      <w:r>
        <w:t>Проверка  (в  том  числе   с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 xml:space="preserve">переоформлении              </w:t>
      </w:r>
      <w:r>
        <w:t>│</w:t>
      </w:r>
      <w:r>
        <w:t xml:space="preserve">   </w:t>
      </w:r>
      <w:r>
        <w:t>│</w:t>
      </w:r>
      <w:r>
        <w:t>использованием       системы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свидетельства              о</w:t>
      </w:r>
      <w:r>
        <w:t>│</w:t>
      </w:r>
      <w:r>
        <w:t xml:space="preserve">   </w:t>
      </w:r>
      <w:r>
        <w:t>│</w:t>
      </w:r>
      <w:r>
        <w:t xml:space="preserve">межведомственного           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 xml:space="preserve">государственной             </w:t>
      </w:r>
      <w:r>
        <w:t>│</w:t>
      </w:r>
      <w:r>
        <w:t xml:space="preserve">   </w:t>
      </w:r>
      <w:r>
        <w:t>│</w:t>
      </w:r>
      <w:r>
        <w:t xml:space="preserve">электронного                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аккредитации    в    случаях</w:t>
      </w:r>
      <w:r>
        <w:t>│</w:t>
      </w:r>
      <w:r>
        <w:t xml:space="preserve">   </w:t>
      </w:r>
      <w:r>
        <w:t>│</w:t>
      </w:r>
      <w:r>
        <w:t xml:space="preserve">взаимодействия)             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реорганизации организации  в</w:t>
      </w:r>
      <w:r>
        <w:t>│</w:t>
      </w:r>
      <w:r>
        <w:t xml:space="preserve">   </w:t>
      </w:r>
      <w:r>
        <w:t>│</w:t>
      </w:r>
      <w:r>
        <w:t>соответствия  организации  и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форме        преобразования,</w:t>
      </w:r>
      <w:r>
        <w:t>│</w:t>
      </w:r>
      <w:r>
        <w:t xml:space="preserve">   </w:t>
      </w:r>
      <w:r>
        <w:t>│</w:t>
      </w:r>
      <w:r>
        <w:t>представленных    документов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присоединения  к  ней   иной</w:t>
      </w:r>
      <w:r>
        <w:t>│</w:t>
      </w:r>
      <w:r>
        <w:t xml:space="preserve">   </w:t>
      </w:r>
      <w:r>
        <w:t>│</w:t>
      </w:r>
      <w:r>
        <w:t>требованиям,   указанным   в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организации,  осуществляющей</w:t>
      </w:r>
      <w:r>
        <w:t>│</w:t>
      </w:r>
      <w:r>
        <w:t xml:space="preserve">   </w:t>
      </w:r>
      <w:r>
        <w:t>│</w:t>
      </w:r>
      <w:hyperlink w:anchor="Par470" w:tooltip="а) отнесение государственной аккредитации образовательной деятельности организации к компетенции Рособрнадзора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476" w:tooltip="е) отсутствие распорядительного акта Рособрнадзора о приостановлении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;" w:history="1">
        <w:r>
          <w:rPr>
            <w:color w:val="0000FF"/>
          </w:rPr>
          <w:t>"е"</w:t>
        </w:r>
      </w:hyperlink>
      <w:r>
        <w:t xml:space="preserve">  пункта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 xml:space="preserve">образовательную             </w:t>
      </w:r>
      <w:r>
        <w:t>│</w:t>
      </w:r>
      <w:r>
        <w:t xml:space="preserve">   </w:t>
      </w:r>
      <w:r>
        <w:t>│</w:t>
      </w:r>
      <w:r>
        <w:t xml:space="preserve">42 Регламента               </w:t>
      </w:r>
      <w:r>
        <w:t>│</w:t>
      </w:r>
      <w:r>
        <w:t xml:space="preserve">   </w:t>
      </w:r>
      <w:r>
        <w:t>┌─┐</w:t>
      </w:r>
      <w:r>
        <w:t xml:space="preserve">   </w:t>
      </w:r>
      <w:r>
        <w:t>┌─┐</w:t>
      </w:r>
    </w:p>
    <w:p w:rsidR="00000000" w:rsidRDefault="00BE6281">
      <w:pPr>
        <w:pStyle w:val="ConsPlusNonformat"/>
        <w:jc w:val="both"/>
      </w:pPr>
      <w:r>
        <w:t>│</w:t>
      </w:r>
      <w:r>
        <w:t>деятельность, либо в  случае</w:t>
      </w:r>
      <w:r>
        <w:t>├──</w:t>
      </w:r>
      <w:r>
        <w:t>&gt;</w:t>
      </w:r>
      <w:r>
        <w:t>│</w:t>
      </w:r>
      <w:r>
        <w:t xml:space="preserve">                            </w:t>
      </w:r>
      <w:r>
        <w:t>├──</w:t>
      </w:r>
      <w:r>
        <w:t>&gt;</w:t>
      </w:r>
      <w:r>
        <w:t>│</w:t>
      </w:r>
      <w:r>
        <w:t>А</w:t>
      </w:r>
      <w:r>
        <w:t>├──</w:t>
      </w:r>
      <w:r>
        <w:t>&gt;</w:t>
      </w:r>
      <w:r>
        <w:t>│</w:t>
      </w:r>
      <w:r>
        <w:t>Б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возникновения организ</w:t>
      </w:r>
      <w:r>
        <w:t>ации  в</w:t>
      </w:r>
      <w:r>
        <w:t>│</w:t>
      </w:r>
      <w:r>
        <w:t xml:space="preserve">   </w:t>
      </w:r>
      <w:r>
        <w:t>│</w:t>
      </w:r>
      <w:r>
        <w:t xml:space="preserve">                            </w:t>
      </w:r>
      <w:r>
        <w:t>│</w:t>
      </w:r>
      <w:r>
        <w:t xml:space="preserve">   </w:t>
      </w:r>
      <w:r>
        <w:t>└─┘</w:t>
      </w:r>
      <w:r>
        <w:t xml:space="preserve">   </w:t>
      </w:r>
      <w:r>
        <w:t>└─┘</w:t>
      </w:r>
    </w:p>
    <w:p w:rsidR="00000000" w:rsidRDefault="00BE6281">
      <w:pPr>
        <w:pStyle w:val="ConsPlusNonformat"/>
        <w:jc w:val="both"/>
      </w:pPr>
      <w:r>
        <w:t>│</w:t>
      </w:r>
      <w:r>
        <w:t>результате  реорганизации  в</w:t>
      </w:r>
      <w:r>
        <w:t>│</w:t>
      </w:r>
      <w:r>
        <w:t xml:space="preserve">   </w:t>
      </w:r>
      <w:r>
        <w:t>│</w:t>
      </w:r>
      <w:r>
        <w:t xml:space="preserve">                            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форме   слияния,   изменения</w:t>
      </w:r>
      <w:r>
        <w:t>│</w:t>
      </w:r>
      <w:r>
        <w:t xml:space="preserve">   </w:t>
      </w:r>
      <w:r>
        <w:t>│</w:t>
      </w:r>
      <w:r>
        <w:t xml:space="preserve">                            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места  нахождения   или   ее</w:t>
      </w:r>
      <w:r>
        <w:t>│</w:t>
      </w:r>
      <w:r>
        <w:t xml:space="preserve">   </w:t>
      </w:r>
      <w:r>
        <w:t>│</w:t>
      </w:r>
      <w:r>
        <w:t xml:space="preserve">                            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наименова</w:t>
      </w:r>
      <w:r>
        <w:t>ния,  указанного  в</w:t>
      </w:r>
      <w:r>
        <w:t>│</w:t>
      </w:r>
      <w:r>
        <w:t xml:space="preserve">   </w:t>
      </w:r>
      <w:r>
        <w:t>│</w:t>
      </w:r>
      <w:r>
        <w:t xml:space="preserve">                            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свидетельстве              о</w:t>
      </w:r>
      <w:r>
        <w:t>│</w:t>
      </w:r>
      <w:r>
        <w:t xml:space="preserve">   </w:t>
      </w:r>
      <w:r>
        <w:t>│</w:t>
      </w:r>
      <w:r>
        <w:t xml:space="preserve">                            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 xml:space="preserve">государственной             </w:t>
      </w:r>
      <w:r>
        <w:t>│</w:t>
      </w:r>
      <w:r>
        <w:t xml:space="preserve">   </w:t>
      </w:r>
      <w:r>
        <w:t>│</w:t>
      </w:r>
      <w:r>
        <w:t xml:space="preserve">                            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аккредитации, либо о  выдаче</w:t>
      </w:r>
      <w:r>
        <w:t>│</w:t>
      </w:r>
      <w:r>
        <w:t xml:space="preserve">   </w:t>
      </w:r>
      <w:r>
        <w:t>│</w:t>
      </w:r>
      <w:r>
        <w:t xml:space="preserve">                            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временног</w:t>
      </w:r>
      <w:r>
        <w:t>о  свидетельства  о</w:t>
      </w:r>
      <w:r>
        <w:t>│</w:t>
      </w:r>
      <w:r>
        <w:t xml:space="preserve">   </w:t>
      </w:r>
      <w:r>
        <w:t>│</w:t>
      </w:r>
      <w:r>
        <w:t xml:space="preserve">                            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 xml:space="preserve">государственной             </w:t>
      </w:r>
      <w:r>
        <w:t>│</w:t>
      </w:r>
      <w:r>
        <w:t xml:space="preserve">   </w:t>
      </w:r>
      <w:r>
        <w:t>│</w:t>
      </w:r>
      <w:r>
        <w:t xml:space="preserve">                            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аккредитации  и  прилагаемых</w:t>
      </w:r>
      <w:r>
        <w:t>│</w:t>
      </w:r>
      <w:r>
        <w:t xml:space="preserve">   </w:t>
      </w:r>
      <w:r>
        <w:t>│</w:t>
      </w:r>
      <w:r>
        <w:t xml:space="preserve">                            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 xml:space="preserve">к нему документов           </w:t>
      </w:r>
      <w:r>
        <w:t>│</w:t>
      </w:r>
      <w:r>
        <w:t xml:space="preserve">   </w:t>
      </w:r>
      <w:r>
        <w:t>│</w:t>
      </w:r>
      <w:r>
        <w:t xml:space="preserve">                            </w:t>
      </w:r>
      <w:r>
        <w:t>│</w:t>
      </w:r>
    </w:p>
    <w:p w:rsidR="00000000" w:rsidRDefault="00BE6281">
      <w:pPr>
        <w:pStyle w:val="ConsPlusNonformat"/>
        <w:jc w:val="both"/>
      </w:pPr>
      <w:r>
        <w:t>└─────────</w:t>
      </w:r>
      <w:r>
        <w:t>───────────────────┘</w:t>
      </w:r>
      <w:r>
        <w:t xml:space="preserve">   </w:t>
      </w:r>
      <w:r>
        <w:t>└────────────────────────────┘</w:t>
      </w:r>
    </w:p>
    <w:p w:rsidR="00000000" w:rsidRDefault="00BE6281">
      <w:pPr>
        <w:pStyle w:val="ConsPlusNonformat"/>
        <w:jc w:val="both"/>
      </w:pPr>
      <w:r>
        <w:t>┌────────────────────────────┐</w:t>
      </w:r>
      <w:r>
        <w:t xml:space="preserve">   </w:t>
      </w:r>
      <w:r>
        <w:t>┌────────────────────────────┐</w:t>
      </w:r>
    </w:p>
    <w:p w:rsidR="00000000" w:rsidRDefault="00BE6281">
      <w:pPr>
        <w:pStyle w:val="ConsPlusNonformat"/>
        <w:jc w:val="both"/>
      </w:pPr>
      <w:r>
        <w:t>│</w:t>
      </w:r>
      <w:r>
        <w:t>Рассмотрение   заявления   о</w:t>
      </w:r>
      <w:r>
        <w:t>│</w:t>
      </w:r>
      <w:r>
        <w:t xml:space="preserve">   </w:t>
      </w:r>
      <w:r>
        <w:t>│</w:t>
      </w:r>
      <w:r>
        <w:t>Проверка  (в  том  числе   с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 xml:space="preserve">переоформлении              </w:t>
      </w:r>
      <w:r>
        <w:t>│</w:t>
      </w:r>
      <w:r>
        <w:t xml:space="preserve">   </w:t>
      </w:r>
      <w:r>
        <w:t>│</w:t>
      </w:r>
      <w:r>
        <w:t>использованием       системы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св</w:t>
      </w:r>
      <w:r>
        <w:t>идетельства              о</w:t>
      </w:r>
      <w:r>
        <w:t>│</w:t>
      </w:r>
      <w:r>
        <w:t xml:space="preserve">   </w:t>
      </w:r>
      <w:r>
        <w:t>│</w:t>
      </w:r>
      <w:r>
        <w:t xml:space="preserve">межведомственного           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 xml:space="preserve">государственной             </w:t>
      </w:r>
      <w:r>
        <w:t>│</w:t>
      </w:r>
      <w:r>
        <w:t xml:space="preserve">   </w:t>
      </w:r>
      <w:r>
        <w:t>│</w:t>
      </w:r>
      <w:r>
        <w:t xml:space="preserve">электронного                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аккредитации    в     случае</w:t>
      </w:r>
      <w:r>
        <w:t>│</w:t>
      </w:r>
      <w:r>
        <w:t xml:space="preserve">   </w:t>
      </w:r>
      <w:r>
        <w:t>│</w:t>
      </w:r>
      <w:r>
        <w:t xml:space="preserve">взаимодействия)             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лишения      государственной</w:t>
      </w:r>
      <w:r>
        <w:t>│</w:t>
      </w:r>
      <w:r>
        <w:t xml:space="preserve">   </w:t>
      </w:r>
      <w:r>
        <w:t>│</w:t>
      </w:r>
      <w:r>
        <w:t>соответствия  организации  и</w:t>
      </w:r>
      <w:r>
        <w:t>│</w:t>
      </w:r>
      <w:r>
        <w:t xml:space="preserve">   </w:t>
      </w:r>
      <w:r>
        <w:t>┌</w:t>
      </w:r>
      <w:r>
        <w:t>─┐</w:t>
      </w:r>
      <w:r>
        <w:t xml:space="preserve">   </w:t>
      </w:r>
      <w:r>
        <w:t>┌─┐</w:t>
      </w:r>
    </w:p>
    <w:p w:rsidR="00000000" w:rsidRDefault="00BE6281">
      <w:pPr>
        <w:pStyle w:val="ConsPlusNonformat"/>
        <w:jc w:val="both"/>
      </w:pPr>
      <w:r>
        <w:t>│</w:t>
      </w:r>
      <w:r>
        <w:t>аккредитации   в   отношении</w:t>
      </w:r>
      <w:r>
        <w:t>├──</w:t>
      </w:r>
      <w:r>
        <w:t>&gt;</w:t>
      </w:r>
      <w:r>
        <w:t>│</w:t>
      </w:r>
      <w:r>
        <w:t>представленных    документов</w:t>
      </w:r>
      <w:r>
        <w:t>├──</w:t>
      </w:r>
      <w:r>
        <w:t>&gt;</w:t>
      </w:r>
      <w:r>
        <w:t>│</w:t>
      </w:r>
      <w:r>
        <w:t>А</w:t>
      </w:r>
      <w:r>
        <w:t>├──</w:t>
      </w:r>
      <w:r>
        <w:t>&gt;</w:t>
      </w:r>
      <w:r>
        <w:t>│</w:t>
      </w:r>
      <w:r>
        <w:t>Б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отдельных            уровней</w:t>
      </w:r>
      <w:r>
        <w:t>│</w:t>
      </w:r>
      <w:r>
        <w:t xml:space="preserve">   </w:t>
      </w:r>
      <w:r>
        <w:t>│</w:t>
      </w:r>
      <w:r>
        <w:t>требованиям,   указанным   в</w:t>
      </w:r>
      <w:r>
        <w:t>│</w:t>
      </w:r>
      <w:r>
        <w:t xml:space="preserve">   </w:t>
      </w:r>
      <w:r>
        <w:t>└─┘</w:t>
      </w:r>
      <w:r>
        <w:t xml:space="preserve">   </w:t>
      </w:r>
      <w:r>
        <w:t>└─┘</w:t>
      </w:r>
    </w:p>
    <w:p w:rsidR="00000000" w:rsidRDefault="00BE6281">
      <w:pPr>
        <w:pStyle w:val="ConsPlusNonformat"/>
        <w:jc w:val="both"/>
      </w:pPr>
      <w:r>
        <w:t>│</w:t>
      </w:r>
      <w:r>
        <w:t>образования,     укрупненных</w:t>
      </w:r>
      <w:r>
        <w:t>│</w:t>
      </w:r>
      <w:r>
        <w:t xml:space="preserve">   </w:t>
      </w:r>
      <w:r>
        <w:t>│</w:t>
      </w:r>
      <w:hyperlink w:anchor="Par480" w:tooltip="а) отнесение государственной аккредитации образовательной деятельности организации к компетенции Рособрнадзора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482" w:tooltip="в) правильность оформления и заполнения заявления о переоформлении свидетельства о государственной аккредитации и прилагаемых к нему документов, полнота прилагаемых документов." w:history="1">
        <w:r>
          <w:rPr>
            <w:color w:val="0000FF"/>
          </w:rPr>
          <w:t>"в"</w:t>
        </w:r>
      </w:hyperlink>
      <w:r>
        <w:t xml:space="preserve">  пункта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групп             профессий,</w:t>
      </w:r>
      <w:r>
        <w:t>│</w:t>
      </w:r>
      <w:r>
        <w:t xml:space="preserve">   </w:t>
      </w:r>
      <w:r>
        <w:t>│</w:t>
      </w:r>
      <w:r>
        <w:t xml:space="preserve">43 Регламента               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специальностей             и</w:t>
      </w:r>
      <w:r>
        <w:t>│</w:t>
      </w:r>
      <w:r>
        <w:t xml:space="preserve">   </w:t>
      </w:r>
      <w:r>
        <w:t>│</w:t>
      </w:r>
      <w:r>
        <w:t xml:space="preserve">                            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направлений подготовки  либо</w:t>
      </w:r>
      <w:r>
        <w:t>│</w:t>
      </w:r>
      <w:r>
        <w:t xml:space="preserve">   </w:t>
      </w:r>
      <w:r>
        <w:t>│</w:t>
      </w:r>
      <w:r>
        <w:t xml:space="preserve">                            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образ</w:t>
      </w:r>
      <w:r>
        <w:t>овательных  программ  и</w:t>
      </w:r>
      <w:r>
        <w:t>│</w:t>
      </w:r>
      <w:r>
        <w:t xml:space="preserve">   </w:t>
      </w:r>
      <w:r>
        <w:t>│</w:t>
      </w:r>
      <w:r>
        <w:t xml:space="preserve">                            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прилагаемых      к      нему</w:t>
      </w:r>
      <w:r>
        <w:t>│</w:t>
      </w:r>
      <w:r>
        <w:t xml:space="preserve">   </w:t>
      </w:r>
      <w:r>
        <w:t>│</w:t>
      </w:r>
      <w:r>
        <w:t xml:space="preserve">                            </w:t>
      </w:r>
      <w:r>
        <w:t>│</w:t>
      </w:r>
    </w:p>
    <w:p w:rsidR="00000000" w:rsidRDefault="00BE6281">
      <w:pPr>
        <w:pStyle w:val="ConsPlusNonformat"/>
        <w:jc w:val="both"/>
      </w:pPr>
      <w:r>
        <w:lastRenderedPageBreak/>
        <w:t>│</w:t>
      </w:r>
      <w:r>
        <w:t xml:space="preserve">документов                  </w:t>
      </w:r>
      <w:r>
        <w:t>│</w:t>
      </w:r>
      <w:r>
        <w:t xml:space="preserve">   </w:t>
      </w:r>
      <w:r>
        <w:t>│</w:t>
      </w:r>
      <w:r>
        <w:t xml:space="preserve">                            </w:t>
      </w:r>
      <w:r>
        <w:t>│</w:t>
      </w:r>
    </w:p>
    <w:p w:rsidR="00000000" w:rsidRDefault="00BE6281">
      <w:pPr>
        <w:pStyle w:val="ConsPlusNonformat"/>
        <w:jc w:val="both"/>
      </w:pPr>
      <w:r>
        <w:t>└────────────────────────────┘</w:t>
      </w:r>
      <w:r>
        <w:t xml:space="preserve">   </w:t>
      </w:r>
      <w:r>
        <w:t>└────────────────────────────┘</w:t>
      </w:r>
    </w:p>
    <w:p w:rsidR="00000000" w:rsidRDefault="00BE6281">
      <w:pPr>
        <w:pStyle w:val="ConsPlusNonformat"/>
        <w:jc w:val="both"/>
      </w:pPr>
      <w:r>
        <w:t>┌─────</w:t>
      </w:r>
      <w:r>
        <w:t>───────────────────────┐</w:t>
      </w:r>
      <w:r>
        <w:t xml:space="preserve">   </w:t>
      </w:r>
      <w:r>
        <w:t>┌────────────────────────────┐</w:t>
      </w:r>
    </w:p>
    <w:p w:rsidR="00000000" w:rsidRDefault="00BE6281">
      <w:pPr>
        <w:pStyle w:val="ConsPlusNonformat"/>
        <w:jc w:val="both"/>
      </w:pPr>
      <w:r>
        <w:t>│</w:t>
      </w:r>
      <w:r>
        <w:t>Рассмотрение   заявления   о</w:t>
      </w:r>
      <w:r>
        <w:t>│</w:t>
      </w:r>
      <w:r>
        <w:t xml:space="preserve">   </w:t>
      </w:r>
      <w:r>
        <w:t>│</w:t>
      </w:r>
      <w:r>
        <w:t>Проверка  (в  том  числе   с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 xml:space="preserve">переоформлении              </w:t>
      </w:r>
      <w:r>
        <w:t>│</w:t>
      </w:r>
      <w:r>
        <w:t xml:space="preserve">   </w:t>
      </w:r>
      <w:r>
        <w:t>│</w:t>
      </w:r>
      <w:r>
        <w:t>использованием       системы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свидетельства              о</w:t>
      </w:r>
      <w:r>
        <w:t>│</w:t>
      </w:r>
      <w:r>
        <w:t xml:space="preserve">   </w:t>
      </w:r>
      <w:r>
        <w:t>│</w:t>
      </w:r>
      <w:r>
        <w:t xml:space="preserve">межведомственного           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госуд</w:t>
      </w:r>
      <w:r>
        <w:t xml:space="preserve">арственной             </w:t>
      </w:r>
      <w:r>
        <w:t>│</w:t>
      </w:r>
      <w:r>
        <w:t xml:space="preserve">   </w:t>
      </w:r>
      <w:r>
        <w:t>│</w:t>
      </w:r>
      <w:r>
        <w:t xml:space="preserve">электронного                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аккредитации    в     случае</w:t>
      </w:r>
      <w:r>
        <w:t>│</w:t>
      </w:r>
      <w:r>
        <w:t xml:space="preserve">   </w:t>
      </w:r>
      <w:r>
        <w:t>│</w:t>
      </w:r>
      <w:r>
        <w:t xml:space="preserve">взаимодействия)             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изменения      кодов       и</w:t>
      </w:r>
      <w:r>
        <w:t>│</w:t>
      </w:r>
      <w:r>
        <w:t xml:space="preserve">   </w:t>
      </w:r>
      <w:r>
        <w:t>│</w:t>
      </w:r>
      <w:r>
        <w:t>соответствия  организации  и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наименований     укрупненных</w:t>
      </w:r>
      <w:r>
        <w:t>│</w:t>
      </w:r>
      <w:r>
        <w:t xml:space="preserve">   </w:t>
      </w:r>
      <w:r>
        <w:t>│</w:t>
      </w:r>
      <w:r>
        <w:t>представленных    документов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групп</w:t>
      </w:r>
      <w:r>
        <w:t xml:space="preserve">             профессий,</w:t>
      </w:r>
      <w:r>
        <w:t>│</w:t>
      </w:r>
      <w:r>
        <w:t xml:space="preserve">   </w:t>
      </w:r>
      <w:r>
        <w:t>│</w:t>
      </w:r>
      <w:r>
        <w:t>требованиям,   указанным   в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специальностей             и</w:t>
      </w:r>
      <w:r>
        <w:t>│</w:t>
      </w:r>
      <w:r>
        <w:t xml:space="preserve">   </w:t>
      </w:r>
      <w:r>
        <w:t>│</w:t>
      </w:r>
      <w:hyperlink w:anchor="Par484" w:tooltip="а) отнесение государственной аккредитации образовательной деятельности организации к компетенции Рособрнадзора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489" w:tooltip="е) наличие установленного Министерством образования и науки Российской Федерации соответствия 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овки;" w:history="1">
        <w:r>
          <w:rPr>
            <w:color w:val="0000FF"/>
          </w:rPr>
          <w:t>"е"</w:t>
        </w:r>
      </w:hyperlink>
      <w:r>
        <w:t xml:space="preserve">  пункта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направлений       подготовки</w:t>
      </w:r>
      <w:r>
        <w:t>│</w:t>
      </w:r>
      <w:r>
        <w:t xml:space="preserve">   </w:t>
      </w:r>
      <w:r>
        <w:t>│</w:t>
      </w:r>
      <w:r>
        <w:t xml:space="preserve">43.1 Регламента             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 xml:space="preserve">профессионального           </w:t>
      </w:r>
      <w:r>
        <w:t>│</w:t>
      </w:r>
      <w:r>
        <w:t xml:space="preserve">   </w:t>
      </w:r>
      <w:r>
        <w:t>│</w:t>
      </w:r>
      <w:r>
        <w:t xml:space="preserve">                            </w:t>
      </w:r>
      <w:r>
        <w:t>│</w:t>
      </w:r>
      <w:r>
        <w:t xml:space="preserve">   </w:t>
      </w:r>
      <w:r>
        <w:t>┌─┐</w:t>
      </w:r>
      <w:r>
        <w:t xml:space="preserve">   </w:t>
      </w:r>
      <w:r>
        <w:t>┌─┐</w:t>
      </w:r>
    </w:p>
    <w:p w:rsidR="00000000" w:rsidRDefault="00BE6281">
      <w:pPr>
        <w:pStyle w:val="ConsPlusNonformat"/>
        <w:jc w:val="both"/>
      </w:pPr>
      <w:r>
        <w:t>│</w:t>
      </w:r>
      <w:r>
        <w:t>образования,   указанных   в</w:t>
      </w:r>
      <w:r>
        <w:t>├──</w:t>
      </w:r>
      <w:r>
        <w:t>&gt;</w:t>
      </w:r>
      <w:r>
        <w:t>│</w:t>
      </w:r>
      <w:r>
        <w:t xml:space="preserve">                            </w:t>
      </w:r>
      <w:r>
        <w:t>├──</w:t>
      </w:r>
      <w:r>
        <w:t>&gt;</w:t>
      </w:r>
      <w:r>
        <w:t>│</w:t>
      </w:r>
      <w:r>
        <w:t>А</w:t>
      </w:r>
      <w:r>
        <w:t>├──</w:t>
      </w:r>
      <w:r>
        <w:t>&gt;</w:t>
      </w:r>
      <w:r>
        <w:t>│</w:t>
      </w:r>
      <w:r>
        <w:t>Б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приложении  к  свидетельству</w:t>
      </w:r>
      <w:r>
        <w:t>│</w:t>
      </w:r>
      <w:r>
        <w:t xml:space="preserve">   </w:t>
      </w:r>
      <w:r>
        <w:t>│</w:t>
      </w:r>
      <w:r>
        <w:t xml:space="preserve">                            </w:t>
      </w:r>
      <w:r>
        <w:t>│</w:t>
      </w:r>
      <w:r>
        <w:t xml:space="preserve">   </w:t>
      </w:r>
      <w:r>
        <w:t>└─┘</w:t>
      </w:r>
      <w:r>
        <w:t xml:space="preserve">   </w:t>
      </w:r>
      <w:r>
        <w:t>└─┘</w:t>
      </w:r>
    </w:p>
    <w:p w:rsidR="00000000" w:rsidRDefault="00BE6281">
      <w:pPr>
        <w:pStyle w:val="ConsPlusNonformat"/>
        <w:jc w:val="both"/>
      </w:pPr>
      <w:r>
        <w:t>│</w:t>
      </w:r>
      <w:r>
        <w:t>о            государственной</w:t>
      </w:r>
      <w:r>
        <w:t>│</w:t>
      </w:r>
      <w:r>
        <w:t xml:space="preserve">   </w:t>
      </w:r>
      <w:r>
        <w:t>│</w:t>
      </w:r>
      <w:r>
        <w:t xml:space="preserve">                            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аккредитации,            при</w:t>
      </w:r>
      <w:r>
        <w:t>│</w:t>
      </w:r>
      <w:r>
        <w:t xml:space="preserve">   </w:t>
      </w:r>
      <w:r>
        <w:t>│</w:t>
      </w:r>
      <w:r>
        <w:t xml:space="preserve">                            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установле</w:t>
      </w:r>
      <w:r>
        <w:t>нии   Министерством</w:t>
      </w:r>
      <w:r>
        <w:t>│</w:t>
      </w:r>
      <w:r>
        <w:t xml:space="preserve">   </w:t>
      </w:r>
      <w:r>
        <w:t>│</w:t>
      </w:r>
      <w:r>
        <w:t xml:space="preserve">                            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образования     и      науки</w:t>
      </w:r>
      <w:r>
        <w:t>│</w:t>
      </w:r>
      <w:r>
        <w:t xml:space="preserve">   </w:t>
      </w:r>
      <w:r>
        <w:t>│</w:t>
      </w:r>
      <w:r>
        <w:t xml:space="preserve">                            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соответствия       отдельных</w:t>
      </w:r>
      <w:r>
        <w:t>│</w:t>
      </w:r>
      <w:r>
        <w:t xml:space="preserve">   </w:t>
      </w:r>
      <w:r>
        <w:t>│</w:t>
      </w:r>
      <w:r>
        <w:t xml:space="preserve">                            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профессий, специальностей  и</w:t>
      </w:r>
      <w:r>
        <w:t>│</w:t>
      </w:r>
      <w:r>
        <w:t xml:space="preserve">   </w:t>
      </w:r>
      <w:r>
        <w:t>│</w:t>
      </w:r>
      <w:r>
        <w:t xml:space="preserve">                            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направлен</w:t>
      </w:r>
      <w:r>
        <w:t>ий       подготовки</w:t>
      </w:r>
      <w:r>
        <w:t>│</w:t>
      </w:r>
      <w:r>
        <w:t xml:space="preserve">   </w:t>
      </w:r>
      <w:r>
        <w:t>│</w:t>
      </w:r>
      <w:r>
        <w:t xml:space="preserve">                            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профессиям,   специальностям</w:t>
      </w:r>
      <w:r>
        <w:t>│</w:t>
      </w:r>
      <w:r>
        <w:t xml:space="preserve">   </w:t>
      </w:r>
      <w:r>
        <w:t>│</w:t>
      </w:r>
      <w:r>
        <w:t xml:space="preserve">                            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и  направлениям  подготовки,</w:t>
      </w:r>
      <w:r>
        <w:t>│</w:t>
      </w:r>
      <w:r>
        <w:t xml:space="preserve">   </w:t>
      </w:r>
      <w:r>
        <w:t>│</w:t>
      </w:r>
      <w:r>
        <w:t xml:space="preserve">                            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указанным    в    предыдущих</w:t>
      </w:r>
      <w:r>
        <w:t>│</w:t>
      </w:r>
      <w:r>
        <w:t xml:space="preserve">   </w:t>
      </w:r>
      <w:r>
        <w:t>│</w:t>
      </w:r>
      <w:r>
        <w:t xml:space="preserve">                            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 xml:space="preserve">перечнях </w:t>
      </w:r>
      <w:r>
        <w:t xml:space="preserve">         профессий,</w:t>
      </w:r>
      <w:r>
        <w:t>│</w:t>
      </w:r>
      <w:r>
        <w:t xml:space="preserve">   </w:t>
      </w:r>
      <w:r>
        <w:t>│</w:t>
      </w:r>
      <w:r>
        <w:t xml:space="preserve">                            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специальностей             и</w:t>
      </w:r>
      <w:r>
        <w:t>│</w:t>
      </w:r>
      <w:r>
        <w:t xml:space="preserve">   </w:t>
      </w:r>
      <w:r>
        <w:t>│</w:t>
      </w:r>
      <w:r>
        <w:t xml:space="preserve">                            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направлений  подготовки,   и</w:t>
      </w:r>
      <w:r>
        <w:t>│</w:t>
      </w:r>
      <w:r>
        <w:t xml:space="preserve">   </w:t>
      </w:r>
      <w:r>
        <w:t>│</w:t>
      </w:r>
      <w:r>
        <w:t xml:space="preserve">                            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прилагаемых      к      нему</w:t>
      </w:r>
      <w:r>
        <w:t>│</w:t>
      </w:r>
      <w:r>
        <w:t xml:space="preserve">   </w:t>
      </w:r>
      <w:r>
        <w:t>│</w:t>
      </w:r>
      <w:r>
        <w:t xml:space="preserve">                            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документо</w:t>
      </w:r>
      <w:r>
        <w:t xml:space="preserve">в                  </w:t>
      </w:r>
      <w:r>
        <w:t>│</w:t>
      </w:r>
      <w:r>
        <w:t xml:space="preserve">   </w:t>
      </w:r>
      <w:r>
        <w:t>│</w:t>
      </w:r>
      <w:r>
        <w:t xml:space="preserve">                            </w:t>
      </w:r>
      <w:r>
        <w:t>│</w:t>
      </w:r>
    </w:p>
    <w:p w:rsidR="00000000" w:rsidRDefault="00BE6281">
      <w:pPr>
        <w:pStyle w:val="ConsPlusNonformat"/>
        <w:jc w:val="both"/>
      </w:pPr>
      <w:r>
        <w:t>└────────────────────────────┘</w:t>
      </w:r>
      <w:r>
        <w:t xml:space="preserve">   </w:t>
      </w:r>
      <w:r>
        <w:t>└────────────────────────────┘</w:t>
      </w:r>
    </w:p>
    <w:p w:rsidR="00000000" w:rsidRDefault="00BE6281">
      <w:pPr>
        <w:pStyle w:val="ConsPlusNonformat"/>
        <w:jc w:val="both"/>
      </w:pPr>
      <w:r>
        <w:t>┌────────────────────────────┐</w:t>
      </w:r>
      <w:r>
        <w:t xml:space="preserve">   </w:t>
      </w:r>
      <w:r>
        <w:t>┌────────────────────────────┐</w:t>
      </w:r>
    </w:p>
    <w:p w:rsidR="00000000" w:rsidRDefault="00BE6281">
      <w:pPr>
        <w:pStyle w:val="ConsPlusNonformat"/>
        <w:jc w:val="both"/>
      </w:pPr>
      <w:r>
        <w:t>│</w:t>
      </w:r>
      <w:r>
        <w:t>Рассмотрение   заявления   о</w:t>
      </w:r>
      <w:r>
        <w:t>│</w:t>
      </w:r>
      <w:r>
        <w:t xml:space="preserve">   </w:t>
      </w:r>
      <w:r>
        <w:t>│</w:t>
      </w:r>
      <w:r>
        <w:t>Проверка  (в  том  числе   с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 xml:space="preserve">выдаче   </w:t>
      </w:r>
      <w:r>
        <w:t xml:space="preserve">          дубликата</w:t>
      </w:r>
      <w:r>
        <w:t>│</w:t>
      </w:r>
      <w:r>
        <w:t xml:space="preserve">   </w:t>
      </w:r>
      <w:r>
        <w:t>│</w:t>
      </w:r>
      <w:r>
        <w:t>использованием       системы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свидетельства              о</w:t>
      </w:r>
      <w:r>
        <w:t>│</w:t>
      </w:r>
      <w:r>
        <w:t xml:space="preserve">   </w:t>
      </w:r>
      <w:r>
        <w:t>│</w:t>
      </w:r>
      <w:r>
        <w:t xml:space="preserve">межведомственного           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 xml:space="preserve">государственной             </w:t>
      </w:r>
      <w:r>
        <w:t>│</w:t>
      </w:r>
      <w:r>
        <w:t xml:space="preserve">   </w:t>
      </w:r>
      <w:r>
        <w:t>│</w:t>
      </w:r>
      <w:r>
        <w:t xml:space="preserve">электронного                </w:t>
      </w:r>
      <w:r>
        <w:t>│</w:t>
      </w:r>
      <w:r>
        <w:t xml:space="preserve">   </w:t>
      </w:r>
      <w:r>
        <w:t>┌─┐</w:t>
      </w:r>
      <w:r>
        <w:t xml:space="preserve">   </w:t>
      </w:r>
      <w:r>
        <w:t>┌─┐</w:t>
      </w:r>
    </w:p>
    <w:p w:rsidR="00000000" w:rsidRDefault="00BE6281">
      <w:pPr>
        <w:pStyle w:val="ConsPlusNonformat"/>
        <w:jc w:val="both"/>
      </w:pPr>
      <w:r>
        <w:t>│</w:t>
      </w:r>
      <w:r>
        <w:t>аккредитации  и  прилагаемых</w:t>
      </w:r>
      <w:r>
        <w:t>├──</w:t>
      </w:r>
      <w:r>
        <w:t>&gt;</w:t>
      </w:r>
      <w:r>
        <w:t>│</w:t>
      </w:r>
      <w:r>
        <w:t xml:space="preserve">взаимодействия)             </w:t>
      </w:r>
      <w:r>
        <w:t>├──</w:t>
      </w:r>
      <w:r>
        <w:t>&gt;</w:t>
      </w:r>
      <w:r>
        <w:t>│</w:t>
      </w:r>
      <w:r>
        <w:t>А</w:t>
      </w:r>
      <w:r>
        <w:t>├──</w:t>
      </w:r>
      <w:r>
        <w:t>&gt;</w:t>
      </w:r>
      <w:r>
        <w:t>│</w:t>
      </w:r>
      <w:r>
        <w:t>Б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 xml:space="preserve">к нему документов           </w:t>
      </w:r>
      <w:r>
        <w:t>│</w:t>
      </w:r>
      <w:r>
        <w:t xml:space="preserve">   </w:t>
      </w:r>
      <w:r>
        <w:t>│</w:t>
      </w:r>
      <w:r>
        <w:t>соответствия  организации  и</w:t>
      </w:r>
      <w:r>
        <w:t>│</w:t>
      </w:r>
      <w:r>
        <w:t xml:space="preserve">   </w:t>
      </w:r>
      <w:r>
        <w:t>└─┘</w:t>
      </w:r>
      <w:r>
        <w:t xml:space="preserve">   </w:t>
      </w:r>
      <w:r>
        <w:t>└─┘</w:t>
      </w:r>
    </w:p>
    <w:p w:rsidR="00000000" w:rsidRDefault="00BE6281">
      <w:pPr>
        <w:pStyle w:val="ConsPlusNonformat"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   </w:t>
      </w:r>
      <w:r>
        <w:t>│</w:t>
      </w:r>
      <w:r>
        <w:t>представленных    документов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   </w:t>
      </w:r>
      <w:r>
        <w:t>│</w:t>
      </w:r>
      <w:r>
        <w:t>требованиям,   указанным   в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   </w:t>
      </w:r>
      <w:r>
        <w:t>│</w:t>
      </w:r>
      <w:hyperlink w:anchor="Par493" w:tooltip="а) отнесение государственной аккредитации образовательной деятельности организации к компетенции Рособрнадзора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496" w:tooltip="г) правильность оформления и заполнения заявления о выдаче дубликата свидетельства о государственной аккредитации и прилагаемых к нему документов, полнота прилагаемых документов." w:history="1">
        <w:r>
          <w:rPr>
            <w:color w:val="0000FF"/>
          </w:rPr>
          <w:t>"г"</w:t>
        </w:r>
      </w:hyperlink>
      <w:r>
        <w:t xml:space="preserve">  пункта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   </w:t>
      </w:r>
      <w:r>
        <w:t>│</w:t>
      </w:r>
      <w:r>
        <w:t xml:space="preserve">44 Регламента               </w:t>
      </w:r>
      <w:r>
        <w:t>│</w:t>
      </w:r>
    </w:p>
    <w:p w:rsidR="00000000" w:rsidRDefault="00BE6281">
      <w:pPr>
        <w:pStyle w:val="ConsPlusNonformat"/>
        <w:jc w:val="both"/>
      </w:pPr>
      <w:r>
        <w:t>└────────────────────────────┘</w:t>
      </w:r>
      <w:r>
        <w:t xml:space="preserve">   </w:t>
      </w:r>
      <w:r>
        <w:t>└────────────────────────────┘</w:t>
      </w:r>
    </w:p>
    <w:p w:rsidR="00000000" w:rsidRDefault="00BE6281">
      <w:pPr>
        <w:pStyle w:val="ConsPlusNonformat"/>
        <w:jc w:val="both"/>
      </w:pPr>
    </w:p>
    <w:p w:rsidR="00000000" w:rsidRDefault="00BE6281">
      <w:pPr>
        <w:pStyle w:val="ConsPlusNonformat"/>
        <w:jc w:val="both"/>
      </w:pPr>
      <w:r>
        <w:t xml:space="preserve">                                    </w:t>
      </w:r>
      <w:r>
        <w:t>┌─┐</w:t>
      </w:r>
    </w:p>
    <w:p w:rsidR="00000000" w:rsidRDefault="00BE6281">
      <w:pPr>
        <w:pStyle w:val="ConsPlusNonformat"/>
        <w:jc w:val="both"/>
      </w:pPr>
      <w:r>
        <w:t xml:space="preserve">                                    </w:t>
      </w:r>
      <w:r>
        <w:t>│</w:t>
      </w:r>
      <w:r>
        <w:t>А</w:t>
      </w:r>
      <w:r>
        <w:t>│</w:t>
      </w:r>
    </w:p>
    <w:p w:rsidR="00000000" w:rsidRDefault="00BE6281">
      <w:pPr>
        <w:pStyle w:val="ConsPlusNonformat"/>
        <w:jc w:val="both"/>
      </w:pPr>
      <w:r>
        <w:t xml:space="preserve">                                    </w:t>
      </w:r>
      <w:r>
        <w:t>└─┘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center"/>
        <w:outlineLvl w:val="2"/>
      </w:pPr>
      <w:r>
        <w:t>Принятие заявления о проведении государственной</w:t>
      </w:r>
    </w:p>
    <w:p w:rsidR="00000000" w:rsidRDefault="00BE6281">
      <w:pPr>
        <w:pStyle w:val="ConsPlusNormal"/>
        <w:jc w:val="center"/>
      </w:pPr>
      <w:r>
        <w:t>аккредитации образовательной деятельности (о переоформлении</w:t>
      </w:r>
    </w:p>
    <w:p w:rsidR="00000000" w:rsidRDefault="00BE6281">
      <w:pPr>
        <w:pStyle w:val="ConsPlusNormal"/>
        <w:jc w:val="center"/>
      </w:pPr>
      <w:r>
        <w:t>свидетельства о государстве</w:t>
      </w:r>
      <w:r>
        <w:t>нной аккредитации, о выдаче</w:t>
      </w:r>
    </w:p>
    <w:p w:rsidR="00000000" w:rsidRDefault="00BE6281">
      <w:pPr>
        <w:pStyle w:val="ConsPlusNormal"/>
        <w:jc w:val="center"/>
      </w:pPr>
      <w:r>
        <w:t>временного свидетельства о государственной аккредитации</w:t>
      </w:r>
    </w:p>
    <w:p w:rsidR="00000000" w:rsidRDefault="00BE6281">
      <w:pPr>
        <w:pStyle w:val="ConsPlusNormal"/>
        <w:jc w:val="center"/>
      </w:pPr>
      <w:r>
        <w:t>или о выдаче дубликата свидетельства о государственной</w:t>
      </w:r>
    </w:p>
    <w:p w:rsidR="00000000" w:rsidRDefault="00BE6281">
      <w:pPr>
        <w:pStyle w:val="ConsPlusNormal"/>
        <w:jc w:val="center"/>
      </w:pPr>
      <w:r>
        <w:t>аккредитации) и прилагаемых к нему документов</w:t>
      </w:r>
    </w:p>
    <w:p w:rsidR="00000000" w:rsidRDefault="00BE6281">
      <w:pPr>
        <w:pStyle w:val="ConsPlusNormal"/>
        <w:jc w:val="center"/>
      </w:pPr>
      <w:r>
        <w:t>к рассмотрению по существу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nformat"/>
        <w:jc w:val="both"/>
      </w:pPr>
      <w:r>
        <w:lastRenderedPageBreak/>
        <w:t xml:space="preserve">                                           </w:t>
      </w:r>
      <w:r>
        <w:t>┌──────────────────────────────┐</w:t>
      </w:r>
    </w:p>
    <w:p w:rsidR="00000000" w:rsidRDefault="00BE6281">
      <w:pPr>
        <w:pStyle w:val="ConsPlusNonformat"/>
        <w:jc w:val="both"/>
      </w:pPr>
      <w:r>
        <w:t xml:space="preserve">                                       </w:t>
      </w:r>
      <w:r>
        <w:t>┌──</w:t>
      </w:r>
      <w:r>
        <w:t>&gt;</w:t>
      </w:r>
      <w:r>
        <w:t>│</w:t>
      </w:r>
      <w:r>
        <w:t>Возврат            организации</w:t>
      </w:r>
      <w:r>
        <w:t>│</w:t>
      </w:r>
    </w:p>
    <w:p w:rsidR="00000000" w:rsidRDefault="00BE6281">
      <w:pPr>
        <w:pStyle w:val="ConsPlusNonformat"/>
        <w:jc w:val="both"/>
      </w:pPr>
      <w:r>
        <w:t xml:space="preserve">                                       </w:t>
      </w:r>
      <w:r>
        <w:t>│</w:t>
      </w:r>
      <w:r>
        <w:t xml:space="preserve">   </w:t>
      </w:r>
      <w:r>
        <w:t>│</w:t>
      </w:r>
      <w:r>
        <w:t xml:space="preserve">представленных документов     </w:t>
      </w:r>
      <w:r>
        <w:t>│</w:t>
      </w:r>
    </w:p>
    <w:p w:rsidR="00000000" w:rsidRDefault="00BE6281">
      <w:pPr>
        <w:pStyle w:val="ConsPlusNonformat"/>
        <w:jc w:val="both"/>
      </w:pPr>
      <w:r>
        <w:t>┌────────────────────────────────┐</w:t>
      </w:r>
      <w:r>
        <w:t xml:space="preserve"> нет </w:t>
      </w:r>
      <w:r>
        <w:t>│</w:t>
      </w:r>
      <w:r>
        <w:t xml:space="preserve">   </w:t>
      </w:r>
      <w:r>
        <w:t>└───────────────────────────</w:t>
      </w:r>
      <w:r>
        <w:t>───┘</w:t>
      </w:r>
    </w:p>
    <w:p w:rsidR="00000000" w:rsidRDefault="00BE6281">
      <w:pPr>
        <w:pStyle w:val="ConsPlusNonformat"/>
        <w:jc w:val="both"/>
      </w:pPr>
      <w:r>
        <w:t>│</w:t>
      </w:r>
      <w:r>
        <w:t>Результат проверки положительный</w:t>
      </w:r>
      <w:r>
        <w:t>├─────┤</w:t>
      </w:r>
    </w:p>
    <w:p w:rsidR="00000000" w:rsidRDefault="00BE6281">
      <w:pPr>
        <w:pStyle w:val="ConsPlusNonformat"/>
        <w:jc w:val="both"/>
      </w:pPr>
      <w:r>
        <w:t>└────────────────┬───────────────┘</w:t>
      </w:r>
      <w:r>
        <w:t xml:space="preserve">     </w:t>
      </w:r>
      <w:r>
        <w:t>│</w:t>
      </w:r>
      <w:r>
        <w:t xml:space="preserve">   </w:t>
      </w:r>
      <w:r>
        <w:t>┌──────────────────────────────┐</w:t>
      </w:r>
    </w:p>
    <w:p w:rsidR="00000000" w:rsidRDefault="00BE6281">
      <w:pPr>
        <w:pStyle w:val="ConsPlusNonformat"/>
        <w:jc w:val="both"/>
      </w:pPr>
      <w:r>
        <w:t xml:space="preserve">                 </w:t>
      </w:r>
      <w:r>
        <w:t>│</w:t>
      </w:r>
      <w:r>
        <w:t xml:space="preserve">                     </w:t>
      </w:r>
      <w:r>
        <w:t>│</w:t>
      </w:r>
      <w:r>
        <w:t xml:space="preserve">   </w:t>
      </w:r>
      <w:r>
        <w:t>│</w:t>
      </w:r>
      <w:r>
        <w:t>Направление        организации</w:t>
      </w:r>
      <w:r>
        <w:t>│</w:t>
      </w:r>
    </w:p>
    <w:p w:rsidR="00000000" w:rsidRDefault="00BE6281">
      <w:pPr>
        <w:pStyle w:val="ConsPlusNonformat"/>
        <w:jc w:val="both"/>
      </w:pPr>
      <w:r>
        <w:t xml:space="preserve">                 </w:t>
      </w:r>
      <w:r>
        <w:t>│</w:t>
      </w:r>
      <w:r>
        <w:t xml:space="preserve"> да                  </w:t>
      </w:r>
      <w:r>
        <w:t>└──</w:t>
      </w:r>
      <w:r>
        <w:t>&gt;</w:t>
      </w:r>
      <w:r>
        <w:t>│</w:t>
      </w:r>
      <w:r>
        <w:t xml:space="preserve">уведомления о </w:t>
      </w:r>
      <w:r>
        <w:t xml:space="preserve">несоответствии  </w:t>
      </w:r>
      <w:r>
        <w:t>│</w:t>
      </w:r>
    </w:p>
    <w:p w:rsidR="00000000" w:rsidRDefault="00BE6281">
      <w:pPr>
        <w:pStyle w:val="ConsPlusNonformat"/>
        <w:jc w:val="both"/>
      </w:pPr>
      <w:r>
        <w:t xml:space="preserve">                 </w:t>
      </w:r>
      <w:r>
        <w:t>│</w:t>
      </w:r>
      <w:r>
        <w:t xml:space="preserve">                         </w:t>
      </w:r>
      <w:r>
        <w:t>└───────────────┬──────────────┘</w:t>
      </w:r>
    </w:p>
    <w:p w:rsidR="00000000" w:rsidRDefault="00BE6281">
      <w:pPr>
        <w:pStyle w:val="ConsPlusNonformat"/>
        <w:jc w:val="both"/>
      </w:pPr>
      <w:r>
        <w:t xml:space="preserve">                 \/                                        </w:t>
      </w:r>
      <w:r>
        <w:t>│</w:t>
      </w:r>
    </w:p>
    <w:p w:rsidR="00000000" w:rsidRDefault="00BE6281">
      <w:pPr>
        <w:pStyle w:val="ConsPlusNonformat"/>
        <w:jc w:val="both"/>
      </w:pPr>
      <w:r>
        <w:t>┌────────────────────────────────┐</w:t>
      </w:r>
      <w:r>
        <w:t xml:space="preserve">                         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Принятие       заявления       о</w:t>
      </w:r>
      <w:r>
        <w:t>│</w:t>
      </w:r>
      <w:r>
        <w:t xml:space="preserve">      </w:t>
      </w:r>
      <w:r>
        <w:t xml:space="preserve">                   \/</w:t>
      </w:r>
    </w:p>
    <w:p w:rsidR="00000000" w:rsidRDefault="00BE6281">
      <w:pPr>
        <w:pStyle w:val="ConsPlusNonformat"/>
        <w:jc w:val="both"/>
      </w:pPr>
      <w:r>
        <w:t>│</w:t>
      </w:r>
      <w:r>
        <w:t>предоставлении   государственной</w:t>
      </w:r>
      <w:r>
        <w:t>│</w:t>
      </w:r>
      <w:r>
        <w:t xml:space="preserve">         </w:t>
      </w:r>
      <w:r>
        <w:t>┌──────────────────────────────┐</w:t>
      </w:r>
    </w:p>
    <w:p w:rsidR="00000000" w:rsidRDefault="00BE6281">
      <w:pPr>
        <w:pStyle w:val="ConsPlusNonformat"/>
        <w:jc w:val="both"/>
      </w:pPr>
      <w:r>
        <w:t>│</w:t>
      </w:r>
      <w:r>
        <w:t>услуги  и  прилагаемых  к   нему</w:t>
      </w:r>
      <w:r>
        <w:t>│</w:t>
      </w:r>
      <w:r>
        <w:t xml:space="preserve">    да   </w:t>
      </w:r>
      <w:r>
        <w:t>│</w:t>
      </w:r>
      <w:r>
        <w:t>Представление        правильно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документов  к  рассмотрению   по</w:t>
      </w:r>
      <w:r>
        <w:t>│</w:t>
      </w:r>
      <w:r>
        <w:t>&lt;</w:t>
      </w:r>
      <w:r>
        <w:t>────────┤</w:t>
      </w:r>
      <w:r>
        <w:t>оформленных   заявления      о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 xml:space="preserve">существу                        </w:t>
      </w:r>
      <w:r>
        <w:t>│</w:t>
      </w:r>
      <w:r>
        <w:t xml:space="preserve">         </w:t>
      </w:r>
      <w:r>
        <w:t>│</w:t>
      </w:r>
      <w:r>
        <w:t>предоставлении государственной</w:t>
      </w:r>
      <w:r>
        <w:t>│</w:t>
      </w:r>
    </w:p>
    <w:p w:rsidR="00000000" w:rsidRDefault="00BE6281">
      <w:pPr>
        <w:pStyle w:val="ConsPlusNonformat"/>
        <w:jc w:val="both"/>
      </w:pPr>
      <w:r>
        <w:t>└────────────────────────────────┘</w:t>
      </w:r>
      <w:r>
        <w:t xml:space="preserve">         </w:t>
      </w:r>
      <w:r>
        <w:t>│</w:t>
      </w:r>
      <w:r>
        <w:t>услуги и  прилагаемых  к  нему</w:t>
      </w:r>
      <w:r>
        <w:t>│</w:t>
      </w:r>
    </w:p>
    <w:p w:rsidR="00000000" w:rsidRDefault="00BE6281">
      <w:pPr>
        <w:pStyle w:val="ConsPlusNonformat"/>
        <w:jc w:val="both"/>
      </w:pPr>
      <w:r>
        <w:t xml:space="preserve">                                           </w:t>
      </w:r>
      <w:r>
        <w:t>│</w:t>
      </w:r>
      <w:r>
        <w:t>документов и (или) недостающих</w:t>
      </w:r>
      <w:r>
        <w:t>│</w:t>
      </w:r>
    </w:p>
    <w:p w:rsidR="00000000" w:rsidRDefault="00BE6281">
      <w:pPr>
        <w:pStyle w:val="ConsPlusNonformat"/>
        <w:jc w:val="both"/>
      </w:pPr>
      <w:r>
        <w:t xml:space="preserve">                             </w:t>
      </w:r>
      <w:r>
        <w:t xml:space="preserve">              </w:t>
      </w:r>
      <w:r>
        <w:t>│</w:t>
      </w:r>
      <w:r>
        <w:t xml:space="preserve">документов                    </w:t>
      </w:r>
      <w:r>
        <w:t>│</w:t>
      </w:r>
    </w:p>
    <w:p w:rsidR="00000000" w:rsidRDefault="00BE6281">
      <w:pPr>
        <w:pStyle w:val="ConsPlusNonformat"/>
        <w:jc w:val="both"/>
      </w:pPr>
      <w:r>
        <w:t xml:space="preserve">                                           </w:t>
      </w:r>
      <w:r>
        <w:t>└───────────────┬──────────────┘</w:t>
      </w:r>
    </w:p>
    <w:p w:rsidR="00000000" w:rsidRDefault="00BE6281">
      <w:pPr>
        <w:pStyle w:val="ConsPlusNonformat"/>
        <w:jc w:val="both"/>
      </w:pPr>
      <w:r>
        <w:t xml:space="preserve">                                                       нет </w:t>
      </w:r>
      <w:r>
        <w:t>│</w:t>
      </w:r>
    </w:p>
    <w:p w:rsidR="00000000" w:rsidRDefault="00BE6281">
      <w:pPr>
        <w:pStyle w:val="ConsPlusNonformat"/>
        <w:jc w:val="both"/>
      </w:pPr>
      <w:r>
        <w:t xml:space="preserve">                                                           \/</w:t>
      </w:r>
    </w:p>
    <w:p w:rsidR="00000000" w:rsidRDefault="00BE6281">
      <w:pPr>
        <w:pStyle w:val="ConsPlusNonformat"/>
        <w:jc w:val="both"/>
      </w:pPr>
      <w:r>
        <w:t xml:space="preserve">          </w:t>
      </w:r>
      <w:r>
        <w:t xml:space="preserve">                                 </w:t>
      </w:r>
      <w:r>
        <w:t>┌──────────────────────────────┐</w:t>
      </w:r>
    </w:p>
    <w:p w:rsidR="00000000" w:rsidRDefault="00BE6281">
      <w:pPr>
        <w:pStyle w:val="ConsPlusNonformat"/>
        <w:jc w:val="both"/>
      </w:pPr>
      <w:r>
        <w:t xml:space="preserve">                                           </w:t>
      </w:r>
      <w:r>
        <w:t>│</w:t>
      </w:r>
      <w:r>
        <w:t>Отказ в принятии  заявления  о</w:t>
      </w:r>
      <w:r>
        <w:t>│</w:t>
      </w:r>
    </w:p>
    <w:p w:rsidR="00000000" w:rsidRDefault="00BE6281">
      <w:pPr>
        <w:pStyle w:val="ConsPlusNonformat"/>
        <w:jc w:val="both"/>
      </w:pPr>
      <w:r>
        <w:t xml:space="preserve">                                           </w:t>
      </w:r>
      <w:r>
        <w:t>│</w:t>
      </w:r>
      <w:r>
        <w:t xml:space="preserve">предоставлении                </w:t>
      </w:r>
      <w:r>
        <w:t>│</w:t>
      </w:r>
    </w:p>
    <w:p w:rsidR="00000000" w:rsidRDefault="00BE6281">
      <w:pPr>
        <w:pStyle w:val="ConsPlusNonformat"/>
        <w:jc w:val="both"/>
      </w:pPr>
      <w:r>
        <w:t xml:space="preserve">                                      </w:t>
      </w:r>
      <w:r>
        <w:t xml:space="preserve">     </w:t>
      </w:r>
      <w:r>
        <w:t>│</w:t>
      </w:r>
      <w:r>
        <w:t>государственной    услуги    и</w:t>
      </w:r>
      <w:r>
        <w:t>│</w:t>
      </w:r>
    </w:p>
    <w:p w:rsidR="00000000" w:rsidRDefault="00BE6281">
      <w:pPr>
        <w:pStyle w:val="ConsPlusNonformat"/>
        <w:jc w:val="both"/>
      </w:pPr>
      <w:r>
        <w:t xml:space="preserve">                                           </w:t>
      </w:r>
      <w:r>
        <w:t>│</w:t>
      </w:r>
      <w:r>
        <w:t>прилагаемых к нему  документов</w:t>
      </w:r>
      <w:r>
        <w:t>│</w:t>
      </w:r>
    </w:p>
    <w:p w:rsidR="00000000" w:rsidRDefault="00BE6281">
      <w:pPr>
        <w:pStyle w:val="ConsPlusNonformat"/>
        <w:jc w:val="both"/>
      </w:pPr>
      <w:r>
        <w:t xml:space="preserve">                                           </w:t>
      </w:r>
      <w:r>
        <w:t>│</w:t>
      </w:r>
      <w:r>
        <w:t>к  рассмотрению  по  существу,</w:t>
      </w:r>
      <w:r>
        <w:t>│</w:t>
      </w:r>
    </w:p>
    <w:p w:rsidR="00000000" w:rsidRDefault="00BE6281">
      <w:pPr>
        <w:pStyle w:val="ConsPlusNonformat"/>
        <w:jc w:val="both"/>
      </w:pPr>
      <w:r>
        <w:t xml:space="preserve">                                           </w:t>
      </w:r>
      <w:r>
        <w:t>│</w:t>
      </w:r>
      <w:r>
        <w:t>возврат представленных</w:t>
      </w:r>
      <w:r>
        <w:t xml:space="preserve">        </w:t>
      </w:r>
      <w:r>
        <w:t>│</w:t>
      </w:r>
    </w:p>
    <w:p w:rsidR="00000000" w:rsidRDefault="00BE6281">
      <w:pPr>
        <w:pStyle w:val="ConsPlusNonformat"/>
        <w:jc w:val="both"/>
      </w:pPr>
      <w:r>
        <w:t xml:space="preserve">                                           </w:t>
      </w:r>
      <w:r>
        <w:t>└──────────────────────────────┘</w:t>
      </w:r>
    </w:p>
    <w:p w:rsidR="00000000" w:rsidRDefault="00BE6281">
      <w:pPr>
        <w:pStyle w:val="ConsPlusNonformat"/>
        <w:jc w:val="both"/>
      </w:pPr>
    </w:p>
    <w:p w:rsidR="00000000" w:rsidRDefault="00BE6281">
      <w:pPr>
        <w:pStyle w:val="ConsPlusNonformat"/>
        <w:jc w:val="both"/>
      </w:pPr>
      <w:r>
        <w:t xml:space="preserve">                                    </w:t>
      </w:r>
      <w:r>
        <w:t>┌─┐</w:t>
      </w:r>
    </w:p>
    <w:p w:rsidR="00000000" w:rsidRDefault="00BE6281">
      <w:pPr>
        <w:pStyle w:val="ConsPlusNonformat"/>
        <w:jc w:val="both"/>
      </w:pPr>
      <w:r>
        <w:t xml:space="preserve">                                    </w:t>
      </w:r>
      <w:r>
        <w:t>│</w:t>
      </w:r>
      <w:r>
        <w:t>Б</w:t>
      </w:r>
      <w:r>
        <w:t>│</w:t>
      </w:r>
    </w:p>
    <w:p w:rsidR="00000000" w:rsidRDefault="00BE6281">
      <w:pPr>
        <w:pStyle w:val="ConsPlusNonformat"/>
        <w:jc w:val="both"/>
      </w:pPr>
      <w:r>
        <w:t xml:space="preserve">                                    </w:t>
      </w:r>
      <w:r>
        <w:t>└─┘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center"/>
        <w:outlineLvl w:val="2"/>
      </w:pPr>
      <w:r>
        <w:t>Принятие решения о переоформлении свидетельства</w:t>
      </w:r>
    </w:p>
    <w:p w:rsidR="00000000" w:rsidRDefault="00BE6281">
      <w:pPr>
        <w:pStyle w:val="ConsPlusNormal"/>
        <w:jc w:val="center"/>
      </w:pPr>
      <w:r>
        <w:t>о государственной аккредитации в соответствии с подпунктами</w:t>
      </w:r>
    </w:p>
    <w:p w:rsidR="00000000" w:rsidRDefault="00BE6281">
      <w:pPr>
        <w:pStyle w:val="ConsPlusNormal"/>
        <w:jc w:val="center"/>
      </w:pPr>
      <w:r>
        <w:t>"а", "в" - "д" пункта 78, пунктами 78.1 и 78.2 Положения</w:t>
      </w:r>
    </w:p>
    <w:p w:rsidR="00000000" w:rsidRDefault="00BE6281">
      <w:pPr>
        <w:pStyle w:val="ConsPlusNormal"/>
        <w:jc w:val="center"/>
      </w:pPr>
      <w:r>
        <w:t>о государственной аккредитации образовательной</w:t>
      </w:r>
    </w:p>
    <w:p w:rsidR="00000000" w:rsidRDefault="00BE6281">
      <w:pPr>
        <w:pStyle w:val="ConsPlusNormal"/>
        <w:jc w:val="center"/>
      </w:pPr>
      <w:r>
        <w:t>деятельности, о выдаче временного свидетельства</w:t>
      </w:r>
    </w:p>
    <w:p w:rsidR="00000000" w:rsidRDefault="00BE6281">
      <w:pPr>
        <w:pStyle w:val="ConsPlusNormal"/>
        <w:jc w:val="center"/>
      </w:pPr>
      <w:r>
        <w:t>о государственной аккредитации, о выдаче</w:t>
      </w:r>
    </w:p>
    <w:p w:rsidR="00000000" w:rsidRDefault="00BE6281">
      <w:pPr>
        <w:pStyle w:val="ConsPlusNormal"/>
        <w:jc w:val="center"/>
      </w:pPr>
      <w:r>
        <w:t>дубликата свидетельства о государственной</w:t>
      </w:r>
    </w:p>
    <w:p w:rsidR="00000000" w:rsidRDefault="00BE6281">
      <w:pPr>
        <w:pStyle w:val="ConsPlusNormal"/>
        <w:jc w:val="center"/>
      </w:pPr>
      <w:r>
        <w:t>аккредитации и приложения (приложений) к ним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nformat"/>
        <w:jc w:val="both"/>
      </w:pPr>
      <w:r>
        <w:t>┌────────────────────────────┐</w:t>
      </w:r>
      <w:r>
        <w:t xml:space="preserve">               </w:t>
      </w:r>
      <w:r>
        <w:t>┌────────────────────────────┐</w:t>
      </w:r>
    </w:p>
    <w:p w:rsidR="00000000" w:rsidRDefault="00BE6281">
      <w:pPr>
        <w:pStyle w:val="ConsPlusNonformat"/>
        <w:jc w:val="both"/>
      </w:pPr>
      <w:r>
        <w:t>│</w:t>
      </w:r>
      <w:r>
        <w:t>Подготовка           проекта</w:t>
      </w:r>
      <w:r>
        <w:t>│</w:t>
      </w:r>
      <w:r>
        <w:t xml:space="preserve">               </w:t>
      </w:r>
      <w:r>
        <w:t>│</w:t>
      </w:r>
      <w:r>
        <w:t>Подписание     и     издание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распорядительно</w:t>
      </w:r>
      <w:r>
        <w:t>го       акта</w:t>
      </w:r>
      <w:r>
        <w:t>│</w:t>
      </w:r>
      <w:r>
        <w:t xml:space="preserve">               </w:t>
      </w:r>
      <w:r>
        <w:t>│</w:t>
      </w:r>
      <w:r>
        <w:t>распорядительного       акта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Рособрнадзора              о</w:t>
      </w:r>
      <w:r>
        <w:t>│</w:t>
      </w:r>
      <w:r>
        <w:t xml:space="preserve">               </w:t>
      </w:r>
      <w:r>
        <w:t>│</w:t>
      </w:r>
      <w:r>
        <w:t>Рособрнадзора              о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переоформлении свидетельства</w:t>
      </w:r>
      <w:r>
        <w:t>│</w:t>
      </w:r>
      <w:r>
        <w:t xml:space="preserve">               </w:t>
      </w:r>
      <w:r>
        <w:t>│</w:t>
      </w:r>
      <w:r>
        <w:t>переоформлении свидетельства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о            государственной</w:t>
      </w:r>
      <w:r>
        <w:t>├──────────────</w:t>
      </w:r>
      <w:r>
        <w:t>&gt;</w:t>
      </w:r>
      <w:r>
        <w:t>│</w:t>
      </w:r>
      <w:r>
        <w:t>о            государственной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аккредитации,    о    выдаче</w:t>
      </w:r>
      <w:r>
        <w:t>│</w:t>
      </w:r>
      <w:r>
        <w:t xml:space="preserve">               </w:t>
      </w:r>
      <w:r>
        <w:t>│</w:t>
      </w:r>
      <w:r>
        <w:t>аккредитации,    о    выдаче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временного  свидетельства  о</w:t>
      </w:r>
      <w:r>
        <w:t>│</w:t>
      </w:r>
      <w:r>
        <w:t xml:space="preserve">               </w:t>
      </w:r>
      <w:r>
        <w:t>│</w:t>
      </w:r>
      <w:r>
        <w:t>временного  свидетельства  о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 xml:space="preserve">государственной             </w:t>
      </w:r>
      <w:r>
        <w:t>│</w:t>
      </w:r>
      <w:r>
        <w:t xml:space="preserve">               </w:t>
      </w:r>
      <w:r>
        <w:t>│</w:t>
      </w:r>
      <w:r>
        <w:t xml:space="preserve">государственной           </w:t>
      </w:r>
      <w:r>
        <w:t xml:space="preserve">  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аккредитации,    о    выдаче</w:t>
      </w:r>
      <w:r>
        <w:t>│</w:t>
      </w:r>
      <w:r>
        <w:t xml:space="preserve">               </w:t>
      </w:r>
      <w:r>
        <w:t>│</w:t>
      </w:r>
      <w:r>
        <w:t>аккредитации,    о    выдаче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дубликата  свидетельства   о</w:t>
      </w:r>
      <w:r>
        <w:t>│</w:t>
      </w:r>
      <w:r>
        <w:t xml:space="preserve">               </w:t>
      </w:r>
      <w:r>
        <w:t>│</w:t>
      </w:r>
      <w:r>
        <w:t>дубликата  свидетельства   о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государственной аккредитации</w:t>
      </w:r>
      <w:r>
        <w:t>│</w:t>
      </w:r>
      <w:r>
        <w:t xml:space="preserve">               </w:t>
      </w:r>
      <w:r>
        <w:t>│</w:t>
      </w:r>
      <w:r>
        <w:t>государственной аккредитации</w:t>
      </w:r>
      <w:r>
        <w:t>│</w:t>
      </w:r>
    </w:p>
    <w:p w:rsidR="00000000" w:rsidRDefault="00BE6281">
      <w:pPr>
        <w:pStyle w:val="ConsPlusNonformat"/>
        <w:jc w:val="both"/>
      </w:pPr>
      <w:r>
        <w:t>└───────────────────────</w:t>
      </w:r>
      <w:r>
        <w:t>─────┘</w:t>
      </w:r>
      <w:r>
        <w:t xml:space="preserve">               </w:t>
      </w:r>
      <w:r>
        <w:t>└────────────────────────────┘</w:t>
      </w:r>
    </w:p>
    <w:p w:rsidR="00000000" w:rsidRDefault="00BE6281">
      <w:pPr>
        <w:pStyle w:val="ConsPlusNonformat"/>
        <w:jc w:val="both"/>
      </w:pPr>
    </w:p>
    <w:p w:rsidR="00000000" w:rsidRDefault="00BE6281">
      <w:pPr>
        <w:pStyle w:val="ConsPlusNonformat"/>
        <w:jc w:val="both"/>
      </w:pPr>
      <w:r>
        <w:t xml:space="preserve">                                    </w:t>
      </w:r>
      <w:r>
        <w:t>┌─┐</w:t>
      </w:r>
    </w:p>
    <w:p w:rsidR="00000000" w:rsidRDefault="00BE6281">
      <w:pPr>
        <w:pStyle w:val="ConsPlusNonformat"/>
        <w:jc w:val="both"/>
      </w:pPr>
      <w:r>
        <w:t xml:space="preserve">                                    </w:t>
      </w:r>
      <w:r>
        <w:t>│</w:t>
      </w:r>
      <w:r>
        <w:t>В</w:t>
      </w:r>
      <w:r>
        <w:t>│</w:t>
      </w:r>
    </w:p>
    <w:p w:rsidR="00000000" w:rsidRDefault="00BE6281">
      <w:pPr>
        <w:pStyle w:val="ConsPlusNonformat"/>
        <w:jc w:val="both"/>
      </w:pPr>
      <w:r>
        <w:t xml:space="preserve">                                    </w:t>
      </w:r>
      <w:r>
        <w:t>└─┘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center"/>
        <w:outlineLvl w:val="2"/>
      </w:pPr>
      <w:r>
        <w:t>Проведение аккредитационной экспертизы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nformat"/>
        <w:jc w:val="both"/>
      </w:pPr>
      <w:r>
        <w:t>┌──────────────────────────────┐</w:t>
      </w:r>
      <w:r>
        <w:t xml:space="preserve">   </w:t>
      </w:r>
      <w:r>
        <w:t>┌──────</w:t>
      </w:r>
      <w:r>
        <w:t>────────────────────────────────┐</w:t>
      </w:r>
    </w:p>
    <w:p w:rsidR="00000000" w:rsidRDefault="00BE6281">
      <w:pPr>
        <w:pStyle w:val="ConsPlusNonformat"/>
        <w:jc w:val="both"/>
      </w:pPr>
      <w:r>
        <w:t>│</w:t>
      </w:r>
      <w:r>
        <w:t>Подготовка    к     проведению</w:t>
      </w:r>
      <w:r>
        <w:t>│</w:t>
      </w:r>
      <w:r>
        <w:t xml:space="preserve">   </w:t>
      </w:r>
      <w:r>
        <w:t>│</w:t>
      </w:r>
      <w:r>
        <w:t>Издание     распорядительного     акта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 xml:space="preserve">аккредитационной экспертизы   </w:t>
      </w:r>
      <w:r>
        <w:t>├──</w:t>
      </w:r>
      <w:r>
        <w:t>&gt;</w:t>
      </w:r>
      <w:r>
        <w:t>│</w:t>
      </w:r>
      <w:r>
        <w:t>Рособрнадзора       о       проведении</w:t>
      </w:r>
      <w:r>
        <w:t>│</w:t>
      </w:r>
    </w:p>
    <w:p w:rsidR="00000000" w:rsidRDefault="00BE6281">
      <w:pPr>
        <w:pStyle w:val="ConsPlusNonformat"/>
        <w:jc w:val="both"/>
      </w:pPr>
      <w:r>
        <w:t>└──────────────────────────────┘</w:t>
      </w:r>
      <w:r>
        <w:t xml:space="preserve">   </w:t>
      </w:r>
      <w:r>
        <w:t>│</w:t>
      </w:r>
      <w:r>
        <w:t>аккредитационной           экспертизы,</w:t>
      </w:r>
      <w:r>
        <w:t>│</w:t>
      </w:r>
    </w:p>
    <w:p w:rsidR="00000000" w:rsidRDefault="00BE6281">
      <w:pPr>
        <w:pStyle w:val="ConsPlusNonformat"/>
        <w:jc w:val="both"/>
      </w:pPr>
      <w:r>
        <w:t xml:space="preserve">                                   </w:t>
      </w:r>
      <w:r>
        <w:t>│</w:t>
      </w:r>
      <w:r>
        <w:t>размещение его  на  официальном  сайте</w:t>
      </w:r>
      <w:r>
        <w:t>│</w:t>
      </w:r>
    </w:p>
    <w:p w:rsidR="00000000" w:rsidRDefault="00BE6281">
      <w:pPr>
        <w:pStyle w:val="ConsPlusNonformat"/>
        <w:jc w:val="both"/>
      </w:pPr>
      <w:r>
        <w:t xml:space="preserve">                                   </w:t>
      </w:r>
      <w:r>
        <w:t>│</w:t>
      </w:r>
      <w:r>
        <w:t>Рособрнадзора и направление его  копии</w:t>
      </w:r>
      <w:r>
        <w:t>│</w:t>
      </w:r>
    </w:p>
    <w:p w:rsidR="00000000" w:rsidRDefault="00BE6281">
      <w:pPr>
        <w:pStyle w:val="ConsPlusNonformat"/>
        <w:jc w:val="both"/>
      </w:pPr>
      <w:r>
        <w:t xml:space="preserve">                                   </w:t>
      </w:r>
      <w:r>
        <w:t>│</w:t>
      </w:r>
      <w:r>
        <w:t xml:space="preserve">заявителю                   </w:t>
      </w:r>
      <w:r>
        <w:t xml:space="preserve">          </w:t>
      </w:r>
      <w:r>
        <w:t>│</w:t>
      </w:r>
    </w:p>
    <w:p w:rsidR="00000000" w:rsidRDefault="00BE6281">
      <w:pPr>
        <w:pStyle w:val="ConsPlusNonformat"/>
        <w:jc w:val="both"/>
      </w:pPr>
      <w:r>
        <w:t xml:space="preserve">                                   </w:t>
      </w:r>
      <w:r>
        <w:t>└────────────────────┬─────────────────┘</w:t>
      </w:r>
    </w:p>
    <w:p w:rsidR="00000000" w:rsidRDefault="00BE6281">
      <w:pPr>
        <w:pStyle w:val="ConsPlusNonformat"/>
        <w:jc w:val="both"/>
      </w:pPr>
      <w:r>
        <w:t xml:space="preserve">                                                        </w:t>
      </w:r>
      <w:r>
        <w:t>│</w:t>
      </w:r>
    </w:p>
    <w:p w:rsidR="00000000" w:rsidRDefault="00BE6281">
      <w:pPr>
        <w:pStyle w:val="ConsPlusNonformat"/>
        <w:jc w:val="both"/>
      </w:pPr>
      <w:r>
        <w:t xml:space="preserve">                                                        \/</w:t>
      </w:r>
    </w:p>
    <w:p w:rsidR="00000000" w:rsidRDefault="00BE6281">
      <w:pPr>
        <w:pStyle w:val="ConsPlusNonformat"/>
        <w:jc w:val="both"/>
      </w:pPr>
      <w:r>
        <w:t>┌──────────────────────────────┐</w:t>
      </w:r>
      <w:r>
        <w:t xml:space="preserve">    </w:t>
      </w:r>
      <w:r>
        <w:t>┌──────────────</w:t>
      </w:r>
      <w:r>
        <w:t>───────────────────────┐</w:t>
      </w:r>
    </w:p>
    <w:p w:rsidR="00000000" w:rsidRDefault="00BE6281">
      <w:pPr>
        <w:pStyle w:val="ConsPlusNonformat"/>
        <w:jc w:val="both"/>
      </w:pPr>
      <w:r>
        <w:t>│</w:t>
      </w:r>
      <w:r>
        <w:t>Проведение    аккредитационной</w:t>
      </w:r>
      <w:r>
        <w:t>│</w:t>
      </w:r>
      <w:r>
        <w:t>&lt;</w:t>
      </w:r>
      <w:r>
        <w:t>───┤</w:t>
      </w:r>
      <w:r>
        <w:t>Заключение     гражданского-правового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 xml:space="preserve">экспертизы                    </w:t>
      </w:r>
      <w:r>
        <w:t>│</w:t>
      </w:r>
      <w:r>
        <w:t xml:space="preserve">    </w:t>
      </w:r>
      <w:r>
        <w:t>│</w:t>
      </w:r>
      <w:r>
        <w:t>договора   с   экспертом   и    (или)</w:t>
      </w:r>
      <w:r>
        <w:t>│</w:t>
      </w:r>
    </w:p>
    <w:p w:rsidR="00000000" w:rsidRDefault="00BE6281">
      <w:pPr>
        <w:pStyle w:val="ConsPlusNonformat"/>
        <w:jc w:val="both"/>
      </w:pPr>
      <w:r>
        <w:t>└───────────────┬──────────────┘</w:t>
      </w:r>
      <w:r>
        <w:t xml:space="preserve">    </w:t>
      </w:r>
      <w:r>
        <w:t>│</w:t>
      </w:r>
      <w:r>
        <w:t xml:space="preserve">экспертной организацией              </w:t>
      </w:r>
      <w:r>
        <w:t>│</w:t>
      </w:r>
    </w:p>
    <w:p w:rsidR="00000000" w:rsidRDefault="00BE6281">
      <w:pPr>
        <w:pStyle w:val="ConsPlusNonformat"/>
        <w:jc w:val="both"/>
      </w:pPr>
      <w:r>
        <w:t xml:space="preserve">   </w:t>
      </w:r>
      <w:r>
        <w:t xml:space="preserve">             </w:t>
      </w:r>
      <w:r>
        <w:t>│</w:t>
      </w:r>
      <w:r>
        <w:t xml:space="preserve">                   </w:t>
      </w:r>
      <w:r>
        <w:t>└─────────────────────────────────────┘</w:t>
      </w:r>
    </w:p>
    <w:p w:rsidR="00000000" w:rsidRDefault="00BE6281">
      <w:pPr>
        <w:pStyle w:val="ConsPlusNonformat"/>
        <w:jc w:val="both"/>
      </w:pPr>
      <w:r>
        <w:t xml:space="preserve">                </w:t>
      </w:r>
      <w:r>
        <w:t>│</w:t>
      </w:r>
    </w:p>
    <w:p w:rsidR="00000000" w:rsidRDefault="00BE6281">
      <w:pPr>
        <w:pStyle w:val="ConsPlusNonformat"/>
        <w:jc w:val="both"/>
      </w:pPr>
      <w:r>
        <w:t xml:space="preserve">                \/</w:t>
      </w:r>
    </w:p>
    <w:p w:rsidR="00000000" w:rsidRDefault="00BE628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BE6281">
      <w:pPr>
        <w:pStyle w:val="ConsPlusNonformat"/>
        <w:jc w:val="both"/>
      </w:pPr>
      <w:r>
        <w:t>│</w:t>
      </w:r>
      <w:r>
        <w:t>Подготовка   отчетов   об   аккредитационной    экспертизе,    подгот</w:t>
      </w:r>
      <w:r>
        <w:t>овка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 xml:space="preserve">руководителем экспертной группы заключения экспертной группы             </w:t>
      </w:r>
      <w:r>
        <w:t>│</w:t>
      </w:r>
    </w:p>
    <w:p w:rsidR="00000000" w:rsidRDefault="00BE628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BE6281">
      <w:pPr>
        <w:pStyle w:val="ConsPlusNonformat"/>
        <w:jc w:val="both"/>
      </w:pPr>
    </w:p>
    <w:p w:rsidR="00000000" w:rsidRDefault="00BE6281">
      <w:pPr>
        <w:pStyle w:val="ConsPlusNonformat"/>
        <w:jc w:val="both"/>
      </w:pPr>
      <w:r>
        <w:t xml:space="preserve">                                    </w:t>
      </w:r>
      <w:r>
        <w:t>┌─┐</w:t>
      </w:r>
    </w:p>
    <w:p w:rsidR="00000000" w:rsidRDefault="00BE6281">
      <w:pPr>
        <w:pStyle w:val="ConsPlusNonformat"/>
        <w:jc w:val="both"/>
      </w:pPr>
      <w:r>
        <w:t xml:space="preserve">                                    </w:t>
      </w:r>
      <w:r>
        <w:t>│</w:t>
      </w:r>
      <w:r>
        <w:t>Г</w:t>
      </w:r>
      <w:r>
        <w:t>│</w:t>
      </w:r>
    </w:p>
    <w:p w:rsidR="00000000" w:rsidRDefault="00BE6281">
      <w:pPr>
        <w:pStyle w:val="ConsPlusNonformat"/>
        <w:jc w:val="both"/>
      </w:pPr>
      <w:r>
        <w:t xml:space="preserve">                 </w:t>
      </w:r>
      <w:r>
        <w:t xml:space="preserve">                   </w:t>
      </w:r>
      <w:r>
        <w:t>└─┘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center"/>
        <w:outlineLvl w:val="2"/>
      </w:pPr>
      <w:r>
        <w:t>Рассмотрение Рособрнадзором заключения экспертной группы,</w:t>
      </w:r>
    </w:p>
    <w:p w:rsidR="00000000" w:rsidRDefault="00BE6281">
      <w:pPr>
        <w:pStyle w:val="ConsPlusNormal"/>
        <w:jc w:val="center"/>
      </w:pPr>
      <w:r>
        <w:t>составленного по результатам аккредитационной экспертизы,</w:t>
      </w:r>
    </w:p>
    <w:p w:rsidR="00000000" w:rsidRDefault="00BE6281">
      <w:pPr>
        <w:pStyle w:val="ConsPlusNormal"/>
        <w:jc w:val="center"/>
      </w:pPr>
      <w:r>
        <w:t>и принятие решения о государственной аккредитации</w:t>
      </w:r>
    </w:p>
    <w:p w:rsidR="00000000" w:rsidRDefault="00BE6281">
      <w:pPr>
        <w:pStyle w:val="ConsPlusNormal"/>
        <w:jc w:val="center"/>
      </w:pPr>
      <w:r>
        <w:t>образовательной деятельности (о переоформлении</w:t>
      </w:r>
    </w:p>
    <w:p w:rsidR="00000000" w:rsidRDefault="00BE6281">
      <w:pPr>
        <w:pStyle w:val="ConsPlusNormal"/>
        <w:jc w:val="center"/>
      </w:pPr>
      <w:r>
        <w:t>свидетельства о государственной аккредитации)</w:t>
      </w:r>
    </w:p>
    <w:p w:rsidR="00000000" w:rsidRDefault="00BE6281">
      <w:pPr>
        <w:pStyle w:val="ConsPlusNormal"/>
        <w:jc w:val="center"/>
      </w:pPr>
      <w:r>
        <w:t>либо об отказе в государственной аккредитации</w:t>
      </w:r>
    </w:p>
    <w:p w:rsidR="00000000" w:rsidRDefault="00BE6281">
      <w:pPr>
        <w:pStyle w:val="ConsPlusNormal"/>
        <w:jc w:val="center"/>
      </w:pPr>
      <w:r>
        <w:t>образовательной деятельности (в переоформлении</w:t>
      </w:r>
    </w:p>
    <w:p w:rsidR="00000000" w:rsidRDefault="00BE6281">
      <w:pPr>
        <w:pStyle w:val="ConsPlusNormal"/>
        <w:jc w:val="center"/>
      </w:pPr>
      <w:r>
        <w:t>свидетельства о государственной аккредитации)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nformat"/>
        <w:jc w:val="both"/>
      </w:pPr>
      <w:r>
        <w:t>┌──────────────────────────────┐</w:t>
      </w:r>
      <w:r>
        <w:t xml:space="preserve">   </w:t>
      </w:r>
      <w:r>
        <w:t>┌──────────────────────────────────</w:t>
      </w:r>
      <w:r>
        <w:t>────┐</w:t>
      </w:r>
    </w:p>
    <w:p w:rsidR="00000000" w:rsidRDefault="00BE6281">
      <w:pPr>
        <w:pStyle w:val="ConsPlusNonformat"/>
        <w:jc w:val="both"/>
      </w:pPr>
      <w:r>
        <w:t>│</w:t>
      </w:r>
      <w:r>
        <w:t>Рассмотрение    Рособрнадзором</w:t>
      </w:r>
      <w:r>
        <w:t>│</w:t>
      </w:r>
      <w:r>
        <w:t xml:space="preserve">   </w:t>
      </w:r>
      <w:r>
        <w:t>│</w:t>
      </w:r>
      <w:r>
        <w:t>Принятие  Рособрнадзором  с   участием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заключения  экспертной  группы</w:t>
      </w:r>
      <w:r>
        <w:t>│</w:t>
      </w:r>
      <w:r>
        <w:t xml:space="preserve">   </w:t>
      </w:r>
      <w:r>
        <w:t>│</w:t>
      </w:r>
      <w:r>
        <w:t>коллегиального  органа   Рособрнадзора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по                 результатам</w:t>
      </w:r>
      <w:r>
        <w:t>├──</w:t>
      </w:r>
      <w:r>
        <w:t>&gt;</w:t>
      </w:r>
      <w:r>
        <w:t>│</w:t>
      </w:r>
      <w:r>
        <w:t>решения       о        государственной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аккредитационной   эк</w:t>
      </w:r>
      <w:r>
        <w:t>спертизы,</w:t>
      </w:r>
      <w:r>
        <w:t>│</w:t>
      </w:r>
      <w:r>
        <w:t xml:space="preserve">   </w:t>
      </w:r>
      <w:r>
        <w:t>│</w:t>
      </w:r>
      <w:r>
        <w:t>аккредитации           образовательной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 xml:space="preserve">отчета                        </w:t>
      </w:r>
      <w:r>
        <w:t>│</w:t>
      </w:r>
      <w:r>
        <w:t xml:space="preserve">   </w:t>
      </w:r>
      <w:r>
        <w:t>│</w:t>
      </w:r>
      <w:r>
        <w:t>деятельности     (о     переоформлении</w:t>
      </w:r>
      <w:r>
        <w:t>│</w:t>
      </w:r>
    </w:p>
    <w:p w:rsidR="00000000" w:rsidRDefault="00BE6281">
      <w:pPr>
        <w:pStyle w:val="ConsPlusNonformat"/>
        <w:jc w:val="both"/>
      </w:pPr>
      <w:r>
        <w:t>└──────────────────────────────┘</w:t>
      </w:r>
      <w:r>
        <w:t xml:space="preserve">   </w:t>
      </w:r>
      <w:r>
        <w:t>│</w:t>
      </w:r>
      <w:r>
        <w:t>свидетельства    о     государственной</w:t>
      </w:r>
      <w:r>
        <w:t>│</w:t>
      </w:r>
    </w:p>
    <w:p w:rsidR="00000000" w:rsidRDefault="00BE6281">
      <w:pPr>
        <w:pStyle w:val="ConsPlusNonformat"/>
        <w:jc w:val="both"/>
      </w:pPr>
      <w:r>
        <w:t xml:space="preserve">                                   </w:t>
      </w:r>
      <w:r>
        <w:t>│</w:t>
      </w:r>
      <w:r>
        <w:t xml:space="preserve">аккредитации) </w:t>
      </w:r>
      <w:r>
        <w:t xml:space="preserve">  либо   об   отказе   в</w:t>
      </w:r>
      <w:r>
        <w:t>│</w:t>
      </w:r>
    </w:p>
    <w:p w:rsidR="00000000" w:rsidRDefault="00BE6281">
      <w:pPr>
        <w:pStyle w:val="ConsPlusNonformat"/>
        <w:jc w:val="both"/>
      </w:pPr>
      <w:r>
        <w:t xml:space="preserve">                                   </w:t>
      </w:r>
      <w:r>
        <w:t>│</w:t>
      </w:r>
      <w:r>
        <w:t>государственной           аккредитации</w:t>
      </w:r>
      <w:r>
        <w:t>│</w:t>
      </w:r>
    </w:p>
    <w:p w:rsidR="00000000" w:rsidRDefault="00BE6281">
      <w:pPr>
        <w:pStyle w:val="ConsPlusNonformat"/>
        <w:jc w:val="both"/>
      </w:pPr>
      <w:r>
        <w:t xml:space="preserve">                                   </w:t>
      </w:r>
      <w:r>
        <w:t>│</w:t>
      </w:r>
      <w:r>
        <w:t>образовательной    деятельности     (в</w:t>
      </w:r>
      <w:r>
        <w:t>│</w:t>
      </w:r>
    </w:p>
    <w:p w:rsidR="00000000" w:rsidRDefault="00BE6281">
      <w:pPr>
        <w:pStyle w:val="ConsPlusNonformat"/>
        <w:jc w:val="both"/>
      </w:pPr>
      <w:r>
        <w:t xml:space="preserve">                                   </w:t>
      </w:r>
      <w:r>
        <w:t>│</w:t>
      </w:r>
      <w:r>
        <w:t>переоформлении     свидетельства     о</w:t>
      </w:r>
      <w:r>
        <w:t>│</w:t>
      </w:r>
    </w:p>
    <w:p w:rsidR="00000000" w:rsidRDefault="00BE6281">
      <w:pPr>
        <w:pStyle w:val="ConsPlusNonformat"/>
        <w:jc w:val="both"/>
      </w:pPr>
      <w:r>
        <w:t xml:space="preserve">  </w:t>
      </w:r>
      <w:r>
        <w:t xml:space="preserve">                                 </w:t>
      </w:r>
      <w:r>
        <w:t>│</w:t>
      </w:r>
      <w:r>
        <w:t xml:space="preserve">государственной аккредитации)         </w:t>
      </w:r>
      <w:r>
        <w:t>│</w:t>
      </w:r>
    </w:p>
    <w:p w:rsidR="00000000" w:rsidRDefault="00BE6281">
      <w:pPr>
        <w:pStyle w:val="ConsPlusNonformat"/>
        <w:jc w:val="both"/>
      </w:pPr>
      <w:r>
        <w:t xml:space="preserve">                                   </w:t>
      </w:r>
      <w:r>
        <w:t>└─────────────────────────────────────┬┘</w:t>
      </w:r>
    </w:p>
    <w:p w:rsidR="00000000" w:rsidRDefault="00BE6281">
      <w:pPr>
        <w:pStyle w:val="ConsPlusNonformat"/>
        <w:jc w:val="both"/>
      </w:pPr>
      <w:r>
        <w:t xml:space="preserve">                                                                         </w:t>
      </w:r>
      <w:r>
        <w:t>│</w:t>
      </w:r>
    </w:p>
    <w:p w:rsidR="00000000" w:rsidRDefault="00BE6281">
      <w:pPr>
        <w:pStyle w:val="ConsPlusNonformat"/>
        <w:jc w:val="both"/>
      </w:pPr>
      <w:r>
        <w:t xml:space="preserve">                               </w:t>
      </w:r>
      <w:r>
        <w:t xml:space="preserve">                                          </w:t>
      </w:r>
      <w:r>
        <w:t>│</w:t>
      </w:r>
    </w:p>
    <w:p w:rsidR="00000000" w:rsidRDefault="00BE6281">
      <w:pPr>
        <w:pStyle w:val="ConsPlusNonformat"/>
        <w:jc w:val="both"/>
      </w:pPr>
      <w:r>
        <w:lastRenderedPageBreak/>
        <w:t>┌────────────────────────────────────────────────────────────────────┐</w:t>
      </w:r>
      <w:r>
        <w:t xml:space="preserve">   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Подписание  и  издание   распорядительного  акта  Рособрнадзора    о</w:t>
      </w:r>
      <w:r>
        <w:t>│</w:t>
      </w:r>
      <w:r>
        <w:t xml:space="preserve">   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государственной   аккредитации   образовательной   деятельнос</w:t>
      </w:r>
      <w:r>
        <w:t>ти   (о</w:t>
      </w:r>
      <w:r>
        <w:t>│</w:t>
      </w:r>
      <w:r>
        <w:t xml:space="preserve">   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переоформлении свидетельства о государственной аккредитации) либо об</w:t>
      </w:r>
      <w:r>
        <w:t>│</w:t>
      </w:r>
      <w:r>
        <w:t>&lt;</w:t>
      </w:r>
      <w:r>
        <w:t>──┘</w:t>
      </w:r>
    </w:p>
    <w:p w:rsidR="00000000" w:rsidRDefault="00BE6281">
      <w:pPr>
        <w:pStyle w:val="ConsPlusNonformat"/>
        <w:jc w:val="both"/>
      </w:pPr>
      <w:r>
        <w:t>│</w:t>
      </w:r>
      <w:r>
        <w:t>отказе в государственной аккредитации  образовательной  деятельности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 xml:space="preserve">(в переоформлении свидетельства о государственной аккредитации)     </w:t>
      </w:r>
      <w:r>
        <w:t>│</w:t>
      </w:r>
    </w:p>
    <w:p w:rsidR="00000000" w:rsidRDefault="00BE6281">
      <w:pPr>
        <w:pStyle w:val="ConsPlusNonformat"/>
        <w:jc w:val="both"/>
      </w:pPr>
      <w:r>
        <w:t>└─────────────────────────</w:t>
      </w:r>
      <w:r>
        <w:t>───────────────────────────────────────────┘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center"/>
        <w:outlineLvl w:val="2"/>
      </w:pPr>
      <w:r>
        <w:t>Оформление свидетельства (временного свидетельства,</w:t>
      </w:r>
    </w:p>
    <w:p w:rsidR="00000000" w:rsidRDefault="00BE6281">
      <w:pPr>
        <w:pStyle w:val="ConsPlusNormal"/>
        <w:jc w:val="center"/>
      </w:pPr>
      <w:r>
        <w:t>дубликата свидетельства) о государственной аккредитации</w:t>
      </w:r>
    </w:p>
    <w:p w:rsidR="00000000" w:rsidRDefault="00BE6281">
      <w:pPr>
        <w:pStyle w:val="ConsPlusNormal"/>
        <w:jc w:val="center"/>
      </w:pPr>
      <w:r>
        <w:t>и (или) приложения (приложений) к нему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nformat"/>
        <w:jc w:val="both"/>
      </w:pPr>
      <w:r>
        <w:t>┌────────────────────────────┐</w:t>
      </w:r>
      <w:r>
        <w:t xml:space="preserve">    </w:t>
      </w:r>
      <w:r>
        <w:t>┌───────────────────────────</w:t>
      </w:r>
      <w:r>
        <w:t>────────────┐</w:t>
      </w:r>
    </w:p>
    <w:p w:rsidR="00000000" w:rsidRDefault="00BE6281">
      <w:pPr>
        <w:pStyle w:val="ConsPlusNonformat"/>
        <w:jc w:val="both"/>
      </w:pPr>
      <w:r>
        <w:t>│</w:t>
      </w:r>
      <w:r>
        <w:t>Оформление     свидетельства</w:t>
      </w:r>
      <w:r>
        <w:t>│</w:t>
      </w:r>
      <w:r>
        <w:t xml:space="preserve">    </w:t>
      </w:r>
      <w:r>
        <w:t>│</w:t>
      </w:r>
      <w:r>
        <w:t>Внесение  сведений  в   государственную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(временного   свидетельства,</w:t>
      </w:r>
      <w:r>
        <w:t>│</w:t>
      </w:r>
      <w:r>
        <w:t xml:space="preserve">    </w:t>
      </w:r>
      <w:r>
        <w:t>│</w:t>
      </w:r>
      <w:r>
        <w:t>информационную     систему      "Реестр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дубликата  свидетельства)  о</w:t>
      </w:r>
      <w:r>
        <w:t>├───</w:t>
      </w:r>
      <w:r>
        <w:t>&gt;</w:t>
      </w:r>
      <w:r>
        <w:t>│</w:t>
      </w:r>
      <w:r>
        <w:t>организаций,             осуществляющих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государственн</w:t>
      </w:r>
      <w:r>
        <w:t>ой аккредитации</w:t>
      </w:r>
      <w:r>
        <w:t>│</w:t>
      </w:r>
      <w:r>
        <w:t xml:space="preserve">    </w:t>
      </w:r>
      <w:r>
        <w:t>│</w:t>
      </w:r>
      <w:r>
        <w:t>образовательную деятельность по имеющим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и      (или)      приложения</w:t>
      </w:r>
      <w:r>
        <w:t>│</w:t>
      </w:r>
      <w:r>
        <w:t xml:space="preserve">    </w:t>
      </w:r>
      <w:r>
        <w:t>│</w:t>
      </w:r>
      <w:r>
        <w:t>государственную            аккредитацию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 xml:space="preserve">(приложений) к нему         </w:t>
      </w:r>
      <w:r>
        <w:t>│</w:t>
      </w:r>
      <w:r>
        <w:t xml:space="preserve">    </w:t>
      </w:r>
      <w:r>
        <w:t>│</w:t>
      </w:r>
      <w:r>
        <w:t xml:space="preserve">образовательным программам"            </w:t>
      </w:r>
      <w:r>
        <w:t>│</w:t>
      </w:r>
    </w:p>
    <w:p w:rsidR="00000000" w:rsidRDefault="00BE6281">
      <w:pPr>
        <w:pStyle w:val="ConsPlusNonformat"/>
        <w:jc w:val="both"/>
      </w:pPr>
      <w:r>
        <w:t>└────────────────────────────┘</w:t>
      </w:r>
      <w:r>
        <w:t xml:space="preserve">    </w:t>
      </w:r>
      <w:r>
        <w:t>└───────</w:t>
      </w:r>
      <w:r>
        <w:t>────────────────────────────────┘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center"/>
        <w:outlineLvl w:val="2"/>
      </w:pPr>
      <w:r>
        <w:t>Вручение (направление) свидетельства</w:t>
      </w:r>
    </w:p>
    <w:p w:rsidR="00000000" w:rsidRDefault="00BE6281">
      <w:pPr>
        <w:pStyle w:val="ConsPlusNormal"/>
        <w:jc w:val="center"/>
      </w:pPr>
      <w:r>
        <w:t>(временного свидетельства, дубликата свидетельства)</w:t>
      </w:r>
    </w:p>
    <w:p w:rsidR="00000000" w:rsidRDefault="00BE6281">
      <w:pPr>
        <w:pStyle w:val="ConsPlusNormal"/>
        <w:jc w:val="center"/>
      </w:pPr>
      <w:r>
        <w:t>о государственной аккредитации и (или) приложения</w:t>
      </w:r>
    </w:p>
    <w:p w:rsidR="00000000" w:rsidRDefault="00BE6281">
      <w:pPr>
        <w:pStyle w:val="ConsPlusNormal"/>
        <w:jc w:val="center"/>
      </w:pPr>
      <w:r>
        <w:t>(приложений) к нему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nformat"/>
        <w:jc w:val="both"/>
      </w:pPr>
      <w:r>
        <w:t>┌────────────────────────────┐</w:t>
      </w:r>
      <w:r>
        <w:t xml:space="preserve">   </w:t>
      </w:r>
      <w:r>
        <w:t>┌───────────────────────────</w:t>
      </w:r>
      <w:r>
        <w:t>─────────────┐</w:t>
      </w:r>
    </w:p>
    <w:p w:rsidR="00000000" w:rsidRDefault="00BE6281">
      <w:pPr>
        <w:pStyle w:val="ConsPlusNonformat"/>
        <w:jc w:val="both"/>
      </w:pPr>
      <w:r>
        <w:t>│</w:t>
      </w:r>
      <w:r>
        <w:t>Проверка сведений об  уплате</w:t>
      </w:r>
      <w:r>
        <w:t>│</w:t>
      </w:r>
      <w:r>
        <w:t xml:space="preserve">   </w:t>
      </w:r>
      <w:r>
        <w:t>│</w:t>
      </w:r>
      <w:r>
        <w:t>В     случае      уплаты      заявителем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государственной  пошлины   и</w:t>
      </w:r>
      <w:r>
        <w:t>│</w:t>
      </w:r>
      <w:r>
        <w:t xml:space="preserve">   </w:t>
      </w:r>
      <w:r>
        <w:t>│</w:t>
      </w:r>
      <w:r>
        <w:t>государственной     пошлины     вручение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>установление  факта   уплаты</w:t>
      </w:r>
      <w:r>
        <w:t>├──</w:t>
      </w:r>
      <w:r>
        <w:t>&gt;</w:t>
      </w:r>
      <w:r>
        <w:t>│</w:t>
      </w:r>
      <w:r>
        <w:t>(направление)     ему      свидетельства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 xml:space="preserve">заявителем  </w:t>
      </w:r>
      <w:r>
        <w:t xml:space="preserve"> государственной</w:t>
      </w:r>
      <w:r>
        <w:t>│</w:t>
      </w:r>
      <w:r>
        <w:t xml:space="preserve">   </w:t>
      </w:r>
      <w:r>
        <w:t>│</w:t>
      </w:r>
      <w:r>
        <w:t>(временного   свидетельства,   дубликата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 xml:space="preserve">пошлины                     </w:t>
      </w:r>
      <w:r>
        <w:t>│</w:t>
      </w:r>
      <w:r>
        <w:t xml:space="preserve">   </w:t>
      </w:r>
      <w:r>
        <w:t>│</w:t>
      </w:r>
      <w:r>
        <w:t>свидетельства)     о     государственной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   </w:t>
      </w:r>
      <w:r>
        <w:t>│</w:t>
      </w:r>
      <w:r>
        <w:t>аккредитации    и    (или)    приложения</w:t>
      </w:r>
      <w:r>
        <w:t>│</w:t>
      </w:r>
    </w:p>
    <w:p w:rsidR="00000000" w:rsidRDefault="00BE6281">
      <w:pPr>
        <w:pStyle w:val="ConsPlusNonformat"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   </w:t>
      </w:r>
      <w:r>
        <w:t>│</w:t>
      </w:r>
      <w:r>
        <w:t>(прилож</w:t>
      </w:r>
      <w:r>
        <w:t xml:space="preserve">ений) к нему                     </w:t>
      </w:r>
      <w:r>
        <w:t>│</w:t>
      </w:r>
    </w:p>
    <w:p w:rsidR="00000000" w:rsidRDefault="00BE6281">
      <w:pPr>
        <w:pStyle w:val="ConsPlusNonformat"/>
        <w:jc w:val="both"/>
      </w:pPr>
      <w:r>
        <w:t>└────────────────────────────┘</w:t>
      </w:r>
      <w:r>
        <w:t xml:space="preserve">   </w:t>
      </w:r>
      <w:r>
        <w:t>└────────────────────────────────────────┘</w:t>
      </w:r>
    </w:p>
    <w:p w:rsidR="00000000" w:rsidRDefault="00BE6281">
      <w:pPr>
        <w:pStyle w:val="ConsPlusNormal"/>
        <w:jc w:val="both"/>
      </w:pPr>
    </w:p>
    <w:p w:rsidR="00000000" w:rsidRDefault="00BE6281">
      <w:pPr>
        <w:pStyle w:val="ConsPlusNormal"/>
        <w:jc w:val="both"/>
      </w:pPr>
    </w:p>
    <w:p w:rsidR="00BE6281" w:rsidRDefault="00BE62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E6281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281" w:rsidRDefault="00BE6281">
      <w:pPr>
        <w:spacing w:after="0" w:line="240" w:lineRule="auto"/>
      </w:pPr>
      <w:r>
        <w:separator/>
      </w:r>
    </w:p>
  </w:endnote>
  <w:endnote w:type="continuationSeparator" w:id="1">
    <w:p w:rsidR="00BE6281" w:rsidRDefault="00BE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E62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BE628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E6281" w:rsidRDefault="00BE6281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BE6281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BE6281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E6281" w:rsidRDefault="00BE6281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BE6281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E6281" w:rsidRDefault="00BE6281">
          <w:pPr>
            <w:pStyle w:val="ConsPlusNormal"/>
            <w:jc w:val="right"/>
            <w:rPr>
              <w:rFonts w:eastAsiaTheme="minorEastAsia"/>
            </w:rPr>
          </w:pPr>
          <w:r w:rsidRPr="00BE6281">
            <w:rPr>
              <w:rFonts w:eastAsiaTheme="minorEastAsia"/>
            </w:rPr>
            <w:t xml:space="preserve">Страница </w:t>
          </w:r>
          <w:r w:rsidRPr="00BE6281">
            <w:rPr>
              <w:rFonts w:eastAsiaTheme="minorEastAsia"/>
            </w:rPr>
            <w:fldChar w:fldCharType="begin"/>
          </w:r>
          <w:r w:rsidRPr="00BE6281">
            <w:rPr>
              <w:rFonts w:eastAsiaTheme="minorEastAsia"/>
            </w:rPr>
            <w:instrText>\PAGE</w:instrText>
          </w:r>
          <w:r w:rsidR="00780AD8" w:rsidRPr="00BE6281">
            <w:rPr>
              <w:rFonts w:eastAsiaTheme="minorEastAsia"/>
            </w:rPr>
            <w:fldChar w:fldCharType="separate"/>
          </w:r>
          <w:r w:rsidR="00780AD8" w:rsidRPr="00BE6281">
            <w:rPr>
              <w:rFonts w:eastAsiaTheme="minorEastAsia"/>
              <w:noProof/>
            </w:rPr>
            <w:t>45</w:t>
          </w:r>
          <w:r w:rsidRPr="00BE6281">
            <w:rPr>
              <w:rFonts w:eastAsiaTheme="minorEastAsia"/>
            </w:rPr>
            <w:fldChar w:fldCharType="end"/>
          </w:r>
          <w:r w:rsidRPr="00BE6281">
            <w:rPr>
              <w:rFonts w:eastAsiaTheme="minorEastAsia"/>
            </w:rPr>
            <w:t xml:space="preserve"> из </w:t>
          </w:r>
          <w:r w:rsidRPr="00BE6281">
            <w:rPr>
              <w:rFonts w:eastAsiaTheme="minorEastAsia"/>
            </w:rPr>
            <w:fldChar w:fldCharType="begin"/>
          </w:r>
          <w:r w:rsidRPr="00BE6281">
            <w:rPr>
              <w:rFonts w:eastAsiaTheme="minorEastAsia"/>
            </w:rPr>
            <w:instrText>\NUMPAGES</w:instrText>
          </w:r>
          <w:r w:rsidR="00780AD8" w:rsidRPr="00BE6281">
            <w:rPr>
              <w:rFonts w:eastAsiaTheme="minorEastAsia"/>
            </w:rPr>
            <w:fldChar w:fldCharType="separate"/>
          </w:r>
          <w:r w:rsidR="00780AD8" w:rsidRPr="00BE6281">
            <w:rPr>
              <w:rFonts w:eastAsiaTheme="minorEastAsia"/>
              <w:noProof/>
            </w:rPr>
            <w:t>45</w:t>
          </w:r>
          <w:r w:rsidRPr="00BE6281">
            <w:rPr>
              <w:rFonts w:eastAsiaTheme="minorEastAsia"/>
            </w:rPr>
            <w:fldChar w:fldCharType="end"/>
          </w:r>
        </w:p>
      </w:tc>
    </w:tr>
  </w:tbl>
  <w:p w:rsidR="00000000" w:rsidRDefault="00BE628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281" w:rsidRDefault="00BE6281">
      <w:pPr>
        <w:spacing w:after="0" w:line="240" w:lineRule="auto"/>
      </w:pPr>
      <w:r>
        <w:separator/>
      </w:r>
    </w:p>
  </w:footnote>
  <w:footnote w:type="continuationSeparator" w:id="1">
    <w:p w:rsidR="00BE6281" w:rsidRDefault="00BE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BE628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E6281" w:rsidRDefault="00BE6281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BE6281">
            <w:rPr>
              <w:rFonts w:eastAsiaTheme="minorEastAsia"/>
              <w:sz w:val="16"/>
              <w:szCs w:val="16"/>
            </w:rPr>
            <w:t>Приказ Минобрнауки России от 16.09.2014 N 1227</w:t>
          </w:r>
          <w:r w:rsidRPr="00BE6281">
            <w:rPr>
              <w:rFonts w:eastAsiaTheme="minorEastAsia"/>
              <w:sz w:val="16"/>
              <w:szCs w:val="16"/>
            </w:rPr>
            <w:br/>
            <w:t>(ред. от 25.10.2016)</w:t>
          </w:r>
          <w:r w:rsidRPr="00BE6281">
            <w:rPr>
              <w:rFonts w:eastAsiaTheme="minorEastAsia"/>
              <w:sz w:val="16"/>
              <w:szCs w:val="16"/>
            </w:rPr>
            <w:br/>
            <w:t>"Об утверждении Административ</w:t>
          </w:r>
          <w:r w:rsidRPr="00BE6281">
            <w:rPr>
              <w:rFonts w:eastAsiaTheme="minorEastAsia"/>
              <w:sz w:val="16"/>
              <w:szCs w:val="16"/>
            </w:rPr>
            <w:t>ного регламента предост...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E6281" w:rsidRDefault="00BE6281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BE6281" w:rsidRDefault="00BE6281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E6281" w:rsidRDefault="00BE6281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BE6281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BE6281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BE6281">
            <w:rPr>
              <w:rFonts w:eastAsiaTheme="minorEastAsia"/>
              <w:sz w:val="18"/>
              <w:szCs w:val="18"/>
            </w:rPr>
            <w:br/>
          </w:r>
          <w:r w:rsidRPr="00BE6281">
            <w:rPr>
              <w:rFonts w:eastAsiaTheme="minorEastAsia"/>
              <w:sz w:val="16"/>
              <w:szCs w:val="16"/>
            </w:rPr>
            <w:t>Дата сохранения: 13.10.2017</w:t>
          </w:r>
        </w:p>
      </w:tc>
    </w:tr>
  </w:tbl>
  <w:p w:rsidR="00000000" w:rsidRDefault="00BE62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E628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37B"/>
    <w:rsid w:val="00780AD8"/>
    <w:rsid w:val="00BE6281"/>
    <w:rsid w:val="00D6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26236</Words>
  <Characters>149546</Characters>
  <Application>Microsoft Office Word</Application>
  <DocSecurity>2</DocSecurity>
  <Lines>1246</Lines>
  <Paragraphs>350</Paragraphs>
  <ScaleCrop>false</ScaleCrop>
  <Company>КонсультантПлюс Версия 4016.00.45</Company>
  <LinksUpToDate>false</LinksUpToDate>
  <CharactersWithSpaces>175432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16.09.2014 N 1227(ред. от 25.10.2016)"Об утверждении Административного регламента предоставления Федеральной службой по надзору в сфере образования и науки государственной услуги по государственной аккредитации образовательной</dc:title>
  <dc:subject/>
  <dc:creator>Табишев</dc:creator>
  <cp:keywords/>
  <dc:description/>
  <cp:lastModifiedBy>Табишев</cp:lastModifiedBy>
  <cp:revision>2</cp:revision>
  <dcterms:created xsi:type="dcterms:W3CDTF">2017-10-13T11:51:00Z</dcterms:created>
  <dcterms:modified xsi:type="dcterms:W3CDTF">2017-10-13T11:51:00Z</dcterms:modified>
</cp:coreProperties>
</file>