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104" w:rsidRDefault="008D3104" w:rsidP="008D310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«Кабардино-Балкарский государственный университет</w:t>
      </w:r>
    </w:p>
    <w:p w:rsidR="008D3104" w:rsidRDefault="008D3104" w:rsidP="008D310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им. Х.М. Бербекова»</w:t>
      </w:r>
    </w:p>
    <w:p w:rsidR="008D3104" w:rsidRDefault="008D3104" w:rsidP="008D310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Центр дополнительного профессионального образования, профессиональной переподготовки </w:t>
      </w:r>
    </w:p>
    <w:p w:rsidR="008D3104" w:rsidRDefault="008D3104" w:rsidP="008D310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повышения квалификации медицинского факультета</w:t>
      </w:r>
    </w:p>
    <w:p w:rsidR="008D3104" w:rsidRDefault="008D3104" w:rsidP="008D310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(ЦДПО ПП и ПК КБГУ)</w:t>
      </w:r>
    </w:p>
    <w:p w:rsidR="008D3104" w:rsidRDefault="008D3104" w:rsidP="008D3104">
      <w:pPr>
        <w:jc w:val="center"/>
        <w:rPr>
          <w:rFonts w:ascii="Times New Roman" w:hAnsi="Times New Roman"/>
          <w:sz w:val="28"/>
          <w:szCs w:val="28"/>
        </w:rPr>
      </w:pPr>
    </w:p>
    <w:p w:rsidR="008D3104" w:rsidRDefault="008D3104" w:rsidP="008D3104">
      <w:pPr>
        <w:jc w:val="center"/>
        <w:rPr>
          <w:rFonts w:ascii="Times New Roman" w:hAnsi="Times New Roman"/>
          <w:sz w:val="28"/>
          <w:szCs w:val="28"/>
        </w:rPr>
      </w:pPr>
    </w:p>
    <w:p w:rsidR="008D3104" w:rsidRDefault="008D3104" w:rsidP="008D3104">
      <w:pPr>
        <w:jc w:val="center"/>
        <w:rPr>
          <w:rFonts w:ascii="Times New Roman" w:hAnsi="Times New Roman"/>
          <w:sz w:val="28"/>
          <w:szCs w:val="28"/>
        </w:rPr>
      </w:pPr>
    </w:p>
    <w:p w:rsidR="008D3104" w:rsidRDefault="008D3104" w:rsidP="008D3104">
      <w:pPr>
        <w:jc w:val="center"/>
        <w:rPr>
          <w:rFonts w:ascii="Times New Roman" w:hAnsi="Times New Roman"/>
          <w:sz w:val="28"/>
          <w:szCs w:val="28"/>
        </w:rPr>
      </w:pPr>
    </w:p>
    <w:p w:rsidR="008D3104" w:rsidRDefault="008D3104" w:rsidP="008D3104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284"/>
        <w:gridCol w:w="4388"/>
      </w:tblGrid>
      <w:tr w:rsidR="008D3104" w:rsidTr="008D3104">
        <w:tc>
          <w:tcPr>
            <w:tcW w:w="4673" w:type="dxa"/>
            <w:hideMark/>
          </w:tcPr>
          <w:p w:rsidR="008D3104" w:rsidRDefault="008D3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СОГЛАСОВАНО</w:t>
            </w:r>
          </w:p>
        </w:tc>
        <w:tc>
          <w:tcPr>
            <w:tcW w:w="284" w:type="dxa"/>
            <w:vMerge w:val="restart"/>
          </w:tcPr>
          <w:p w:rsidR="008D3104" w:rsidRDefault="008D3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388" w:type="dxa"/>
            <w:hideMark/>
          </w:tcPr>
          <w:p w:rsidR="008D3104" w:rsidRDefault="008D3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УТВЕРЖДАЮ</w:t>
            </w:r>
          </w:p>
        </w:tc>
      </w:tr>
      <w:tr w:rsidR="008D3104" w:rsidTr="008D3104">
        <w:tc>
          <w:tcPr>
            <w:tcW w:w="4673" w:type="dxa"/>
            <w:hideMark/>
          </w:tcPr>
          <w:p w:rsidR="008D3104" w:rsidRDefault="008D310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Заместитель министра здравоохранения КБР</w:t>
            </w:r>
          </w:p>
        </w:tc>
        <w:tc>
          <w:tcPr>
            <w:tcW w:w="0" w:type="auto"/>
            <w:vMerge/>
            <w:vAlign w:val="center"/>
            <w:hideMark/>
          </w:tcPr>
          <w:p w:rsidR="008D3104" w:rsidRDefault="008D3104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388" w:type="dxa"/>
          </w:tcPr>
          <w:p w:rsidR="008D3104" w:rsidRDefault="008D310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Проректор КБГУ</w:t>
            </w:r>
          </w:p>
          <w:p w:rsidR="008D3104" w:rsidRDefault="008D3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D3104" w:rsidTr="008D3104">
        <w:tc>
          <w:tcPr>
            <w:tcW w:w="4673" w:type="dxa"/>
            <w:hideMark/>
          </w:tcPr>
          <w:p w:rsidR="008D3104" w:rsidRDefault="008D310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к.м.н.______________А.О.Асанов</w:t>
            </w:r>
          </w:p>
        </w:tc>
        <w:tc>
          <w:tcPr>
            <w:tcW w:w="0" w:type="auto"/>
            <w:vMerge/>
            <w:vAlign w:val="center"/>
            <w:hideMark/>
          </w:tcPr>
          <w:p w:rsidR="008D3104" w:rsidRDefault="008D3104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388" w:type="dxa"/>
            <w:hideMark/>
          </w:tcPr>
          <w:p w:rsidR="008D3104" w:rsidRDefault="008D310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проф. __________А.М. Кумыков</w:t>
            </w:r>
          </w:p>
        </w:tc>
      </w:tr>
      <w:tr w:rsidR="008D3104" w:rsidTr="008D3104">
        <w:tc>
          <w:tcPr>
            <w:tcW w:w="4673" w:type="dxa"/>
            <w:hideMark/>
          </w:tcPr>
          <w:p w:rsidR="008D3104" w:rsidRDefault="008D310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«_____»_______________ 2017 г.</w:t>
            </w:r>
          </w:p>
        </w:tc>
        <w:tc>
          <w:tcPr>
            <w:tcW w:w="284" w:type="dxa"/>
          </w:tcPr>
          <w:p w:rsidR="008D3104" w:rsidRDefault="008D3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388" w:type="dxa"/>
            <w:hideMark/>
          </w:tcPr>
          <w:p w:rsidR="008D3104" w:rsidRDefault="008D310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«_____»_______________ 2017 г.</w:t>
            </w:r>
          </w:p>
        </w:tc>
      </w:tr>
    </w:tbl>
    <w:p w:rsidR="008D3104" w:rsidRDefault="008D3104" w:rsidP="008D3104">
      <w:pPr>
        <w:jc w:val="center"/>
        <w:rPr>
          <w:rFonts w:ascii="Times New Roman" w:eastAsiaTheme="minorEastAsia" w:hAnsi="Times New Roman"/>
          <w:sz w:val="28"/>
          <w:szCs w:val="28"/>
        </w:rPr>
      </w:pPr>
    </w:p>
    <w:p w:rsidR="008D3104" w:rsidRDefault="008D3104" w:rsidP="008D3104">
      <w:pPr>
        <w:spacing w:after="240" w:line="259" w:lineRule="exact"/>
        <w:ind w:left="40"/>
        <w:jc w:val="center"/>
        <w:rPr>
          <w:rFonts w:asciiTheme="minorHAnsi" w:hAnsiTheme="minorHAnsi" w:cstheme="minorBidi"/>
          <w:b/>
          <w:sz w:val="28"/>
          <w:szCs w:val="28"/>
        </w:rPr>
      </w:pPr>
    </w:p>
    <w:p w:rsidR="008D3104" w:rsidRDefault="008D3104" w:rsidP="008D3104">
      <w:pPr>
        <w:spacing w:after="240" w:line="259" w:lineRule="exact"/>
        <w:ind w:left="40"/>
        <w:jc w:val="center"/>
        <w:rPr>
          <w:b/>
          <w:sz w:val="28"/>
          <w:szCs w:val="28"/>
        </w:rPr>
      </w:pPr>
    </w:p>
    <w:p w:rsidR="008D3104" w:rsidRDefault="008D3104" w:rsidP="008D3104">
      <w:pPr>
        <w:spacing w:after="240" w:line="259" w:lineRule="exact"/>
        <w:ind w:left="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8D3104" w:rsidRDefault="008D3104" w:rsidP="008D3104">
      <w:pPr>
        <w:tabs>
          <w:tab w:val="left" w:leader="underscore" w:pos="1036"/>
          <w:tab w:val="left" w:leader="underscore" w:pos="2397"/>
        </w:tabs>
        <w:spacing w:after="271" w:line="259" w:lineRule="exact"/>
        <w:ind w:left="4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виду дополнительного профессионального образования – </w:t>
      </w:r>
    </w:p>
    <w:p w:rsidR="008D3104" w:rsidRDefault="008D3104" w:rsidP="008D3104">
      <w:pPr>
        <w:tabs>
          <w:tab w:val="left" w:leader="underscore" w:pos="1036"/>
          <w:tab w:val="left" w:leader="underscore" w:pos="2397"/>
        </w:tabs>
        <w:spacing w:after="271" w:line="259" w:lineRule="exact"/>
        <w:ind w:left="40"/>
        <w:jc w:val="center"/>
        <w:rPr>
          <w:rFonts w:ascii="Times New Roman" w:hAnsi="Times New Roman"/>
          <w:b/>
        </w:rPr>
      </w:pPr>
      <w:r>
        <w:rPr>
          <w:rStyle w:val="30"/>
          <w:rFonts w:eastAsia="Arial Unicode MS"/>
          <w:b/>
        </w:rPr>
        <w:t>ПОВЫШЕНИЕ КВАЛИФИКАЦИИ</w:t>
      </w:r>
    </w:p>
    <w:p w:rsidR="008D3104" w:rsidRDefault="008D3104" w:rsidP="008D3104">
      <w:pPr>
        <w:spacing w:after="301" w:line="220" w:lineRule="exact"/>
        <w:ind w:left="40"/>
        <w:jc w:val="center"/>
        <w:rPr>
          <w:rFonts w:ascii="Times New Roman" w:hAnsi="Times New Roman"/>
          <w:b/>
        </w:rPr>
      </w:pPr>
    </w:p>
    <w:p w:rsidR="008D3104" w:rsidRDefault="008D3104" w:rsidP="008D3104">
      <w:pPr>
        <w:spacing w:after="301" w:line="220" w:lineRule="exact"/>
        <w:ind w:left="4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Специальность </w:t>
      </w:r>
      <w:r>
        <w:rPr>
          <w:rStyle w:val="30"/>
          <w:rFonts w:eastAsia="Arial Unicode MS"/>
          <w:b/>
          <w:sz w:val="28"/>
          <w:szCs w:val="28"/>
        </w:rPr>
        <w:t>«Дерматовенерология»</w:t>
      </w:r>
    </w:p>
    <w:p w:rsidR="008D3104" w:rsidRDefault="008D3104" w:rsidP="008D3104">
      <w:pPr>
        <w:spacing w:after="476" w:line="220" w:lineRule="exact"/>
        <w:ind w:left="40"/>
        <w:jc w:val="center"/>
        <w:rPr>
          <w:rStyle w:val="30"/>
          <w:rFonts w:eastAsia="Arial Unicode MS"/>
        </w:rPr>
      </w:pPr>
      <w:r>
        <w:rPr>
          <w:rFonts w:ascii="Times New Roman" w:hAnsi="Times New Roman"/>
        </w:rPr>
        <w:t xml:space="preserve">Срок обучения: </w:t>
      </w:r>
      <w:r>
        <w:rPr>
          <w:rStyle w:val="30"/>
          <w:rFonts w:eastAsia="Arial Unicode MS"/>
        </w:rPr>
        <w:t>144 часа</w:t>
      </w:r>
    </w:p>
    <w:p w:rsidR="008D3104" w:rsidRDefault="008D3104" w:rsidP="008D3104">
      <w:pPr>
        <w:spacing w:after="301" w:line="220" w:lineRule="exact"/>
        <w:ind w:left="40"/>
        <w:jc w:val="center"/>
        <w:rPr>
          <w:rFonts w:asciiTheme="minorHAnsi" w:eastAsiaTheme="minorEastAsia" w:hAnsiTheme="minorHAnsi" w:cstheme="minorBidi"/>
        </w:rPr>
      </w:pPr>
    </w:p>
    <w:p w:rsidR="008D3104" w:rsidRDefault="008D3104" w:rsidP="008D3104">
      <w:pPr>
        <w:spacing w:after="301" w:line="220" w:lineRule="exact"/>
        <w:ind w:left="40"/>
        <w:jc w:val="center"/>
        <w:rPr>
          <w:rFonts w:ascii="Times New Roman" w:hAnsi="Times New Roman"/>
          <w:b/>
        </w:rPr>
      </w:pPr>
    </w:p>
    <w:p w:rsidR="008D3104" w:rsidRDefault="008D3104" w:rsidP="008D3104">
      <w:pPr>
        <w:spacing w:after="301" w:line="220" w:lineRule="exact"/>
        <w:ind w:left="40"/>
        <w:jc w:val="center"/>
        <w:rPr>
          <w:rFonts w:ascii="Times New Roman" w:hAnsi="Times New Roman"/>
          <w:b/>
        </w:rPr>
      </w:pPr>
    </w:p>
    <w:p w:rsidR="008D3104" w:rsidRDefault="008D3104" w:rsidP="008D3104">
      <w:pPr>
        <w:spacing w:after="301" w:line="220" w:lineRule="exact"/>
        <w:ind w:left="4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2017</w:t>
      </w:r>
    </w:p>
    <w:p w:rsidR="008D3104" w:rsidRDefault="008D3104" w:rsidP="008D310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Состав рабочей группы по разработке дополнительной профессиональной образовательной программы повышения квалификации врачей по специальности «Дерматовенерология»:</w:t>
      </w:r>
    </w:p>
    <w:p w:rsidR="008D3104" w:rsidRDefault="008D3104" w:rsidP="008D3104">
      <w:pPr>
        <w:pStyle w:val="ae"/>
        <w:numPr>
          <w:ilvl w:val="0"/>
          <w:numId w:val="43"/>
        </w:numPr>
        <w:spacing w:line="25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Мизиев Исмаил Алимович, доктор медицинских наук, профессор, директор Центра дополнительного профессионального образования, профессиональной переподготовки и повышения квалификации медицинского факультета (ЦДПО ПП и ПК МФ) ФГБОУ ВО «Кабардино-Балкарский государственный университет им. Х.М. Бербекова» (КБГУ)</w:t>
      </w:r>
    </w:p>
    <w:p w:rsidR="008D3104" w:rsidRDefault="008D3104" w:rsidP="008D3104">
      <w:pPr>
        <w:pStyle w:val="ae"/>
        <w:numPr>
          <w:ilvl w:val="0"/>
          <w:numId w:val="43"/>
        </w:numPr>
        <w:spacing w:line="25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Гяургиева Оксана Хатиковна, доктор медицинских наук, профессор, преподаватель ЦДПО ПП и ПК МФ КБГУ</w:t>
      </w:r>
    </w:p>
    <w:p w:rsidR="008D3104" w:rsidRDefault="008D3104" w:rsidP="008D3104">
      <w:pPr>
        <w:pStyle w:val="ae"/>
        <w:numPr>
          <w:ilvl w:val="0"/>
          <w:numId w:val="43"/>
        </w:numPr>
        <w:spacing w:line="25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Нальчикова Марина Темболатовна, кандидат медицинских наук, доцент кафедры инфекционных болезней по курсу дерматовенерологии, преподаватель ЦДПО ПП и ПК МФ КБГУ</w:t>
      </w:r>
    </w:p>
    <w:p w:rsidR="008D3104" w:rsidRDefault="008D3104" w:rsidP="008D3104">
      <w:pPr>
        <w:pStyle w:val="ae"/>
        <w:numPr>
          <w:ilvl w:val="0"/>
          <w:numId w:val="43"/>
        </w:numPr>
        <w:spacing w:line="25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Шогенова Фатима Мухамедовна, кандидат медицинских наук, преподаватель высшей квалификационной категории вуза федерального подчинения, методист ЦДПО ПП и ПК МФ КБГУ</w:t>
      </w:r>
    </w:p>
    <w:p w:rsidR="008D3104" w:rsidRDefault="008D3104" w:rsidP="008D3104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8D3104" w:rsidRDefault="008D3104" w:rsidP="008D310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Дополнительная профессиональная программа повышения квалификации врачей по специальности «Дерматовенерология» обсуждена и одобрена на заседании Центра дополнительного профессионального образования, профессиональной переподготовки и повышения квалификации ФГБОУ ВО «Кабардино-Балкарский государственный университет им. Х.М. Бербекова»</w:t>
      </w:r>
    </w:p>
    <w:p w:rsidR="008D3104" w:rsidRDefault="008D3104" w:rsidP="008D310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D3104" w:rsidRDefault="008D3104" w:rsidP="008D310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«________» ___________________ 2017 г.  Протокол № ________.</w:t>
      </w:r>
    </w:p>
    <w:p w:rsidR="008D3104" w:rsidRDefault="008D3104" w:rsidP="008D310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D3104" w:rsidRDefault="008D3104" w:rsidP="008D310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ЦДПО ПП и ПК МФ ФГБОУ ВО «Кабардино-Балкарский государственный университет им. Х.М. Бербекова»</w:t>
      </w:r>
    </w:p>
    <w:p w:rsidR="008D3104" w:rsidRDefault="008D3104" w:rsidP="008D310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 д.м.н., профессор Мизиев И.А.</w:t>
      </w:r>
    </w:p>
    <w:p w:rsidR="008D3104" w:rsidRDefault="008D3104" w:rsidP="008D310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D3104" w:rsidRDefault="008D3104" w:rsidP="008D310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Дополнительная профессиональная программа повышения квалификации врачей по специальности «Дерматовенерология» обсуждена и одобрена на заседании учебно-методического совета медицинского факультета (УМС МФ) КБГУ</w:t>
      </w:r>
    </w:p>
    <w:p w:rsidR="008D3104" w:rsidRDefault="008D3104" w:rsidP="008D310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«________» ___________________ 2017 г. Протокол № ________.</w:t>
      </w:r>
    </w:p>
    <w:p w:rsidR="008D3104" w:rsidRDefault="008D3104" w:rsidP="008D310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D3104" w:rsidRDefault="008D3104" w:rsidP="008D310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D3104" w:rsidRDefault="008D3104" w:rsidP="008D310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УМС МФ КБГУ:</w:t>
      </w:r>
    </w:p>
    <w:p w:rsidR="008D3104" w:rsidRDefault="008D3104" w:rsidP="008D310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8D3104" w:rsidRDefault="008D3104" w:rsidP="008D310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 д.м.н., профессор Мизиев И.А.</w:t>
      </w:r>
    </w:p>
    <w:p w:rsidR="008D3104" w:rsidRDefault="008D3104" w:rsidP="005C0AB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A23B9" w:rsidRPr="005C0AB6" w:rsidRDefault="00BA23B9" w:rsidP="005C0AB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C0AB6">
        <w:rPr>
          <w:rFonts w:ascii="Times New Roman" w:hAnsi="Times New Roman"/>
          <w:sz w:val="28"/>
          <w:szCs w:val="28"/>
        </w:rPr>
        <w:lastRenderedPageBreak/>
        <w:t>ОБЩИЕ ПОЛОЖЕНИЯ</w:t>
      </w:r>
    </w:p>
    <w:p w:rsidR="00BA23B9" w:rsidRDefault="00BA23B9" w:rsidP="00BA23B9">
      <w:pPr>
        <w:pStyle w:val="ae"/>
        <w:spacing w:after="0" w:line="276" w:lineRule="auto"/>
        <w:ind w:left="1080"/>
        <w:jc w:val="center"/>
        <w:rPr>
          <w:rFonts w:ascii="Times New Roman" w:hAnsi="Times New Roman"/>
          <w:sz w:val="28"/>
          <w:szCs w:val="28"/>
        </w:rPr>
      </w:pPr>
    </w:p>
    <w:p w:rsidR="00BA23B9" w:rsidRDefault="00BA23B9" w:rsidP="00BA23B9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Данная программа позволяет совершенствовать имеющиеся и получать новые компетенции для профессиональной деятельности, повышать профессиональный уровень в рамках имеющейся квалификации, что соответствует положениям ст.76 Федерального закона «Об образовании в Российской Федерации» (ФЗ 273 от  29.12.2012 г.): ч.1 «Дополнительное профессиональное образование направлено на удовлетворение образовательных и профессиональных потребностей, профессиональное развитие человека, обеспечение соответствия его квалификации меняющимся условиям профессиональной деятельности и социальной среды»; ч.2: «Дополнительное профессиональное образование осуществляется посредством реализации  дополнительных профессиональных программ (программ повышения квалификации и программ профессиональной переподготовки)»: ч.4: «Программа повышения квалификации направлена на совершенствование и (или) получение новой компетенции, необходимой для профессиональной деятельности и (или) повышение профессионального уровня в рамках имеющейся квалификации».</w:t>
      </w:r>
    </w:p>
    <w:p w:rsidR="00BA23B9" w:rsidRDefault="00BA23B9" w:rsidP="00BA23B9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Трудоемкость освоения – 144 академических часа.</w:t>
      </w:r>
    </w:p>
    <w:p w:rsidR="00BA23B9" w:rsidRDefault="00BA23B9" w:rsidP="00BA23B9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компонентами программы являются:</w:t>
      </w:r>
    </w:p>
    <w:p w:rsidR="00BA23B9" w:rsidRDefault="00BA23B9" w:rsidP="00BA23B9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цель программы;</w:t>
      </w:r>
    </w:p>
    <w:p w:rsidR="00BA23B9" w:rsidRDefault="00BA23B9" w:rsidP="00BA23B9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планируемые результаты обучения (планируемые результаты обучения соответствуют профессиональным стандартам, квалификационным характеристикам по соответствующим должностям, профессиям и специальностям);</w:t>
      </w:r>
    </w:p>
    <w:p w:rsidR="00BA23B9" w:rsidRDefault="00BA23B9" w:rsidP="00BA23B9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учебный план;</w:t>
      </w:r>
    </w:p>
    <w:p w:rsidR="00BA23B9" w:rsidRDefault="00BA23B9" w:rsidP="00BA23B9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учебно-тематический план;</w:t>
      </w:r>
    </w:p>
    <w:p w:rsidR="00BA23B9" w:rsidRDefault="00BA23B9" w:rsidP="00BA23B9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рабочие программы учебных модулей: «Основы социальной гигиены и организация службы социальной гигиены и организация дерматовенерологической службы», «Специальные дисциплины», «Региональный компонент социально-значимых болезней», «Медицина катастроф», «Занятия в симуляционном центре»;</w:t>
      </w:r>
    </w:p>
    <w:p w:rsidR="00BA23B9" w:rsidRDefault="00BA23B9" w:rsidP="00BA23B9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организационные условия реализации программы включают учебно-методическую документацию, учебно-методическую литературу, материально-техническую базу, оснащение учебных аудиторий, клинические базы, кадровое обеспечение реализации программы, Положение Центра ДПО ПП и ПК КБГУ;</w:t>
      </w:r>
    </w:p>
    <w:p w:rsidR="00BA23B9" w:rsidRDefault="00BA23B9" w:rsidP="00BA23B9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образцы оценочных материалов для проведения итоговой аттестации (вопросы к экзамену, примеры тестовых заданий и клинических задач):</w:t>
      </w:r>
    </w:p>
    <w:p w:rsidR="00BA23B9" w:rsidRDefault="00BA23B9" w:rsidP="00BA23B9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учебном плане указывается перечень изучаемых тем, трудоемкость, формы организации учебного процесса, виды контроля знаний и умений.</w:t>
      </w:r>
    </w:p>
    <w:p w:rsidR="00BA23B9" w:rsidRDefault="00BA23B9" w:rsidP="00BA23B9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слушателей завершает итоговая аттестация по программе повышения квалификации врачей-дерматовенерологов посредством проведения экзамена для выявления теоретической и практической подготовки обучающихся.</w:t>
      </w:r>
    </w:p>
    <w:p w:rsidR="00BA23B9" w:rsidRDefault="00BA23B9" w:rsidP="00BA23B9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A23B9" w:rsidRDefault="00BA23B9" w:rsidP="00BA23B9">
      <w:pPr>
        <w:pStyle w:val="ae"/>
        <w:spacing w:after="0" w:line="276" w:lineRule="auto"/>
        <w:ind w:left="10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Характеристика новой квалификации и связанных с ней видов профессиональной деятельности, трудовых функций и (или) уровней квалификации</w:t>
      </w:r>
    </w:p>
    <w:p w:rsidR="00BA23B9" w:rsidRDefault="00BA23B9" w:rsidP="00BA23B9">
      <w:pPr>
        <w:pStyle w:val="ae"/>
        <w:spacing w:after="0" w:line="276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BA23B9" w:rsidRDefault="00BA23B9" w:rsidP="00BA23B9">
      <w:pPr>
        <w:pStyle w:val="ae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Министерства здравоохранения, социального развития Российской Федерации от 23 июля 2010 г.№541н «Об утверждении единого квалификационного справочника должностей руководителей, специалистов и служащих», раздел «Квалификационные характеристики должностей работников в сфере здравоохранения».</w:t>
      </w:r>
    </w:p>
    <w:p w:rsidR="00BA23B9" w:rsidRDefault="00BA23B9" w:rsidP="00BA23B9">
      <w:pPr>
        <w:pStyle w:val="ae"/>
        <w:spacing w:after="0" w:line="276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A23B9" w:rsidRDefault="00BA23B9" w:rsidP="00BA23B9">
      <w:pPr>
        <w:spacing w:after="0"/>
        <w:ind w:firstLine="54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Должностные обязанности. </w:t>
      </w:r>
      <w:r>
        <w:rPr>
          <w:rFonts w:ascii="Times New Roman" w:hAnsi="Times New Roman"/>
          <w:sz w:val="28"/>
          <w:szCs w:val="28"/>
        </w:rPr>
        <w:t xml:space="preserve">Выполняет перечень работ и услуг для диагностики заболевания, оценки состояния больного и клинической ситуации в соответствии со стандартом медицинской помощи. Выполняет перечень работ и услуг для лечения заболевания, состояния, клинической ситуации в соответствии со стандартом медицинской помощи. Производит взятие клинического материала для лабораторных исследований, интерпретирует полученные результаты. Ставит диагноз и проводит все необходимые лечебно-профилактические мероприятия при неинфекционных болезнях кожи, инфекционных и паразитарных болезнях кожи, микозах, инфекциях, передаваемых половым путем. Оценивает тяжесть состояния больного. Определяет объем необходимой первой и неотложной помощи и оказывает ее. Выявляет показания к срочной или плановой госпитализации. Составляет обоснованный план лечения. Выявляет возможные осложнения лекарственной терапии. Вносит необходимую коррекцию в план лечения при отсутствии эффекта или развитии осложнений. Оказывает необходимую помощь при травматическом шоке, анафилактическом шоке, кровопотере, отеке Квинке, острой токсикодермии, синдроме Лаелла, синдроме Стивенса-Джонсона. Определяет сроки и виды реабилитации. Проводит экспертизу временной нетрудоспособности, направляет пациентов с признаками стойкой утраты трудоспособности для освидетельствования на медико-социальную экспертизу. Определяет потребность в диспансеризации. Составляет комплексный план диспансерных мероприятий на год и оценивает </w:t>
      </w:r>
      <w:r>
        <w:rPr>
          <w:rFonts w:ascii="Times New Roman" w:hAnsi="Times New Roman"/>
          <w:sz w:val="28"/>
          <w:szCs w:val="28"/>
        </w:rPr>
        <w:lastRenderedPageBreak/>
        <w:t>эффективность диспансеризации. Ведет медицинскую, учетную и отчетную документацию. Организует и контролирует работу среднего медицинского персонала. Оформляет медицинскую документацию. Составляет отчет о проведенной работе и проводит анализ ее эффективности. В установленном порядке повышает профессиональную квалификацию.</w:t>
      </w:r>
    </w:p>
    <w:p w:rsidR="00BA23B9" w:rsidRDefault="00BA23B9" w:rsidP="00BA23B9">
      <w:pPr>
        <w:spacing w:after="0"/>
        <w:ind w:firstLine="54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Должен знать:</w:t>
      </w:r>
      <w:r>
        <w:rPr>
          <w:rFonts w:ascii="Times New Roman" w:hAnsi="Times New Roman"/>
          <w:sz w:val="28"/>
          <w:szCs w:val="28"/>
        </w:rPr>
        <w:t xml:space="preserve"> Конституцию Российской Федерации; законы и иные нормативные правовые акты Российской Федерации в сфере здравоохранения, защиты прав потребителей и санитарно-эпидемиологического благополучия населения; теоретические основы избранной специальности; организацию дерматовенерологической помощи населению; нормативные документы, регулирующие деятельность врача-дерматовенеролога; строение и функции кожи в возрастном аспекте, уход за здоровой кожей и ее придатками; этиологию, патогенез кожных болезней и инфекций, передаваемых половым путем; эпидемиологию заразных кожных болезней и инфекций, передаваемых половым путем; противоэпидемические мероприятия в очаге инфекции при заразных кожных болезнях и инфекциях, передаваемых половым путем; механизмы иммунопатологических реакций при кожных болезнях и инфекциях, передаваемых половым путем; патоморфологические изменения при кожных болезнях и инфекциях, передаваемых половым путем; основы диагностики кожных болезней и инфекций, передаваемых половым путем; диагностические методы, применяемые в дерматовенерологии, показания к их назначению; показания к проведению медико-генетического консультирования; клинические проявления кожных болезней и инфекций, передаваемых половым путем, их диагностику, лечение и профилактику; дифференциальную диагностику кожных болезней; принципы лечения кожных болезней; показания к госпитализации больных с кожными заболеваниями, заболеваниями, передаваемыми половым путем; меры профилактики при кожных болезнях и инфекциях, передаваемых половым путем; средства реабилитации, физиотерапевтические методы, показания и противопоказания к санаторно-курортному лечению; основы диетотерапии при кожных болезнях и инфекциях, передаваемых половым путем; критерии временной и стойкой утраты трудоспособности дерматологических больных; методику диспансеризации; формы и методы санитарного просвещения; организацию медицинской службы гражданской обороны, основы трудового законодательства; правила по охране труда и пожарной безопасности; санитарные правила и нормы функционирования учреждения здравоохранения.</w:t>
      </w:r>
    </w:p>
    <w:p w:rsidR="00BA23B9" w:rsidRDefault="00BA23B9" w:rsidP="00BA23B9">
      <w:pPr>
        <w:spacing w:after="0"/>
        <w:ind w:firstLine="54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Требования к квалификации</w:t>
      </w:r>
      <w:r>
        <w:rPr>
          <w:rFonts w:ascii="Times New Roman" w:hAnsi="Times New Roman"/>
          <w:sz w:val="28"/>
          <w:szCs w:val="28"/>
        </w:rPr>
        <w:t xml:space="preserve">. Высшее профессиональное образование по одной из специальностей "Лечебное дело", "Педиатрия" и послевузовское </w:t>
      </w:r>
      <w:r>
        <w:rPr>
          <w:rFonts w:ascii="Times New Roman" w:hAnsi="Times New Roman"/>
          <w:sz w:val="28"/>
          <w:szCs w:val="28"/>
        </w:rPr>
        <w:lastRenderedPageBreak/>
        <w:t>профессиональное образование (интернатура и (или) ординатура) по специальности "Дерматовенерология", сертификат специалиста по специальности "Дерматовенерология", без предъявления требований к стажу работы.</w:t>
      </w:r>
    </w:p>
    <w:p w:rsidR="00BA23B9" w:rsidRDefault="00BA23B9" w:rsidP="00BA23B9">
      <w:pPr>
        <w:shd w:val="clear" w:color="auto" w:fill="FFFFFF"/>
        <w:tabs>
          <w:tab w:val="left" w:pos="7710"/>
        </w:tabs>
        <w:spacing w:after="0"/>
        <w:ind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ab/>
      </w:r>
    </w:p>
    <w:p w:rsidR="00BA23B9" w:rsidRDefault="00BA23B9" w:rsidP="00BA23B9">
      <w:pPr>
        <w:pStyle w:val="ae"/>
        <w:spacing w:after="0" w:line="276" w:lineRule="auto"/>
        <w:ind w:left="0" w:firstLine="709"/>
        <w:jc w:val="both"/>
        <w:rPr>
          <w:rFonts w:ascii="Times New Roman" w:hAnsi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Характеристика универсальных профессиональных компетенций, подлежащих совершенствованию в результате освоения дополнительной профессиональной программы повышения квалификации «Дерматовенерология»:</w:t>
      </w:r>
      <w:r>
        <w:rPr>
          <w:rFonts w:ascii="Times New Roman" w:hAnsi="Times New Roman"/>
          <w:b/>
          <w:i/>
          <w:color w:val="FF0000"/>
          <w:sz w:val="28"/>
          <w:szCs w:val="28"/>
        </w:rPr>
        <w:t xml:space="preserve"> </w:t>
      </w:r>
    </w:p>
    <w:p w:rsidR="00BA23B9" w:rsidRDefault="00BA23B9" w:rsidP="00BA23B9">
      <w:pPr>
        <w:pStyle w:val="ae"/>
        <w:spacing w:after="0" w:line="276" w:lineRule="auto"/>
        <w:ind w:left="0" w:firstLine="709"/>
        <w:jc w:val="both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BA23B9" w:rsidRDefault="00BA23B9" w:rsidP="00BA23B9">
      <w:pPr>
        <w:pStyle w:val="ae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правильно интерпретировать результаты дополнительных методов исследования при наиболее часто встречающихся кожных заболеваниях;</w:t>
      </w:r>
    </w:p>
    <w:p w:rsidR="00BA23B9" w:rsidRDefault="00BA23B9" w:rsidP="00BA23B9">
      <w:pPr>
        <w:pStyle w:val="ae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выявлять факторы риска аллергических заболеваний;</w:t>
      </w:r>
    </w:p>
    <w:p w:rsidR="00BA23B9" w:rsidRDefault="00BA23B9" w:rsidP="00BA23B9">
      <w:pPr>
        <w:pStyle w:val="ae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проводить первичную профилактику кожных и венерических заболеваний;</w:t>
      </w:r>
    </w:p>
    <w:p w:rsidR="00BA23B9" w:rsidRDefault="00BA23B9" w:rsidP="00BA23B9">
      <w:pPr>
        <w:pStyle w:val="ae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осуществлять диспансерное наблюдение больных с кожными и венерическими заболеваниями;</w:t>
      </w:r>
    </w:p>
    <w:p w:rsidR="00BA23B9" w:rsidRDefault="00BA23B9" w:rsidP="00BA23B9">
      <w:pPr>
        <w:pStyle w:val="ae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составлять план обследования и интерпретировать результаты лабораторного и функционально обследования дерматологических и венерических больных;</w:t>
      </w:r>
    </w:p>
    <w:p w:rsidR="00BA23B9" w:rsidRDefault="00BA23B9" w:rsidP="00BA23B9">
      <w:pPr>
        <w:pStyle w:val="ae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определять лечебную тактику на основании современных международных и национальных рекомендаций.</w:t>
      </w:r>
    </w:p>
    <w:p w:rsidR="00BA23B9" w:rsidRDefault="00BA23B9" w:rsidP="00BA23B9">
      <w:pPr>
        <w:pStyle w:val="ae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A23B9" w:rsidRDefault="00BA23B9" w:rsidP="00BA23B9">
      <w:pPr>
        <w:pStyle w:val="ae"/>
        <w:spacing w:after="0" w:line="276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После завершения обучения слушатель, успешно освоивший программу, будет обладать новыми профессиональными компетенциями:</w:t>
      </w:r>
    </w:p>
    <w:p w:rsidR="00BA23B9" w:rsidRDefault="00BA23B9" w:rsidP="00BA23B9">
      <w:pPr>
        <w:pStyle w:val="ae"/>
        <w:spacing w:after="0" w:line="276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A23B9" w:rsidRDefault="00BA23B9" w:rsidP="00BA23B9">
      <w:pPr>
        <w:pStyle w:val="ae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использование нормативной документации в сфере охраны здоровья (международные и национальные стандарты, приказы, рекомендации, международные классификации, документы для оценки качества и эффективности работы медицинских организаций);</w:t>
      </w:r>
    </w:p>
    <w:p w:rsidR="00BA23B9" w:rsidRDefault="00BA23B9" w:rsidP="00BA23B9">
      <w:pPr>
        <w:pStyle w:val="ae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сохранять и укреплять здоровье, формировать здоровый образ жизни, предупреждать возникновение и распространение заболеваний, осуществлять раннюю диагностику, выявлять причины и условия их возникновения и развития, устранять вредные влияния на здоровье человека факторов среды его обитания;</w:t>
      </w:r>
    </w:p>
    <w:p w:rsidR="00BA23B9" w:rsidRDefault="00BA23B9" w:rsidP="00BA23B9">
      <w:pPr>
        <w:pStyle w:val="ae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уметь проводить профилактические медицинские осмотры, осуществлять диспансерное наблюдение;</w:t>
      </w:r>
    </w:p>
    <w:p w:rsidR="00BA23B9" w:rsidRDefault="00BA23B9" w:rsidP="00BA23B9">
      <w:pPr>
        <w:pStyle w:val="ae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знать и правильно проводить противоэпидемические мероприятия в очагах особо опасных инфекций в зонах радиационной опасности, стихийных бедствий и других чрезвычайных ситуациях;</w:t>
      </w:r>
    </w:p>
    <w:p w:rsidR="00BA23B9" w:rsidRDefault="00BA23B9" w:rsidP="00BA23B9">
      <w:pPr>
        <w:pStyle w:val="ae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владеть методиками сбора и медико-статистического анализа информации о показателях здоровья населения:</w:t>
      </w:r>
    </w:p>
    <w:p w:rsidR="00BA23B9" w:rsidRDefault="00BA23B9" w:rsidP="00BA23B9">
      <w:pPr>
        <w:pStyle w:val="ae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умение выявлять патологические состояния, симптомы, синдромы, нозологические формы в соответствии с Международной статистической классификацией болезней и проблем, связанных со здоровьем;</w:t>
      </w:r>
    </w:p>
    <w:p w:rsidR="00BA23B9" w:rsidRDefault="00BA23B9" w:rsidP="00BA23B9">
      <w:pPr>
        <w:pStyle w:val="ae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владеть рациональным подбором комплексной медикаментозной терапии пациентов;</w:t>
      </w:r>
    </w:p>
    <w:p w:rsidR="00BA23B9" w:rsidRDefault="00BA23B9" w:rsidP="00BA23B9">
      <w:pPr>
        <w:pStyle w:val="ae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готовность оказывать медицинскую помощь при чрезвычайных ситуациях;</w:t>
      </w:r>
    </w:p>
    <w:p w:rsidR="00BA23B9" w:rsidRDefault="00BA23B9" w:rsidP="00BA23B9">
      <w:pPr>
        <w:pStyle w:val="ae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готовность проводить реабилитационные мероприятия при кожных и венерических заболеваниях;</w:t>
      </w:r>
    </w:p>
    <w:p w:rsidR="00BA23B9" w:rsidRDefault="00BA23B9" w:rsidP="00BA23B9">
      <w:pPr>
        <w:pStyle w:val="ae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умение применять природные лечебные факторы, лекарственную и не медикаментозную терапию у пациентов на этапе медицинской реабилитации;</w:t>
      </w:r>
    </w:p>
    <w:p w:rsidR="00BA23B9" w:rsidRDefault="00BA23B9" w:rsidP="00BA23B9">
      <w:pPr>
        <w:pStyle w:val="ae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готовность к формированию у населения мотивации на сохранение и укрепление своего здоровья и здоровья окружающих;</w:t>
      </w:r>
    </w:p>
    <w:p w:rsidR="00BA23B9" w:rsidRDefault="00BA23B9" w:rsidP="00BA23B9">
      <w:pPr>
        <w:pStyle w:val="ae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организационно-управленческая деятельность;</w:t>
      </w:r>
    </w:p>
    <w:p w:rsidR="00BA23B9" w:rsidRDefault="00BA23B9" w:rsidP="00BA23B9">
      <w:pPr>
        <w:pStyle w:val="ae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готовность к участию в оценке качества оказания медицинской помощи с использованием основных медико-статистических показателей;</w:t>
      </w:r>
    </w:p>
    <w:p w:rsidR="00BA23B9" w:rsidRDefault="00BA23B9" w:rsidP="00BA23B9">
      <w:pPr>
        <w:pStyle w:val="ae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готовность к организации медицинской помощи при чрезвычайных ситуациях.</w:t>
      </w:r>
    </w:p>
    <w:p w:rsidR="00BA23B9" w:rsidRDefault="00BA23B9" w:rsidP="00BA23B9">
      <w:pPr>
        <w:pStyle w:val="ae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A23B9" w:rsidRDefault="00BA23B9" w:rsidP="00BA23B9">
      <w:pPr>
        <w:pStyle w:val="ae"/>
        <w:spacing w:after="0" w:line="276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 обучающихся совершенствуются профессиональные компетенции:</w:t>
      </w:r>
    </w:p>
    <w:p w:rsidR="00BA23B9" w:rsidRDefault="00BA23B9" w:rsidP="00BA23B9">
      <w:pPr>
        <w:pStyle w:val="ae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проводить диагностику и дифференциальную диагностику на более высоком профессиональном уровне;</w:t>
      </w:r>
    </w:p>
    <w:p w:rsidR="00BA23B9" w:rsidRDefault="00BA23B9" w:rsidP="00BA23B9">
      <w:pPr>
        <w:pStyle w:val="ae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формулировать диагноз с учетом требований МКБ-10 и национальных рекомендаций;</w:t>
      </w:r>
    </w:p>
    <w:p w:rsidR="00BA23B9" w:rsidRDefault="00BA23B9" w:rsidP="00BA23B9">
      <w:pPr>
        <w:pStyle w:val="ae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использовать методы профилактики и лечения, основанные на самых современных научно-обоснованных рекомендациях:</w:t>
      </w:r>
    </w:p>
    <w:p w:rsidR="00BA23B9" w:rsidRDefault="00BA23B9" w:rsidP="00BA23B9">
      <w:pPr>
        <w:pStyle w:val="ae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самостоятельно проводить сердечно-легочную реанимацию в чрезвычайных ситуациях;</w:t>
      </w:r>
    </w:p>
    <w:p w:rsidR="00BA23B9" w:rsidRDefault="00BA23B9" w:rsidP="00BA23B9">
      <w:pPr>
        <w:pStyle w:val="ae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оказывать неотложную помощь в амбулаторно-поликлинических условиях.</w:t>
      </w:r>
    </w:p>
    <w:p w:rsidR="00BA23B9" w:rsidRDefault="00BA23B9" w:rsidP="00BA23B9">
      <w:pPr>
        <w:pStyle w:val="ae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A23B9" w:rsidRDefault="00BA23B9" w:rsidP="00BA23B9">
      <w:pPr>
        <w:pStyle w:val="ae"/>
        <w:spacing w:after="0" w:line="276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знаний, умений и навыков</w:t>
      </w:r>
    </w:p>
    <w:p w:rsidR="00BA23B9" w:rsidRDefault="00BA23B9" w:rsidP="00BA23B9">
      <w:pPr>
        <w:pStyle w:val="ae"/>
        <w:spacing w:after="0" w:line="276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A23B9" w:rsidRDefault="00BA23B9" w:rsidP="00BA23B9">
      <w:pPr>
        <w:pStyle w:val="ae"/>
        <w:spacing w:after="0" w:line="276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По окончании обучения врач-дерматовенеролог должен знать:</w:t>
      </w:r>
    </w:p>
    <w:p w:rsidR="00BA23B9" w:rsidRDefault="00BA23B9" w:rsidP="00BA23B9">
      <w:pPr>
        <w:pStyle w:val="ae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основополагающие характеристики врача-дерматовенеролога, принятые профессиональными организациями;</w:t>
      </w:r>
    </w:p>
    <w:p w:rsidR="00BA23B9" w:rsidRDefault="00BA23B9" w:rsidP="00BA23B9">
      <w:pPr>
        <w:pStyle w:val="ae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обязательные компетенции врача-дерматовенеролога;</w:t>
      </w:r>
    </w:p>
    <w:p w:rsidR="00BA23B9" w:rsidRDefault="00BA23B9" w:rsidP="00BA23B9">
      <w:pPr>
        <w:pStyle w:val="ae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новейшие формы организации дерматологической и венерологической службы в современном мире;</w:t>
      </w:r>
    </w:p>
    <w:p w:rsidR="00BA23B9" w:rsidRDefault="00BA23B9" w:rsidP="00BA23B9">
      <w:pPr>
        <w:pStyle w:val="ae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модели организации учреждений дерматовенерологического профиля;</w:t>
      </w:r>
    </w:p>
    <w:p w:rsidR="00BA23B9" w:rsidRDefault="00BA23B9" w:rsidP="00BA23B9">
      <w:pPr>
        <w:pStyle w:val="ae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основные принципы обязательного медицинского страхования, права и обязанности застрахованных граждан;</w:t>
      </w:r>
    </w:p>
    <w:p w:rsidR="00BA23B9" w:rsidRDefault="00BA23B9" w:rsidP="00BA23B9">
      <w:pPr>
        <w:pStyle w:val="ae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определение и основные принципы доказательной медицины;</w:t>
      </w:r>
    </w:p>
    <w:p w:rsidR="00BA23B9" w:rsidRDefault="00BA23B9" w:rsidP="00BA23B9">
      <w:pPr>
        <w:pStyle w:val="ae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принципы критической оценки качества научных исследований по диагностике, лечению и прогнозу заболеваний;</w:t>
      </w:r>
    </w:p>
    <w:p w:rsidR="00BA23B9" w:rsidRDefault="00BA23B9" w:rsidP="00BA23B9">
      <w:pPr>
        <w:pStyle w:val="ae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принципы разработки клинических рекомендаций.</w:t>
      </w:r>
    </w:p>
    <w:p w:rsidR="00BA23B9" w:rsidRDefault="00BA23B9" w:rsidP="00BA23B9">
      <w:pPr>
        <w:pStyle w:val="ae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A23B9" w:rsidRDefault="00BA23B9" w:rsidP="00BA23B9">
      <w:pPr>
        <w:pStyle w:val="ae"/>
        <w:spacing w:after="0" w:line="276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 окончании обучения врач-</w:t>
      </w:r>
      <w:r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дерматовенеролог</w:t>
      </w:r>
      <w:r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должен уметь:</w:t>
      </w:r>
    </w:p>
    <w:p w:rsidR="00BA23B9" w:rsidRDefault="00BA23B9" w:rsidP="00BA23B9">
      <w:pPr>
        <w:pStyle w:val="ae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проводить современные функциональные, лабораторные и инструментальные исследования, интерпретировать результаты и при необходимости привлекать консультантов - специалистов </w:t>
      </w:r>
    </w:p>
    <w:p w:rsidR="00BA23B9" w:rsidRDefault="00BA23B9" w:rsidP="00BA23B9">
      <w:pPr>
        <w:pStyle w:val="ae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проводить дифференциальную диагностику, формулировать и обосновывать клинический диагноз с учетом МКБ-10 и национальных рекомендаций;</w:t>
      </w:r>
    </w:p>
    <w:p w:rsidR="00BA23B9" w:rsidRDefault="00BA23B9" w:rsidP="00BA23B9">
      <w:pPr>
        <w:pStyle w:val="ae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распознавать особенности клинического течения болезни, выявлять осложнения и сопутствующие заболевания;</w:t>
      </w:r>
    </w:p>
    <w:p w:rsidR="00BA23B9" w:rsidRDefault="00BA23B9" w:rsidP="00BA23B9">
      <w:pPr>
        <w:pStyle w:val="ae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вырабатывать современную лечебную тактику с учетом индивидуальных и патогенетических особенностей развития заболевания;</w:t>
      </w:r>
    </w:p>
    <w:p w:rsidR="00BA23B9" w:rsidRDefault="00BA23B9" w:rsidP="00BA23B9">
      <w:pPr>
        <w:pStyle w:val="ae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определить показания и противопоказания к иммуносупрессивной терапии, оценить возможные осложнения;</w:t>
      </w:r>
    </w:p>
    <w:p w:rsidR="00BA23B9" w:rsidRDefault="00BA23B9" w:rsidP="00BA23B9">
      <w:pPr>
        <w:pStyle w:val="ae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оформить медицинскую документацию в соответствии с современным законодательством в здравоохранении;</w:t>
      </w:r>
    </w:p>
    <w:p w:rsidR="00BA23B9" w:rsidRDefault="00BA23B9" w:rsidP="00BA23B9">
      <w:pPr>
        <w:pStyle w:val="ae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оценить тяжесть состояния больного и при необходимости оказать неотложную помощь в амбулаторно-поликлинических условиях.</w:t>
      </w:r>
    </w:p>
    <w:p w:rsidR="00BA23B9" w:rsidRDefault="00BA23B9" w:rsidP="00BA23B9">
      <w:pPr>
        <w:pStyle w:val="ae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A23B9" w:rsidRDefault="00BA23B9" w:rsidP="00BA23B9">
      <w:pPr>
        <w:pStyle w:val="ae"/>
        <w:spacing w:after="0" w:line="276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 окончании обучения врач-дерматовенеролог должен владеть навыками:</w:t>
      </w:r>
    </w:p>
    <w:p w:rsidR="00BA23B9" w:rsidRDefault="00BA23B9" w:rsidP="00BA23B9">
      <w:pPr>
        <w:pStyle w:val="ae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современной методики обследования больного дерматологического профиля;</w:t>
      </w:r>
    </w:p>
    <w:p w:rsidR="00BA23B9" w:rsidRDefault="00BA23B9" w:rsidP="00BA23B9">
      <w:pPr>
        <w:pStyle w:val="ae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выявлять общие и специфические признаки заболевания;</w:t>
      </w:r>
    </w:p>
    <w:p w:rsidR="00BA23B9" w:rsidRDefault="00BA23B9" w:rsidP="00BA23B9">
      <w:pPr>
        <w:pStyle w:val="ae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оценивать тяжесть состояния больного (тяжесть атопического дерматита по методике SCORAD, псориаза: </w:t>
      </w:r>
      <w:r>
        <w:rPr>
          <w:rFonts w:ascii="Times New Roman" w:hAnsi="Times New Roman"/>
          <w:sz w:val="28"/>
          <w:szCs w:val="28"/>
          <w:lang w:val="en-US"/>
        </w:rPr>
        <w:t>PASI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BSA</w:t>
      </w:r>
      <w:r>
        <w:rPr>
          <w:rFonts w:ascii="Times New Roman" w:hAnsi="Times New Roman"/>
          <w:sz w:val="28"/>
          <w:szCs w:val="28"/>
        </w:rPr>
        <w:t>);</w:t>
      </w:r>
    </w:p>
    <w:p w:rsidR="00BA23B9" w:rsidRDefault="00BA23B9" w:rsidP="00BA23B9">
      <w:pPr>
        <w:pStyle w:val="ae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уметь интерпретировать результаты обследования, назначать необходимые лекарственные средства и другие лечебные мероприятия;</w:t>
      </w:r>
    </w:p>
    <w:p w:rsidR="00BA23B9" w:rsidRDefault="00BA23B9" w:rsidP="00BA23B9">
      <w:pPr>
        <w:pStyle w:val="ae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уметь интерпретировать серологические реакции при сифилисе;</w:t>
      </w:r>
    </w:p>
    <w:p w:rsidR="00BA23B9" w:rsidRDefault="00BA23B9" w:rsidP="00BA23B9">
      <w:pPr>
        <w:pStyle w:val="ae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оформлять медицинскую документацию.</w:t>
      </w:r>
    </w:p>
    <w:p w:rsidR="00BA23B9" w:rsidRDefault="00BA23B9" w:rsidP="00BA23B9">
      <w:pPr>
        <w:pStyle w:val="ae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A23B9" w:rsidRDefault="00BA23B9" w:rsidP="00BA23B9">
      <w:pPr>
        <w:pStyle w:val="ae"/>
        <w:spacing w:after="0" w:line="276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 К ИТОГОВОЙ АТТЕСТАЦИИ</w:t>
      </w:r>
    </w:p>
    <w:p w:rsidR="00BA23B9" w:rsidRDefault="00BA23B9" w:rsidP="00BA23B9">
      <w:pPr>
        <w:pStyle w:val="ae"/>
        <w:spacing w:after="0" w:line="276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BA23B9" w:rsidRDefault="00BA23B9" w:rsidP="00BA23B9">
      <w:pPr>
        <w:pStyle w:val="ae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Итоговая аттестация проводится в форме сертификационного экзамена и должна выявлять теоретическую и практическую подготовку врача-дерматовенеролога в соответствии с требованиями квалификационных характеристик и профессиональных стандартов. Обучающийся допускается к итоговой аттестации после изучения дисциплин в объеме, предусмотренном учебным планом дополнительной профессиональной программы повышения квалификации врачей.</w:t>
      </w:r>
    </w:p>
    <w:p w:rsidR="00BA23B9" w:rsidRDefault="00BA23B9" w:rsidP="00BA23B9">
      <w:pPr>
        <w:pStyle w:val="ae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Лица, освоившие дополнительную профессиональную программу повышения квалификации врачей по специальности «Дерматовенерология» и успешно прошедшие итоговую аттестацию, получают документ о дополнительном профессиональном образовании – удостоверение о повышении квалификации и сертификат специалиста.</w:t>
      </w:r>
    </w:p>
    <w:p w:rsidR="00BA23B9" w:rsidRDefault="00BA23B9" w:rsidP="00BA23B9">
      <w:pPr>
        <w:pStyle w:val="ae"/>
        <w:spacing w:after="0" w:line="276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BA23B9" w:rsidRDefault="00BA23B9" w:rsidP="00BA23B9">
      <w:pPr>
        <w:pStyle w:val="ae"/>
        <w:spacing w:after="0" w:line="276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УЧЕБНЫЙ ПЛАН</w:t>
      </w:r>
    </w:p>
    <w:p w:rsidR="00BA23B9" w:rsidRDefault="00BA23B9" w:rsidP="00BA23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курсов усовершенствования и сертификации врачей по специальности  </w:t>
      </w:r>
    </w:p>
    <w:p w:rsidR="00BA23B9" w:rsidRDefault="00BA23B9" w:rsidP="00BA23B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«ДЕРМАТОВЕНЕРОЛОГИЯ»</w:t>
      </w:r>
    </w:p>
    <w:p w:rsidR="00BA23B9" w:rsidRDefault="00BA23B9" w:rsidP="00BA23B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Цель:</w:t>
      </w:r>
      <w:r>
        <w:rPr>
          <w:rFonts w:ascii="Times New Roman" w:hAnsi="Times New Roman"/>
          <w:sz w:val="28"/>
          <w:szCs w:val="28"/>
        </w:rPr>
        <w:t xml:space="preserve"> усовершенствование и подготовка к сертификационному экзамену врачей-специалистов по специальности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«Дерматовенерология» в соответствии с их профессионально-должностными обязанностями.</w:t>
      </w:r>
    </w:p>
    <w:p w:rsidR="00BA23B9" w:rsidRDefault="00BA23B9" w:rsidP="00BA23B9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Категория слушателей:</w:t>
      </w:r>
      <w:r>
        <w:rPr>
          <w:rFonts w:ascii="Times New Roman" w:hAnsi="Times New Roman"/>
          <w:sz w:val="28"/>
          <w:szCs w:val="28"/>
        </w:rPr>
        <w:t xml:space="preserve"> врачи-дерматовенерологи стационаров и поликлиник всех форм собственности </w:t>
      </w:r>
    </w:p>
    <w:p w:rsidR="00BA23B9" w:rsidRDefault="00BA23B9" w:rsidP="00BA23B9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 обучения</w:t>
      </w:r>
      <w:r>
        <w:rPr>
          <w:rFonts w:ascii="Times New Roman" w:hAnsi="Times New Roman"/>
          <w:sz w:val="28"/>
          <w:szCs w:val="28"/>
        </w:rPr>
        <w:t>: 144 часа, 1 месяц</w:t>
      </w:r>
    </w:p>
    <w:p w:rsidR="00BA23B9" w:rsidRDefault="00BA23B9" w:rsidP="00BA23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Форма обучения: </w:t>
      </w:r>
      <w:r>
        <w:rPr>
          <w:rFonts w:ascii="Times New Roman" w:hAnsi="Times New Roman"/>
          <w:sz w:val="28"/>
          <w:szCs w:val="28"/>
        </w:rPr>
        <w:t>очная</w:t>
      </w:r>
    </w:p>
    <w:p w:rsidR="00BA23B9" w:rsidRDefault="00BA23B9" w:rsidP="00BA23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Режим занятий</w:t>
      </w:r>
      <w:r>
        <w:rPr>
          <w:rFonts w:ascii="Times New Roman" w:hAnsi="Times New Roman"/>
          <w:sz w:val="28"/>
          <w:szCs w:val="28"/>
        </w:rPr>
        <w:t xml:space="preserve">: 6 часов в день </w:t>
      </w:r>
    </w:p>
    <w:tbl>
      <w:tblPr>
        <w:tblW w:w="1048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17"/>
        <w:gridCol w:w="4435"/>
        <w:gridCol w:w="992"/>
        <w:gridCol w:w="1275"/>
        <w:gridCol w:w="1133"/>
        <w:gridCol w:w="1133"/>
      </w:tblGrid>
      <w:tr w:rsidR="00BA23B9" w:rsidTr="00BA23B9"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№</w:t>
            </w:r>
          </w:p>
          <w:p w:rsidR="00BA23B9" w:rsidRDefault="00BA23B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4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Наименование разделов, дисциплин и тем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Всего часов</w:t>
            </w:r>
          </w:p>
        </w:tc>
        <w:tc>
          <w:tcPr>
            <w:tcW w:w="3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 том числе</w:t>
            </w:r>
          </w:p>
        </w:tc>
      </w:tr>
      <w:tr w:rsidR="00BA23B9" w:rsidTr="00BA23B9"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3B9" w:rsidRDefault="00BA23B9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3B9" w:rsidRDefault="00BA23B9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3B9" w:rsidRDefault="00BA23B9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лекции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практ.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сам.</w:t>
            </w:r>
          </w:p>
          <w:p w:rsidR="00BA23B9" w:rsidRDefault="00BA23B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работа</w:t>
            </w:r>
          </w:p>
        </w:tc>
      </w:tr>
      <w:tr w:rsidR="00BA23B9" w:rsidTr="00BA23B9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Style w:val="210"/>
                <w:b/>
                <w:bCs/>
                <w:sz w:val="28"/>
                <w:szCs w:val="28"/>
              </w:rPr>
              <w:t xml:space="preserve">Модуль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Вопросы организации здравоохра-нения и оказания дерматовенерологической помощи в 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BA23B9" w:rsidTr="00BA23B9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pStyle w:val="22"/>
              <w:shd w:val="clear" w:color="auto" w:fill="auto"/>
              <w:spacing w:before="0" w:line="276" w:lineRule="auto"/>
              <w:ind w:left="34" w:firstLine="0"/>
              <w:contextualSpacing/>
              <w:jc w:val="both"/>
            </w:pPr>
            <w:r>
              <w:rPr>
                <w:rStyle w:val="210"/>
                <w:b/>
                <w:bCs/>
                <w:sz w:val="28"/>
                <w:szCs w:val="28"/>
              </w:rPr>
              <w:lastRenderedPageBreak/>
              <w:t>Модуль 2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pStyle w:val="22"/>
              <w:shd w:val="clear" w:color="auto" w:fill="auto"/>
              <w:spacing w:before="0" w:line="276" w:lineRule="auto"/>
              <w:ind w:firstLine="0"/>
              <w:contextualSpacing/>
              <w:jc w:val="both"/>
            </w:pPr>
            <w:r>
              <w:rPr>
                <w:bCs/>
              </w:rPr>
              <w:t>Общая дерматология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BA23B9" w:rsidTr="00BA23B9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pStyle w:val="22"/>
              <w:shd w:val="clear" w:color="auto" w:fill="auto"/>
              <w:spacing w:before="0" w:line="276" w:lineRule="auto"/>
              <w:ind w:firstLine="0"/>
              <w:contextualSpacing/>
              <w:jc w:val="center"/>
              <w:rPr>
                <w:rStyle w:val="210"/>
                <w:bCs/>
                <w:sz w:val="28"/>
                <w:szCs w:val="28"/>
              </w:rPr>
            </w:pPr>
            <w:r>
              <w:rPr>
                <w:rStyle w:val="210"/>
                <w:b/>
                <w:bCs/>
                <w:sz w:val="28"/>
                <w:szCs w:val="28"/>
              </w:rPr>
              <w:t>Модуль 3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pStyle w:val="22"/>
              <w:shd w:val="clear" w:color="auto" w:fill="auto"/>
              <w:spacing w:before="0" w:line="276" w:lineRule="auto"/>
              <w:ind w:firstLine="0"/>
              <w:contextualSpacing/>
              <w:jc w:val="both"/>
              <w:rPr>
                <w:rStyle w:val="210"/>
                <w:bCs/>
                <w:color w:val="auto"/>
                <w:sz w:val="28"/>
                <w:szCs w:val="28"/>
              </w:rPr>
            </w:pPr>
            <w:r>
              <w:rPr>
                <w:bCs/>
              </w:rPr>
              <w:t>Частная дерматология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pStyle w:val="22"/>
              <w:shd w:val="clear" w:color="auto" w:fill="auto"/>
              <w:tabs>
                <w:tab w:val="left" w:pos="603"/>
              </w:tabs>
              <w:spacing w:before="0" w:line="276" w:lineRule="auto"/>
              <w:ind w:left="163" w:firstLine="0"/>
              <w:contextualSpacing/>
              <w:jc w:val="center"/>
            </w:pPr>
            <w:r>
              <w:t>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pStyle w:val="22"/>
              <w:shd w:val="clear" w:color="auto" w:fill="auto"/>
              <w:spacing w:before="0" w:line="276" w:lineRule="auto"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pStyle w:val="22"/>
              <w:shd w:val="clear" w:color="auto" w:fill="auto"/>
              <w:spacing w:before="0" w:line="276" w:lineRule="auto"/>
              <w:ind w:firstLine="0"/>
              <w:contextualSpacing/>
              <w:jc w:val="center"/>
            </w:pPr>
            <w:r>
              <w:t>46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BA23B9" w:rsidTr="00BA23B9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pStyle w:val="22"/>
              <w:shd w:val="clear" w:color="auto" w:fill="auto"/>
              <w:spacing w:before="0" w:line="276" w:lineRule="auto"/>
              <w:ind w:firstLine="0"/>
              <w:contextualSpacing/>
              <w:jc w:val="center"/>
              <w:rPr>
                <w:rStyle w:val="210"/>
                <w:bCs/>
                <w:sz w:val="28"/>
                <w:szCs w:val="28"/>
              </w:rPr>
            </w:pPr>
            <w:r>
              <w:rPr>
                <w:rStyle w:val="210"/>
                <w:b/>
                <w:bCs/>
                <w:sz w:val="28"/>
                <w:szCs w:val="28"/>
              </w:rPr>
              <w:t>Модуль 4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pStyle w:val="22"/>
              <w:shd w:val="clear" w:color="auto" w:fill="auto"/>
              <w:tabs>
                <w:tab w:val="left" w:pos="2443"/>
              </w:tabs>
              <w:spacing w:before="0" w:line="276" w:lineRule="auto"/>
              <w:ind w:firstLine="0"/>
              <w:contextualSpacing/>
              <w:jc w:val="both"/>
              <w:rPr>
                <w:rStyle w:val="210"/>
                <w:bCs/>
                <w:sz w:val="28"/>
                <w:szCs w:val="28"/>
              </w:rPr>
            </w:pPr>
            <w:r>
              <w:rPr>
                <w:bCs/>
                <w:color w:val="000000"/>
              </w:rPr>
              <w:t>Венерические заболевания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pStyle w:val="22"/>
              <w:shd w:val="clear" w:color="auto" w:fill="auto"/>
              <w:spacing w:before="0" w:line="276" w:lineRule="auto"/>
              <w:ind w:left="320" w:firstLine="0"/>
              <w:contextualSpacing/>
              <w:jc w:val="center"/>
            </w:pPr>
            <w: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pStyle w:val="22"/>
              <w:shd w:val="clear" w:color="auto" w:fill="auto"/>
              <w:spacing w:before="0" w:line="276" w:lineRule="auto"/>
              <w:ind w:firstLine="0"/>
              <w:contextualSpacing/>
              <w:jc w:val="center"/>
            </w:pPr>
            <w: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pStyle w:val="22"/>
              <w:shd w:val="clear" w:color="auto" w:fill="auto"/>
              <w:spacing w:before="0" w:line="276" w:lineRule="auto"/>
              <w:ind w:firstLine="0"/>
              <w:contextualSpacing/>
              <w:jc w:val="center"/>
            </w:pPr>
            <w: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BA23B9" w:rsidTr="00BA23B9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pStyle w:val="22"/>
              <w:shd w:val="clear" w:color="auto" w:fill="auto"/>
              <w:spacing w:before="0" w:line="276" w:lineRule="auto"/>
              <w:ind w:firstLine="0"/>
              <w:contextualSpacing/>
            </w:pPr>
            <w:r>
              <w:rPr>
                <w:rStyle w:val="210"/>
                <w:b/>
                <w:bCs/>
                <w:sz w:val="28"/>
                <w:szCs w:val="28"/>
              </w:rPr>
              <w:t>Модуль 5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23B9" w:rsidRDefault="00BA23B9">
            <w:pPr>
              <w:pStyle w:val="22"/>
              <w:shd w:val="clear" w:color="auto" w:fill="auto"/>
              <w:spacing w:before="0" w:line="276" w:lineRule="auto"/>
              <w:ind w:firstLine="0"/>
              <w:contextualSpacing/>
              <w:jc w:val="both"/>
            </w:pPr>
            <w:r>
              <w:rPr>
                <w:rStyle w:val="210"/>
                <w:sz w:val="28"/>
                <w:szCs w:val="28"/>
              </w:rPr>
              <w:t xml:space="preserve">Симуляцинно-тренинговое обучение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pStyle w:val="22"/>
              <w:shd w:val="clear" w:color="auto" w:fill="auto"/>
              <w:spacing w:before="0" w:line="276" w:lineRule="auto"/>
              <w:ind w:left="300" w:firstLine="0"/>
              <w:contextualSpacing/>
              <w:jc w:val="center"/>
            </w:pPr>
            <w: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BA23B9" w:rsidTr="00BA23B9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23B9" w:rsidRDefault="00BA23B9">
            <w:pPr>
              <w:pStyle w:val="22"/>
              <w:shd w:val="clear" w:color="auto" w:fill="auto"/>
              <w:spacing w:before="0" w:line="276" w:lineRule="auto"/>
              <w:ind w:firstLine="0"/>
              <w:contextualSpacing/>
            </w:pPr>
            <w:r>
              <w:rPr>
                <w:rStyle w:val="210"/>
                <w:b/>
                <w:bCs/>
                <w:sz w:val="28"/>
                <w:szCs w:val="28"/>
              </w:rPr>
              <w:t>Итоговая аттестация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BA23B9" w:rsidTr="00BA23B9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B9" w:rsidRDefault="00BA23B9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96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-</w:t>
            </w:r>
          </w:p>
        </w:tc>
      </w:tr>
    </w:tbl>
    <w:p w:rsidR="00BA23B9" w:rsidRDefault="00BA23B9" w:rsidP="00BA23B9">
      <w:pPr>
        <w:pStyle w:val="ae"/>
        <w:spacing w:after="0" w:line="276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BA23B9" w:rsidRDefault="00BA23B9" w:rsidP="00BA23B9">
      <w:pPr>
        <w:pStyle w:val="ae"/>
        <w:spacing w:after="0" w:line="276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УЧЕБНО-ТЕМАТИЧЕСКИЙ ПЛАН</w:t>
      </w:r>
    </w:p>
    <w:p w:rsidR="00BA23B9" w:rsidRDefault="00BA23B9" w:rsidP="00BA23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курсов усовершенствования и сертификации врачей по специальности  </w:t>
      </w:r>
    </w:p>
    <w:p w:rsidR="00BA23B9" w:rsidRDefault="00BA23B9" w:rsidP="00BA23B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«ДЕРМАТОВЕНЕРОЛОГИЯ»</w:t>
      </w:r>
    </w:p>
    <w:p w:rsidR="00BA23B9" w:rsidRDefault="00BA23B9" w:rsidP="00BA23B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Цель:</w:t>
      </w:r>
      <w:r>
        <w:rPr>
          <w:rFonts w:ascii="Times New Roman" w:hAnsi="Times New Roman"/>
          <w:sz w:val="28"/>
          <w:szCs w:val="28"/>
        </w:rPr>
        <w:t xml:space="preserve"> усовершенствование и подготовка к сертификационному экзамену врачей-специалистов по специальности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«Дерматовенерология» в соответствии с их профессионально-должностными обязанностями.</w:t>
      </w:r>
    </w:p>
    <w:p w:rsidR="00BA23B9" w:rsidRDefault="00BA23B9" w:rsidP="00BA23B9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Категория слушателей:</w:t>
      </w:r>
      <w:r>
        <w:rPr>
          <w:rFonts w:ascii="Times New Roman" w:hAnsi="Times New Roman"/>
          <w:sz w:val="28"/>
          <w:szCs w:val="28"/>
        </w:rPr>
        <w:t xml:space="preserve"> врачи-дерматовенерологи стационаров и поликлиник всех форм собственности </w:t>
      </w:r>
    </w:p>
    <w:p w:rsidR="00BA23B9" w:rsidRDefault="00BA23B9" w:rsidP="00BA23B9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 обучения</w:t>
      </w:r>
      <w:r>
        <w:rPr>
          <w:rFonts w:ascii="Times New Roman" w:hAnsi="Times New Roman"/>
          <w:sz w:val="28"/>
          <w:szCs w:val="28"/>
        </w:rPr>
        <w:t>: 144 часа, 1 месяц</w:t>
      </w:r>
    </w:p>
    <w:p w:rsidR="00BA23B9" w:rsidRDefault="00BA23B9" w:rsidP="00BA23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Форма обучения: </w:t>
      </w:r>
      <w:r>
        <w:rPr>
          <w:rFonts w:ascii="Times New Roman" w:hAnsi="Times New Roman"/>
          <w:sz w:val="28"/>
          <w:szCs w:val="28"/>
        </w:rPr>
        <w:t>очная</w:t>
      </w:r>
    </w:p>
    <w:p w:rsidR="00BA23B9" w:rsidRDefault="00BA23B9" w:rsidP="00BA23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Режим занятий</w:t>
      </w:r>
      <w:r>
        <w:rPr>
          <w:rFonts w:ascii="Times New Roman" w:hAnsi="Times New Roman"/>
          <w:sz w:val="28"/>
          <w:szCs w:val="28"/>
        </w:rPr>
        <w:t>: 6 часов в день</w:t>
      </w:r>
    </w:p>
    <w:tbl>
      <w:tblPr>
        <w:tblW w:w="1048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17"/>
        <w:gridCol w:w="5430"/>
        <w:gridCol w:w="992"/>
        <w:gridCol w:w="851"/>
        <w:gridCol w:w="850"/>
        <w:gridCol w:w="845"/>
      </w:tblGrid>
      <w:tr w:rsidR="00BA23B9" w:rsidTr="00BA23B9"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№</w:t>
            </w:r>
          </w:p>
          <w:p w:rsidR="00BA23B9" w:rsidRDefault="00BA23B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5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Наименование разделов, дисциплин и тем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Всего часов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 том числе</w:t>
            </w:r>
          </w:p>
        </w:tc>
      </w:tr>
      <w:tr w:rsidR="00BA23B9" w:rsidTr="00BA23B9"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3B9" w:rsidRDefault="00BA23B9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3B9" w:rsidRDefault="00BA23B9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3B9" w:rsidRDefault="00BA23B9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лекции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практ.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сам.</w:t>
            </w:r>
          </w:p>
          <w:p w:rsidR="00BA23B9" w:rsidRDefault="00BA23B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работа</w:t>
            </w:r>
          </w:p>
        </w:tc>
      </w:tr>
      <w:tr w:rsidR="00BA23B9" w:rsidTr="00BA23B9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Style w:val="210"/>
                <w:b/>
                <w:bCs/>
                <w:color w:val="auto"/>
                <w:sz w:val="28"/>
                <w:szCs w:val="28"/>
              </w:rPr>
              <w:t xml:space="preserve">Модуль 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Вопросы организации здравоохранения и оказания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дерматовенерологической помощи в 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-</w:t>
            </w:r>
          </w:p>
        </w:tc>
      </w:tr>
      <w:tr w:rsidR="00BA23B9" w:rsidTr="00BA23B9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Организация дерматовенерологической службы в РФ. Организация работы структурных подразделений в дерматовенерологических лечебно-профилактических учреждениях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BA23B9" w:rsidTr="00BA23B9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Медицинское страхование в дерматовенерологии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BA23B9" w:rsidTr="00BA23B9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1.3.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Медицинская деонтология и врачебная этика в дерматовенерологии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BA23B9" w:rsidTr="00BA23B9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1.4.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Санитарно-противоэпидемические нормы в дерматовенерологии. Безопасность врача - дерматовенеролога на рабочем месте.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Индивидуальные средства защиты врача - дерматовенеролога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BA23B9" w:rsidTr="00BA23B9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1.5.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Профилактика ВИЧ-инфекции и парентеральных гепатитов. Правила работы с ВИЧ-инфицированными пациентами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BA23B9" w:rsidTr="00BA23B9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1.6.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Профилактика социально-значимых заболеваний. Туберкулез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BA23B9" w:rsidTr="00BA23B9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pStyle w:val="22"/>
              <w:shd w:val="clear" w:color="auto" w:fill="auto"/>
              <w:spacing w:before="0" w:line="276" w:lineRule="auto"/>
              <w:ind w:left="34" w:firstLine="0"/>
              <w:contextualSpacing/>
              <w:jc w:val="both"/>
              <w:rPr>
                <w:b/>
              </w:rPr>
            </w:pPr>
            <w:r>
              <w:rPr>
                <w:rStyle w:val="210"/>
                <w:b/>
                <w:bCs/>
                <w:color w:val="auto"/>
                <w:sz w:val="28"/>
                <w:szCs w:val="28"/>
              </w:rPr>
              <w:t>Модуль 2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pStyle w:val="22"/>
              <w:shd w:val="clear" w:color="auto" w:fill="auto"/>
              <w:spacing w:before="0" w:line="276" w:lineRule="auto"/>
              <w:ind w:firstLine="0"/>
              <w:contextualSpacing/>
              <w:jc w:val="both"/>
            </w:pPr>
            <w:r>
              <w:rPr>
                <w:b/>
                <w:bCs/>
              </w:rPr>
              <w:t xml:space="preserve">Общая </w:t>
            </w:r>
            <w:r>
              <w:rPr>
                <w:b/>
              </w:rPr>
              <w:t>дерматология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BA23B9" w:rsidTr="00BA23B9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pStyle w:val="22"/>
              <w:shd w:val="clear" w:color="auto" w:fill="auto"/>
              <w:spacing w:before="0" w:line="276" w:lineRule="auto"/>
              <w:ind w:firstLine="0"/>
              <w:contextualSpacing/>
              <w:jc w:val="center"/>
              <w:rPr>
                <w:b/>
              </w:rPr>
            </w:pPr>
            <w:r>
              <w:rPr>
                <w:rStyle w:val="210"/>
                <w:b/>
                <w:bCs/>
                <w:color w:val="auto"/>
                <w:sz w:val="28"/>
                <w:szCs w:val="28"/>
              </w:rPr>
              <w:t>2.1.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pStyle w:val="22"/>
              <w:shd w:val="clear" w:color="auto" w:fill="auto"/>
              <w:spacing w:before="0" w:line="276" w:lineRule="auto"/>
              <w:ind w:firstLine="0"/>
              <w:contextualSpacing/>
              <w:jc w:val="both"/>
            </w:pPr>
            <w:r>
              <w:t xml:space="preserve">Анатомия и физиология кожи.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pStyle w:val="22"/>
              <w:shd w:val="clear" w:color="auto" w:fill="auto"/>
              <w:spacing w:before="0" w:line="276" w:lineRule="auto"/>
              <w:ind w:left="320" w:firstLine="0"/>
              <w:contextualSpacing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pStyle w:val="22"/>
              <w:shd w:val="clear" w:color="auto" w:fill="auto"/>
              <w:spacing w:before="0" w:line="276" w:lineRule="auto"/>
              <w:ind w:firstLine="0"/>
              <w:contextualSpacing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3B9" w:rsidRDefault="00BA23B9">
            <w:pPr>
              <w:pStyle w:val="22"/>
              <w:shd w:val="clear" w:color="auto" w:fill="auto"/>
              <w:spacing w:before="0" w:line="276" w:lineRule="auto"/>
              <w:ind w:firstLine="0"/>
              <w:contextualSpacing/>
              <w:jc w:val="center"/>
            </w:pPr>
            <w: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-</w:t>
            </w:r>
          </w:p>
        </w:tc>
      </w:tr>
      <w:tr w:rsidR="00BA23B9" w:rsidTr="00BA23B9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3B9" w:rsidRDefault="00BA23B9">
            <w:pPr>
              <w:pStyle w:val="22"/>
              <w:shd w:val="clear" w:color="auto" w:fill="auto"/>
              <w:spacing w:before="0" w:line="276" w:lineRule="auto"/>
              <w:ind w:firstLine="0"/>
              <w:contextualSpacing/>
              <w:jc w:val="center"/>
              <w:rPr>
                <w:b/>
              </w:rPr>
            </w:pPr>
            <w:r>
              <w:rPr>
                <w:rStyle w:val="210"/>
                <w:b/>
                <w:bCs/>
                <w:color w:val="auto"/>
                <w:sz w:val="28"/>
                <w:szCs w:val="28"/>
              </w:rPr>
              <w:t>2.2.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pStyle w:val="22"/>
              <w:shd w:val="clear" w:color="auto" w:fill="auto"/>
              <w:spacing w:before="0" w:line="276" w:lineRule="auto"/>
              <w:ind w:firstLine="0"/>
              <w:contextualSpacing/>
              <w:jc w:val="both"/>
            </w:pPr>
            <w:r>
              <w:t>Иммунитет и иммунопатологические реакции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pStyle w:val="22"/>
              <w:shd w:val="clear" w:color="auto" w:fill="auto"/>
              <w:spacing w:before="0" w:line="276" w:lineRule="auto"/>
              <w:ind w:left="320" w:firstLine="0"/>
              <w:contextualSpacing/>
            </w:pPr>
            <w: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pStyle w:val="22"/>
              <w:shd w:val="clear" w:color="auto" w:fill="auto"/>
              <w:spacing w:before="0" w:line="276" w:lineRule="auto"/>
              <w:ind w:firstLine="0"/>
              <w:contextualSpacing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3B9" w:rsidRDefault="00BA23B9">
            <w:pPr>
              <w:pStyle w:val="22"/>
              <w:shd w:val="clear" w:color="auto" w:fill="auto"/>
              <w:spacing w:before="0" w:line="276" w:lineRule="auto"/>
              <w:ind w:firstLine="0"/>
              <w:contextualSpacing/>
              <w:jc w:val="center"/>
            </w:pPr>
            <w:r>
              <w:t>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-</w:t>
            </w:r>
          </w:p>
        </w:tc>
      </w:tr>
      <w:tr w:rsidR="00BA23B9" w:rsidTr="00BA23B9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pStyle w:val="22"/>
              <w:shd w:val="clear" w:color="auto" w:fill="auto"/>
              <w:spacing w:before="0" w:line="276" w:lineRule="auto"/>
              <w:ind w:firstLine="0"/>
              <w:contextualSpacing/>
              <w:jc w:val="center"/>
              <w:rPr>
                <w:b/>
              </w:rPr>
            </w:pPr>
            <w:r>
              <w:rPr>
                <w:rStyle w:val="210"/>
                <w:b/>
                <w:bCs/>
                <w:color w:val="auto"/>
                <w:sz w:val="28"/>
                <w:szCs w:val="28"/>
              </w:rPr>
              <w:t>2.3.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pStyle w:val="22"/>
              <w:shd w:val="clear" w:color="auto" w:fill="auto"/>
              <w:spacing w:before="0" w:line="276" w:lineRule="auto"/>
              <w:ind w:firstLine="0"/>
              <w:contextualSpacing/>
              <w:jc w:val="both"/>
            </w:pPr>
            <w:r>
              <w:t>Общие п</w:t>
            </w:r>
            <w:r>
              <w:rPr>
                <w:bCs/>
              </w:rPr>
              <w:t>ринципы лечения кожных болезней. Диагностика и основы профилактики.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pStyle w:val="22"/>
              <w:shd w:val="clear" w:color="auto" w:fill="auto"/>
              <w:spacing w:before="0" w:line="276" w:lineRule="auto"/>
              <w:ind w:left="320" w:firstLine="0"/>
              <w:contextualSpacing/>
            </w:pPr>
            <w: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pStyle w:val="22"/>
              <w:shd w:val="clear" w:color="auto" w:fill="auto"/>
              <w:spacing w:before="0" w:line="276" w:lineRule="auto"/>
              <w:ind w:firstLine="0"/>
              <w:contextualSpacing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pStyle w:val="22"/>
              <w:shd w:val="clear" w:color="auto" w:fill="auto"/>
              <w:spacing w:before="0" w:line="276" w:lineRule="auto"/>
              <w:ind w:firstLine="0"/>
              <w:contextualSpacing/>
              <w:jc w:val="center"/>
            </w:pPr>
            <w: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-</w:t>
            </w:r>
          </w:p>
        </w:tc>
      </w:tr>
      <w:tr w:rsidR="00BA23B9" w:rsidTr="00BA23B9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pStyle w:val="22"/>
              <w:shd w:val="clear" w:color="auto" w:fill="auto"/>
              <w:spacing w:before="0" w:line="276" w:lineRule="auto"/>
              <w:ind w:firstLine="0"/>
              <w:contextualSpacing/>
              <w:jc w:val="center"/>
              <w:rPr>
                <w:rStyle w:val="210"/>
                <w:bCs/>
                <w:color w:val="auto"/>
                <w:sz w:val="28"/>
                <w:szCs w:val="28"/>
              </w:rPr>
            </w:pPr>
            <w:r>
              <w:rPr>
                <w:rStyle w:val="210"/>
                <w:b/>
                <w:bCs/>
                <w:color w:val="auto"/>
                <w:sz w:val="28"/>
                <w:szCs w:val="28"/>
              </w:rPr>
              <w:t>Модуль 3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pStyle w:val="22"/>
              <w:shd w:val="clear" w:color="auto" w:fill="auto"/>
              <w:spacing w:before="0" w:line="276" w:lineRule="auto"/>
              <w:ind w:firstLine="0"/>
              <w:contextualSpacing/>
              <w:jc w:val="both"/>
              <w:rPr>
                <w:rStyle w:val="210"/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</w:rPr>
              <w:t>Частная дерматология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pStyle w:val="22"/>
              <w:shd w:val="clear" w:color="auto" w:fill="auto"/>
              <w:spacing w:before="0" w:line="276" w:lineRule="auto"/>
              <w:ind w:left="320" w:firstLine="0"/>
              <w:contextualSpacing/>
            </w:pPr>
            <w:r>
              <w:rPr>
                <w:b/>
              </w:rPr>
              <w:t>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pStyle w:val="22"/>
              <w:shd w:val="clear" w:color="auto" w:fill="auto"/>
              <w:spacing w:before="0" w:line="276" w:lineRule="auto"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pStyle w:val="22"/>
              <w:shd w:val="clear" w:color="auto" w:fill="auto"/>
              <w:spacing w:before="0" w:line="276" w:lineRule="auto"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-</w:t>
            </w:r>
          </w:p>
        </w:tc>
      </w:tr>
      <w:tr w:rsidR="00BA23B9" w:rsidTr="00BA23B9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pStyle w:val="22"/>
              <w:shd w:val="clear" w:color="auto" w:fill="auto"/>
              <w:spacing w:before="0" w:line="276" w:lineRule="auto"/>
              <w:ind w:firstLine="0"/>
              <w:contextualSpacing/>
              <w:jc w:val="center"/>
              <w:rPr>
                <w:rStyle w:val="210"/>
                <w:bCs/>
                <w:color w:val="auto"/>
                <w:sz w:val="28"/>
                <w:szCs w:val="28"/>
              </w:rPr>
            </w:pPr>
            <w:r>
              <w:rPr>
                <w:rStyle w:val="210"/>
                <w:b/>
                <w:bCs/>
                <w:color w:val="auto"/>
                <w:sz w:val="28"/>
                <w:szCs w:val="28"/>
              </w:rPr>
              <w:t>3.1.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spacing w:after="0"/>
              <w:contextualSpacing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Неинфекционные заболевания кожи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-</w:t>
            </w:r>
          </w:p>
        </w:tc>
      </w:tr>
      <w:tr w:rsidR="00BA23B9" w:rsidTr="00BA23B9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spacing w:after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rStyle w:val="210"/>
                <w:b/>
                <w:bCs/>
                <w:color w:val="auto"/>
                <w:sz w:val="28"/>
                <w:szCs w:val="28"/>
              </w:rPr>
              <w:t>3.2.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Инфекционные и паразитарные болезни кожи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-</w:t>
            </w:r>
          </w:p>
        </w:tc>
      </w:tr>
      <w:tr w:rsidR="00BA23B9" w:rsidTr="00BA23B9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spacing w:after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rStyle w:val="210"/>
                <w:b/>
                <w:bCs/>
                <w:color w:val="auto"/>
                <w:sz w:val="28"/>
                <w:szCs w:val="28"/>
              </w:rPr>
              <w:t>3.3.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Заболевания слизистых оболочек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-</w:t>
            </w:r>
          </w:p>
        </w:tc>
      </w:tr>
      <w:tr w:rsidR="00BA23B9" w:rsidTr="00BA23B9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pStyle w:val="22"/>
              <w:shd w:val="clear" w:color="auto" w:fill="auto"/>
              <w:spacing w:before="0" w:line="276" w:lineRule="auto"/>
              <w:ind w:firstLine="0"/>
              <w:contextualSpacing/>
              <w:jc w:val="center"/>
              <w:rPr>
                <w:b/>
              </w:rPr>
            </w:pPr>
            <w:r>
              <w:rPr>
                <w:rStyle w:val="210"/>
                <w:b/>
                <w:bCs/>
                <w:color w:val="auto"/>
                <w:sz w:val="28"/>
                <w:szCs w:val="28"/>
              </w:rPr>
              <w:t>3.4.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Болезни волос и ногтей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BA23B9" w:rsidTr="00BA23B9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pStyle w:val="22"/>
              <w:shd w:val="clear" w:color="auto" w:fill="auto"/>
              <w:spacing w:before="0" w:line="276" w:lineRule="auto"/>
              <w:ind w:firstLine="0"/>
              <w:contextualSpacing/>
              <w:jc w:val="center"/>
              <w:rPr>
                <w:b/>
              </w:rPr>
            </w:pPr>
            <w:r>
              <w:rPr>
                <w:rStyle w:val="210"/>
                <w:b/>
                <w:bCs/>
                <w:color w:val="auto"/>
                <w:sz w:val="28"/>
                <w:szCs w:val="28"/>
              </w:rPr>
              <w:t>3.5.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Системные коллагенозы. Туберкулез кожи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BA23B9" w:rsidTr="00BA23B9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pStyle w:val="22"/>
              <w:shd w:val="clear" w:color="auto" w:fill="auto"/>
              <w:spacing w:before="0" w:line="276" w:lineRule="auto"/>
              <w:ind w:firstLine="0"/>
              <w:contextualSpacing/>
              <w:jc w:val="center"/>
              <w:rPr>
                <w:b/>
              </w:rPr>
            </w:pPr>
            <w:r>
              <w:rPr>
                <w:rStyle w:val="210"/>
                <w:b/>
                <w:bCs/>
                <w:color w:val="auto"/>
                <w:sz w:val="28"/>
                <w:szCs w:val="28"/>
              </w:rPr>
              <w:t>3.6.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Грибковые заболевания кожи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BA23B9" w:rsidTr="00BA23B9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pStyle w:val="22"/>
              <w:shd w:val="clear" w:color="auto" w:fill="auto"/>
              <w:spacing w:before="0" w:line="276" w:lineRule="auto"/>
              <w:ind w:firstLine="0"/>
              <w:contextualSpacing/>
              <w:jc w:val="center"/>
              <w:rPr>
                <w:b/>
              </w:rPr>
            </w:pPr>
            <w:r>
              <w:rPr>
                <w:rStyle w:val="210"/>
                <w:b/>
                <w:bCs/>
                <w:color w:val="auto"/>
                <w:sz w:val="28"/>
                <w:szCs w:val="28"/>
              </w:rPr>
              <w:t>3.7.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Новообразования кожи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BA23B9" w:rsidTr="00BA23B9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pStyle w:val="22"/>
              <w:shd w:val="clear" w:color="auto" w:fill="auto"/>
              <w:spacing w:before="0" w:line="276" w:lineRule="auto"/>
              <w:ind w:firstLine="0"/>
              <w:contextualSpacing/>
              <w:jc w:val="center"/>
              <w:rPr>
                <w:b/>
              </w:rPr>
            </w:pPr>
            <w:r>
              <w:rPr>
                <w:rStyle w:val="210"/>
                <w:b/>
                <w:bCs/>
                <w:color w:val="auto"/>
                <w:sz w:val="28"/>
                <w:szCs w:val="28"/>
              </w:rPr>
              <w:t>3.8.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Вирусные заболевания кожи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BA23B9" w:rsidTr="00BA23B9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pStyle w:val="22"/>
              <w:shd w:val="clear" w:color="auto" w:fill="auto"/>
              <w:spacing w:before="0" w:line="276" w:lineRule="auto"/>
              <w:ind w:firstLine="0"/>
              <w:contextualSpacing/>
              <w:jc w:val="center"/>
              <w:rPr>
                <w:b/>
              </w:rPr>
            </w:pPr>
            <w:r>
              <w:rPr>
                <w:rStyle w:val="210"/>
                <w:b/>
                <w:bCs/>
                <w:color w:val="auto"/>
                <w:sz w:val="28"/>
                <w:szCs w:val="28"/>
              </w:rPr>
              <w:t>3.9.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Основы детской дерматологии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BA23B9" w:rsidTr="00BA23B9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pStyle w:val="22"/>
              <w:shd w:val="clear" w:color="auto" w:fill="auto"/>
              <w:spacing w:before="0" w:line="276" w:lineRule="auto"/>
              <w:ind w:firstLine="0"/>
              <w:contextualSpacing/>
              <w:jc w:val="center"/>
              <w:rPr>
                <w:rStyle w:val="210"/>
                <w:b/>
                <w:bCs/>
                <w:color w:val="auto"/>
                <w:sz w:val="28"/>
                <w:szCs w:val="28"/>
              </w:rPr>
            </w:pPr>
            <w:r>
              <w:rPr>
                <w:rStyle w:val="210"/>
                <w:b/>
                <w:bCs/>
                <w:color w:val="auto"/>
                <w:sz w:val="28"/>
                <w:szCs w:val="28"/>
              </w:rPr>
              <w:t>Модуль 4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pStyle w:val="22"/>
              <w:shd w:val="clear" w:color="auto" w:fill="auto"/>
              <w:tabs>
                <w:tab w:val="left" w:pos="2443"/>
              </w:tabs>
              <w:spacing w:before="0" w:line="276" w:lineRule="auto"/>
              <w:ind w:firstLine="0"/>
              <w:contextualSpacing/>
              <w:jc w:val="both"/>
              <w:rPr>
                <w:rStyle w:val="210"/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</w:rPr>
              <w:t xml:space="preserve">Венерические заболевания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pStyle w:val="22"/>
              <w:shd w:val="clear" w:color="auto" w:fill="auto"/>
              <w:spacing w:before="0" w:line="276" w:lineRule="auto"/>
              <w:ind w:left="320" w:firstLine="0"/>
              <w:contextualSpacing/>
            </w:pPr>
            <w:r>
              <w:rPr>
                <w:b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pStyle w:val="22"/>
              <w:shd w:val="clear" w:color="auto" w:fill="auto"/>
              <w:spacing w:before="0" w:line="276" w:lineRule="auto"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pStyle w:val="22"/>
              <w:shd w:val="clear" w:color="auto" w:fill="auto"/>
              <w:spacing w:before="0" w:line="276" w:lineRule="auto"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-</w:t>
            </w:r>
          </w:p>
        </w:tc>
      </w:tr>
      <w:tr w:rsidR="00BA23B9" w:rsidTr="00BA23B9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pStyle w:val="22"/>
              <w:shd w:val="clear" w:color="auto" w:fill="auto"/>
              <w:spacing w:before="0" w:line="276" w:lineRule="auto"/>
              <w:ind w:firstLine="0"/>
              <w:contextualSpacing/>
              <w:jc w:val="center"/>
              <w:rPr>
                <w:rStyle w:val="210"/>
                <w:bCs/>
                <w:color w:val="auto"/>
                <w:sz w:val="28"/>
                <w:szCs w:val="28"/>
              </w:rPr>
            </w:pPr>
            <w:r>
              <w:rPr>
                <w:rStyle w:val="210"/>
                <w:b/>
                <w:bCs/>
                <w:color w:val="auto"/>
                <w:sz w:val="28"/>
                <w:szCs w:val="28"/>
              </w:rPr>
              <w:t>4.1.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pStyle w:val="22"/>
              <w:shd w:val="clear" w:color="auto" w:fill="auto"/>
              <w:tabs>
                <w:tab w:val="left" w:pos="2443"/>
              </w:tabs>
              <w:spacing w:before="0" w:line="276" w:lineRule="auto"/>
              <w:ind w:firstLine="0"/>
              <w:contextualSpacing/>
              <w:jc w:val="both"/>
              <w:rPr>
                <w:rStyle w:val="210"/>
                <w:b/>
                <w:bCs/>
                <w:color w:val="auto"/>
                <w:sz w:val="28"/>
                <w:szCs w:val="28"/>
              </w:rPr>
            </w:pPr>
            <w:r>
              <w:t>Сифилис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pStyle w:val="22"/>
              <w:shd w:val="clear" w:color="auto" w:fill="auto"/>
              <w:spacing w:before="0" w:line="276" w:lineRule="auto"/>
              <w:ind w:left="320" w:firstLine="0"/>
              <w:contextualSpacing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pStyle w:val="22"/>
              <w:shd w:val="clear" w:color="auto" w:fill="auto"/>
              <w:spacing w:before="0" w:line="276" w:lineRule="auto"/>
              <w:ind w:firstLine="0"/>
              <w:contextualSpacing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pStyle w:val="22"/>
              <w:shd w:val="clear" w:color="auto" w:fill="auto"/>
              <w:spacing w:before="0" w:line="276" w:lineRule="auto"/>
              <w:ind w:firstLine="0"/>
              <w:contextualSpacing/>
              <w:jc w:val="center"/>
            </w:pPr>
            <w: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BA23B9" w:rsidTr="00BA23B9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pStyle w:val="22"/>
              <w:shd w:val="clear" w:color="auto" w:fill="auto"/>
              <w:spacing w:before="0" w:line="276" w:lineRule="auto"/>
              <w:ind w:firstLine="0"/>
              <w:contextualSpacing/>
              <w:jc w:val="center"/>
              <w:rPr>
                <w:rStyle w:val="210"/>
                <w:bCs/>
                <w:color w:val="auto"/>
                <w:sz w:val="28"/>
                <w:szCs w:val="28"/>
              </w:rPr>
            </w:pPr>
            <w:r>
              <w:rPr>
                <w:rStyle w:val="210"/>
                <w:b/>
                <w:bCs/>
                <w:color w:val="auto"/>
                <w:sz w:val="28"/>
                <w:szCs w:val="28"/>
              </w:rPr>
              <w:t>4.2.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spacing w:after="0"/>
              <w:contextualSpacing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Гонорея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pStyle w:val="22"/>
              <w:shd w:val="clear" w:color="auto" w:fill="auto"/>
              <w:spacing w:before="0" w:line="276" w:lineRule="auto"/>
              <w:ind w:left="320" w:firstLine="0"/>
              <w:contextualSpacing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pStyle w:val="22"/>
              <w:shd w:val="clear" w:color="auto" w:fill="auto"/>
              <w:spacing w:before="0" w:line="276" w:lineRule="auto"/>
              <w:ind w:firstLine="0"/>
              <w:contextualSpacing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pStyle w:val="22"/>
              <w:shd w:val="clear" w:color="auto" w:fill="auto"/>
              <w:spacing w:before="0" w:line="276" w:lineRule="auto"/>
              <w:ind w:firstLine="0"/>
              <w:contextualSpacing/>
              <w:jc w:val="center"/>
            </w:pPr>
            <w: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BA23B9" w:rsidTr="00BA23B9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pStyle w:val="22"/>
              <w:shd w:val="clear" w:color="auto" w:fill="auto"/>
              <w:spacing w:before="0" w:line="276" w:lineRule="auto"/>
              <w:ind w:firstLine="0"/>
              <w:contextualSpacing/>
              <w:jc w:val="center"/>
              <w:rPr>
                <w:rStyle w:val="210"/>
                <w:bCs/>
                <w:color w:val="auto"/>
                <w:sz w:val="28"/>
                <w:szCs w:val="28"/>
              </w:rPr>
            </w:pPr>
            <w:r>
              <w:rPr>
                <w:rStyle w:val="210"/>
                <w:b/>
                <w:bCs/>
                <w:color w:val="auto"/>
                <w:sz w:val="28"/>
                <w:szCs w:val="28"/>
              </w:rPr>
              <w:t>4.3.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spacing w:after="0"/>
              <w:contextualSpacing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Негонококковые инфекции, передающиеся половым путем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pStyle w:val="22"/>
              <w:shd w:val="clear" w:color="auto" w:fill="auto"/>
              <w:spacing w:before="0" w:line="276" w:lineRule="auto"/>
              <w:ind w:left="320" w:firstLine="0"/>
              <w:contextualSpacing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pStyle w:val="22"/>
              <w:shd w:val="clear" w:color="auto" w:fill="auto"/>
              <w:spacing w:before="0" w:line="276" w:lineRule="auto"/>
              <w:ind w:firstLine="0"/>
              <w:contextualSpacing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pStyle w:val="22"/>
              <w:shd w:val="clear" w:color="auto" w:fill="auto"/>
              <w:spacing w:before="0" w:line="276" w:lineRule="auto"/>
              <w:ind w:firstLine="0"/>
              <w:contextualSpacing/>
              <w:jc w:val="center"/>
            </w:pPr>
            <w: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BA23B9" w:rsidTr="00BA23B9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pStyle w:val="22"/>
              <w:shd w:val="clear" w:color="auto" w:fill="auto"/>
              <w:spacing w:before="0" w:line="276" w:lineRule="auto"/>
              <w:ind w:firstLine="0"/>
              <w:contextualSpacing/>
              <w:rPr>
                <w:b/>
              </w:rPr>
            </w:pPr>
            <w:r>
              <w:rPr>
                <w:rStyle w:val="210"/>
                <w:b/>
                <w:bCs/>
                <w:color w:val="auto"/>
                <w:sz w:val="28"/>
                <w:szCs w:val="28"/>
              </w:rPr>
              <w:t>Модуль 5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23B9" w:rsidRDefault="00BA23B9">
            <w:pPr>
              <w:pStyle w:val="22"/>
              <w:shd w:val="clear" w:color="auto" w:fill="auto"/>
              <w:spacing w:before="0" w:line="276" w:lineRule="auto"/>
              <w:ind w:firstLine="0"/>
              <w:contextualSpacing/>
              <w:jc w:val="both"/>
            </w:pPr>
            <w:r>
              <w:rPr>
                <w:rStyle w:val="210"/>
                <w:b/>
                <w:color w:val="auto"/>
                <w:sz w:val="28"/>
                <w:szCs w:val="28"/>
              </w:rPr>
              <w:t xml:space="preserve">Симуляцинно-тренинговое обучение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pStyle w:val="22"/>
              <w:shd w:val="clear" w:color="auto" w:fill="auto"/>
              <w:spacing w:before="0" w:line="276" w:lineRule="auto"/>
              <w:ind w:left="300"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BA23B9" w:rsidTr="00BA23B9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pStyle w:val="22"/>
              <w:shd w:val="clear" w:color="auto" w:fill="auto"/>
              <w:spacing w:before="0" w:line="276" w:lineRule="auto"/>
              <w:ind w:firstLine="0"/>
              <w:contextualSpacing/>
              <w:jc w:val="center"/>
              <w:rPr>
                <w:b/>
              </w:rPr>
            </w:pPr>
            <w:r>
              <w:rPr>
                <w:rStyle w:val="210"/>
                <w:b/>
                <w:bCs/>
                <w:color w:val="auto"/>
                <w:sz w:val="28"/>
                <w:szCs w:val="28"/>
              </w:rPr>
              <w:t>5.1.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23B9" w:rsidRDefault="00BA23B9">
            <w:pPr>
              <w:pStyle w:val="22"/>
              <w:shd w:val="clear" w:color="auto" w:fill="auto"/>
              <w:spacing w:before="0" w:line="276" w:lineRule="auto"/>
              <w:ind w:firstLine="0"/>
              <w:contextualSpacing/>
              <w:jc w:val="both"/>
              <w:rPr>
                <w:rStyle w:val="210"/>
                <w:color w:val="auto"/>
                <w:sz w:val="28"/>
                <w:szCs w:val="28"/>
              </w:rPr>
            </w:pPr>
            <w:r>
              <w:rPr>
                <w:rStyle w:val="210"/>
                <w:color w:val="auto"/>
                <w:sz w:val="28"/>
                <w:szCs w:val="28"/>
              </w:rPr>
              <w:t>Отработка практических навыков по сердечно-легочной реанимации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pStyle w:val="22"/>
              <w:shd w:val="clear" w:color="auto" w:fill="auto"/>
              <w:spacing w:before="0" w:line="276" w:lineRule="auto"/>
              <w:ind w:left="300" w:firstLine="0"/>
              <w:contextualSpacing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BA23B9" w:rsidTr="00BA23B9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pStyle w:val="22"/>
              <w:shd w:val="clear" w:color="auto" w:fill="auto"/>
              <w:spacing w:before="0" w:line="276" w:lineRule="auto"/>
              <w:ind w:firstLine="0"/>
              <w:contextualSpacing/>
              <w:jc w:val="center"/>
              <w:rPr>
                <w:b/>
              </w:rPr>
            </w:pPr>
            <w:r>
              <w:rPr>
                <w:rStyle w:val="210"/>
                <w:b/>
                <w:bCs/>
                <w:color w:val="auto"/>
                <w:sz w:val="28"/>
                <w:szCs w:val="28"/>
              </w:rPr>
              <w:t>5.2.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23B9" w:rsidRDefault="00BA23B9">
            <w:pPr>
              <w:pStyle w:val="22"/>
              <w:shd w:val="clear" w:color="auto" w:fill="auto"/>
              <w:spacing w:before="0" w:line="276" w:lineRule="auto"/>
              <w:ind w:firstLine="0"/>
              <w:contextualSpacing/>
              <w:jc w:val="both"/>
              <w:rPr>
                <w:rStyle w:val="210"/>
                <w:color w:val="auto"/>
                <w:sz w:val="28"/>
                <w:szCs w:val="28"/>
              </w:rPr>
            </w:pPr>
            <w:r>
              <w:t>Оказание неотложной помощи больным дерматовенерологического профиля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pStyle w:val="22"/>
              <w:shd w:val="clear" w:color="auto" w:fill="auto"/>
              <w:spacing w:before="0" w:line="276" w:lineRule="auto"/>
              <w:ind w:left="300" w:firstLine="0"/>
              <w:contextualSpacing/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BA23B9" w:rsidTr="00BA23B9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23B9" w:rsidRDefault="00BA23B9">
            <w:pPr>
              <w:pStyle w:val="22"/>
              <w:shd w:val="clear" w:color="auto" w:fill="auto"/>
              <w:spacing w:before="0" w:line="276" w:lineRule="auto"/>
              <w:ind w:firstLine="0"/>
              <w:contextualSpacing/>
              <w:rPr>
                <w:b/>
              </w:rPr>
            </w:pPr>
            <w:r>
              <w:rPr>
                <w:rStyle w:val="210"/>
                <w:b/>
                <w:bCs/>
                <w:color w:val="auto"/>
                <w:sz w:val="28"/>
                <w:szCs w:val="28"/>
              </w:rPr>
              <w:t>Итоговая аттестация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BA23B9" w:rsidTr="00BA23B9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B9" w:rsidRDefault="00BA23B9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96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-</w:t>
            </w:r>
          </w:p>
        </w:tc>
      </w:tr>
    </w:tbl>
    <w:p w:rsidR="00BA23B9" w:rsidRDefault="00BA23B9" w:rsidP="00BA23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УЧЕБНЫЙ ПЛАН</w:t>
      </w:r>
    </w:p>
    <w:p w:rsidR="00BA23B9" w:rsidRDefault="00BA23B9" w:rsidP="00BA23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курсов усовершенствования и сертификации врачей по специальности  </w:t>
      </w:r>
    </w:p>
    <w:p w:rsidR="00BA23B9" w:rsidRDefault="00BA23B9" w:rsidP="00BA23B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«ДЕРМАТОВЕНЕРОЛОГИЯ»</w:t>
      </w:r>
    </w:p>
    <w:p w:rsidR="00BA23B9" w:rsidRDefault="00BA23B9" w:rsidP="00BA23B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Цель:</w:t>
      </w:r>
      <w:r>
        <w:rPr>
          <w:rFonts w:ascii="Times New Roman" w:hAnsi="Times New Roman"/>
          <w:sz w:val="28"/>
          <w:szCs w:val="28"/>
        </w:rPr>
        <w:t xml:space="preserve"> усовершенствование и подготовка к сертификационному экзамену врачей-специалистов по специальности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«Дерматовенерология» в соответствии с их профессионально-должностными обязанностями.</w:t>
      </w:r>
    </w:p>
    <w:p w:rsidR="00BA23B9" w:rsidRDefault="00BA23B9" w:rsidP="00BA23B9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Категория слушателей:</w:t>
      </w:r>
      <w:r>
        <w:rPr>
          <w:rFonts w:ascii="Times New Roman" w:hAnsi="Times New Roman"/>
          <w:sz w:val="28"/>
          <w:szCs w:val="28"/>
        </w:rPr>
        <w:t xml:space="preserve"> врачи-дерматовенерологи стационаров и поликлиник всех форм собственности </w:t>
      </w:r>
    </w:p>
    <w:p w:rsidR="00BA23B9" w:rsidRDefault="00BA23B9" w:rsidP="00BA23B9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 обучения</w:t>
      </w:r>
      <w:r>
        <w:rPr>
          <w:rFonts w:ascii="Times New Roman" w:hAnsi="Times New Roman"/>
          <w:sz w:val="28"/>
          <w:szCs w:val="28"/>
        </w:rPr>
        <w:t>: 144 часа, 1 месяц</w:t>
      </w:r>
    </w:p>
    <w:p w:rsidR="00BA23B9" w:rsidRDefault="00BA23B9" w:rsidP="00BA23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Форма обучения: </w:t>
      </w:r>
      <w:r>
        <w:rPr>
          <w:rFonts w:ascii="Times New Roman" w:hAnsi="Times New Roman"/>
          <w:b/>
          <w:i/>
          <w:sz w:val="28"/>
          <w:szCs w:val="28"/>
          <w:u w:val="single"/>
        </w:rPr>
        <w:t>очно-заочная</w:t>
      </w:r>
    </w:p>
    <w:p w:rsidR="00BA23B9" w:rsidRDefault="00BA23B9" w:rsidP="00BA23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Режим занятий</w:t>
      </w:r>
      <w:r>
        <w:rPr>
          <w:rFonts w:ascii="Times New Roman" w:hAnsi="Times New Roman"/>
          <w:sz w:val="28"/>
          <w:szCs w:val="28"/>
        </w:rPr>
        <w:t xml:space="preserve">: 6 часов в день </w:t>
      </w:r>
    </w:p>
    <w:tbl>
      <w:tblPr>
        <w:tblW w:w="1048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17"/>
        <w:gridCol w:w="5430"/>
        <w:gridCol w:w="992"/>
        <w:gridCol w:w="851"/>
        <w:gridCol w:w="850"/>
        <w:gridCol w:w="845"/>
      </w:tblGrid>
      <w:tr w:rsidR="00BA23B9" w:rsidTr="00BA23B9"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№</w:t>
            </w:r>
          </w:p>
          <w:p w:rsidR="00BA23B9" w:rsidRDefault="00BA23B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5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Наименование разделов, дисциплин и тем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Всего часов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 том числе</w:t>
            </w:r>
          </w:p>
        </w:tc>
      </w:tr>
      <w:tr w:rsidR="00BA23B9" w:rsidTr="00BA23B9"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3B9" w:rsidRDefault="00BA23B9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3B9" w:rsidRDefault="00BA23B9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3B9" w:rsidRDefault="00BA23B9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лекции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практ.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сам.</w:t>
            </w:r>
          </w:p>
          <w:p w:rsidR="00BA23B9" w:rsidRDefault="00BA23B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работа</w:t>
            </w:r>
          </w:p>
        </w:tc>
      </w:tr>
      <w:tr w:rsidR="00BA23B9" w:rsidTr="00BA23B9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Style w:val="210"/>
                <w:b/>
                <w:bCs/>
                <w:sz w:val="28"/>
                <w:szCs w:val="28"/>
              </w:rPr>
              <w:t xml:space="preserve">Модуль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Вопросы организации здравоохранения и оказания дерматовенерологической помощи в 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18</w:t>
            </w:r>
          </w:p>
        </w:tc>
      </w:tr>
      <w:tr w:rsidR="00BA23B9" w:rsidTr="00BA23B9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pStyle w:val="22"/>
              <w:shd w:val="clear" w:color="auto" w:fill="auto"/>
              <w:spacing w:before="0" w:line="276" w:lineRule="auto"/>
              <w:ind w:left="34" w:firstLine="0"/>
              <w:contextualSpacing/>
              <w:jc w:val="both"/>
            </w:pPr>
            <w:r>
              <w:rPr>
                <w:rStyle w:val="210"/>
                <w:b/>
                <w:bCs/>
                <w:sz w:val="28"/>
                <w:szCs w:val="28"/>
              </w:rPr>
              <w:t>Модуль 2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pStyle w:val="22"/>
              <w:shd w:val="clear" w:color="auto" w:fill="auto"/>
              <w:spacing w:before="0" w:line="276" w:lineRule="auto"/>
              <w:ind w:firstLine="0"/>
              <w:contextualSpacing/>
              <w:jc w:val="both"/>
            </w:pPr>
            <w:r>
              <w:rPr>
                <w:bCs/>
                <w:color w:val="000000"/>
              </w:rPr>
              <w:t>Общая дерматология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</w:t>
            </w:r>
          </w:p>
        </w:tc>
      </w:tr>
      <w:tr w:rsidR="00BA23B9" w:rsidTr="00BA23B9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pStyle w:val="22"/>
              <w:shd w:val="clear" w:color="auto" w:fill="auto"/>
              <w:spacing w:before="0" w:line="276" w:lineRule="auto"/>
              <w:ind w:firstLine="0"/>
              <w:contextualSpacing/>
              <w:jc w:val="center"/>
              <w:rPr>
                <w:rStyle w:val="210"/>
                <w:bCs/>
                <w:sz w:val="28"/>
                <w:szCs w:val="28"/>
              </w:rPr>
            </w:pPr>
            <w:r>
              <w:rPr>
                <w:rStyle w:val="210"/>
                <w:b/>
                <w:bCs/>
                <w:sz w:val="28"/>
                <w:szCs w:val="28"/>
              </w:rPr>
              <w:t>Модуль 3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pStyle w:val="22"/>
              <w:shd w:val="clear" w:color="auto" w:fill="auto"/>
              <w:spacing w:before="0" w:line="276" w:lineRule="auto"/>
              <w:ind w:firstLine="0"/>
              <w:contextualSpacing/>
              <w:jc w:val="both"/>
              <w:rPr>
                <w:rStyle w:val="210"/>
                <w:bCs/>
                <w:sz w:val="28"/>
                <w:szCs w:val="28"/>
              </w:rPr>
            </w:pPr>
            <w:r>
              <w:rPr>
                <w:bCs/>
                <w:color w:val="000000"/>
              </w:rPr>
              <w:t>Частная дерматология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pStyle w:val="22"/>
              <w:shd w:val="clear" w:color="auto" w:fill="auto"/>
              <w:spacing w:before="0" w:line="276" w:lineRule="auto"/>
              <w:ind w:left="320" w:firstLine="0"/>
              <w:contextualSpacing/>
            </w:pPr>
            <w:r>
              <w:t>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pStyle w:val="22"/>
              <w:shd w:val="clear" w:color="auto" w:fill="auto"/>
              <w:spacing w:before="0" w:line="276" w:lineRule="auto"/>
              <w:ind w:firstLine="0"/>
              <w:contextualSpacing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pStyle w:val="22"/>
              <w:shd w:val="clear" w:color="auto" w:fill="auto"/>
              <w:spacing w:before="0" w:line="276" w:lineRule="auto"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64</w:t>
            </w:r>
          </w:p>
        </w:tc>
      </w:tr>
      <w:tr w:rsidR="00BA23B9" w:rsidTr="00BA23B9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pStyle w:val="22"/>
              <w:shd w:val="clear" w:color="auto" w:fill="auto"/>
              <w:spacing w:before="0" w:line="276" w:lineRule="auto"/>
              <w:ind w:firstLine="0"/>
              <w:contextualSpacing/>
              <w:jc w:val="center"/>
              <w:rPr>
                <w:rStyle w:val="210"/>
                <w:bCs/>
                <w:sz w:val="28"/>
                <w:szCs w:val="28"/>
              </w:rPr>
            </w:pPr>
            <w:r>
              <w:rPr>
                <w:rStyle w:val="210"/>
                <w:b/>
                <w:bCs/>
                <w:sz w:val="28"/>
                <w:szCs w:val="28"/>
              </w:rPr>
              <w:t>Модуль 4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pStyle w:val="22"/>
              <w:shd w:val="clear" w:color="auto" w:fill="auto"/>
              <w:tabs>
                <w:tab w:val="left" w:pos="2443"/>
              </w:tabs>
              <w:spacing w:before="0" w:line="276" w:lineRule="auto"/>
              <w:ind w:firstLine="0"/>
              <w:contextualSpacing/>
              <w:jc w:val="both"/>
              <w:rPr>
                <w:rStyle w:val="210"/>
                <w:bCs/>
                <w:sz w:val="28"/>
                <w:szCs w:val="28"/>
              </w:rPr>
            </w:pPr>
            <w:r>
              <w:rPr>
                <w:bCs/>
                <w:color w:val="000000"/>
              </w:rPr>
              <w:t>Венерические заболевания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pStyle w:val="22"/>
              <w:shd w:val="clear" w:color="auto" w:fill="auto"/>
              <w:spacing w:before="0" w:line="276" w:lineRule="auto"/>
              <w:ind w:left="320" w:firstLine="0"/>
              <w:contextualSpacing/>
            </w:pPr>
            <w: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pStyle w:val="22"/>
              <w:shd w:val="clear" w:color="auto" w:fill="auto"/>
              <w:spacing w:before="0" w:line="276" w:lineRule="auto"/>
              <w:ind w:firstLine="0"/>
              <w:contextualSpacing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pStyle w:val="22"/>
              <w:shd w:val="clear" w:color="auto" w:fill="auto"/>
              <w:spacing w:before="0" w:line="276" w:lineRule="auto"/>
              <w:ind w:firstLine="0"/>
              <w:contextualSpacing/>
              <w:jc w:val="center"/>
            </w:pPr>
            <w: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</w:tr>
      <w:tr w:rsidR="00BA23B9" w:rsidTr="00BA23B9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pStyle w:val="22"/>
              <w:shd w:val="clear" w:color="auto" w:fill="auto"/>
              <w:spacing w:before="0" w:line="276" w:lineRule="auto"/>
              <w:ind w:firstLine="0"/>
              <w:contextualSpacing/>
            </w:pPr>
            <w:r>
              <w:rPr>
                <w:rStyle w:val="210"/>
                <w:b/>
                <w:bCs/>
                <w:sz w:val="28"/>
                <w:szCs w:val="28"/>
              </w:rPr>
              <w:t>Модуль 5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pStyle w:val="22"/>
              <w:shd w:val="clear" w:color="auto" w:fill="auto"/>
              <w:spacing w:before="0" w:line="276" w:lineRule="auto"/>
              <w:ind w:firstLine="0"/>
              <w:contextualSpacing/>
            </w:pPr>
            <w:r>
              <w:rPr>
                <w:rStyle w:val="210"/>
                <w:sz w:val="28"/>
                <w:szCs w:val="28"/>
              </w:rPr>
              <w:t>Симуляцинно-тренинговое обучение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pStyle w:val="22"/>
              <w:shd w:val="clear" w:color="auto" w:fill="auto"/>
              <w:spacing w:before="0" w:line="276" w:lineRule="auto"/>
              <w:ind w:left="300" w:firstLine="0"/>
              <w:contextualSpacing/>
              <w:jc w:val="center"/>
            </w:pPr>
            <w: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</w:tr>
      <w:tr w:rsidR="00BA23B9" w:rsidTr="00BA23B9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23B9" w:rsidRDefault="00BA23B9">
            <w:pPr>
              <w:pStyle w:val="22"/>
              <w:shd w:val="clear" w:color="auto" w:fill="auto"/>
              <w:spacing w:before="0" w:line="276" w:lineRule="auto"/>
              <w:ind w:firstLine="0"/>
              <w:contextualSpacing/>
            </w:pPr>
            <w:r>
              <w:rPr>
                <w:rStyle w:val="210"/>
                <w:b/>
                <w:bCs/>
                <w:sz w:val="28"/>
                <w:szCs w:val="28"/>
              </w:rPr>
              <w:t>Итоговая аттестация</w:t>
            </w:r>
          </w:p>
        </w:tc>
        <w:tc>
          <w:tcPr>
            <w:tcW w:w="3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экзамен</w:t>
            </w:r>
          </w:p>
        </w:tc>
      </w:tr>
      <w:tr w:rsidR="00BA23B9" w:rsidTr="00BA23B9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B9" w:rsidRDefault="00BA23B9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108</w:t>
            </w:r>
          </w:p>
        </w:tc>
      </w:tr>
    </w:tbl>
    <w:p w:rsidR="00BA23B9" w:rsidRDefault="00BA23B9" w:rsidP="00BA23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A23B9" w:rsidRDefault="00BA23B9" w:rsidP="00BA23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УЧЕБНО-ТЕМАТИЧЕСКИЙ ПЛАН</w:t>
      </w:r>
    </w:p>
    <w:p w:rsidR="00BA23B9" w:rsidRDefault="00BA23B9" w:rsidP="00BA23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курсов усовершенствования и сертификации врачей по специальности  </w:t>
      </w:r>
    </w:p>
    <w:p w:rsidR="00BA23B9" w:rsidRDefault="00BA23B9" w:rsidP="00BA23B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«ДЕРМАТОВЕНЕРОЛОГИЯ»</w:t>
      </w:r>
    </w:p>
    <w:p w:rsidR="00BA23B9" w:rsidRDefault="00BA23B9" w:rsidP="00BA23B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Цель:</w:t>
      </w:r>
      <w:r>
        <w:rPr>
          <w:rFonts w:ascii="Times New Roman" w:hAnsi="Times New Roman"/>
          <w:sz w:val="28"/>
          <w:szCs w:val="28"/>
        </w:rPr>
        <w:t xml:space="preserve"> усовершенствование и подготовка к сертификационному экзамену врачей-специалистов по специальности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«Дерматовенерология» в соответствии с их профессионально-должностными обязанностями.</w:t>
      </w:r>
    </w:p>
    <w:p w:rsidR="00BA23B9" w:rsidRDefault="00BA23B9" w:rsidP="00BA23B9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Категория слушателей:</w:t>
      </w:r>
      <w:r>
        <w:rPr>
          <w:rFonts w:ascii="Times New Roman" w:hAnsi="Times New Roman"/>
          <w:sz w:val="28"/>
          <w:szCs w:val="28"/>
        </w:rPr>
        <w:t xml:space="preserve"> врачи-дерматовенерологи стационаров и поликлиник всех форм собственности </w:t>
      </w:r>
    </w:p>
    <w:p w:rsidR="00BA23B9" w:rsidRDefault="00BA23B9" w:rsidP="00BA23B9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 обучения</w:t>
      </w:r>
      <w:r>
        <w:rPr>
          <w:rFonts w:ascii="Times New Roman" w:hAnsi="Times New Roman"/>
          <w:sz w:val="28"/>
          <w:szCs w:val="28"/>
        </w:rPr>
        <w:t>: 144 часа, 1 месяц</w:t>
      </w:r>
    </w:p>
    <w:p w:rsidR="00BA23B9" w:rsidRDefault="00BA23B9" w:rsidP="00BA23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Форма обучения: </w:t>
      </w:r>
      <w:r>
        <w:rPr>
          <w:rFonts w:ascii="Times New Roman" w:hAnsi="Times New Roman"/>
          <w:b/>
          <w:i/>
          <w:sz w:val="28"/>
          <w:szCs w:val="28"/>
          <w:u w:val="single"/>
        </w:rPr>
        <w:t>очно-заочная</w:t>
      </w:r>
    </w:p>
    <w:tbl>
      <w:tblPr>
        <w:tblW w:w="1048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17"/>
        <w:gridCol w:w="5430"/>
        <w:gridCol w:w="992"/>
        <w:gridCol w:w="851"/>
        <w:gridCol w:w="850"/>
        <w:gridCol w:w="845"/>
      </w:tblGrid>
      <w:tr w:rsidR="00BA23B9" w:rsidTr="00BA23B9"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№</w:t>
            </w:r>
          </w:p>
          <w:p w:rsidR="00BA23B9" w:rsidRDefault="00BA23B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lastRenderedPageBreak/>
              <w:t>п/п</w:t>
            </w:r>
          </w:p>
        </w:tc>
        <w:tc>
          <w:tcPr>
            <w:tcW w:w="5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lastRenderedPageBreak/>
              <w:t>Наименование разделов, дисциплин и тем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Всего часов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 том числе</w:t>
            </w:r>
          </w:p>
        </w:tc>
      </w:tr>
      <w:tr w:rsidR="00BA23B9" w:rsidTr="00BA23B9"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3B9" w:rsidRDefault="00BA23B9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3B9" w:rsidRDefault="00BA23B9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3B9" w:rsidRDefault="00BA23B9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лекции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практ.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сам.</w:t>
            </w:r>
          </w:p>
          <w:p w:rsidR="00BA23B9" w:rsidRDefault="00BA23B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работа</w:t>
            </w:r>
          </w:p>
        </w:tc>
      </w:tr>
      <w:tr w:rsidR="00BA23B9" w:rsidTr="00BA23B9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Style w:val="210"/>
                <w:b/>
                <w:bCs/>
                <w:color w:val="auto"/>
                <w:sz w:val="28"/>
                <w:szCs w:val="28"/>
              </w:rPr>
              <w:lastRenderedPageBreak/>
              <w:t xml:space="preserve">Модуль 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Вопросы организации здравоохранения и оказания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дерматовенерологической помощи в 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4705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4705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4705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18</w:t>
            </w:r>
          </w:p>
        </w:tc>
      </w:tr>
      <w:tr w:rsidR="00BA23B9" w:rsidTr="00BA23B9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Организация дерматовенерологической службы в РФ. Организация работы структурных подразделений в дерматовенерологических лечебно-профилактических учреждениях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4705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4705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</w:tr>
      <w:tr w:rsidR="00BA23B9" w:rsidTr="00BA23B9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Медицинское страхование в дерматовенерологии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4705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4705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BA23B9" w:rsidTr="00BA23B9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1.3.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Медицинская деонтология и врачебная этика в дерматовенерологии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4705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4705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</w:tr>
      <w:tr w:rsidR="00BA23B9" w:rsidTr="00BA23B9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1.4.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Санитарно-противоэпидемические нормы в дерматовенерологии. Безопасность врача- дерматовенеролога на рабочем месте. Индивидуальные средства защиты врача- дерматовенеролога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4705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4705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</w:tr>
      <w:tr w:rsidR="00BA23B9" w:rsidTr="00BA23B9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1.5.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Профилактика ВИЧ-инфекции и парентеральных гепатитов. Правила работы с ВИЧ-инфицированными пациентами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4705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4705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4705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</w:tr>
      <w:tr w:rsidR="00BA23B9" w:rsidTr="00BA23B9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1.6.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Профилактика социально-значимых заболеваний. Туберкулез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4705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4705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4705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</w:tr>
      <w:tr w:rsidR="00BA23B9" w:rsidTr="00BA23B9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pStyle w:val="22"/>
              <w:shd w:val="clear" w:color="auto" w:fill="auto"/>
              <w:spacing w:before="0" w:line="276" w:lineRule="auto"/>
              <w:ind w:left="34" w:firstLine="0"/>
              <w:contextualSpacing/>
              <w:jc w:val="both"/>
              <w:rPr>
                <w:b/>
              </w:rPr>
            </w:pPr>
            <w:r>
              <w:rPr>
                <w:rStyle w:val="210"/>
                <w:b/>
                <w:bCs/>
                <w:color w:val="auto"/>
                <w:sz w:val="28"/>
                <w:szCs w:val="28"/>
              </w:rPr>
              <w:t>Модуль 2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pStyle w:val="22"/>
              <w:shd w:val="clear" w:color="auto" w:fill="auto"/>
              <w:spacing w:before="0" w:line="276" w:lineRule="auto"/>
              <w:ind w:firstLine="0"/>
              <w:contextualSpacing/>
              <w:jc w:val="both"/>
            </w:pPr>
            <w:r>
              <w:rPr>
                <w:b/>
                <w:bCs/>
              </w:rPr>
              <w:t xml:space="preserve">Общая </w:t>
            </w:r>
            <w:r>
              <w:rPr>
                <w:b/>
              </w:rPr>
              <w:t>дерматология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4705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Pr="00B4705B" w:rsidRDefault="00B4705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4705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12</w:t>
            </w:r>
          </w:p>
        </w:tc>
      </w:tr>
      <w:tr w:rsidR="00BA23B9" w:rsidTr="00BA23B9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pStyle w:val="22"/>
              <w:shd w:val="clear" w:color="auto" w:fill="auto"/>
              <w:spacing w:before="0" w:line="276" w:lineRule="auto"/>
              <w:ind w:firstLine="0"/>
              <w:contextualSpacing/>
              <w:jc w:val="center"/>
              <w:rPr>
                <w:b/>
              </w:rPr>
            </w:pPr>
            <w:r>
              <w:rPr>
                <w:rStyle w:val="210"/>
                <w:b/>
                <w:bCs/>
                <w:color w:val="auto"/>
                <w:sz w:val="28"/>
                <w:szCs w:val="28"/>
              </w:rPr>
              <w:t>2.1.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pStyle w:val="22"/>
              <w:shd w:val="clear" w:color="auto" w:fill="auto"/>
              <w:spacing w:before="0" w:line="276" w:lineRule="auto"/>
              <w:ind w:firstLine="0"/>
              <w:contextualSpacing/>
              <w:jc w:val="both"/>
            </w:pPr>
            <w:r>
              <w:t xml:space="preserve">Анатомия и физиология кожи.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pStyle w:val="22"/>
              <w:shd w:val="clear" w:color="auto" w:fill="auto"/>
              <w:spacing w:before="0" w:line="276" w:lineRule="auto"/>
              <w:ind w:left="320" w:firstLine="0"/>
              <w:contextualSpacing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pStyle w:val="22"/>
              <w:shd w:val="clear" w:color="auto" w:fill="auto"/>
              <w:spacing w:before="0" w:line="276" w:lineRule="auto"/>
              <w:ind w:firstLine="0"/>
              <w:contextualSpacing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3B9" w:rsidRDefault="00B4705B">
            <w:pPr>
              <w:pStyle w:val="22"/>
              <w:shd w:val="clear" w:color="auto" w:fill="auto"/>
              <w:spacing w:before="0" w:line="276" w:lineRule="auto"/>
              <w:ind w:firstLine="0"/>
              <w:contextualSpacing/>
              <w:jc w:val="center"/>
            </w:pPr>
            <w: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Pr="00B4705B" w:rsidRDefault="00B4705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4705B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</w:tr>
      <w:tr w:rsidR="00BA23B9" w:rsidTr="00BA23B9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3B9" w:rsidRDefault="00BA23B9">
            <w:pPr>
              <w:pStyle w:val="22"/>
              <w:shd w:val="clear" w:color="auto" w:fill="auto"/>
              <w:spacing w:before="0" w:line="276" w:lineRule="auto"/>
              <w:ind w:firstLine="0"/>
              <w:contextualSpacing/>
              <w:jc w:val="center"/>
              <w:rPr>
                <w:b/>
              </w:rPr>
            </w:pPr>
            <w:r>
              <w:rPr>
                <w:rStyle w:val="210"/>
                <w:b/>
                <w:bCs/>
                <w:color w:val="auto"/>
                <w:sz w:val="28"/>
                <w:szCs w:val="28"/>
              </w:rPr>
              <w:t>2.2.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pStyle w:val="22"/>
              <w:shd w:val="clear" w:color="auto" w:fill="auto"/>
              <w:spacing w:before="0" w:line="276" w:lineRule="auto"/>
              <w:ind w:firstLine="0"/>
              <w:contextualSpacing/>
              <w:jc w:val="both"/>
            </w:pPr>
            <w:r>
              <w:t>Иммунитет и иммунопатологические реакции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pStyle w:val="22"/>
              <w:shd w:val="clear" w:color="auto" w:fill="auto"/>
              <w:spacing w:before="0" w:line="276" w:lineRule="auto"/>
              <w:ind w:left="320" w:firstLine="0"/>
              <w:contextualSpacing/>
            </w:pPr>
            <w: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pStyle w:val="22"/>
              <w:shd w:val="clear" w:color="auto" w:fill="auto"/>
              <w:spacing w:before="0" w:line="276" w:lineRule="auto"/>
              <w:ind w:firstLine="0"/>
              <w:contextualSpacing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3B9" w:rsidRDefault="00B4705B">
            <w:pPr>
              <w:pStyle w:val="22"/>
              <w:shd w:val="clear" w:color="auto" w:fill="auto"/>
              <w:spacing w:before="0" w:line="276" w:lineRule="auto"/>
              <w:ind w:firstLine="0"/>
              <w:contextualSpacing/>
              <w:jc w:val="center"/>
            </w:pPr>
            <w: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Pr="00B4705B" w:rsidRDefault="00B4705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4705B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</w:tr>
      <w:tr w:rsidR="00BA23B9" w:rsidTr="00BA23B9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pStyle w:val="22"/>
              <w:shd w:val="clear" w:color="auto" w:fill="auto"/>
              <w:spacing w:before="0" w:line="276" w:lineRule="auto"/>
              <w:ind w:firstLine="0"/>
              <w:contextualSpacing/>
              <w:jc w:val="center"/>
              <w:rPr>
                <w:b/>
              </w:rPr>
            </w:pPr>
            <w:r>
              <w:rPr>
                <w:rStyle w:val="210"/>
                <w:b/>
                <w:bCs/>
                <w:color w:val="auto"/>
                <w:sz w:val="28"/>
                <w:szCs w:val="28"/>
              </w:rPr>
              <w:t>2.3.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pStyle w:val="22"/>
              <w:shd w:val="clear" w:color="auto" w:fill="auto"/>
              <w:spacing w:before="0" w:line="276" w:lineRule="auto"/>
              <w:ind w:firstLine="0"/>
              <w:contextualSpacing/>
              <w:jc w:val="both"/>
            </w:pPr>
            <w:r>
              <w:t>Общие п</w:t>
            </w:r>
            <w:r>
              <w:rPr>
                <w:bCs/>
              </w:rPr>
              <w:t>ринципы лечения кожных болезней. Диагностика и основы профилактики.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pStyle w:val="22"/>
              <w:shd w:val="clear" w:color="auto" w:fill="auto"/>
              <w:spacing w:before="0" w:line="276" w:lineRule="auto"/>
              <w:ind w:left="320" w:firstLine="0"/>
              <w:contextualSpacing/>
            </w:pPr>
            <w: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4705B">
            <w:pPr>
              <w:pStyle w:val="22"/>
              <w:shd w:val="clear" w:color="auto" w:fill="auto"/>
              <w:spacing w:before="0" w:line="276" w:lineRule="auto"/>
              <w:ind w:firstLine="0"/>
              <w:contextualSpacing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4705B">
            <w:pPr>
              <w:pStyle w:val="22"/>
              <w:shd w:val="clear" w:color="auto" w:fill="auto"/>
              <w:spacing w:before="0" w:line="276" w:lineRule="auto"/>
              <w:ind w:firstLine="0"/>
              <w:contextualSpacing/>
              <w:jc w:val="center"/>
            </w:pPr>
            <w: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Pr="00B4705B" w:rsidRDefault="00B4705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4705B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</w:tr>
      <w:tr w:rsidR="00BA23B9" w:rsidTr="00BA23B9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pStyle w:val="22"/>
              <w:shd w:val="clear" w:color="auto" w:fill="auto"/>
              <w:spacing w:before="0" w:line="276" w:lineRule="auto"/>
              <w:ind w:firstLine="0"/>
              <w:contextualSpacing/>
              <w:jc w:val="center"/>
              <w:rPr>
                <w:rStyle w:val="210"/>
                <w:bCs/>
                <w:color w:val="auto"/>
                <w:sz w:val="28"/>
                <w:szCs w:val="28"/>
              </w:rPr>
            </w:pPr>
            <w:r>
              <w:rPr>
                <w:rStyle w:val="210"/>
                <w:b/>
                <w:bCs/>
                <w:color w:val="auto"/>
                <w:sz w:val="28"/>
                <w:szCs w:val="28"/>
              </w:rPr>
              <w:t>Модуль 3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pStyle w:val="22"/>
              <w:shd w:val="clear" w:color="auto" w:fill="auto"/>
              <w:spacing w:before="0" w:line="276" w:lineRule="auto"/>
              <w:ind w:firstLine="0"/>
              <w:contextualSpacing/>
              <w:jc w:val="both"/>
              <w:rPr>
                <w:rStyle w:val="210"/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</w:rPr>
              <w:t>Частная дерматология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pStyle w:val="22"/>
              <w:shd w:val="clear" w:color="auto" w:fill="auto"/>
              <w:spacing w:before="0" w:line="276" w:lineRule="auto"/>
              <w:ind w:left="320" w:firstLine="0"/>
              <w:contextualSpacing/>
            </w:pPr>
            <w:r>
              <w:rPr>
                <w:b/>
              </w:rPr>
              <w:t>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4705B">
            <w:pPr>
              <w:pStyle w:val="22"/>
              <w:shd w:val="clear" w:color="auto" w:fill="auto"/>
              <w:spacing w:before="0" w:line="276" w:lineRule="auto"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4705B">
            <w:pPr>
              <w:pStyle w:val="22"/>
              <w:shd w:val="clear" w:color="auto" w:fill="auto"/>
              <w:spacing w:before="0" w:line="276" w:lineRule="auto"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4705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64</w:t>
            </w:r>
          </w:p>
        </w:tc>
      </w:tr>
      <w:tr w:rsidR="00BA23B9" w:rsidTr="00BA23B9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pStyle w:val="22"/>
              <w:shd w:val="clear" w:color="auto" w:fill="auto"/>
              <w:spacing w:before="0" w:line="276" w:lineRule="auto"/>
              <w:ind w:firstLine="0"/>
              <w:contextualSpacing/>
              <w:jc w:val="center"/>
              <w:rPr>
                <w:rStyle w:val="210"/>
                <w:bCs/>
                <w:color w:val="auto"/>
                <w:sz w:val="28"/>
                <w:szCs w:val="28"/>
              </w:rPr>
            </w:pPr>
            <w:r>
              <w:rPr>
                <w:rStyle w:val="210"/>
                <w:b/>
                <w:bCs/>
                <w:color w:val="auto"/>
                <w:sz w:val="28"/>
                <w:szCs w:val="28"/>
              </w:rPr>
              <w:t>3.1.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spacing w:after="0"/>
              <w:contextualSpacing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Неинфекционные заболевания кожи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Pr="00B4705B" w:rsidRDefault="00B4705B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Pr="00B4705B" w:rsidRDefault="00B4705B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Pr="00DC4144" w:rsidRDefault="00B4705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4144"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</w:tr>
      <w:tr w:rsidR="00BA23B9" w:rsidTr="00BA23B9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spacing w:after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rStyle w:val="210"/>
                <w:b/>
                <w:bCs/>
                <w:color w:val="auto"/>
                <w:sz w:val="28"/>
                <w:szCs w:val="28"/>
              </w:rPr>
              <w:t>3.2.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Инфекционные и паразитарные болезни кожи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Pr="00B4705B" w:rsidRDefault="00B4705B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Pr="00B4705B" w:rsidRDefault="00B4705B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Pr="00DC4144" w:rsidRDefault="00B4705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DC4144">
              <w:rPr>
                <w:rFonts w:ascii="Times New Roman" w:hAnsi="Times New Roman"/>
                <w:sz w:val="28"/>
                <w:szCs w:val="28"/>
                <w:lang w:val="en-US" w:eastAsia="en-US"/>
              </w:rPr>
              <w:t>8</w:t>
            </w:r>
          </w:p>
        </w:tc>
      </w:tr>
      <w:tr w:rsidR="00BA23B9" w:rsidTr="00BA23B9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spacing w:after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rStyle w:val="210"/>
                <w:b/>
                <w:bCs/>
                <w:color w:val="auto"/>
                <w:sz w:val="28"/>
                <w:szCs w:val="28"/>
              </w:rPr>
              <w:t>3.3.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Заболевания слизистых оболочек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Pr="00B4705B" w:rsidRDefault="00B4705B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Pr="00DC4144" w:rsidRDefault="00DC41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4144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</w:tr>
      <w:tr w:rsidR="00BA23B9" w:rsidTr="00BA23B9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pStyle w:val="22"/>
              <w:shd w:val="clear" w:color="auto" w:fill="auto"/>
              <w:spacing w:before="0" w:line="276" w:lineRule="auto"/>
              <w:ind w:firstLine="0"/>
              <w:contextualSpacing/>
              <w:jc w:val="center"/>
              <w:rPr>
                <w:b/>
              </w:rPr>
            </w:pPr>
            <w:r>
              <w:rPr>
                <w:rStyle w:val="210"/>
                <w:b/>
                <w:bCs/>
                <w:color w:val="auto"/>
                <w:sz w:val="28"/>
                <w:szCs w:val="28"/>
              </w:rPr>
              <w:lastRenderedPageBreak/>
              <w:t>3.4.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Болезни волос и ногтей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Pr="00B4705B" w:rsidRDefault="00B4705B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DC41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</w:tr>
      <w:tr w:rsidR="00BA23B9" w:rsidTr="00BA23B9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pStyle w:val="22"/>
              <w:shd w:val="clear" w:color="auto" w:fill="auto"/>
              <w:spacing w:before="0" w:line="276" w:lineRule="auto"/>
              <w:ind w:firstLine="0"/>
              <w:contextualSpacing/>
              <w:jc w:val="center"/>
              <w:rPr>
                <w:b/>
              </w:rPr>
            </w:pPr>
            <w:r>
              <w:rPr>
                <w:rStyle w:val="210"/>
                <w:b/>
                <w:bCs/>
                <w:color w:val="auto"/>
                <w:sz w:val="28"/>
                <w:szCs w:val="28"/>
              </w:rPr>
              <w:t>3.5.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Системные коллагенозы. Туберкулез кожи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Pr="00B4705B" w:rsidRDefault="00B4705B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DC41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</w:tr>
      <w:tr w:rsidR="00BA23B9" w:rsidTr="00BA23B9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pStyle w:val="22"/>
              <w:shd w:val="clear" w:color="auto" w:fill="auto"/>
              <w:spacing w:before="0" w:line="276" w:lineRule="auto"/>
              <w:ind w:firstLine="0"/>
              <w:contextualSpacing/>
              <w:jc w:val="center"/>
              <w:rPr>
                <w:b/>
              </w:rPr>
            </w:pPr>
            <w:r>
              <w:rPr>
                <w:rStyle w:val="210"/>
                <w:b/>
                <w:bCs/>
                <w:color w:val="auto"/>
                <w:sz w:val="28"/>
                <w:szCs w:val="28"/>
              </w:rPr>
              <w:t>3.6.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Грибковые заболевания кожи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Pr="00B4705B" w:rsidRDefault="00B4705B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DC41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</w:tr>
      <w:tr w:rsidR="00BA23B9" w:rsidTr="00BA23B9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pStyle w:val="22"/>
              <w:shd w:val="clear" w:color="auto" w:fill="auto"/>
              <w:spacing w:before="0" w:line="276" w:lineRule="auto"/>
              <w:ind w:firstLine="0"/>
              <w:contextualSpacing/>
              <w:jc w:val="center"/>
              <w:rPr>
                <w:b/>
              </w:rPr>
            </w:pPr>
            <w:r>
              <w:rPr>
                <w:rStyle w:val="210"/>
                <w:b/>
                <w:bCs/>
                <w:color w:val="auto"/>
                <w:sz w:val="28"/>
                <w:szCs w:val="28"/>
              </w:rPr>
              <w:t>3.7.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Новообразования кожи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Pr="00B4705B" w:rsidRDefault="00B4705B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DC41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</w:tr>
      <w:tr w:rsidR="00BA23B9" w:rsidTr="00BA23B9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pStyle w:val="22"/>
              <w:shd w:val="clear" w:color="auto" w:fill="auto"/>
              <w:spacing w:before="0" w:line="276" w:lineRule="auto"/>
              <w:ind w:firstLine="0"/>
              <w:contextualSpacing/>
              <w:jc w:val="center"/>
              <w:rPr>
                <w:b/>
              </w:rPr>
            </w:pPr>
            <w:r>
              <w:rPr>
                <w:rStyle w:val="210"/>
                <w:b/>
                <w:bCs/>
                <w:color w:val="auto"/>
                <w:sz w:val="28"/>
                <w:szCs w:val="28"/>
              </w:rPr>
              <w:t>3.8.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Вирусные заболевания кожи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Pr="00B4705B" w:rsidRDefault="00B4705B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Pr="00B4705B" w:rsidRDefault="00B4705B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DC41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</w:tr>
      <w:tr w:rsidR="00BA23B9" w:rsidTr="00BA23B9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pStyle w:val="22"/>
              <w:shd w:val="clear" w:color="auto" w:fill="auto"/>
              <w:spacing w:before="0" w:line="276" w:lineRule="auto"/>
              <w:ind w:firstLine="0"/>
              <w:contextualSpacing/>
              <w:jc w:val="center"/>
              <w:rPr>
                <w:b/>
              </w:rPr>
            </w:pPr>
            <w:r>
              <w:rPr>
                <w:rStyle w:val="210"/>
                <w:b/>
                <w:bCs/>
                <w:color w:val="auto"/>
                <w:sz w:val="28"/>
                <w:szCs w:val="28"/>
              </w:rPr>
              <w:t>3.9.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Основы детской дерматологии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Pr="00B4705B" w:rsidRDefault="00B4705B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Pr="00B4705B" w:rsidRDefault="00B4705B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DC41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</w:tr>
      <w:tr w:rsidR="00BA23B9" w:rsidTr="00BA23B9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pStyle w:val="22"/>
              <w:shd w:val="clear" w:color="auto" w:fill="auto"/>
              <w:spacing w:before="0" w:line="276" w:lineRule="auto"/>
              <w:ind w:firstLine="0"/>
              <w:contextualSpacing/>
              <w:jc w:val="center"/>
              <w:rPr>
                <w:rStyle w:val="210"/>
                <w:b/>
                <w:bCs/>
                <w:color w:val="auto"/>
                <w:sz w:val="28"/>
                <w:szCs w:val="28"/>
              </w:rPr>
            </w:pPr>
            <w:r>
              <w:rPr>
                <w:rStyle w:val="210"/>
                <w:b/>
                <w:bCs/>
                <w:color w:val="auto"/>
                <w:sz w:val="28"/>
                <w:szCs w:val="28"/>
              </w:rPr>
              <w:t>Модуль 4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pStyle w:val="22"/>
              <w:shd w:val="clear" w:color="auto" w:fill="auto"/>
              <w:tabs>
                <w:tab w:val="left" w:pos="2443"/>
              </w:tabs>
              <w:spacing w:before="0" w:line="276" w:lineRule="auto"/>
              <w:ind w:firstLine="0"/>
              <w:contextualSpacing/>
              <w:jc w:val="both"/>
              <w:rPr>
                <w:rStyle w:val="210"/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</w:rPr>
              <w:t>Венерические заболевания кожи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pStyle w:val="22"/>
              <w:shd w:val="clear" w:color="auto" w:fill="auto"/>
              <w:spacing w:before="0" w:line="276" w:lineRule="auto"/>
              <w:ind w:left="320" w:firstLine="0"/>
              <w:contextualSpacing/>
            </w:pPr>
            <w:r>
              <w:rPr>
                <w:b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DC4144">
            <w:pPr>
              <w:pStyle w:val="22"/>
              <w:shd w:val="clear" w:color="auto" w:fill="auto"/>
              <w:spacing w:before="0" w:line="276" w:lineRule="auto"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DC4144">
            <w:pPr>
              <w:pStyle w:val="22"/>
              <w:shd w:val="clear" w:color="auto" w:fill="auto"/>
              <w:spacing w:before="0" w:line="276" w:lineRule="auto"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DC414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10</w:t>
            </w:r>
          </w:p>
        </w:tc>
      </w:tr>
      <w:tr w:rsidR="00BA23B9" w:rsidTr="00BA23B9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pStyle w:val="22"/>
              <w:shd w:val="clear" w:color="auto" w:fill="auto"/>
              <w:spacing w:before="0" w:line="276" w:lineRule="auto"/>
              <w:ind w:firstLine="0"/>
              <w:contextualSpacing/>
              <w:jc w:val="center"/>
              <w:rPr>
                <w:rStyle w:val="210"/>
                <w:bCs/>
                <w:color w:val="auto"/>
                <w:sz w:val="28"/>
                <w:szCs w:val="28"/>
              </w:rPr>
            </w:pPr>
            <w:r>
              <w:rPr>
                <w:rStyle w:val="210"/>
                <w:b/>
                <w:bCs/>
                <w:color w:val="auto"/>
                <w:sz w:val="28"/>
                <w:szCs w:val="28"/>
              </w:rPr>
              <w:t>4.1.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pStyle w:val="22"/>
              <w:shd w:val="clear" w:color="auto" w:fill="auto"/>
              <w:tabs>
                <w:tab w:val="left" w:pos="2443"/>
              </w:tabs>
              <w:spacing w:before="0" w:line="276" w:lineRule="auto"/>
              <w:ind w:firstLine="0"/>
              <w:contextualSpacing/>
              <w:jc w:val="both"/>
              <w:rPr>
                <w:rStyle w:val="210"/>
                <w:b/>
                <w:bCs/>
                <w:color w:val="auto"/>
                <w:sz w:val="28"/>
                <w:szCs w:val="28"/>
              </w:rPr>
            </w:pPr>
            <w:r>
              <w:t>Сифилис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pStyle w:val="22"/>
              <w:shd w:val="clear" w:color="auto" w:fill="auto"/>
              <w:spacing w:before="0" w:line="276" w:lineRule="auto"/>
              <w:ind w:left="320" w:firstLine="0"/>
              <w:contextualSpacing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DC4144">
            <w:pPr>
              <w:pStyle w:val="22"/>
              <w:shd w:val="clear" w:color="auto" w:fill="auto"/>
              <w:spacing w:before="0" w:line="276" w:lineRule="auto"/>
              <w:ind w:firstLine="0"/>
              <w:contextualSpacing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DC4144">
            <w:pPr>
              <w:pStyle w:val="22"/>
              <w:shd w:val="clear" w:color="auto" w:fill="auto"/>
              <w:spacing w:before="0" w:line="276" w:lineRule="auto"/>
              <w:ind w:firstLine="0"/>
              <w:contextualSpacing/>
              <w:jc w:val="center"/>
            </w:pPr>
            <w: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DC41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</w:tr>
      <w:tr w:rsidR="00BA23B9" w:rsidTr="00BA23B9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pStyle w:val="22"/>
              <w:shd w:val="clear" w:color="auto" w:fill="auto"/>
              <w:spacing w:before="0" w:line="276" w:lineRule="auto"/>
              <w:ind w:firstLine="0"/>
              <w:contextualSpacing/>
              <w:jc w:val="center"/>
              <w:rPr>
                <w:rStyle w:val="210"/>
                <w:bCs/>
                <w:color w:val="auto"/>
                <w:sz w:val="28"/>
                <w:szCs w:val="28"/>
              </w:rPr>
            </w:pPr>
            <w:r>
              <w:rPr>
                <w:rStyle w:val="210"/>
                <w:b/>
                <w:bCs/>
                <w:color w:val="auto"/>
                <w:sz w:val="28"/>
                <w:szCs w:val="28"/>
              </w:rPr>
              <w:t>4.2.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spacing w:after="0"/>
              <w:contextualSpacing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Гонорея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pStyle w:val="22"/>
              <w:shd w:val="clear" w:color="auto" w:fill="auto"/>
              <w:spacing w:before="0" w:line="276" w:lineRule="auto"/>
              <w:ind w:left="320" w:firstLine="0"/>
              <w:contextualSpacing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pStyle w:val="22"/>
              <w:shd w:val="clear" w:color="auto" w:fill="auto"/>
              <w:spacing w:before="0" w:line="276" w:lineRule="auto"/>
              <w:ind w:firstLine="0"/>
              <w:contextualSpacing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DC4144">
            <w:pPr>
              <w:pStyle w:val="22"/>
              <w:shd w:val="clear" w:color="auto" w:fill="auto"/>
              <w:spacing w:before="0" w:line="276" w:lineRule="auto"/>
              <w:ind w:firstLine="0"/>
              <w:contextualSpacing/>
              <w:jc w:val="center"/>
            </w:pPr>
            <w: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DC41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</w:tr>
      <w:tr w:rsidR="00BA23B9" w:rsidTr="00BA23B9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pStyle w:val="22"/>
              <w:shd w:val="clear" w:color="auto" w:fill="auto"/>
              <w:spacing w:before="0" w:line="276" w:lineRule="auto"/>
              <w:ind w:firstLine="0"/>
              <w:contextualSpacing/>
              <w:jc w:val="center"/>
              <w:rPr>
                <w:rStyle w:val="210"/>
                <w:bCs/>
                <w:color w:val="auto"/>
                <w:sz w:val="28"/>
                <w:szCs w:val="28"/>
              </w:rPr>
            </w:pPr>
            <w:r>
              <w:rPr>
                <w:rStyle w:val="210"/>
                <w:b/>
                <w:bCs/>
                <w:color w:val="auto"/>
                <w:sz w:val="28"/>
                <w:szCs w:val="28"/>
              </w:rPr>
              <w:t>4.3.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spacing w:after="0"/>
              <w:contextualSpacing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Негонококковые инфекции, передающиеся половым путем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pStyle w:val="22"/>
              <w:shd w:val="clear" w:color="auto" w:fill="auto"/>
              <w:spacing w:before="0" w:line="276" w:lineRule="auto"/>
              <w:ind w:left="320" w:firstLine="0"/>
              <w:contextualSpacing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pStyle w:val="22"/>
              <w:shd w:val="clear" w:color="auto" w:fill="auto"/>
              <w:spacing w:before="0" w:line="276" w:lineRule="auto"/>
              <w:ind w:firstLine="0"/>
              <w:contextualSpacing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DC4144">
            <w:pPr>
              <w:pStyle w:val="22"/>
              <w:shd w:val="clear" w:color="auto" w:fill="auto"/>
              <w:spacing w:before="0" w:line="276" w:lineRule="auto"/>
              <w:ind w:firstLine="0"/>
              <w:contextualSpacing/>
              <w:jc w:val="center"/>
            </w:pPr>
            <w: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DC41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</w:tr>
      <w:tr w:rsidR="00BA23B9" w:rsidTr="00BA23B9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pStyle w:val="22"/>
              <w:shd w:val="clear" w:color="auto" w:fill="auto"/>
              <w:spacing w:before="0" w:line="276" w:lineRule="auto"/>
              <w:ind w:firstLine="0"/>
              <w:contextualSpacing/>
              <w:rPr>
                <w:b/>
              </w:rPr>
            </w:pPr>
            <w:r>
              <w:rPr>
                <w:rStyle w:val="210"/>
                <w:b/>
                <w:bCs/>
                <w:color w:val="auto"/>
                <w:sz w:val="28"/>
                <w:szCs w:val="28"/>
              </w:rPr>
              <w:t>Модуль 5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23B9" w:rsidRDefault="00BA23B9">
            <w:pPr>
              <w:pStyle w:val="22"/>
              <w:shd w:val="clear" w:color="auto" w:fill="auto"/>
              <w:spacing w:before="0" w:line="276" w:lineRule="auto"/>
              <w:ind w:firstLine="0"/>
              <w:contextualSpacing/>
              <w:jc w:val="both"/>
            </w:pPr>
            <w:r>
              <w:rPr>
                <w:rStyle w:val="210"/>
                <w:b/>
                <w:color w:val="auto"/>
                <w:sz w:val="28"/>
                <w:szCs w:val="28"/>
              </w:rPr>
              <w:t xml:space="preserve">Симуляцинно-тренинговое обучение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pStyle w:val="22"/>
              <w:shd w:val="clear" w:color="auto" w:fill="auto"/>
              <w:spacing w:before="0" w:line="276" w:lineRule="auto"/>
              <w:ind w:left="300"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DC414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DC41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</w:tr>
      <w:tr w:rsidR="00BA23B9" w:rsidTr="00BA23B9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pStyle w:val="22"/>
              <w:shd w:val="clear" w:color="auto" w:fill="auto"/>
              <w:spacing w:before="0" w:line="276" w:lineRule="auto"/>
              <w:ind w:firstLine="0"/>
              <w:contextualSpacing/>
              <w:jc w:val="center"/>
              <w:rPr>
                <w:b/>
              </w:rPr>
            </w:pPr>
            <w:r>
              <w:rPr>
                <w:rStyle w:val="210"/>
                <w:b/>
                <w:bCs/>
                <w:color w:val="auto"/>
                <w:sz w:val="28"/>
                <w:szCs w:val="28"/>
              </w:rPr>
              <w:t>5.1.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23B9" w:rsidRDefault="00BA23B9">
            <w:pPr>
              <w:pStyle w:val="22"/>
              <w:shd w:val="clear" w:color="auto" w:fill="auto"/>
              <w:spacing w:before="0" w:line="276" w:lineRule="auto"/>
              <w:ind w:firstLine="0"/>
              <w:contextualSpacing/>
              <w:jc w:val="both"/>
              <w:rPr>
                <w:rStyle w:val="210"/>
                <w:color w:val="auto"/>
                <w:sz w:val="28"/>
                <w:szCs w:val="28"/>
              </w:rPr>
            </w:pPr>
            <w:r>
              <w:rPr>
                <w:rStyle w:val="210"/>
                <w:color w:val="auto"/>
                <w:sz w:val="28"/>
                <w:szCs w:val="28"/>
              </w:rPr>
              <w:t>Отработка практических навыков по сердечно-легочной реанимации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pStyle w:val="22"/>
              <w:shd w:val="clear" w:color="auto" w:fill="auto"/>
              <w:spacing w:before="0" w:line="276" w:lineRule="auto"/>
              <w:ind w:left="300" w:firstLine="0"/>
              <w:contextualSpacing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DC41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BA23B9" w:rsidTr="00BA23B9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pStyle w:val="22"/>
              <w:shd w:val="clear" w:color="auto" w:fill="auto"/>
              <w:spacing w:before="0" w:line="276" w:lineRule="auto"/>
              <w:ind w:firstLine="0"/>
              <w:contextualSpacing/>
              <w:jc w:val="center"/>
              <w:rPr>
                <w:b/>
              </w:rPr>
            </w:pPr>
            <w:r>
              <w:rPr>
                <w:rStyle w:val="210"/>
                <w:b/>
                <w:bCs/>
                <w:color w:val="auto"/>
                <w:sz w:val="28"/>
                <w:szCs w:val="28"/>
              </w:rPr>
              <w:t>5.2.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23B9" w:rsidRDefault="00BA23B9">
            <w:pPr>
              <w:pStyle w:val="22"/>
              <w:shd w:val="clear" w:color="auto" w:fill="auto"/>
              <w:spacing w:before="0" w:line="276" w:lineRule="auto"/>
              <w:ind w:firstLine="0"/>
              <w:contextualSpacing/>
              <w:jc w:val="both"/>
              <w:rPr>
                <w:rStyle w:val="210"/>
                <w:color w:val="auto"/>
                <w:sz w:val="28"/>
                <w:szCs w:val="28"/>
              </w:rPr>
            </w:pPr>
            <w:r>
              <w:t>Оказание неотложной помощи больным дерматовенерологического профиля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pStyle w:val="22"/>
              <w:shd w:val="clear" w:color="auto" w:fill="auto"/>
              <w:spacing w:before="0" w:line="276" w:lineRule="auto"/>
              <w:ind w:left="300" w:firstLine="0"/>
              <w:contextualSpacing/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DC41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DC41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</w:tr>
      <w:tr w:rsidR="00BA23B9" w:rsidTr="00BA23B9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23B9" w:rsidRDefault="00BA23B9">
            <w:pPr>
              <w:pStyle w:val="22"/>
              <w:shd w:val="clear" w:color="auto" w:fill="auto"/>
              <w:spacing w:before="0" w:line="276" w:lineRule="auto"/>
              <w:ind w:firstLine="0"/>
              <w:contextualSpacing/>
              <w:rPr>
                <w:b/>
              </w:rPr>
            </w:pPr>
            <w:r>
              <w:rPr>
                <w:rStyle w:val="210"/>
                <w:b/>
                <w:bCs/>
                <w:color w:val="auto"/>
                <w:sz w:val="28"/>
                <w:szCs w:val="28"/>
              </w:rPr>
              <w:t>Итоговая аттестация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BA23B9" w:rsidTr="00BA23B9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B9" w:rsidRDefault="00BA23B9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BA23B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DC414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DC414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9" w:rsidRDefault="00DC414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108</w:t>
            </w:r>
            <w:bookmarkStart w:id="0" w:name="_GoBack"/>
            <w:bookmarkEnd w:id="0"/>
          </w:p>
        </w:tc>
      </w:tr>
    </w:tbl>
    <w:p w:rsidR="00BA23B9" w:rsidRDefault="00BA23B9" w:rsidP="00BA23B9">
      <w:pPr>
        <w:pStyle w:val="ae"/>
        <w:spacing w:after="0" w:line="276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BA23B9" w:rsidRDefault="00BA23B9" w:rsidP="00BA23B9">
      <w:pPr>
        <w:pStyle w:val="ae"/>
        <w:spacing w:after="0" w:line="276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BA23B9" w:rsidRDefault="00BA23B9" w:rsidP="00BA23B9">
      <w:pPr>
        <w:pStyle w:val="ae"/>
        <w:spacing w:after="0" w:line="276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УЧЕБНО-МЕТОДИЧЕСКОЕ И ИНФОРМАЦИОННОЕ ОБЕСПЕЧЕНИЕ</w:t>
      </w:r>
    </w:p>
    <w:p w:rsidR="00BA23B9" w:rsidRDefault="00BA23B9" w:rsidP="00BA23B9">
      <w:pPr>
        <w:pStyle w:val="ae"/>
        <w:spacing w:after="0" w:line="276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Нормативные правовые акты:</w:t>
      </w:r>
    </w:p>
    <w:p w:rsidR="00BA23B9" w:rsidRDefault="00BA23B9" w:rsidP="00BA23B9">
      <w:pPr>
        <w:pStyle w:val="ae"/>
        <w:numPr>
          <w:ilvl w:val="0"/>
          <w:numId w:val="1"/>
        </w:numPr>
        <w:spacing w:after="0" w:line="276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закон от 29.12.2012 № 273-ФЗ «Об образовании в Российской Федерации»;</w:t>
      </w:r>
    </w:p>
    <w:p w:rsidR="00BA23B9" w:rsidRDefault="00BA23B9" w:rsidP="00BA23B9">
      <w:pPr>
        <w:pStyle w:val="ae"/>
        <w:numPr>
          <w:ilvl w:val="0"/>
          <w:numId w:val="1"/>
        </w:numPr>
        <w:spacing w:after="0" w:line="276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закон от 21.11.2011 № 323-ФЗ «Об основах охраны здоровья граждан в Российской Федерации»;</w:t>
      </w:r>
    </w:p>
    <w:p w:rsidR="00BA23B9" w:rsidRDefault="00BA23B9" w:rsidP="00BA23B9">
      <w:pPr>
        <w:pStyle w:val="ae"/>
        <w:numPr>
          <w:ilvl w:val="0"/>
          <w:numId w:val="1"/>
        </w:numPr>
        <w:spacing w:after="0" w:line="276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закон от 29.11.2010 № 326-ФЗ «Об обязательном медицинском страховании в Российской Федерации»;</w:t>
      </w:r>
    </w:p>
    <w:p w:rsidR="00BA23B9" w:rsidRDefault="00BA23B9" w:rsidP="00BA23B9">
      <w:pPr>
        <w:pStyle w:val="ae"/>
        <w:numPr>
          <w:ilvl w:val="0"/>
          <w:numId w:val="1"/>
        </w:numPr>
        <w:spacing w:after="0" w:line="276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Министерства образования и науки Российской Федерации от 1 июля 2013 г. № 499 «Об утверждении порядка организации и осуществления образовательной деятельности по дополнительным профессиональным программам»;</w:t>
      </w:r>
    </w:p>
    <w:p w:rsidR="00BA23B9" w:rsidRDefault="00BA23B9" w:rsidP="00BA23B9">
      <w:pPr>
        <w:pStyle w:val="ae"/>
        <w:numPr>
          <w:ilvl w:val="0"/>
          <w:numId w:val="1"/>
        </w:numPr>
        <w:spacing w:after="0" w:line="276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Министерства здравоохранения Российской Федерации от 8 октября 2015 г. № 707н «Об</w:t>
      </w:r>
      <w:r>
        <w:rPr>
          <w:rFonts w:ascii="Times New Roman" w:hAnsi="Times New Roman"/>
          <w:sz w:val="28"/>
          <w:szCs w:val="28"/>
        </w:rPr>
        <w:tab/>
        <w:t>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науки".</w:t>
      </w:r>
    </w:p>
    <w:p w:rsidR="00BA23B9" w:rsidRDefault="00BA23B9" w:rsidP="00BA23B9">
      <w:pPr>
        <w:pStyle w:val="ae"/>
        <w:numPr>
          <w:ilvl w:val="0"/>
          <w:numId w:val="1"/>
        </w:numPr>
        <w:spacing w:after="0" w:line="276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Приказ Министерства здравоохранения и социального развития Российской Федерации от 23.07.2010 № 541 и 1«Об утверждении единого квалификационного справочника должностей руководителей, специалистов и служащих», раздел «Квалификационные характеристики должностей работников в сфере здравоохранения»;</w:t>
      </w:r>
    </w:p>
    <w:p w:rsidR="00BA23B9" w:rsidRDefault="00BA23B9" w:rsidP="00BA23B9">
      <w:pPr>
        <w:pStyle w:val="ae"/>
        <w:numPr>
          <w:ilvl w:val="0"/>
          <w:numId w:val="1"/>
        </w:numPr>
        <w:spacing w:after="0" w:line="276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Министерства здравоохранения и социального развития Российской Федерации от 15.05.2012 № 543н «Об утверждении Положения об организации оказания первичной медико-санитарной помощи взрослому населению»;</w:t>
      </w:r>
    </w:p>
    <w:p w:rsidR="00BA23B9" w:rsidRDefault="00BA23B9" w:rsidP="00BA23B9">
      <w:pPr>
        <w:pStyle w:val="ae"/>
        <w:numPr>
          <w:ilvl w:val="0"/>
          <w:numId w:val="1"/>
        </w:numPr>
        <w:spacing w:after="0" w:line="276" w:lineRule="auto"/>
        <w:ind w:left="58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Минздравсоцразвития РФ: от 04.05.2012 № 477н «Об утверждении перечня состояний, при которых оказывается первая помощь, и перечня мероприятий по оказанию первой помощи»</w:t>
      </w:r>
    </w:p>
    <w:p w:rsidR="00BA23B9" w:rsidRDefault="00BA23B9" w:rsidP="00BA23B9">
      <w:pPr>
        <w:pStyle w:val="ae"/>
        <w:numPr>
          <w:ilvl w:val="0"/>
          <w:numId w:val="1"/>
        </w:numPr>
        <w:spacing w:after="0" w:line="276" w:lineRule="auto"/>
        <w:ind w:left="58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Минздрава России №1183н от 24.12.2010г. "Об утверждении порядка оказания медицинской помощи взрослому населению Российской Федерации". Зарегистрирован Минюстом России 11.02.2011г.</w:t>
      </w:r>
    </w:p>
    <w:p w:rsidR="00BA23B9" w:rsidRDefault="00BA23B9" w:rsidP="00BA23B9">
      <w:pPr>
        <w:pStyle w:val="ae"/>
        <w:numPr>
          <w:ilvl w:val="0"/>
          <w:numId w:val="1"/>
        </w:numPr>
        <w:spacing w:after="0" w:line="276" w:lineRule="auto"/>
        <w:ind w:left="58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Минздрава России №543н от 15.05.2012г. об утверждении Положения об организации оказания первичной медико-санитарной помощи взрослому населению.</w:t>
      </w:r>
    </w:p>
    <w:p w:rsidR="00BA23B9" w:rsidRDefault="00BA23B9" w:rsidP="00BA23B9">
      <w:pPr>
        <w:pStyle w:val="ae"/>
        <w:spacing w:after="0" w:line="276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A23B9" w:rsidRDefault="00BA23B9" w:rsidP="00BA23B9">
      <w:pPr>
        <w:pStyle w:val="ae"/>
        <w:spacing w:after="0" w:line="276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литературы:</w:t>
      </w:r>
    </w:p>
    <w:p w:rsidR="00BA23B9" w:rsidRDefault="00BA23B9" w:rsidP="00BA23B9">
      <w:pPr>
        <w:pStyle w:val="ae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A23B9" w:rsidRDefault="00BA23B9" w:rsidP="00BA23B9">
      <w:pPr>
        <w:pStyle w:val="ae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Адаскевич В.П. Диагностические индексы в дерматологии - Изд-во Панфилова, -2014</w:t>
      </w:r>
    </w:p>
    <w:p w:rsidR="00BA23B9" w:rsidRDefault="00BA23B9" w:rsidP="00BA23B9">
      <w:pPr>
        <w:pStyle w:val="ae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Атлас дерматопатологии. Дифференциальная диагностика по клинико-патологическим особенностям. /Под ред. Г. Бурга, В.Кемпфа, Х.Куцнера - МЕДпресс-информ 2017- 392 с.</w:t>
      </w:r>
    </w:p>
    <w:p w:rsidR="00BA23B9" w:rsidRDefault="00BA23B9" w:rsidP="00BA23B9">
      <w:pPr>
        <w:pStyle w:val="ae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Атлас грибковых заболеваний/ Под ред. К.А. Кауфман, Дж.Л. Манделла; Пер. с англ.; Под ред. Ю.В. Сергеева, М:ГЭОТАР-Медиа – 2010-240 с.</w:t>
      </w:r>
    </w:p>
    <w:p w:rsidR="00BA23B9" w:rsidRDefault="00BA23B9" w:rsidP="00BA23B9">
      <w:pPr>
        <w:pStyle w:val="ae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Бактериальный вагиноз: Монография/ Дмитриев Г.А., Глазко И.И., -М.:Бином, 2008.-192с.</w:t>
      </w:r>
    </w:p>
    <w:p w:rsidR="00BA23B9" w:rsidRDefault="00BA23B9" w:rsidP="00BA23B9">
      <w:pPr>
        <w:pStyle w:val="ae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Болезнь Рейтера/ Ковалев Ю.Н., Молочков В.А., Петрова М.С., -ГЭОТАР-МедиаЮ, 2006.-224с.</w:t>
      </w:r>
    </w:p>
    <w:p w:rsidR="00BA23B9" w:rsidRDefault="00BA23B9" w:rsidP="00BA23B9">
      <w:pPr>
        <w:pStyle w:val="ae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Ведение больных инфекциями, передаваемыми половым путем: Руководство/ Кисина В.И., Забиров К.И., Гущин А.Е.; Под ред. В.И. Кисиной, М.: ГЭОТАР-Медиа, 2017.-256 с.</w:t>
      </w:r>
    </w:p>
    <w:p w:rsidR="00BA23B9" w:rsidRDefault="00BA23B9" w:rsidP="00BA23B9">
      <w:pPr>
        <w:pStyle w:val="ae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Горланов И.А., Леина Л.М., Милявская И.Р., Заславский Д.В. Болезни кожи новорожденных и грудных детей. Краткое руководство для врачей/ М.: Фолиант, 2016.-208 с.</w:t>
      </w:r>
    </w:p>
    <w:p w:rsidR="00BA23B9" w:rsidRDefault="00BA23B9" w:rsidP="00BA23B9">
      <w:pPr>
        <w:pStyle w:val="ae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Гонококковая инфекция. Ведение больных: рекомендации для врачей, М:Фолиант, 2008. – с.20</w:t>
      </w:r>
    </w:p>
    <w:p w:rsidR="00BA23B9" w:rsidRDefault="00BA23B9" w:rsidP="00BA23B9">
      <w:pPr>
        <w:pStyle w:val="ae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Грибковые болезни и их осложнения: Руководство/   Кулага В.В., Романенко И.М., Афонин С.Л., Кулага С.М МИА , 2010.- 88 с.</w:t>
      </w:r>
    </w:p>
    <w:p w:rsidR="00BA23B9" w:rsidRDefault="00BA23B9" w:rsidP="00BA23B9">
      <w:pPr>
        <w:pStyle w:val="ae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Дерматовенерология. Национальное руководство. Краткое издание/ Под ред. Ю.С. Бутова, Ю.К. Скрипкина, О.Л. Иванова, М: ГЭОТАР-Медиа, 2017.-896 с.</w:t>
      </w:r>
    </w:p>
    <w:p w:rsidR="00BA23B9" w:rsidRDefault="00BA23B9" w:rsidP="00BA23B9">
      <w:pPr>
        <w:pStyle w:val="ae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Дерматовенерология. Национальное руководство/ Под ред. Ю.К. Скрипкина, Ю.С. Бутова, О.Л. Иванова , 2014. – 1024 с.</w:t>
      </w:r>
    </w:p>
    <w:p w:rsidR="00BA23B9" w:rsidRDefault="00BA23B9" w:rsidP="00BA23B9">
      <w:pPr>
        <w:pStyle w:val="ae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Дифференциальная диагностика в детской дерматологии/ Бонифаци Э.; Пер. с англ.; Под ред. В.П. Адаскевича, М.: Изд-во Панфилова, 2014.- 160 с.</w:t>
      </w:r>
    </w:p>
    <w:p w:rsidR="00BA23B9" w:rsidRDefault="00BA23B9" w:rsidP="00BA23B9">
      <w:pPr>
        <w:pStyle w:val="ae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Дерматология Фицпатрика в клинической практике в 3 томах. Том 3 / Клаус Вольф, Лоуэлл А. Голдсмит, Стивен И. Кац и др.; пер. с англ.; общ. ред. акад. А.А. Кубановой, М.:Изд-во Панфилова, 2013.-808 с.</w:t>
      </w:r>
    </w:p>
    <w:p w:rsidR="00BA23B9" w:rsidRDefault="00BA23B9" w:rsidP="00BA23B9">
      <w:pPr>
        <w:pStyle w:val="ae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Дифференциальная диагностика в дерматологии: атлас/ Шнайдерман П., Гроссман; Пер. с англ.М: Бином, 2017.-736 с.</w:t>
      </w:r>
    </w:p>
    <w:p w:rsidR="00BA23B9" w:rsidRDefault="00BA23B9" w:rsidP="00BA23B9">
      <w:pPr>
        <w:pStyle w:val="ae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Довгалюк А.З. Злокачественные новообразования кожи. Клиника, диагностика, лечение и вопросы медико-социальной экспертизы.- СпецЛит., 2017.- 271с.</w:t>
      </w:r>
    </w:p>
    <w:p w:rsidR="00BA23B9" w:rsidRDefault="00BA23B9" w:rsidP="00BA23B9">
      <w:pPr>
        <w:pStyle w:val="ae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Елькин В.Д., Митрюковский Л.С., Лысов А.Ю. Практическая дерматоонкология. Иллюстрированное справочное руководство по опухолям кожи, опухолеподобным заболеваниям и связанным с ними синдромом/ М:Практическая медицина, 2014.-480 с.</w:t>
      </w:r>
    </w:p>
    <w:p w:rsidR="00BA23B9" w:rsidRDefault="00BA23B9" w:rsidP="00BA23B9">
      <w:pPr>
        <w:pStyle w:val="ae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Заболевания волос и кожи головы/ Синклер Р., Джоллиф В.; Пер. с англ.; Под ред. В.П. Адаскевича. М.:Изд-во Панфилова, 2014.- 136 с.</w:t>
      </w:r>
    </w:p>
    <w:p w:rsidR="00BA23B9" w:rsidRDefault="00BA23B9" w:rsidP="00BA23B9">
      <w:pPr>
        <w:pStyle w:val="ae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Исаков В.А., Архипова Е.И. Герпесвирусные инфекции человека: Руководство/    Исаков В.А., Архипова Е.И. М:СпецЛит., 2013.-676 с.</w:t>
      </w:r>
    </w:p>
    <w:p w:rsidR="00BA23B9" w:rsidRDefault="00BA23B9" w:rsidP="00BA23B9">
      <w:pPr>
        <w:pStyle w:val="ae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Кожные и венерические болезни: практикующему врачу/ Кулага В.В., Лемешко В.А., М: Книга плюс, 2013.-510 с.</w:t>
      </w:r>
    </w:p>
    <w:p w:rsidR="00BA23B9" w:rsidRDefault="00BA23B9" w:rsidP="00BA23B9">
      <w:pPr>
        <w:pStyle w:val="ae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Кубанова А.А Дифференциальная диагностика и лечение кожных болезней, М:МИА ,2009.-304 с.</w:t>
      </w:r>
    </w:p>
    <w:p w:rsidR="00BA23B9" w:rsidRDefault="00BA23B9" w:rsidP="00BA23B9">
      <w:pPr>
        <w:pStyle w:val="ae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Кубанова А.А. Рациональная фармакотерапия заболеваний кожи и инфекций, передаваемых половым путём: Рук.для практикующих врачей/ Кубанова А.А., Кисина В.И., Блатун Л.А., ВавиловА.М и др.; под общей ред.Кубановой А.А., Кисиной В.И. М.: Литтера, 2005; 882с.</w:t>
      </w:r>
    </w:p>
    <w:p w:rsidR="00BA23B9" w:rsidRDefault="00BA23B9" w:rsidP="00BA23B9">
      <w:pPr>
        <w:pStyle w:val="ae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Ламоткин И.А. Онкодерматология. Атлас М.:Лаборатория знаний, 2017.-878 с.</w:t>
      </w:r>
    </w:p>
    <w:p w:rsidR="00BA23B9" w:rsidRDefault="00BA23B9" w:rsidP="00BA23B9">
      <w:pPr>
        <w:pStyle w:val="ae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Меланома кожи: монография/ Рукша Т.Г., Кириченко А.К., Сергеева Е.Ю., Аксененко М.Б. , М.:Литтерра, 2016.-192 с.</w:t>
      </w:r>
    </w:p>
    <w:p w:rsidR="00BA23B9" w:rsidRDefault="00BA23B9" w:rsidP="00BA23B9">
      <w:pPr>
        <w:pStyle w:val="ae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МКБ-10 и стандарты оказания медико-санитарной помощи в курсе изучения дерматологии/ Петрова Г.А., Петрова К.С., Курников Г.Ю.-  НижГМА,  – 2017.- 116с.</w:t>
      </w:r>
    </w:p>
    <w:p w:rsidR="00BA23B9" w:rsidRDefault="00BA23B9" w:rsidP="00BA23B9">
      <w:pPr>
        <w:pStyle w:val="ae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Потекаев Н.Н. Розацеа.: Издание 2-е, дополненное.; СПб.: ЗАО «Издательство БИНОМ», - «Невский Диалект»,2008.-145 с.</w:t>
      </w:r>
    </w:p>
    <w:p w:rsidR="00BA23B9" w:rsidRDefault="00BA23B9" w:rsidP="00BA23B9">
      <w:pPr>
        <w:pStyle w:val="ae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Прилепская В.Н. Инфекции, передающиеся половым путем. Клинические лекции/ В.Н. Прилепской, М.:ГЭОТАР-Медиа ,2014. -160 с.</w:t>
      </w:r>
    </w:p>
    <w:p w:rsidR="00BA23B9" w:rsidRDefault="00BA23B9" w:rsidP="00BA23B9">
      <w:pPr>
        <w:pStyle w:val="ae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Разнатовский К.П., Родионов А.Н., Котрехова Л.П. Дерматомикозы. - СПб.: Издательский дом СПбМАПО, 2006.-184 с..</w:t>
      </w:r>
    </w:p>
    <w:p w:rsidR="00BA23B9" w:rsidRDefault="00BA23B9" w:rsidP="00BA23B9">
      <w:pPr>
        <w:pStyle w:val="ae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Разнатовский К.И. Псориатическая болезнь. Диагностика, терапия, профилактика. Библиотека врача-специалиста: руководство/ Разнатовский К.И., Терлецкий О.В. - ГЭОТАР-Медиа, -2017. – 352 с. </w:t>
      </w:r>
    </w:p>
    <w:p w:rsidR="00BA23B9" w:rsidRDefault="00BA23B9" w:rsidP="00BA23B9">
      <w:pPr>
        <w:pStyle w:val="ae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Родионов А.Н. Дерматовенерология. Полное руководство для врачей/ Родионов А.Н.; М.:Наука и техника, 2014.-1200 с. </w:t>
      </w:r>
    </w:p>
    <w:p w:rsidR="00BA23B9" w:rsidRDefault="00BA23B9" w:rsidP="00BA23B9">
      <w:pPr>
        <w:pStyle w:val="ae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Савичева А.М. Микроскопические исследования в диагностике урогенитальных инфекций: Учебное пособие/ Савичева А.М., М: Изд-во Н-Л, 2011.-68с.</w:t>
      </w:r>
    </w:p>
    <w:p w:rsidR="00BA23B9" w:rsidRDefault="00BA23B9" w:rsidP="00BA23B9">
      <w:pPr>
        <w:pStyle w:val="ae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Самцов А.В., Белоусова И.Э. Буллезные дерматозы:Монография/ Самцов А.В., Белоусова И.Э, М: КОСТА , 2012.- 144с.</w:t>
      </w:r>
    </w:p>
    <w:p w:rsidR="00BA23B9" w:rsidRDefault="00BA23B9" w:rsidP="00BA23B9">
      <w:pPr>
        <w:pStyle w:val="ae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Соколовский Е.В. Кожные и венерические болезни: Учебное пособие/ Соколовский Е.В.; 2008.- 489 с.</w:t>
      </w:r>
    </w:p>
    <w:p w:rsidR="00BA23B9" w:rsidRDefault="00BA23B9" w:rsidP="00BA23B9">
      <w:pPr>
        <w:pStyle w:val="ae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Суколин Г.И.Клиника наследственных дерматозов. - М.: Бином, 2014.- 312 с.</w:t>
      </w:r>
    </w:p>
    <w:p w:rsidR="00BA23B9" w:rsidRDefault="00BA23B9" w:rsidP="00BA23B9">
      <w:pPr>
        <w:pStyle w:val="ae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Тиунова Н.В., Лукиных Л.М. Красный плоский лишай слизистой оболочки полости рта (этиология, патогенез, клиника, современные методы лечения): Монография/ Тиунова Н.В., Лукиных Л.М. / </w:t>
      </w:r>
      <w:r>
        <w:rPr>
          <w:rFonts w:ascii="Times New Roman" w:hAnsi="Times New Roman"/>
          <w:sz w:val="28"/>
          <w:szCs w:val="28"/>
        </w:rPr>
        <w:lastRenderedPageBreak/>
        <w:t>Нижегородская государственная медицинская академия (НижГМА), 2013.-116с.</w:t>
      </w:r>
    </w:p>
    <w:p w:rsidR="00BA23B9" w:rsidRDefault="00BA23B9" w:rsidP="00BA23B9">
      <w:pPr>
        <w:pStyle w:val="ae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Угри. Патогенез. Клиника. Лечение: пособие/  Альбанова В.И., Шишкова М.В. – М: Бином, - 2017.-112 с. </w:t>
      </w:r>
    </w:p>
    <w:p w:rsidR="00BA23B9" w:rsidRDefault="00BA23B9" w:rsidP="00BA23B9">
      <w:pPr>
        <w:pStyle w:val="ae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Урогенитальный хламидиоз/ Молочков В.А., М:Бином,  2006. – 208 с. </w:t>
      </w:r>
    </w:p>
    <w:p w:rsidR="00BA23B9" w:rsidRDefault="00BA23B9" w:rsidP="00BA23B9">
      <w:pPr>
        <w:pStyle w:val="ae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Хегер П.Г.Детская дерматология / М:Бином. Лаборатория знаний, 2013. -648 с.</w:t>
      </w:r>
    </w:p>
    <w:p w:rsidR="00BA23B9" w:rsidRDefault="00BA23B9" w:rsidP="00BA23B9">
      <w:pPr>
        <w:pStyle w:val="ae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Хэбиф Т.П. Клиническая дерматология. Аллергические дерматозы/ Хэбиф Т.П. ; Пер. с англ. М.:МЕД пресс-информ, 2014. -232 с</w:t>
      </w:r>
    </w:p>
    <w:p w:rsidR="00BA23B9" w:rsidRDefault="00BA23B9" w:rsidP="00BA23B9">
      <w:pPr>
        <w:pStyle w:val="ae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Чеботарев В.В.  Дерматовенерология: - Учебник / В.В. Чеботарев, О.Б. Тамразова, Н.В. Чеботарева, А.В. Одинец.; М., 2013. – 432 с.</w:t>
      </w:r>
    </w:p>
    <w:p w:rsidR="00BA23B9" w:rsidRDefault="00BA23B9" w:rsidP="00BA23B9">
      <w:pPr>
        <w:pStyle w:val="ae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Чужов А.Л., Беллендир Э.Н. Туберкулёз и другие микобактериальные инфекции кожи (патогенез, диагностика, лечение)/ Под.ред. чл.-корр.проф. Левашева Ю.Н. - СПб.: ЭЛБИ-СПб, 2007. - 128 с. илл.</w:t>
      </w:r>
    </w:p>
    <w:p w:rsidR="00BA23B9" w:rsidRDefault="00BA23B9" w:rsidP="00BA23B9">
      <w:pPr>
        <w:pStyle w:val="ae"/>
        <w:spacing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BA23B9" w:rsidRDefault="00BA23B9" w:rsidP="00BA23B9">
      <w:pPr>
        <w:pStyle w:val="ae"/>
        <w:spacing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Интернет-ресурсы</w:t>
      </w:r>
    </w:p>
    <w:p w:rsidR="00BA23B9" w:rsidRDefault="00BA23B9" w:rsidP="00BA23B9">
      <w:pPr>
        <w:pStyle w:val="ae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Электронная медицинская библиотека «Консультант врача» http://www.rosmedlib.ru/</w:t>
      </w:r>
    </w:p>
    <w:p w:rsidR="00BA23B9" w:rsidRDefault="00BA23B9" w:rsidP="00BA23B9">
      <w:pPr>
        <w:pStyle w:val="ae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Электронная версия журнала «Вестник дерматологии и венерологии»: http://www.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mediasphere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ru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/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journals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/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vestnik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BA23B9" w:rsidRDefault="00BA23B9" w:rsidP="00BA23B9">
      <w:pPr>
        <w:pStyle w:val="ae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Электронный ресурс: Дерматология в России http://www.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dermatology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ru</w:t>
      </w:r>
    </w:p>
    <w:p w:rsidR="00BA23B9" w:rsidRDefault="00BA23B9" w:rsidP="00BA23B9">
      <w:pPr>
        <w:pStyle w:val="ae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Электронный ресурс: сайт «микология» http://www.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rusmedserv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com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/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mycology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/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index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html</w:t>
      </w:r>
    </w:p>
    <w:p w:rsidR="00BA23B9" w:rsidRDefault="00BA23B9" w:rsidP="00BA23B9">
      <w:pPr>
        <w:pStyle w:val="ae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Scopus-  http://www.scopus.com/</w:t>
      </w:r>
    </w:p>
    <w:p w:rsidR="00BA23B9" w:rsidRDefault="00BA23B9" w:rsidP="00BA23B9">
      <w:pPr>
        <w:pStyle w:val="ae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Российская национальная электронная библиотека: http://www.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ellibrary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ru</w:t>
      </w:r>
    </w:p>
    <w:p w:rsidR="00BA23B9" w:rsidRPr="00BA23B9" w:rsidRDefault="00BA23B9" w:rsidP="00BA23B9">
      <w:pPr>
        <w:pStyle w:val="ae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Электронная версия журнала «Consiliu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m</w:t>
      </w:r>
      <w:r w:rsidRPr="00BA23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Medicum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»  </w:t>
      </w:r>
      <w:hyperlink r:id="rId7" w:history="1">
        <w:r w:rsidRPr="00BA23B9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http://www.</w:t>
        </w:r>
        <w:r w:rsidRPr="00BA23B9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dermatology</w:t>
        </w:r>
        <w:r w:rsidRPr="00BA23B9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.</w:t>
        </w:r>
        <w:r w:rsidRPr="00BA23B9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com</w:t>
        </w:r>
        <w:r w:rsidRPr="00BA23B9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-</w:t>
        </w:r>
        <w:r w:rsidRPr="00BA23B9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med</w:t>
        </w:r>
        <w:r w:rsidRPr="00BA23B9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.</w:t>
        </w:r>
        <w:r w:rsidRPr="00BA23B9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ru</w:t>
        </w:r>
        <w:r w:rsidRPr="00BA23B9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/</w:t>
        </w:r>
      </w:hyperlink>
    </w:p>
    <w:p w:rsidR="00BA23B9" w:rsidRDefault="00BA23B9" w:rsidP="00BA23B9">
      <w:pPr>
        <w:pStyle w:val="ae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BA23B9" w:rsidRDefault="00BA23B9" w:rsidP="00BA23B9">
      <w:pPr>
        <w:pStyle w:val="ae"/>
        <w:spacing w:after="0" w:line="276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A23B9" w:rsidRDefault="00BA23B9" w:rsidP="00BA23B9">
      <w:pPr>
        <w:pStyle w:val="ae"/>
        <w:spacing w:after="0" w:line="276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МАТЕРИАЛЬНО-ТЕХНИЧЕСКОЕ ОБЕСПЕЧЕНИЕ</w:t>
      </w:r>
    </w:p>
    <w:p w:rsidR="00BA23B9" w:rsidRDefault="00BA23B9" w:rsidP="00BA23B9">
      <w:pPr>
        <w:pStyle w:val="ae"/>
        <w:numPr>
          <w:ilvl w:val="0"/>
          <w:numId w:val="4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Кабинеты. Аудитории №№101, 401, 416, 417 Центра ДПО ПП и ПК медицинского факультета КБГУ, аудитории клинических баз КБГУ.</w:t>
      </w:r>
    </w:p>
    <w:p w:rsidR="00BA23B9" w:rsidRDefault="00BA23B9" w:rsidP="00BA23B9">
      <w:pPr>
        <w:pStyle w:val="ae"/>
        <w:numPr>
          <w:ilvl w:val="0"/>
          <w:numId w:val="4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Кабинеты функциональных и инструментальных методов исследования клинических баз КБГУ.</w:t>
      </w:r>
    </w:p>
    <w:p w:rsidR="00BA23B9" w:rsidRDefault="00BA23B9" w:rsidP="00BA23B9">
      <w:pPr>
        <w:pStyle w:val="ae"/>
        <w:numPr>
          <w:ilvl w:val="0"/>
          <w:numId w:val="4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Лаборатории в лечебно-профилактических учреждениях – базах медицинского факультета КБГУ.</w:t>
      </w:r>
    </w:p>
    <w:p w:rsidR="00BA23B9" w:rsidRDefault="00BA23B9" w:rsidP="00BA23B9">
      <w:pPr>
        <w:pStyle w:val="ae"/>
        <w:numPr>
          <w:ilvl w:val="0"/>
          <w:numId w:val="4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Мебель. 65 столов, 150 стульев, 3 интерактивные доски, экраны.</w:t>
      </w:r>
    </w:p>
    <w:p w:rsidR="00BA23B9" w:rsidRDefault="00BA23B9" w:rsidP="00BA23B9">
      <w:pPr>
        <w:pStyle w:val="ae"/>
        <w:numPr>
          <w:ilvl w:val="0"/>
          <w:numId w:val="4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Оснащение симуляционного цента: тренажеры, тренажерные комплексы, фантомы, муляжи, спирографы, электрокардиографы.</w:t>
      </w:r>
    </w:p>
    <w:p w:rsidR="00BA23B9" w:rsidRDefault="00BA23B9" w:rsidP="00BA23B9">
      <w:pPr>
        <w:pStyle w:val="ae"/>
        <w:numPr>
          <w:ilvl w:val="0"/>
          <w:numId w:val="4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Технические средства обучения: персональные компьютеры с выходом в интернет – 30, мультимедийное оборудование.</w:t>
      </w:r>
    </w:p>
    <w:p w:rsidR="00BA23B9" w:rsidRDefault="00BA23B9" w:rsidP="00BA23B9">
      <w:pPr>
        <w:pStyle w:val="ae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A23B9" w:rsidRDefault="00BA23B9" w:rsidP="00BA23B9">
      <w:pPr>
        <w:pStyle w:val="ae"/>
        <w:spacing w:after="0" w:line="276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ОЦЕНОЧНЫЕ СРЕДСТВА</w:t>
      </w:r>
    </w:p>
    <w:p w:rsidR="00BA23B9" w:rsidRDefault="00BA23B9" w:rsidP="00BA23B9">
      <w:pPr>
        <w:pStyle w:val="ae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A23B9" w:rsidRDefault="00BA23B9" w:rsidP="00BA23B9">
      <w:pPr>
        <w:pStyle w:val="ae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успеваемости осуществляют путем оценки освоения модулей. Промежуточная аттестация проводится в форме зачета. Итоговая аттестация – в форме экзамена и должна выявлять теоретическую и практическую подготовку врача-дерматовенеролога по программе «Дерматовенерология» в соответствии с требованиями квалификационных характеристик и профессиональных стандартов.</w:t>
      </w:r>
    </w:p>
    <w:p w:rsidR="00BA23B9" w:rsidRDefault="00BA23B9" w:rsidP="00BA23B9">
      <w:pPr>
        <w:pStyle w:val="ae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A23B9" w:rsidRDefault="00BA23B9" w:rsidP="00BA23B9">
      <w:pPr>
        <w:pStyle w:val="ae"/>
        <w:spacing w:after="0" w:line="276" w:lineRule="auto"/>
        <w:ind w:left="0" w:firstLine="709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Примерная тематика рефератов:</w:t>
      </w:r>
    </w:p>
    <w:p w:rsidR="00BA23B9" w:rsidRDefault="00BA23B9" w:rsidP="00BA23B9">
      <w:pPr>
        <w:pStyle w:val="ae"/>
        <w:spacing w:after="0" w:line="276" w:lineRule="auto"/>
        <w:ind w:left="0" w:firstLine="709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BA23B9" w:rsidRDefault="00BA23B9" w:rsidP="00BA23B9">
      <w:pPr>
        <w:pStyle w:val="3"/>
        <w:spacing w:line="276" w:lineRule="auto"/>
        <w:ind w:left="720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 Аллергические дерматиты у детей</w:t>
      </w:r>
    </w:p>
    <w:p w:rsidR="00BA23B9" w:rsidRDefault="00BA23B9" w:rsidP="00BA23B9">
      <w:pPr>
        <w:pStyle w:val="3"/>
        <w:spacing w:line="276" w:lineRule="auto"/>
        <w:ind w:left="720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 Анаэробная урогенитальная инфекция женщин</w:t>
      </w:r>
    </w:p>
    <w:p w:rsidR="00BA23B9" w:rsidRDefault="00BA23B9" w:rsidP="00BA23B9">
      <w:pPr>
        <w:pStyle w:val="3"/>
        <w:spacing w:line="276" w:lineRule="auto"/>
        <w:ind w:left="720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 Ангиоретикулез Капоши</w:t>
      </w:r>
    </w:p>
    <w:p w:rsidR="00BA23B9" w:rsidRDefault="00BA23B9" w:rsidP="00BA23B9">
      <w:pPr>
        <w:pStyle w:val="3"/>
        <w:spacing w:line="276" w:lineRule="auto"/>
        <w:ind w:left="720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 Болезни волос</w:t>
      </w:r>
    </w:p>
    <w:p w:rsidR="00BA23B9" w:rsidRDefault="00BA23B9" w:rsidP="00BA23B9">
      <w:pPr>
        <w:pStyle w:val="3"/>
        <w:spacing w:line="276" w:lineRule="auto"/>
        <w:ind w:left="720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 Болезнь Дарье</w:t>
      </w:r>
    </w:p>
    <w:p w:rsidR="00BA23B9" w:rsidRDefault="00BA23B9" w:rsidP="00BA23B9">
      <w:pPr>
        <w:pStyle w:val="3"/>
        <w:spacing w:line="276" w:lineRule="auto"/>
        <w:ind w:left="720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6. Болезнь Девержи у детей</w:t>
      </w:r>
    </w:p>
    <w:p w:rsidR="00BA23B9" w:rsidRDefault="00BA23B9" w:rsidP="00BA23B9">
      <w:pPr>
        <w:pStyle w:val="3"/>
        <w:spacing w:line="276" w:lineRule="auto"/>
        <w:ind w:left="720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7. Болезнь Рейтера</w:t>
      </w:r>
    </w:p>
    <w:p w:rsidR="00BA23B9" w:rsidRDefault="00BA23B9" w:rsidP="00BA23B9">
      <w:pPr>
        <w:pStyle w:val="3"/>
        <w:spacing w:line="276" w:lineRule="auto"/>
        <w:ind w:left="720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8. Буллезные поражения кожи детей</w:t>
      </w:r>
    </w:p>
    <w:p w:rsidR="00BA23B9" w:rsidRDefault="00BA23B9" w:rsidP="00BA23B9">
      <w:pPr>
        <w:pStyle w:val="3"/>
        <w:spacing w:line="276" w:lineRule="auto"/>
        <w:ind w:left="720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9. Наружная терапия при лечении кожной патологии</w:t>
      </w:r>
    </w:p>
    <w:p w:rsidR="00BA23B9" w:rsidRDefault="00BA23B9" w:rsidP="00BA23B9">
      <w:pPr>
        <w:pStyle w:val="3"/>
        <w:spacing w:line="276" w:lineRule="auto"/>
        <w:ind w:left="720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10. Стрептодермии у детей</w:t>
      </w:r>
    </w:p>
    <w:p w:rsidR="00BA23B9" w:rsidRDefault="00BA23B9" w:rsidP="00BA23B9">
      <w:pPr>
        <w:pStyle w:val="3"/>
        <w:spacing w:line="276" w:lineRule="auto"/>
        <w:ind w:left="720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11. Васкулярный сифилис</w:t>
      </w:r>
    </w:p>
    <w:p w:rsidR="00BA23B9" w:rsidRDefault="00BA23B9" w:rsidP="00BA23B9">
      <w:pPr>
        <w:pStyle w:val="3"/>
        <w:spacing w:line="276" w:lineRule="auto"/>
        <w:ind w:left="720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12. Вирусные инфекции кожи и слизистых детей дошкольного возраста</w:t>
      </w:r>
    </w:p>
    <w:p w:rsidR="00BA23B9" w:rsidRDefault="00BA23B9" w:rsidP="00BA23B9">
      <w:pPr>
        <w:pStyle w:val="3"/>
        <w:spacing w:line="276" w:lineRule="auto"/>
        <w:ind w:left="720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13. ВПГ-8 при поражениях кожи</w:t>
      </w:r>
    </w:p>
    <w:p w:rsidR="00BA23B9" w:rsidRDefault="00BA23B9" w:rsidP="00BA23B9">
      <w:pPr>
        <w:pStyle w:val="3"/>
        <w:spacing w:line="276" w:lineRule="auto"/>
        <w:ind w:left="720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14. Врожденные гиперкератозы детей</w:t>
      </w:r>
    </w:p>
    <w:p w:rsidR="00BA23B9" w:rsidRDefault="00BA23B9" w:rsidP="00BA23B9">
      <w:pPr>
        <w:pStyle w:val="3"/>
        <w:spacing w:line="276" w:lineRule="auto"/>
        <w:ind w:left="720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15. Врожденная пузырчатка</w:t>
      </w:r>
    </w:p>
    <w:p w:rsidR="00BA23B9" w:rsidRDefault="00BA23B9" w:rsidP="00BA23B9">
      <w:pPr>
        <w:pStyle w:val="3"/>
        <w:spacing w:line="276" w:lineRule="auto"/>
        <w:ind w:left="720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16. Вульвовагиниты у девочек</w:t>
      </w:r>
    </w:p>
    <w:p w:rsidR="00BA23B9" w:rsidRDefault="00BA23B9" w:rsidP="00BA23B9">
      <w:pPr>
        <w:pStyle w:val="3"/>
        <w:spacing w:line="276" w:lineRule="auto"/>
        <w:ind w:left="720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17. Диагностика и терапия келлоидных рубцов</w:t>
      </w:r>
    </w:p>
    <w:p w:rsidR="00BA23B9" w:rsidRDefault="00BA23B9" w:rsidP="00BA23B9">
      <w:pPr>
        <w:pStyle w:val="3"/>
        <w:spacing w:line="276" w:lineRule="auto"/>
        <w:ind w:left="720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18. Генетические аспекты атопического дерматита</w:t>
      </w:r>
    </w:p>
    <w:p w:rsidR="00BA23B9" w:rsidRDefault="00BA23B9" w:rsidP="00BA23B9">
      <w:pPr>
        <w:pStyle w:val="3"/>
        <w:spacing w:line="276" w:lineRule="auto"/>
        <w:ind w:left="720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19. Генетические аспекты чешуйчатого лишая</w:t>
      </w:r>
    </w:p>
    <w:p w:rsidR="00BA23B9" w:rsidRDefault="00BA23B9" w:rsidP="00BA23B9">
      <w:pPr>
        <w:pStyle w:val="3"/>
        <w:spacing w:line="276" w:lineRule="auto"/>
        <w:ind w:left="720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20. Глубокие микозы</w:t>
      </w:r>
    </w:p>
    <w:p w:rsidR="00BA23B9" w:rsidRDefault="00BA23B9" w:rsidP="00BA23B9">
      <w:pPr>
        <w:pStyle w:val="3"/>
        <w:spacing w:line="276" w:lineRule="auto"/>
        <w:ind w:left="720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21. Диагностика базалиом кожи</w:t>
      </w:r>
    </w:p>
    <w:p w:rsidR="00BA23B9" w:rsidRDefault="00BA23B9" w:rsidP="00BA23B9">
      <w:pPr>
        <w:pStyle w:val="3"/>
        <w:spacing w:line="276" w:lineRule="auto"/>
        <w:ind w:left="720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22. Диагностика Т,В - клеточных лимфом и современные протоколы их терапии</w:t>
      </w:r>
    </w:p>
    <w:p w:rsidR="00BA23B9" w:rsidRDefault="00BA23B9" w:rsidP="00BA23B9">
      <w:pPr>
        <w:pStyle w:val="3"/>
        <w:spacing w:line="276" w:lineRule="auto"/>
        <w:ind w:left="720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23. Диагностика инфекций передающихся половым путем</w:t>
      </w:r>
    </w:p>
    <w:p w:rsidR="00BA23B9" w:rsidRDefault="00BA23B9" w:rsidP="00BA23B9">
      <w:pPr>
        <w:pStyle w:val="3"/>
        <w:spacing w:line="276" w:lineRule="auto"/>
        <w:ind w:left="720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24. Диагностика меланом кожи</w:t>
      </w:r>
    </w:p>
    <w:p w:rsidR="00BA23B9" w:rsidRDefault="00BA23B9" w:rsidP="00BA23B9">
      <w:pPr>
        <w:pStyle w:val="3"/>
        <w:spacing w:line="276" w:lineRule="auto"/>
        <w:ind w:left="720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 5. Диагностика В -клеточных лимфом</w:t>
      </w:r>
    </w:p>
    <w:p w:rsidR="00BA23B9" w:rsidRDefault="00BA23B9" w:rsidP="00BA23B9">
      <w:pPr>
        <w:pStyle w:val="3"/>
        <w:spacing w:line="276" w:lineRule="auto"/>
        <w:ind w:left="720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26. Диагностика и терапия буллезных дерматозов</w:t>
      </w:r>
    </w:p>
    <w:p w:rsidR="00BA23B9" w:rsidRDefault="00BA23B9" w:rsidP="00BA23B9">
      <w:pPr>
        <w:pStyle w:val="3"/>
        <w:spacing w:line="276" w:lineRule="auto"/>
        <w:ind w:left="720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27. Диагностика осложнений хламидийной инфекции</w:t>
      </w:r>
    </w:p>
    <w:p w:rsidR="00BA23B9" w:rsidRDefault="00BA23B9" w:rsidP="00BA23B9">
      <w:pPr>
        <w:pStyle w:val="3"/>
        <w:spacing w:line="276" w:lineRule="auto"/>
        <w:ind w:left="720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28. Диагностика Т- клеточных лимфом</w:t>
      </w:r>
    </w:p>
    <w:p w:rsidR="00BA23B9" w:rsidRDefault="00BA23B9" w:rsidP="00BA23B9">
      <w:pPr>
        <w:pStyle w:val="3"/>
        <w:spacing w:line="276" w:lineRule="auto"/>
        <w:ind w:left="720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29. Диагностика, терапия пузырных дерматозов взрослых</w:t>
      </w:r>
    </w:p>
    <w:p w:rsidR="00BA23B9" w:rsidRDefault="00BA23B9" w:rsidP="00BA23B9">
      <w:pPr>
        <w:pStyle w:val="3"/>
        <w:spacing w:line="276" w:lineRule="auto"/>
        <w:ind w:left="720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30. Диагностика, терапия кожных форм саркоидоза</w:t>
      </w:r>
    </w:p>
    <w:p w:rsidR="00BA23B9" w:rsidRDefault="00BA23B9" w:rsidP="00BA23B9">
      <w:pPr>
        <w:pStyle w:val="3"/>
        <w:spacing w:line="276" w:lineRule="auto"/>
        <w:ind w:left="720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31. Диагностика, терапия кожных форм туберкулеза</w:t>
      </w:r>
    </w:p>
    <w:p w:rsidR="00BA23B9" w:rsidRDefault="00BA23B9" w:rsidP="00BA23B9">
      <w:pPr>
        <w:pStyle w:val="3"/>
        <w:spacing w:line="276" w:lineRule="auto"/>
        <w:ind w:left="720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32. Диагностика, терапия красной волчанки кожи</w:t>
      </w:r>
    </w:p>
    <w:p w:rsidR="00BA23B9" w:rsidRDefault="00BA23B9" w:rsidP="00BA23B9">
      <w:pPr>
        <w:pStyle w:val="3"/>
        <w:spacing w:line="276" w:lineRule="auto"/>
        <w:ind w:left="720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33. Диагностика, терапия трихомониаза у женщин</w:t>
      </w:r>
    </w:p>
    <w:p w:rsidR="00BA23B9" w:rsidRDefault="00BA23B9" w:rsidP="00BA23B9">
      <w:pPr>
        <w:pStyle w:val="3"/>
        <w:spacing w:line="276" w:lineRule="auto"/>
        <w:ind w:left="720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34. Диагностика, частота, лабораторные и клинические аспекты генетических нарушений при АД</w:t>
      </w:r>
    </w:p>
    <w:p w:rsidR="00BA23B9" w:rsidRDefault="00BA23B9" w:rsidP="00BA23B9">
      <w:pPr>
        <w:pStyle w:val="3"/>
        <w:spacing w:line="276" w:lineRule="auto"/>
        <w:ind w:left="720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35. Дифференциальная диагностика вульвовагинитов у девочек</w:t>
      </w:r>
    </w:p>
    <w:p w:rsidR="00BA23B9" w:rsidRDefault="00BA23B9" w:rsidP="00BA23B9">
      <w:pPr>
        <w:pStyle w:val="3"/>
        <w:spacing w:line="276" w:lineRule="auto"/>
        <w:ind w:left="720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36. Инфекционные поражения слизистых оболочек</w:t>
      </w:r>
    </w:p>
    <w:p w:rsidR="00BA23B9" w:rsidRDefault="00BA23B9" w:rsidP="00BA23B9">
      <w:pPr>
        <w:pStyle w:val="3"/>
        <w:spacing w:line="276" w:lineRule="auto"/>
        <w:ind w:left="720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37. Ихтиоз у детей</w:t>
      </w:r>
    </w:p>
    <w:p w:rsidR="00BA23B9" w:rsidRDefault="00BA23B9" w:rsidP="00BA23B9">
      <w:pPr>
        <w:pStyle w:val="3"/>
        <w:spacing w:line="276" w:lineRule="auto"/>
        <w:ind w:left="720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38. Кандидоз слизистых оболочек</w:t>
      </w:r>
    </w:p>
    <w:p w:rsidR="00BA23B9" w:rsidRDefault="00BA23B9" w:rsidP="00BA23B9">
      <w:pPr>
        <w:pStyle w:val="3"/>
        <w:spacing w:line="276" w:lineRule="auto"/>
        <w:ind w:left="720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39. Клинические и лабораторные аспекты диагностики, терапии кератодермий</w:t>
      </w:r>
    </w:p>
    <w:p w:rsidR="00BA23B9" w:rsidRDefault="00BA23B9" w:rsidP="00BA23B9">
      <w:pPr>
        <w:pStyle w:val="3"/>
        <w:spacing w:line="276" w:lineRule="auto"/>
        <w:ind w:left="720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40. Клинические, диагностические, иммунологические аспекты панникулитов кожи</w:t>
      </w:r>
    </w:p>
    <w:p w:rsidR="00BA23B9" w:rsidRDefault="00BA23B9" w:rsidP="00BA23B9">
      <w:pPr>
        <w:pStyle w:val="3"/>
        <w:spacing w:line="276" w:lineRule="auto"/>
        <w:ind w:left="720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41. Компенсация келлоидных рубцов</w:t>
      </w:r>
    </w:p>
    <w:p w:rsidR="00BA23B9" w:rsidRDefault="00BA23B9" w:rsidP="00BA23B9">
      <w:pPr>
        <w:pStyle w:val="3"/>
        <w:spacing w:line="276" w:lineRule="auto"/>
        <w:ind w:left="720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42. Клиника, диагностика и лечение розацеа. Современные аспекты</w:t>
      </w:r>
    </w:p>
    <w:p w:rsidR="00BA23B9" w:rsidRDefault="00BA23B9" w:rsidP="00BA23B9">
      <w:pPr>
        <w:pStyle w:val="3"/>
        <w:spacing w:line="276" w:lineRule="auto"/>
        <w:ind w:left="720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43. Красный плоский лишай, особенности проявления на слизистых оболочках </w:t>
      </w:r>
    </w:p>
    <w:p w:rsidR="00BA23B9" w:rsidRDefault="00BA23B9" w:rsidP="00BA23B9">
      <w:pPr>
        <w:pStyle w:val="3"/>
        <w:spacing w:line="276" w:lineRule="auto"/>
        <w:ind w:left="720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44. Лабораторные аспекты диагностики эндокринных, нервных, иммунологических нарушений при атопическом дерматите</w:t>
      </w:r>
    </w:p>
    <w:p w:rsidR="00BA23B9" w:rsidRDefault="00BA23B9" w:rsidP="00BA23B9">
      <w:pPr>
        <w:pStyle w:val="3"/>
        <w:spacing w:line="276" w:lineRule="auto"/>
        <w:ind w:left="720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45. Липойдный некробиоз, дифференциальный диагноз</w:t>
      </w:r>
    </w:p>
    <w:p w:rsidR="00BA23B9" w:rsidRDefault="00BA23B9" w:rsidP="00BA23B9">
      <w:pPr>
        <w:pStyle w:val="3"/>
        <w:spacing w:line="276" w:lineRule="auto"/>
        <w:ind w:left="720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46. Методы реабилитации гемангиом кожи</w:t>
      </w:r>
    </w:p>
    <w:p w:rsidR="00BA23B9" w:rsidRDefault="00BA23B9" w:rsidP="00BA23B9">
      <w:pPr>
        <w:pStyle w:val="3"/>
        <w:spacing w:line="276" w:lineRule="auto"/>
        <w:ind w:left="720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47. Микозы стоп</w:t>
      </w:r>
    </w:p>
    <w:p w:rsidR="00BA23B9" w:rsidRDefault="00BA23B9" w:rsidP="00BA23B9">
      <w:pPr>
        <w:pStyle w:val="3"/>
        <w:spacing w:line="276" w:lineRule="auto"/>
        <w:ind w:left="720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48. Микологические проблемы детей дошкольного возраста</w:t>
      </w:r>
    </w:p>
    <w:p w:rsidR="00BA23B9" w:rsidRDefault="00BA23B9" w:rsidP="00BA23B9">
      <w:pPr>
        <w:pStyle w:val="3"/>
        <w:spacing w:line="276" w:lineRule="auto"/>
        <w:ind w:left="720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49. Невусы и их малигнизация</w:t>
      </w:r>
    </w:p>
    <w:p w:rsidR="00BA23B9" w:rsidRDefault="00BA23B9" w:rsidP="00BA23B9">
      <w:pPr>
        <w:pStyle w:val="3"/>
        <w:spacing w:line="276" w:lineRule="auto"/>
        <w:ind w:left="720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50. Неинфекционные эритемы взрослых</w:t>
      </w:r>
    </w:p>
    <w:p w:rsidR="00BA23B9" w:rsidRDefault="00BA23B9" w:rsidP="00BA23B9">
      <w:pPr>
        <w:pStyle w:val="3"/>
        <w:spacing w:line="276" w:lineRule="auto"/>
        <w:ind w:left="720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51. Новые технологии в диагностике сифилиса</w:t>
      </w:r>
    </w:p>
    <w:p w:rsidR="00BA23B9" w:rsidRDefault="00BA23B9" w:rsidP="00BA23B9">
      <w:pPr>
        <w:pStyle w:val="3"/>
        <w:spacing w:line="276" w:lineRule="auto"/>
        <w:ind w:left="720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52. Носительство при вторичном сифилисе</w:t>
      </w:r>
    </w:p>
    <w:p w:rsidR="00BA23B9" w:rsidRDefault="00BA23B9" w:rsidP="00BA23B9">
      <w:pPr>
        <w:pStyle w:val="3"/>
        <w:spacing w:line="276" w:lineRule="auto"/>
        <w:ind w:left="720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53. Осложнения урогенитальной инфекции мужчин</w:t>
      </w:r>
    </w:p>
    <w:p w:rsidR="00BA23B9" w:rsidRDefault="00BA23B9" w:rsidP="00BA23B9">
      <w:pPr>
        <w:pStyle w:val="3"/>
        <w:spacing w:line="276" w:lineRule="auto"/>
        <w:ind w:left="720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54. Осложнения гонорейной инфекции девочек</w:t>
      </w:r>
    </w:p>
    <w:p w:rsidR="00BA23B9" w:rsidRDefault="00BA23B9" w:rsidP="00BA23B9">
      <w:pPr>
        <w:pStyle w:val="3"/>
        <w:spacing w:line="276" w:lineRule="auto"/>
        <w:ind w:left="720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55. Особенности лечения сифилиса</w:t>
      </w:r>
    </w:p>
    <w:p w:rsidR="00BA23B9" w:rsidRDefault="00BA23B9" w:rsidP="00BA23B9">
      <w:pPr>
        <w:pStyle w:val="3"/>
        <w:spacing w:line="276" w:lineRule="auto"/>
        <w:ind w:left="720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56. Папилломавирусная инфекция</w:t>
      </w:r>
    </w:p>
    <w:p w:rsidR="00BA23B9" w:rsidRDefault="00BA23B9" w:rsidP="00BA23B9">
      <w:pPr>
        <w:pStyle w:val="3"/>
        <w:spacing w:line="276" w:lineRule="auto"/>
        <w:ind w:left="720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57. Парапсориаз: диагностика, дифференциальный диагноз</w:t>
      </w:r>
    </w:p>
    <w:p w:rsidR="00BA23B9" w:rsidRDefault="00BA23B9" w:rsidP="00BA23B9">
      <w:pPr>
        <w:pStyle w:val="3"/>
        <w:spacing w:line="276" w:lineRule="auto"/>
        <w:ind w:left="720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58. Плоскоклеточный рак - проблемы диагностики</w:t>
      </w:r>
    </w:p>
    <w:p w:rsidR="00BA23B9" w:rsidRDefault="00BA23B9" w:rsidP="00BA23B9">
      <w:pPr>
        <w:pStyle w:val="3"/>
        <w:spacing w:line="276" w:lineRule="auto"/>
        <w:ind w:left="720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59. Поверхностные васкулиты кожи</w:t>
      </w:r>
    </w:p>
    <w:p w:rsidR="00BA23B9" w:rsidRDefault="00BA23B9" w:rsidP="00BA23B9">
      <w:pPr>
        <w:pStyle w:val="3"/>
        <w:spacing w:line="276" w:lineRule="auto"/>
        <w:ind w:left="720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60. Поверхностные микозы детей</w:t>
      </w:r>
    </w:p>
    <w:p w:rsidR="00BA23B9" w:rsidRDefault="00BA23B9" w:rsidP="00BA23B9">
      <w:pPr>
        <w:pStyle w:val="3"/>
        <w:spacing w:line="276" w:lineRule="auto"/>
        <w:ind w:left="720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61. Поздняя кожная порфирия</w:t>
      </w:r>
    </w:p>
    <w:p w:rsidR="00BA23B9" w:rsidRDefault="00BA23B9" w:rsidP="00BA23B9">
      <w:pPr>
        <w:pStyle w:val="3"/>
        <w:spacing w:line="276" w:lineRule="auto"/>
        <w:ind w:left="720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62. Предраковые поражения кожи</w:t>
      </w:r>
    </w:p>
    <w:p w:rsidR="00BA23B9" w:rsidRDefault="00BA23B9" w:rsidP="00BA23B9">
      <w:pPr>
        <w:pStyle w:val="3"/>
        <w:spacing w:line="276" w:lineRule="auto"/>
        <w:ind w:left="720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63. Предраковые поражения слизистых</w:t>
      </w:r>
    </w:p>
    <w:p w:rsidR="00BA23B9" w:rsidRDefault="00BA23B9" w:rsidP="00BA23B9">
      <w:pPr>
        <w:pStyle w:val="3"/>
        <w:spacing w:line="276" w:lineRule="auto"/>
        <w:ind w:left="720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64. Профессиональные заболевания кожи</w:t>
      </w:r>
    </w:p>
    <w:p w:rsidR="00BA23B9" w:rsidRDefault="00BA23B9" w:rsidP="00BA23B9">
      <w:pPr>
        <w:pStyle w:val="3"/>
        <w:spacing w:line="276" w:lineRule="auto"/>
        <w:ind w:left="720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65. Саркоидоз кожи.</w:t>
      </w:r>
    </w:p>
    <w:p w:rsidR="00BA23B9" w:rsidRDefault="00BA23B9" w:rsidP="00BA23B9">
      <w:pPr>
        <w:pStyle w:val="3"/>
        <w:spacing w:line="276" w:lineRule="auto"/>
        <w:ind w:left="720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66. Современные методы лечения угревой сыпи </w:t>
      </w:r>
    </w:p>
    <w:p w:rsidR="00BA23B9" w:rsidRDefault="00BA23B9" w:rsidP="00BA23B9">
      <w:pPr>
        <w:pStyle w:val="3"/>
        <w:spacing w:line="276" w:lineRule="auto"/>
        <w:ind w:left="720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67. Себорейный дерматит у детей</w:t>
      </w:r>
    </w:p>
    <w:p w:rsidR="00BA23B9" w:rsidRDefault="00BA23B9" w:rsidP="00BA23B9">
      <w:pPr>
        <w:pStyle w:val="3"/>
        <w:spacing w:line="276" w:lineRule="auto"/>
        <w:ind w:left="720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68. Сифилис детей, матери которых пролечены во второй половине беременности</w:t>
      </w:r>
    </w:p>
    <w:p w:rsidR="00BA23B9" w:rsidRDefault="00BA23B9" w:rsidP="00BA23B9">
      <w:pPr>
        <w:pStyle w:val="3"/>
        <w:spacing w:line="276" w:lineRule="auto"/>
        <w:ind w:left="720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69. Склеродемоподобные заболевания детей, диагностика, терапия</w:t>
      </w:r>
    </w:p>
    <w:p w:rsidR="00BA23B9" w:rsidRDefault="00BA23B9" w:rsidP="00BA23B9">
      <w:pPr>
        <w:pStyle w:val="3"/>
        <w:spacing w:line="276" w:lineRule="auto"/>
        <w:ind w:left="720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70. Склеродемоподобные заболевания слизистых</w:t>
      </w:r>
    </w:p>
    <w:p w:rsidR="00BA23B9" w:rsidRDefault="00BA23B9" w:rsidP="00BA23B9">
      <w:pPr>
        <w:pStyle w:val="3"/>
        <w:spacing w:line="276" w:lineRule="auto"/>
        <w:ind w:left="720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71. Современные технологии диагностики лимфом кожи</w:t>
      </w:r>
    </w:p>
    <w:p w:rsidR="00BA23B9" w:rsidRDefault="00BA23B9" w:rsidP="00BA23B9">
      <w:pPr>
        <w:pStyle w:val="3"/>
        <w:spacing w:line="276" w:lineRule="auto"/>
        <w:ind w:left="720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72. Современные аспекты диагностики и терапии ВПГ-1 гениталий</w:t>
      </w:r>
    </w:p>
    <w:p w:rsidR="00BA23B9" w:rsidRDefault="00BA23B9" w:rsidP="00BA23B9">
      <w:pPr>
        <w:pStyle w:val="3"/>
        <w:spacing w:line="276" w:lineRule="auto"/>
        <w:ind w:left="720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73. Современные аспекты лечения трихомониаза у женщин</w:t>
      </w:r>
    </w:p>
    <w:p w:rsidR="00BA23B9" w:rsidRDefault="00BA23B9" w:rsidP="00BA23B9">
      <w:pPr>
        <w:pStyle w:val="3"/>
        <w:spacing w:line="276" w:lineRule="auto"/>
        <w:ind w:left="720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74. Современные схемы диагностики красной волчанки кожи</w:t>
      </w:r>
    </w:p>
    <w:p w:rsidR="00BA23B9" w:rsidRDefault="00BA23B9" w:rsidP="00BA23B9">
      <w:pPr>
        <w:pStyle w:val="3"/>
        <w:spacing w:line="276" w:lineRule="auto"/>
        <w:ind w:left="720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75. Сочетание атопического дерматита с Б А в практике дерматолога</w:t>
      </w:r>
    </w:p>
    <w:p w:rsidR="00BA23B9" w:rsidRDefault="00BA23B9" w:rsidP="00BA23B9">
      <w:pPr>
        <w:pStyle w:val="3"/>
        <w:spacing w:line="276" w:lineRule="auto"/>
        <w:ind w:left="720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76. Стафилококковые поражения у новорожденных</w:t>
      </w:r>
    </w:p>
    <w:p w:rsidR="00BA23B9" w:rsidRDefault="00BA23B9" w:rsidP="00BA23B9">
      <w:pPr>
        <w:pStyle w:val="3"/>
        <w:spacing w:line="276" w:lineRule="auto"/>
        <w:ind w:left="720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77. Стрептодермии детей дошкольного возраста.</w:t>
      </w:r>
    </w:p>
    <w:p w:rsidR="00BA23B9" w:rsidRDefault="00BA23B9" w:rsidP="00BA23B9">
      <w:pPr>
        <w:pStyle w:val="3"/>
        <w:spacing w:line="276" w:lineRule="auto"/>
        <w:ind w:left="720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78. Сульфаниламидные токсикодермии</w:t>
      </w:r>
    </w:p>
    <w:p w:rsidR="00BA23B9" w:rsidRDefault="00BA23B9" w:rsidP="00BA23B9">
      <w:pPr>
        <w:pStyle w:val="3"/>
        <w:spacing w:line="276" w:lineRule="auto"/>
        <w:ind w:left="720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79. Токсикодермии</w:t>
      </w:r>
    </w:p>
    <w:p w:rsidR="00BA23B9" w:rsidRDefault="00BA23B9" w:rsidP="00BA23B9">
      <w:pPr>
        <w:pStyle w:val="3"/>
        <w:spacing w:line="276" w:lineRule="auto"/>
        <w:ind w:left="720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80. Ургентная дерматология взрослых</w:t>
      </w:r>
    </w:p>
    <w:p w:rsidR="00BA23B9" w:rsidRDefault="00BA23B9" w:rsidP="00BA23B9">
      <w:pPr>
        <w:pStyle w:val="3"/>
        <w:spacing w:line="276" w:lineRule="auto"/>
        <w:ind w:left="720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81. Ургентная дерматология новорожденных и детей ясельного возраста</w:t>
      </w:r>
    </w:p>
    <w:p w:rsidR="00BA23B9" w:rsidRDefault="00BA23B9" w:rsidP="00BA23B9">
      <w:pPr>
        <w:pStyle w:val="3"/>
        <w:spacing w:line="276" w:lineRule="auto"/>
        <w:ind w:left="720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82. Уреоплазмоз женщин</w:t>
      </w:r>
    </w:p>
    <w:p w:rsidR="00BA23B9" w:rsidRDefault="00BA23B9" w:rsidP="00BA23B9">
      <w:pPr>
        <w:pStyle w:val="3"/>
        <w:spacing w:line="276" w:lineRule="auto"/>
        <w:ind w:left="720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83. Урогенитальные кандидозы женщин</w:t>
      </w:r>
    </w:p>
    <w:p w:rsidR="00BA23B9" w:rsidRDefault="00BA23B9" w:rsidP="00BA23B9">
      <w:pPr>
        <w:pStyle w:val="3"/>
        <w:spacing w:line="276" w:lineRule="auto"/>
        <w:ind w:left="720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84. Урогенные артриты</w:t>
      </w:r>
    </w:p>
    <w:p w:rsidR="00BA23B9" w:rsidRDefault="00BA23B9" w:rsidP="00BA23B9">
      <w:pPr>
        <w:pStyle w:val="3"/>
        <w:spacing w:line="276" w:lineRule="auto"/>
        <w:ind w:left="720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85. Физиотерапия кератодермий</w:t>
      </w:r>
    </w:p>
    <w:p w:rsidR="00BA23B9" w:rsidRDefault="00BA23B9" w:rsidP="00BA23B9">
      <w:pPr>
        <w:pStyle w:val="3"/>
        <w:spacing w:line="276" w:lineRule="auto"/>
        <w:ind w:left="720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86. Хромомикоз</w:t>
      </w:r>
    </w:p>
    <w:p w:rsidR="00BA23B9" w:rsidRDefault="00BA23B9" w:rsidP="00BA23B9">
      <w:pPr>
        <w:pStyle w:val="3"/>
        <w:spacing w:line="276" w:lineRule="auto"/>
        <w:ind w:left="720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87. Хроническая экзема</w:t>
      </w:r>
    </w:p>
    <w:p w:rsidR="00BA23B9" w:rsidRDefault="00BA23B9" w:rsidP="00BA23B9">
      <w:pPr>
        <w:pStyle w:val="3"/>
        <w:spacing w:line="276" w:lineRule="auto"/>
        <w:ind w:left="720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88. Чесотка «чистоплотных», особенности течения</w:t>
      </w:r>
    </w:p>
    <w:p w:rsidR="00BA23B9" w:rsidRDefault="00BA23B9" w:rsidP="00BA23B9">
      <w:pPr>
        <w:pStyle w:val="3"/>
        <w:shd w:val="clear" w:color="auto" w:fill="auto"/>
        <w:spacing w:line="276" w:lineRule="auto"/>
        <w:ind w:firstLine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89. Эпидидимиты, морганиты, литтериты мужчин при гонорее</w:t>
      </w:r>
    </w:p>
    <w:p w:rsidR="00BA23B9" w:rsidRDefault="00BA23B9" w:rsidP="00BA23B9">
      <w:pPr>
        <w:pStyle w:val="3"/>
        <w:shd w:val="clear" w:color="auto" w:fill="auto"/>
        <w:spacing w:line="276" w:lineRule="auto"/>
        <w:ind w:left="720" w:firstLine="0"/>
        <w:contextualSpacing/>
        <w:rPr>
          <w:rFonts w:eastAsia="Calibri"/>
          <w:sz w:val="28"/>
          <w:szCs w:val="28"/>
        </w:rPr>
      </w:pPr>
    </w:p>
    <w:p w:rsidR="00BA23B9" w:rsidRDefault="00BA23B9" w:rsidP="00BA23B9">
      <w:pPr>
        <w:pStyle w:val="3"/>
        <w:shd w:val="clear" w:color="auto" w:fill="auto"/>
        <w:spacing w:line="276" w:lineRule="auto"/>
        <w:ind w:left="720" w:firstLine="0"/>
        <w:contextualSpacing/>
        <w:rPr>
          <w:rFonts w:eastAsia="Calibri"/>
          <w:sz w:val="28"/>
          <w:szCs w:val="28"/>
        </w:rPr>
      </w:pPr>
    </w:p>
    <w:p w:rsidR="00BA23B9" w:rsidRDefault="00BA23B9" w:rsidP="00BA23B9">
      <w:pPr>
        <w:pStyle w:val="3"/>
        <w:spacing w:line="276" w:lineRule="auto"/>
        <w:ind w:left="720"/>
        <w:contextualSpacing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lastRenderedPageBreak/>
        <w:t>Примеры тестовых заданий</w:t>
      </w:r>
    </w:p>
    <w:p w:rsidR="00BA23B9" w:rsidRDefault="00BA23B9" w:rsidP="00BA23B9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Социальная гигиена является наукой, изучающей </w:t>
      </w:r>
    </w:p>
    <w:p w:rsidR="00BA23B9" w:rsidRDefault="00BA23B9" w:rsidP="00BA23B9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а)общественное здоровье </w:t>
      </w:r>
    </w:p>
    <w:p w:rsidR="00BA23B9" w:rsidRDefault="00BA23B9" w:rsidP="00BA23B9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б)социальные факторы, влияющие на здоровье населения </w:t>
      </w:r>
    </w:p>
    <w:p w:rsidR="00BA23B9" w:rsidRDefault="00BA23B9" w:rsidP="00BA23B9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в)экономические факторы, влияющие на здоровье населения </w:t>
      </w:r>
    </w:p>
    <w:p w:rsidR="00BA23B9" w:rsidRDefault="00BA23B9" w:rsidP="00BA23B9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г)природные факторы и влияние окружающей среды </w:t>
      </w:r>
    </w:p>
    <w:p w:rsidR="00BA23B9" w:rsidRDefault="00BA23B9" w:rsidP="00BA23B9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+ д)все перечисленное </w:t>
      </w:r>
    </w:p>
    <w:p w:rsidR="00BA23B9" w:rsidRDefault="00BA23B9" w:rsidP="00BA23B9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2.Показателями общественного здоровья являются все перечисленные, кроме </w:t>
      </w:r>
    </w:p>
    <w:p w:rsidR="00BA23B9" w:rsidRDefault="00BA23B9" w:rsidP="00BA23B9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а)трудовой активности населения </w:t>
      </w:r>
    </w:p>
    <w:p w:rsidR="00BA23B9" w:rsidRDefault="00BA23B9" w:rsidP="00BA23B9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б)заболеваемости </w:t>
      </w:r>
    </w:p>
    <w:p w:rsidR="00BA23B9" w:rsidRDefault="00BA23B9" w:rsidP="00BA23B9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в)демографических показателей </w:t>
      </w:r>
    </w:p>
    <w:p w:rsidR="00BA23B9" w:rsidRDefault="00BA23B9" w:rsidP="00BA23B9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г)физического развития населения </w:t>
      </w:r>
    </w:p>
    <w:p w:rsidR="00BA23B9" w:rsidRDefault="00BA23B9" w:rsidP="00BA23B9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+ д)обеспеченности врачами и средним медицинским персоналом </w:t>
      </w:r>
    </w:p>
    <w:p w:rsidR="00BA23B9" w:rsidRDefault="00BA23B9" w:rsidP="00BA23B9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3.Здоровье является предпосылкой </w:t>
      </w:r>
    </w:p>
    <w:p w:rsidR="00BA23B9" w:rsidRDefault="00BA23B9" w:rsidP="00BA23B9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а)полноценного и гармонического развития человека </w:t>
      </w:r>
    </w:p>
    <w:p w:rsidR="00BA23B9" w:rsidRDefault="00BA23B9" w:rsidP="00BA23B9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б)повышения эффективности производства </w:t>
      </w:r>
    </w:p>
    <w:p w:rsidR="00BA23B9" w:rsidRDefault="00BA23B9" w:rsidP="00BA23B9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в)повышения производительности труда </w:t>
      </w:r>
    </w:p>
    <w:p w:rsidR="00BA23B9" w:rsidRDefault="00BA23B9" w:rsidP="00BA23B9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г)повышения народного благосостояния </w:t>
      </w:r>
    </w:p>
    <w:p w:rsidR="00BA23B9" w:rsidRDefault="00BA23B9" w:rsidP="00BA23B9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+ д)всего перечисленного </w:t>
      </w:r>
    </w:p>
    <w:p w:rsidR="00BA23B9" w:rsidRDefault="00BA23B9" w:rsidP="00BA23B9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4.Материально-техническую базу здравоохранения составляют </w:t>
      </w:r>
    </w:p>
    <w:p w:rsidR="00BA23B9" w:rsidRDefault="00BA23B9" w:rsidP="00BA23B9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а)сеть учреждений здравоохранения </w:t>
      </w:r>
    </w:p>
    <w:p w:rsidR="00BA23B9" w:rsidRDefault="00BA23B9" w:rsidP="00BA23B9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б)коечный фонд </w:t>
      </w:r>
    </w:p>
    <w:p w:rsidR="00BA23B9" w:rsidRDefault="00BA23B9" w:rsidP="00BA23B9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в)оснащенность аппаратурой </w:t>
      </w:r>
    </w:p>
    <w:p w:rsidR="00BA23B9" w:rsidRDefault="00BA23B9" w:rsidP="00BA23B9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г)укомплектованность врачебными кадрами </w:t>
      </w:r>
    </w:p>
    <w:p w:rsidR="00BA23B9" w:rsidRDefault="00BA23B9" w:rsidP="00BA23B9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+д)все перечисленное </w:t>
      </w:r>
    </w:p>
    <w:p w:rsidR="00BA23B9" w:rsidRDefault="00BA23B9" w:rsidP="00BA23B9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5.Заболеваемость населения приносит народному хозяйству </w:t>
      </w:r>
    </w:p>
    <w:p w:rsidR="00BA23B9" w:rsidRDefault="00BA23B9" w:rsidP="00BA23B9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а)снижение производительности труда </w:t>
      </w:r>
    </w:p>
    <w:p w:rsidR="00BA23B9" w:rsidRDefault="00BA23B9" w:rsidP="00BA23B9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б)повышение профессиональной патологии </w:t>
      </w:r>
    </w:p>
    <w:p w:rsidR="00BA23B9" w:rsidRDefault="00BA23B9" w:rsidP="00BA23B9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в)снижение социальных условий жизни человека </w:t>
      </w:r>
    </w:p>
    <w:p w:rsidR="00BA23B9" w:rsidRDefault="00BA23B9" w:rsidP="00BA23B9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г)сокращение продолжительности жизни человека </w:t>
      </w:r>
    </w:p>
    <w:p w:rsidR="00BA23B9" w:rsidRDefault="00BA23B9" w:rsidP="00BA23B9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+ д)все перечисленное </w:t>
      </w:r>
    </w:p>
    <w:p w:rsidR="00BA23B9" w:rsidRDefault="00BA23B9" w:rsidP="00BA23B9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6.Развитие профилактического направления в медицине  предполагает все перечисленное, кроме </w:t>
      </w:r>
    </w:p>
    <w:p w:rsidR="00BA23B9" w:rsidRDefault="00BA23B9" w:rsidP="00BA23B9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а)улучшения санитарно-гигиенического воспитания населения </w:t>
      </w:r>
    </w:p>
    <w:p w:rsidR="00BA23B9" w:rsidRDefault="00BA23B9" w:rsidP="00BA23B9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б)повышения уровня пропаганды здорового образа жизни,  физкультуры и спорта </w:t>
      </w:r>
    </w:p>
    <w:p w:rsidR="00BA23B9" w:rsidRDefault="00BA23B9" w:rsidP="00BA23B9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в)искоренения вредных привычек </w:t>
      </w:r>
    </w:p>
    <w:p w:rsidR="00BA23B9" w:rsidRDefault="00BA23B9" w:rsidP="00BA23B9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г)расширения сети больниц и отделений восстановительного лечения </w:t>
      </w:r>
    </w:p>
    <w:p w:rsidR="00BA23B9" w:rsidRDefault="00BA23B9" w:rsidP="00BA23B9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+ д)расширения массовых профосмотров, диспансеризации,  повышения их качества и эффективности </w:t>
      </w:r>
    </w:p>
    <w:p w:rsidR="00BA23B9" w:rsidRDefault="00BA23B9" w:rsidP="00BA23B9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7.Оптимальная мощность  специализированного онкологического отделения стационара составляет </w:t>
      </w:r>
    </w:p>
    <w:p w:rsidR="00BA23B9" w:rsidRDefault="00BA23B9" w:rsidP="00BA23B9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а)от 20 до 40 коек </w:t>
      </w:r>
    </w:p>
    <w:p w:rsidR="00BA23B9" w:rsidRDefault="00BA23B9" w:rsidP="00BA23B9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+ б)от 40 до 60 коек </w:t>
      </w:r>
    </w:p>
    <w:p w:rsidR="00BA23B9" w:rsidRDefault="00BA23B9" w:rsidP="00BA23B9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в)от 60 до 90 коек </w:t>
      </w:r>
    </w:p>
    <w:p w:rsidR="00BA23B9" w:rsidRDefault="00BA23B9" w:rsidP="00BA23B9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г)от 90 до 120 коек </w:t>
      </w:r>
    </w:p>
    <w:p w:rsidR="00BA23B9" w:rsidRDefault="00BA23B9" w:rsidP="00BA23B9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8.В структуре заболевания наибольший удельный вес составляет </w:t>
      </w:r>
    </w:p>
    <w:p w:rsidR="00BA23B9" w:rsidRDefault="00BA23B9" w:rsidP="00BA23B9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а)гипертоническая болезнь </w:t>
      </w:r>
    </w:p>
    <w:p w:rsidR="00BA23B9" w:rsidRDefault="00BA23B9" w:rsidP="00BA23B9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б)профессиональные заболевания </w:t>
      </w:r>
    </w:p>
    <w:p w:rsidR="00BA23B9" w:rsidRDefault="00BA23B9" w:rsidP="00BA23B9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+ в)острые респираторные заболевания и грипп </w:t>
      </w:r>
    </w:p>
    <w:p w:rsidR="00BA23B9" w:rsidRDefault="00BA23B9" w:rsidP="00BA23B9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г)злокачественные новообразования </w:t>
      </w:r>
    </w:p>
    <w:p w:rsidR="00BA23B9" w:rsidRDefault="00BA23B9" w:rsidP="00BA23B9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д)сердечно-сосудистые заболевания </w:t>
      </w:r>
    </w:p>
    <w:p w:rsidR="00BA23B9" w:rsidRDefault="00BA23B9" w:rsidP="00BA23B9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9.Заболеваемость можно изучить по данным  всех перечисленных ниже показателей, кроме </w:t>
      </w:r>
    </w:p>
    <w:p w:rsidR="00BA23B9" w:rsidRDefault="00BA23B9" w:rsidP="00BA23B9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а)обращаемости населения в медицинские учреждения </w:t>
      </w:r>
    </w:p>
    <w:p w:rsidR="00BA23B9" w:rsidRDefault="00BA23B9" w:rsidP="00BA23B9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б)деятельности ВКК и ВТЭК </w:t>
      </w:r>
    </w:p>
    <w:p w:rsidR="00BA23B9" w:rsidRDefault="00BA23B9" w:rsidP="00BA23B9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в)профилактических осмотров и диспансерного наблюдения </w:t>
      </w:r>
    </w:p>
    <w:p w:rsidR="00BA23B9" w:rsidRDefault="00BA23B9" w:rsidP="00BA23B9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+ г)причин смерти </w:t>
      </w:r>
    </w:p>
    <w:p w:rsidR="00BA23B9" w:rsidRDefault="00BA23B9" w:rsidP="00BA23B9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10.Уровень общей смертности считается низким,  если ее показатель составляет </w:t>
      </w:r>
    </w:p>
    <w:p w:rsidR="00BA23B9" w:rsidRDefault="00BA23B9" w:rsidP="00BA23B9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а)ниже 10% на 1000 населения </w:t>
      </w:r>
    </w:p>
    <w:p w:rsidR="00BA23B9" w:rsidRDefault="00BA23B9" w:rsidP="00BA23B9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б)от 11 до 15% на 1000 населения </w:t>
      </w:r>
    </w:p>
    <w:p w:rsidR="00BA23B9" w:rsidRDefault="00BA23B9" w:rsidP="00BA23B9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в)от 16 до 20% на 1000 населения </w:t>
      </w:r>
    </w:p>
    <w:p w:rsidR="00BA23B9" w:rsidRDefault="00BA23B9" w:rsidP="00BA23B9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+ г)от 21 до 25% на 1000 населения </w:t>
      </w:r>
    </w:p>
    <w:p w:rsidR="00BA23B9" w:rsidRDefault="00BA23B9" w:rsidP="00BA23B9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11.Основными тенденциями развития стационарной медицинской помощи  являются все перечисленные ниже, кроме </w:t>
      </w:r>
    </w:p>
    <w:p w:rsidR="00BA23B9" w:rsidRDefault="00BA23B9" w:rsidP="00BA23B9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а)внедрения принципа этапности </w:t>
      </w:r>
    </w:p>
    <w:p w:rsidR="00BA23B9" w:rsidRDefault="00BA23B9" w:rsidP="00BA23B9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б)возрастания значимости в работе стационара  и других медицинских учреждений </w:t>
      </w:r>
    </w:p>
    <w:p w:rsidR="00BA23B9" w:rsidRDefault="00BA23B9" w:rsidP="00BA23B9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в)возрастания стоимости основных фондов медицинских учреждений  и расходов на содержание больных </w:t>
      </w:r>
    </w:p>
    <w:p w:rsidR="00BA23B9" w:rsidRDefault="00BA23B9" w:rsidP="00BA23B9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+ г)сокращения коечного фонда </w:t>
      </w:r>
    </w:p>
    <w:p w:rsidR="00BA23B9" w:rsidRDefault="00BA23B9" w:rsidP="00BA23B9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Общими показателями деятельности городской больницы являются </w:t>
      </w:r>
    </w:p>
    <w:p w:rsidR="00BA23B9" w:rsidRDefault="00BA23B9" w:rsidP="00BA23B9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а)фактическое число дней работы койки в течение года </w:t>
      </w:r>
    </w:p>
    <w:p w:rsidR="00BA23B9" w:rsidRDefault="00BA23B9" w:rsidP="00BA23B9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б)оборот койки </w:t>
      </w:r>
    </w:p>
    <w:p w:rsidR="00BA23B9" w:rsidRDefault="00BA23B9" w:rsidP="00BA23B9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в)средняя продолжительность пребывания на койке </w:t>
      </w:r>
    </w:p>
    <w:p w:rsidR="00BA23B9" w:rsidRDefault="00BA23B9" w:rsidP="00BA23B9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г)летальность </w:t>
      </w:r>
    </w:p>
    <w:p w:rsidR="00BA23B9" w:rsidRDefault="00BA23B9" w:rsidP="00BA23B9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+ д)все перечисленное </w:t>
      </w:r>
    </w:p>
    <w:p w:rsidR="00BA23B9" w:rsidRDefault="00BA23B9" w:rsidP="00BA23B9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Показателем средней продолжительности пребывания больного на койке  является </w:t>
      </w:r>
    </w:p>
    <w:p w:rsidR="00BA23B9" w:rsidRDefault="00BA23B9" w:rsidP="00BA23B9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а)отношение числа койко-дней, проведенных всеми больными  в стационаре, к числу прошедших больных (выписанных) за год </w:t>
      </w:r>
    </w:p>
    <w:p w:rsidR="00BA23B9" w:rsidRDefault="00BA23B9" w:rsidP="00BA23B9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+ б)отношение числа койко-дней, проведенных всеми больными  в стационаре, к числу прошедших больных (включая умерших) за год </w:t>
      </w:r>
    </w:p>
    <w:p w:rsidR="00BA23B9" w:rsidRDefault="00BA23B9" w:rsidP="00BA23B9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в)верно а) и б) </w:t>
      </w:r>
    </w:p>
    <w:p w:rsidR="00BA23B9" w:rsidRDefault="00BA23B9" w:rsidP="00BA23B9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г)ничто из вышеперечисленного </w:t>
      </w:r>
    </w:p>
    <w:p w:rsidR="00BA23B9" w:rsidRDefault="00BA23B9" w:rsidP="00BA23B9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На среднюю продолжительность пребывания больного на койке влияет </w:t>
      </w:r>
    </w:p>
    <w:p w:rsidR="00BA23B9" w:rsidRDefault="00BA23B9" w:rsidP="00BA23B9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а)состав больных по характеру заболевания </w:t>
      </w:r>
    </w:p>
    <w:p w:rsidR="00BA23B9" w:rsidRDefault="00BA23B9" w:rsidP="00BA23B9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б)квалификация врачей </w:t>
      </w:r>
    </w:p>
    <w:p w:rsidR="00BA23B9" w:rsidRDefault="00BA23B9" w:rsidP="00BA23B9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в)методы лечения </w:t>
      </w:r>
    </w:p>
    <w:p w:rsidR="00BA23B9" w:rsidRDefault="00BA23B9" w:rsidP="00BA23B9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г)оснащенность больницы </w:t>
      </w:r>
    </w:p>
    <w:p w:rsidR="00BA23B9" w:rsidRDefault="00BA23B9" w:rsidP="00BA23B9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+ д)все перечисленное </w:t>
      </w:r>
    </w:p>
    <w:p w:rsidR="00BA23B9" w:rsidRDefault="00BA23B9" w:rsidP="00BA23B9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К качественным показателям деятельности стационара  относятся все перечисленные, кроме </w:t>
      </w:r>
    </w:p>
    <w:p w:rsidR="00BA23B9" w:rsidRDefault="00BA23B9" w:rsidP="00BA23B9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а)летальности </w:t>
      </w:r>
    </w:p>
    <w:p w:rsidR="00BA23B9" w:rsidRDefault="00BA23B9" w:rsidP="00BA23B9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б)среднего койко-дня </w:t>
      </w:r>
    </w:p>
    <w:p w:rsidR="00BA23B9" w:rsidRDefault="00BA23B9" w:rsidP="00BA23B9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в)хирургической активности </w:t>
      </w:r>
    </w:p>
    <w:p w:rsidR="00BA23B9" w:rsidRDefault="00BA23B9" w:rsidP="00BA23B9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г)процента расхождения клинических и анатомических диагнозов </w:t>
      </w:r>
    </w:p>
    <w:p w:rsidR="00BA23B9" w:rsidRDefault="00BA23B9" w:rsidP="00BA23B9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+ д)количества средств, затраченных на медикаменты </w:t>
      </w:r>
    </w:p>
    <w:p w:rsidR="00BA23B9" w:rsidRDefault="00BA23B9" w:rsidP="00BA23B9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16.Резервами рационального использования коечного фонда  являются все перечисленные, кроме </w:t>
      </w:r>
    </w:p>
    <w:p w:rsidR="00BA23B9" w:rsidRDefault="00BA23B9" w:rsidP="00BA23B9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а)более полного обследования больных на догоспитальном этапе </w:t>
      </w:r>
    </w:p>
    <w:p w:rsidR="00BA23B9" w:rsidRDefault="00BA23B9" w:rsidP="00BA23B9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б)организации дневных стационаров </w:t>
      </w:r>
    </w:p>
    <w:p w:rsidR="00BA23B9" w:rsidRDefault="00BA23B9" w:rsidP="00BA23B9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в)уменьшения случаев дублирования обследования </w:t>
      </w:r>
    </w:p>
    <w:p w:rsidR="00BA23B9" w:rsidRDefault="00BA23B9" w:rsidP="00BA23B9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+ г)снижения повторной госпитализации </w:t>
      </w:r>
    </w:p>
    <w:p w:rsidR="00BA23B9" w:rsidRDefault="00BA23B9" w:rsidP="00BA23B9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д)поздней выписки больных </w:t>
      </w:r>
    </w:p>
    <w:p w:rsidR="00BA23B9" w:rsidRDefault="00BA23B9" w:rsidP="00BA23B9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17 .Экспертизу стойкой нетрудоспособности проводят </w:t>
      </w:r>
    </w:p>
    <w:p w:rsidR="00BA23B9" w:rsidRDefault="00BA23B9" w:rsidP="00BA23B9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а)главный врач поликлиники </w:t>
      </w:r>
    </w:p>
    <w:p w:rsidR="00BA23B9" w:rsidRDefault="00BA23B9" w:rsidP="00BA23B9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б)райздравотдел </w:t>
      </w:r>
    </w:p>
    <w:p w:rsidR="00BA23B9" w:rsidRDefault="00BA23B9" w:rsidP="00BA23B9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в)органы социального страхования </w:t>
      </w:r>
    </w:p>
    <w:p w:rsidR="00BA23B9" w:rsidRDefault="00BA23B9" w:rsidP="00BA23B9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+ г)ни один из перечисленных </w:t>
      </w:r>
    </w:p>
    <w:p w:rsidR="00BA23B9" w:rsidRDefault="00BA23B9" w:rsidP="00BA23B9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д)все перечисленные </w:t>
      </w:r>
    </w:p>
    <w:p w:rsidR="00BA23B9" w:rsidRDefault="00BA23B9" w:rsidP="00BA23B9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18.Экспертизой трудоспособности  в лечебно-профилактических учреждениях здравоохранения занимаются </w:t>
      </w:r>
    </w:p>
    <w:p w:rsidR="00BA23B9" w:rsidRDefault="00BA23B9" w:rsidP="00BA23B9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а)лечащий врач </w:t>
      </w:r>
    </w:p>
    <w:p w:rsidR="00BA23B9" w:rsidRDefault="00BA23B9" w:rsidP="00BA23B9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б)заведующий отделением </w:t>
      </w:r>
    </w:p>
    <w:p w:rsidR="00BA23B9" w:rsidRDefault="00BA23B9" w:rsidP="00BA23B9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+ в)заместитель главного врача  по экспертизе временной нетрудоспособности </w:t>
      </w:r>
    </w:p>
    <w:p w:rsidR="00BA23B9" w:rsidRDefault="00BA23B9" w:rsidP="00BA23B9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г)главный врач </w:t>
      </w:r>
    </w:p>
    <w:p w:rsidR="00BA23B9" w:rsidRDefault="00BA23B9" w:rsidP="00BA23B9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д)все перечисленные </w:t>
      </w:r>
    </w:p>
    <w:p w:rsidR="00BA23B9" w:rsidRDefault="00BA23B9" w:rsidP="00BA23B9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Среди неэпидемических заболеваний  первое место среди причин инвалидности занимают </w:t>
      </w:r>
    </w:p>
    <w:p w:rsidR="00BA23B9" w:rsidRDefault="00BA23B9" w:rsidP="00BA23B9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а)профессиональные заболевания </w:t>
      </w:r>
    </w:p>
    <w:p w:rsidR="00BA23B9" w:rsidRDefault="00BA23B9" w:rsidP="00BA23B9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б)гипертоническая болезнь </w:t>
      </w:r>
    </w:p>
    <w:p w:rsidR="00BA23B9" w:rsidRDefault="00BA23B9" w:rsidP="00BA23B9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в)злокачественные новообразования </w:t>
      </w:r>
    </w:p>
    <w:p w:rsidR="00BA23B9" w:rsidRDefault="00BA23B9" w:rsidP="00BA23B9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+ г)сердечно-сосудистые заболевания </w:t>
      </w:r>
    </w:p>
    <w:p w:rsidR="00BA23B9" w:rsidRDefault="00BA23B9" w:rsidP="00BA23B9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д)болезни печени и желчных путей </w:t>
      </w:r>
    </w:p>
    <w:p w:rsidR="00BA23B9" w:rsidRDefault="00BA23B9" w:rsidP="00BA23B9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На ВТЭК больного направляют в следующих случаях:  1)для установления группы инвалидности  2)для санкционирования долечивания  после четырех месяцев нетрудоспособности  3)для направления на санаторно-курортное лечение  4)для назначения пособия по временной нетрудоспособности </w:t>
      </w:r>
    </w:p>
    <w:p w:rsidR="00BA23B9" w:rsidRDefault="00BA23B9" w:rsidP="00BA23B9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+ а)если верно 1) и 2) </w:t>
      </w:r>
    </w:p>
    <w:p w:rsidR="00BA23B9" w:rsidRDefault="00BA23B9" w:rsidP="00BA23B9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б)если верно 2) и 3) </w:t>
      </w:r>
    </w:p>
    <w:p w:rsidR="00BA23B9" w:rsidRDefault="00BA23B9" w:rsidP="00BA23B9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в)если верно 3) и 4) </w:t>
      </w:r>
    </w:p>
    <w:p w:rsidR="00BA23B9" w:rsidRDefault="00BA23B9" w:rsidP="00BA23B9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г)если верно 1) и 4) </w:t>
      </w:r>
    </w:p>
    <w:p w:rsidR="00BA23B9" w:rsidRDefault="00BA23B9" w:rsidP="00BA23B9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д)если все верно </w:t>
      </w:r>
    </w:p>
    <w:p w:rsidR="00BA23B9" w:rsidRDefault="00BA23B9" w:rsidP="00BA23B9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Основными звеньями первичной профилактики  являются все перечисленные, кроме </w:t>
      </w:r>
    </w:p>
    <w:p w:rsidR="00BA23B9" w:rsidRDefault="00BA23B9" w:rsidP="00BA23B9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а)формирования здорового образа жизни у населения </w:t>
      </w:r>
    </w:p>
    <w:p w:rsidR="00BA23B9" w:rsidRDefault="00BA23B9" w:rsidP="00BA23B9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+ б)диспансерного наблюдения за здоровыми людьми </w:t>
      </w:r>
    </w:p>
    <w:p w:rsidR="00BA23B9" w:rsidRDefault="00BA23B9" w:rsidP="00BA23B9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в)диспансерного наблюдения за больными </w:t>
      </w:r>
    </w:p>
    <w:p w:rsidR="00BA23B9" w:rsidRDefault="00BA23B9" w:rsidP="00BA23B9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г)создания здоровых условий жизни </w:t>
      </w:r>
    </w:p>
    <w:p w:rsidR="00BA23B9" w:rsidRDefault="00BA23B9" w:rsidP="00BA23B9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22.Основными факторами окружающей среды,  оказывающими влияние на здоровье населения, являются </w:t>
      </w:r>
    </w:p>
    <w:p w:rsidR="00BA23B9" w:rsidRDefault="00BA23B9" w:rsidP="00BA23B9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а)состояние окружающей среды  (воздух, водоснабжение, озеленение и др.) </w:t>
      </w:r>
    </w:p>
    <w:p w:rsidR="00BA23B9" w:rsidRDefault="00BA23B9" w:rsidP="00BA23B9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б)условия труда </w:t>
      </w:r>
    </w:p>
    <w:p w:rsidR="00BA23B9" w:rsidRDefault="00BA23B9" w:rsidP="00BA23B9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в)питание </w:t>
      </w:r>
    </w:p>
    <w:p w:rsidR="00BA23B9" w:rsidRDefault="00BA23B9" w:rsidP="00BA23B9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г)условия воспитания и обучения детей и подростков </w:t>
      </w:r>
    </w:p>
    <w:p w:rsidR="00BA23B9" w:rsidRDefault="00BA23B9" w:rsidP="00BA23B9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+ д)все перечисленное </w:t>
      </w:r>
    </w:p>
    <w:p w:rsidR="00BA23B9" w:rsidRDefault="00BA23B9" w:rsidP="00BA23B9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Качество диспансеризации характеризуют:  1)охват больных диспансерным наблюдением  2)своевременность взятия на учет  3)снижение числа случаев и дней нетрудоспособности  4)снятие с учета по выздоровлению  5)полнота проведения лечебных и оздоровительных мероприятий </w:t>
      </w:r>
    </w:p>
    <w:p w:rsidR="00BA23B9" w:rsidRDefault="00BA23B9" w:rsidP="00BA23B9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а)если верно 1, 2 и 3 </w:t>
      </w:r>
    </w:p>
    <w:p w:rsidR="00BA23B9" w:rsidRDefault="00BA23B9" w:rsidP="00BA23B9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б)если верно 2, 3 и 4 </w:t>
      </w:r>
    </w:p>
    <w:p w:rsidR="00BA23B9" w:rsidRDefault="00BA23B9" w:rsidP="00BA23B9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в)если верно 3, 4 и 5 </w:t>
      </w:r>
    </w:p>
    <w:p w:rsidR="00BA23B9" w:rsidRDefault="00BA23B9" w:rsidP="00BA23B9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г)если верно 1, 2 и 5 </w:t>
      </w:r>
    </w:p>
    <w:p w:rsidR="00BA23B9" w:rsidRDefault="00BA23B9" w:rsidP="00BA23B9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+ д)если верно 2, 3 и 5 </w:t>
      </w:r>
    </w:p>
    <w:p w:rsidR="00BA23B9" w:rsidRDefault="00BA23B9" w:rsidP="00BA23B9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24.В качестве дальнейшего развития системы диспансеризации  принимается все перечисленное, кроме </w:t>
      </w:r>
    </w:p>
    <w:p w:rsidR="00BA23B9" w:rsidRDefault="00BA23B9" w:rsidP="00BA23B9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а)дальнейшего совершенствования  материально-технической базы здравоохранения </w:t>
      </w:r>
    </w:p>
    <w:p w:rsidR="00BA23B9" w:rsidRDefault="00BA23B9" w:rsidP="00BA23B9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б)разукрупнения территориальных участков </w:t>
      </w:r>
    </w:p>
    <w:p w:rsidR="00BA23B9" w:rsidRDefault="00BA23B9" w:rsidP="00BA23B9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в)создания целевых программ и внедрения автоматизированных систем </w:t>
      </w:r>
    </w:p>
    <w:p w:rsidR="00BA23B9" w:rsidRDefault="00BA23B9" w:rsidP="00BA23B9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+ г)разработки оптимальных режимов труда, отдыха, питания </w:t>
      </w:r>
    </w:p>
    <w:p w:rsidR="00BA23B9" w:rsidRDefault="00BA23B9" w:rsidP="00BA23B9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д)резкого увеличения количества медицинского персонала</w:t>
      </w:r>
    </w:p>
    <w:p w:rsidR="00BA23B9" w:rsidRDefault="00BA23B9" w:rsidP="00BA23B9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25.Эффективность работы по диспансеризации может быть оценена  по всем перечисленным критериям, кроме </w:t>
      </w:r>
    </w:p>
    <w:p w:rsidR="00BA23B9" w:rsidRDefault="00BA23B9" w:rsidP="00BA23B9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а)своевременности выявления заболеваний и взятия на учет больных </w:t>
      </w:r>
    </w:p>
    <w:p w:rsidR="00BA23B9" w:rsidRDefault="00BA23B9" w:rsidP="00BA23B9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б)соблюдения сроков осмотров </w:t>
      </w:r>
    </w:p>
    <w:p w:rsidR="00BA23B9" w:rsidRDefault="00BA23B9" w:rsidP="00BA23B9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в)снижения показателей временной нетрудоспособности в днях и случаях  на 100 диспансеризуемых </w:t>
      </w:r>
    </w:p>
    <w:p w:rsidR="00BA23B9" w:rsidRDefault="00BA23B9" w:rsidP="00BA23B9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г)увеличения числа диспансеризуемых со стойкой ремиссией  или улучшением состояния здоровья </w:t>
      </w:r>
    </w:p>
    <w:p w:rsidR="00BA23B9" w:rsidRDefault="00BA23B9" w:rsidP="00BA23B9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+ д)повышения рождаемости в районе обслуживания поликлиники </w:t>
      </w:r>
    </w:p>
    <w:p w:rsidR="00BA23B9" w:rsidRDefault="00BA23B9" w:rsidP="00BA23B9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26.Для расчета потребности во врачебных должностях  для обслуживания населения стационарной помощью необходимы данные:  1)показатель использования коечного фонда (в %)  2)потребность в больничных койках  3)нормы нагрузки врачебной должности в стационаре  4)оборот койки </w:t>
      </w:r>
    </w:p>
    <w:p w:rsidR="00BA23B9" w:rsidRDefault="00BA23B9" w:rsidP="00BA23B9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а)если верно 1 и 2 </w:t>
      </w:r>
    </w:p>
    <w:p w:rsidR="00BA23B9" w:rsidRDefault="00BA23B9" w:rsidP="00BA23B9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б)если верно 2 и 3 </w:t>
      </w:r>
    </w:p>
    <w:p w:rsidR="00BA23B9" w:rsidRDefault="00BA23B9" w:rsidP="00BA23B9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+ в)если верно 3 и 4 </w:t>
      </w:r>
    </w:p>
    <w:p w:rsidR="00BA23B9" w:rsidRDefault="00BA23B9" w:rsidP="00BA23B9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г)если верно 1 и 4 </w:t>
      </w:r>
    </w:p>
    <w:p w:rsidR="00BA23B9" w:rsidRDefault="00BA23B9" w:rsidP="00BA23B9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д)если все верно </w:t>
      </w:r>
    </w:p>
    <w:p w:rsidR="00BA23B9" w:rsidRDefault="00BA23B9" w:rsidP="00BA23B9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27.Для определения числа врачебных должностей  для оказания амбулаторно поликлинической помощи населению,  необходимо знание штатных нормативов, к которым относятся:  1)штатные нормативы  2)численность населения  3)функция врачебной должности  4)возрастной состав населения  5)число посещений на одного жителя в год </w:t>
      </w:r>
    </w:p>
    <w:p w:rsidR="00BA23B9" w:rsidRDefault="00BA23B9" w:rsidP="00BA23B9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а)если верно 1, 2 и 3 </w:t>
      </w:r>
    </w:p>
    <w:p w:rsidR="00BA23B9" w:rsidRDefault="00BA23B9" w:rsidP="00BA23B9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б)если верно 2, 3 и 4 </w:t>
      </w:r>
    </w:p>
    <w:p w:rsidR="00BA23B9" w:rsidRDefault="00BA23B9" w:rsidP="00BA23B9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в)если верно 3, 4 и 5 </w:t>
      </w:r>
    </w:p>
    <w:p w:rsidR="00BA23B9" w:rsidRDefault="00BA23B9" w:rsidP="00BA23B9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+ г)если верно 1, 2 и 4 </w:t>
      </w:r>
    </w:p>
    <w:p w:rsidR="00BA23B9" w:rsidRDefault="00BA23B9" w:rsidP="00BA23B9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д)если верно 1, 2 и 5 </w:t>
      </w:r>
    </w:p>
    <w:p w:rsidR="00BA23B9" w:rsidRDefault="00BA23B9" w:rsidP="00BA23B9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28.Регистрация каждого случая в клинико-статистическом исследовании  осуществляется </w:t>
      </w:r>
    </w:p>
    <w:p w:rsidR="00BA23B9" w:rsidRDefault="00BA23B9" w:rsidP="00BA23B9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а)на специальной выборочной карте </w:t>
      </w:r>
    </w:p>
    <w:p w:rsidR="00BA23B9" w:rsidRDefault="00BA23B9" w:rsidP="00BA23B9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б)на контрольной карте </w:t>
      </w:r>
    </w:p>
    <w:p w:rsidR="00BA23B9" w:rsidRDefault="00BA23B9" w:rsidP="00BA23B9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+ в)с использованием первичных документов  (история болезни, выписка из амбулаторной карты и др.) </w:t>
      </w:r>
    </w:p>
    <w:p w:rsidR="00BA23B9" w:rsidRDefault="00BA23B9" w:rsidP="00BA23B9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29.Деонтология - наука о долге врача и среднего медицинского персонала,  который состоит в том, чтобы </w:t>
      </w:r>
    </w:p>
    <w:p w:rsidR="00BA23B9" w:rsidRDefault="00BA23B9" w:rsidP="00BA23B9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а)обеспечить наилучшее лечение </w:t>
      </w:r>
    </w:p>
    <w:p w:rsidR="00BA23B9" w:rsidRDefault="00BA23B9" w:rsidP="00BA23B9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б)создать благоприятную обстановку для выздоровления больного </w:t>
      </w:r>
    </w:p>
    <w:p w:rsidR="00BA23B9" w:rsidRDefault="00BA23B9" w:rsidP="00BA23B9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в)установить доверительные отношения: больной - врач,  врач - больной, врач - родственники больного, врачи между собой </w:t>
      </w:r>
    </w:p>
    <w:p w:rsidR="00BA23B9" w:rsidRDefault="00BA23B9" w:rsidP="00BA23B9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+ г)все перечисленное </w:t>
      </w:r>
    </w:p>
    <w:p w:rsidR="00BA23B9" w:rsidRDefault="00BA23B9" w:rsidP="00BA23B9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30.В основе врачебной этики и деонтологии  лежат все перечисленные ниже критерии, кроме </w:t>
      </w:r>
    </w:p>
    <w:p w:rsidR="00BA23B9" w:rsidRDefault="00BA23B9" w:rsidP="00BA23B9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а)гуманизма </w:t>
      </w:r>
    </w:p>
    <w:p w:rsidR="00BA23B9" w:rsidRDefault="00BA23B9" w:rsidP="00BA23B9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+ б)меркантилизма </w:t>
      </w:r>
    </w:p>
    <w:p w:rsidR="00BA23B9" w:rsidRDefault="00BA23B9" w:rsidP="00BA23B9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в)профессионализма </w:t>
      </w:r>
    </w:p>
    <w:p w:rsidR="00BA23B9" w:rsidRDefault="00BA23B9" w:rsidP="00BA23B9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г)индивидуализма </w:t>
      </w:r>
    </w:p>
    <w:p w:rsidR="00BA23B9" w:rsidRDefault="00BA23B9" w:rsidP="00BA23B9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31.Различают уровни деонтологической проблемы </w:t>
      </w:r>
    </w:p>
    <w:p w:rsidR="00BA23B9" w:rsidRDefault="00BA23B9" w:rsidP="00BA23B9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а)индивидуальный </w:t>
      </w:r>
    </w:p>
    <w:p w:rsidR="00BA23B9" w:rsidRDefault="00BA23B9" w:rsidP="00BA23B9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б)коллективный </w:t>
      </w:r>
    </w:p>
    <w:p w:rsidR="00BA23B9" w:rsidRDefault="00BA23B9" w:rsidP="00BA23B9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в)государственный </w:t>
      </w:r>
    </w:p>
    <w:p w:rsidR="00BA23B9" w:rsidRDefault="00BA23B9" w:rsidP="00BA23B9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г)глобальный </w:t>
      </w:r>
    </w:p>
    <w:p w:rsidR="00BA23B9" w:rsidRDefault="00BA23B9" w:rsidP="00BA23B9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+ д)все перечисленные </w:t>
      </w:r>
    </w:p>
    <w:p w:rsidR="00BA23B9" w:rsidRDefault="00BA23B9" w:rsidP="00BA23B9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32.Этические нормы врача определяются </w:t>
      </w:r>
    </w:p>
    <w:p w:rsidR="00BA23B9" w:rsidRDefault="00BA23B9" w:rsidP="00BA23B9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а)умениями и навыками </w:t>
      </w:r>
    </w:p>
    <w:p w:rsidR="00BA23B9" w:rsidRDefault="00BA23B9" w:rsidP="00BA23B9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б)законами и признаками </w:t>
      </w:r>
    </w:p>
    <w:p w:rsidR="00BA23B9" w:rsidRDefault="00BA23B9" w:rsidP="00BA23B9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в)этническими особенностями региона </w:t>
      </w:r>
    </w:p>
    <w:p w:rsidR="00BA23B9" w:rsidRDefault="00BA23B9" w:rsidP="00BA23B9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г)моральной ответственностью перед обществом </w:t>
      </w:r>
    </w:p>
    <w:p w:rsidR="00BA23B9" w:rsidRDefault="00BA23B9" w:rsidP="00BA23B9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+ д)всем перечисленным </w:t>
      </w:r>
    </w:p>
    <w:p w:rsidR="00BA23B9" w:rsidRDefault="00BA23B9" w:rsidP="00BA23B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33. Дерматологический диагноз формулируется, включая все перечисленное, кроме</w:t>
      </w:r>
    </w:p>
    <w:p w:rsidR="00BA23B9" w:rsidRDefault="00BA23B9" w:rsidP="00BA23B9">
      <w:pPr>
        <w:pStyle w:val="ae"/>
        <w:numPr>
          <w:ilvl w:val="0"/>
          <w:numId w:val="5"/>
        </w:num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нозологической формы</w:t>
      </w:r>
    </w:p>
    <w:p w:rsidR="00BA23B9" w:rsidRDefault="00BA23B9" w:rsidP="00BA23B9">
      <w:pPr>
        <w:pStyle w:val="ae"/>
        <w:numPr>
          <w:ilvl w:val="0"/>
          <w:numId w:val="5"/>
        </w:num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клинической формы</w:t>
      </w:r>
    </w:p>
    <w:p w:rsidR="00BA23B9" w:rsidRDefault="00BA23B9" w:rsidP="00BA23B9">
      <w:pPr>
        <w:pStyle w:val="ae"/>
        <w:numPr>
          <w:ilvl w:val="0"/>
          <w:numId w:val="5"/>
        </w:num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характера течения</w:t>
      </w:r>
    </w:p>
    <w:p w:rsidR="00BA23B9" w:rsidRDefault="00BA23B9" w:rsidP="00BA23B9">
      <w:pPr>
        <w:pStyle w:val="ae"/>
        <w:numPr>
          <w:ilvl w:val="0"/>
          <w:numId w:val="5"/>
        </w:num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стадии процесса</w:t>
      </w:r>
    </w:p>
    <w:p w:rsidR="00BA23B9" w:rsidRDefault="00BA23B9" w:rsidP="00BA23B9">
      <w:pPr>
        <w:pStyle w:val="ae"/>
        <w:numPr>
          <w:ilvl w:val="0"/>
          <w:numId w:val="5"/>
        </w:num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 эффективности предшествующего лечения </w:t>
      </w:r>
    </w:p>
    <w:p w:rsidR="00BA23B9" w:rsidRDefault="00BA23B9" w:rsidP="00BA23B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34.  Гипоаллергенная диета может назначаться больным</w:t>
      </w:r>
    </w:p>
    <w:p w:rsidR="00BA23B9" w:rsidRDefault="00BA23B9" w:rsidP="00BA23B9">
      <w:pPr>
        <w:pStyle w:val="ae"/>
        <w:spacing w:after="0" w:line="276" w:lineRule="auto"/>
        <w:ind w:left="993" w:hanging="27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а) + псориазом</w:t>
      </w:r>
    </w:p>
    <w:p w:rsidR="00BA23B9" w:rsidRDefault="00BA23B9" w:rsidP="00BA23B9">
      <w:pPr>
        <w:pStyle w:val="ae"/>
        <w:spacing w:after="0" w:line="276" w:lineRule="auto"/>
        <w:ind w:left="993" w:hanging="27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б) буллёзным дерматозами</w:t>
      </w:r>
    </w:p>
    <w:p w:rsidR="00BA23B9" w:rsidRDefault="00BA23B9" w:rsidP="00BA23B9">
      <w:pPr>
        <w:pStyle w:val="ae"/>
        <w:spacing w:after="0" w:line="276" w:lineRule="auto"/>
        <w:ind w:left="993" w:hanging="27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в) склеродермией</w:t>
      </w:r>
    </w:p>
    <w:p w:rsidR="00BA23B9" w:rsidRDefault="00BA23B9" w:rsidP="00BA23B9">
      <w:pPr>
        <w:pStyle w:val="ae"/>
        <w:spacing w:after="0" w:line="276" w:lineRule="auto"/>
        <w:ind w:left="993" w:hanging="27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г) + экземой, атопическим дерматитом</w:t>
      </w:r>
    </w:p>
    <w:p w:rsidR="00BA23B9" w:rsidRDefault="00BA23B9" w:rsidP="00BA23B9">
      <w:pPr>
        <w:pStyle w:val="ae"/>
        <w:spacing w:after="0" w:line="276" w:lineRule="auto"/>
        <w:ind w:left="993" w:hanging="27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д) все перечисленное</w:t>
      </w:r>
    </w:p>
    <w:p w:rsidR="00BA23B9" w:rsidRDefault="00BA23B9" w:rsidP="00BA23B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35. Диета больных дерматитом Дюринга предусматривает</w:t>
      </w:r>
    </w:p>
    <w:p w:rsidR="00BA23B9" w:rsidRDefault="00BA23B9" w:rsidP="00BA23B9">
      <w:pPr>
        <w:pStyle w:val="ae"/>
        <w:numPr>
          <w:ilvl w:val="0"/>
          <w:numId w:val="6"/>
        </w:num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 исключение из рациона продуктов, приготовленных из злаков</w:t>
      </w:r>
    </w:p>
    <w:p w:rsidR="00BA23B9" w:rsidRDefault="00BA23B9" w:rsidP="00BA23B9">
      <w:pPr>
        <w:pStyle w:val="ae"/>
        <w:numPr>
          <w:ilvl w:val="0"/>
          <w:numId w:val="6"/>
        </w:num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ограничение углеводов</w:t>
      </w:r>
    </w:p>
    <w:p w:rsidR="00BA23B9" w:rsidRDefault="00BA23B9" w:rsidP="00BA23B9">
      <w:pPr>
        <w:pStyle w:val="ae"/>
        <w:numPr>
          <w:ilvl w:val="0"/>
          <w:numId w:val="6"/>
        </w:num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ограничение белков</w:t>
      </w:r>
    </w:p>
    <w:p w:rsidR="00BA23B9" w:rsidRDefault="00BA23B9" w:rsidP="00BA23B9">
      <w:pPr>
        <w:pStyle w:val="ae"/>
        <w:numPr>
          <w:ilvl w:val="0"/>
          <w:numId w:val="6"/>
        </w:num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ограничение поваренной соли</w:t>
      </w:r>
    </w:p>
    <w:p w:rsidR="00BA23B9" w:rsidRDefault="00BA23B9" w:rsidP="00BA23B9">
      <w:pPr>
        <w:pStyle w:val="ae"/>
        <w:numPr>
          <w:ilvl w:val="0"/>
          <w:numId w:val="6"/>
        </w:num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снижение калорийности пищевого рациона</w:t>
      </w:r>
    </w:p>
    <w:p w:rsidR="00BA23B9" w:rsidRDefault="00BA23B9" w:rsidP="00BA23B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36. К препаратам,  блокирующим Н2-гистаминовые рецепторы, относится</w:t>
      </w:r>
    </w:p>
    <w:p w:rsidR="00BA23B9" w:rsidRDefault="00BA23B9" w:rsidP="00BA23B9">
      <w:pPr>
        <w:pStyle w:val="ae"/>
        <w:numPr>
          <w:ilvl w:val="0"/>
          <w:numId w:val="7"/>
        </w:num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 циметидин</w:t>
      </w:r>
    </w:p>
    <w:p w:rsidR="00BA23B9" w:rsidRDefault="00BA23B9" w:rsidP="00BA23B9">
      <w:pPr>
        <w:pStyle w:val="ae"/>
        <w:numPr>
          <w:ilvl w:val="0"/>
          <w:numId w:val="7"/>
        </w:num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димедрол</w:t>
      </w:r>
    </w:p>
    <w:p w:rsidR="00BA23B9" w:rsidRDefault="00BA23B9" w:rsidP="00BA23B9">
      <w:pPr>
        <w:pStyle w:val="ae"/>
        <w:numPr>
          <w:ilvl w:val="0"/>
          <w:numId w:val="7"/>
        </w:num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супрастин</w:t>
      </w:r>
    </w:p>
    <w:p w:rsidR="00BA23B9" w:rsidRDefault="00BA23B9" w:rsidP="00BA23B9">
      <w:pPr>
        <w:pStyle w:val="ae"/>
        <w:numPr>
          <w:ilvl w:val="0"/>
          <w:numId w:val="7"/>
        </w:num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фенкарол</w:t>
      </w:r>
    </w:p>
    <w:p w:rsidR="00BA23B9" w:rsidRDefault="00BA23B9" w:rsidP="00BA23B9">
      <w:pPr>
        <w:pStyle w:val="ae"/>
        <w:numPr>
          <w:ilvl w:val="0"/>
          <w:numId w:val="7"/>
        </w:num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диазолин</w:t>
      </w:r>
    </w:p>
    <w:p w:rsidR="00BA23B9" w:rsidRDefault="00BA23B9" w:rsidP="00BA23B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37. Понятие «дозовый режим» включает все перечисленное, кроме</w:t>
      </w:r>
    </w:p>
    <w:p w:rsidR="00BA23B9" w:rsidRDefault="00BA23B9" w:rsidP="00BA23B9">
      <w:pPr>
        <w:pStyle w:val="ae"/>
        <w:numPr>
          <w:ilvl w:val="0"/>
          <w:numId w:val="8"/>
        </w:num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суточных доз в единицах веса или объема</w:t>
      </w:r>
    </w:p>
    <w:p w:rsidR="00BA23B9" w:rsidRDefault="00BA23B9" w:rsidP="00BA23B9">
      <w:pPr>
        <w:pStyle w:val="ae"/>
        <w:numPr>
          <w:ilvl w:val="0"/>
          <w:numId w:val="8"/>
        </w:num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промежутков между введением</w:t>
      </w:r>
    </w:p>
    <w:p w:rsidR="00BA23B9" w:rsidRDefault="00BA23B9" w:rsidP="00BA23B9">
      <w:pPr>
        <w:pStyle w:val="ae"/>
        <w:numPr>
          <w:ilvl w:val="0"/>
          <w:numId w:val="8"/>
        </w:num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 путей введения</w:t>
      </w:r>
    </w:p>
    <w:p w:rsidR="00BA23B9" w:rsidRDefault="00BA23B9" w:rsidP="00BA23B9">
      <w:pPr>
        <w:pStyle w:val="ae"/>
        <w:numPr>
          <w:ilvl w:val="0"/>
          <w:numId w:val="8"/>
        </w:num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скорости введения</w:t>
      </w:r>
    </w:p>
    <w:p w:rsidR="00BA23B9" w:rsidRDefault="00BA23B9" w:rsidP="00BA23B9">
      <w:pPr>
        <w:pStyle w:val="ae"/>
        <w:numPr>
          <w:ilvl w:val="0"/>
          <w:numId w:val="8"/>
        </w:num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общей продолжительности лечения</w:t>
      </w:r>
    </w:p>
    <w:p w:rsidR="00BA23B9" w:rsidRDefault="00BA23B9" w:rsidP="00BA23B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38. К препаратам,  тормозящим высвобождение медиаторных веществ из тучных клеток, относятся</w:t>
      </w:r>
    </w:p>
    <w:p w:rsidR="00BA23B9" w:rsidRDefault="00BA23B9" w:rsidP="00BA23B9">
      <w:pPr>
        <w:pStyle w:val="ae"/>
        <w:numPr>
          <w:ilvl w:val="0"/>
          <w:numId w:val="9"/>
        </w:num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задитен</w:t>
      </w:r>
    </w:p>
    <w:p w:rsidR="00BA23B9" w:rsidRDefault="00BA23B9" w:rsidP="00BA23B9">
      <w:pPr>
        <w:pStyle w:val="ae"/>
        <w:numPr>
          <w:ilvl w:val="0"/>
          <w:numId w:val="9"/>
        </w:num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кромолин-натрий</w:t>
      </w:r>
    </w:p>
    <w:p w:rsidR="00BA23B9" w:rsidRDefault="00BA23B9" w:rsidP="00BA23B9">
      <w:pPr>
        <w:pStyle w:val="ae"/>
        <w:numPr>
          <w:ilvl w:val="0"/>
          <w:numId w:val="9"/>
        </w:num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циметидин</w:t>
      </w:r>
    </w:p>
    <w:p w:rsidR="00BA23B9" w:rsidRDefault="00BA23B9" w:rsidP="00BA23B9">
      <w:pPr>
        <w:pStyle w:val="ae"/>
        <w:numPr>
          <w:ilvl w:val="0"/>
          <w:numId w:val="9"/>
        </w:num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 правильно а) и  б)</w:t>
      </w:r>
    </w:p>
    <w:p w:rsidR="00BA23B9" w:rsidRDefault="00BA23B9" w:rsidP="00BA23B9">
      <w:pPr>
        <w:pStyle w:val="ae"/>
        <w:numPr>
          <w:ilvl w:val="0"/>
          <w:numId w:val="9"/>
        </w:num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 один из указанных</w:t>
      </w:r>
    </w:p>
    <w:p w:rsidR="00BA23B9" w:rsidRDefault="00BA23B9" w:rsidP="00BA23B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39. Неспецифическое гипосенсибилизирующее действие оказывают все перечисленные препараты, кроме</w:t>
      </w:r>
    </w:p>
    <w:p w:rsidR="00BA23B9" w:rsidRDefault="00BA23B9" w:rsidP="00BA23B9">
      <w:pPr>
        <w:pStyle w:val="ae"/>
        <w:numPr>
          <w:ilvl w:val="0"/>
          <w:numId w:val="10"/>
        </w:num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 кортикостероидов</w:t>
      </w:r>
    </w:p>
    <w:p w:rsidR="00BA23B9" w:rsidRDefault="00BA23B9" w:rsidP="00BA23B9">
      <w:pPr>
        <w:pStyle w:val="ae"/>
        <w:numPr>
          <w:ilvl w:val="0"/>
          <w:numId w:val="10"/>
        </w:num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антигистаминных препаратов</w:t>
      </w:r>
    </w:p>
    <w:p w:rsidR="00BA23B9" w:rsidRDefault="00BA23B9" w:rsidP="00BA23B9">
      <w:pPr>
        <w:pStyle w:val="ae"/>
        <w:numPr>
          <w:ilvl w:val="0"/>
          <w:numId w:val="10"/>
        </w:num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препаратов кальция</w:t>
      </w:r>
    </w:p>
    <w:p w:rsidR="00BA23B9" w:rsidRDefault="00BA23B9" w:rsidP="00BA23B9">
      <w:pPr>
        <w:pStyle w:val="ae"/>
        <w:numPr>
          <w:ilvl w:val="0"/>
          <w:numId w:val="10"/>
        </w:num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тиосульфата натрия</w:t>
      </w:r>
    </w:p>
    <w:p w:rsidR="00BA23B9" w:rsidRDefault="00BA23B9" w:rsidP="00BA23B9">
      <w:pPr>
        <w:pStyle w:val="ae"/>
        <w:numPr>
          <w:ilvl w:val="0"/>
          <w:numId w:val="10"/>
        </w:num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транквилизаторов</w:t>
      </w:r>
    </w:p>
    <w:p w:rsidR="00BA23B9" w:rsidRDefault="00BA23B9" w:rsidP="00BA23B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40. Дезинтоксикационным эффектом обладают</w:t>
      </w:r>
    </w:p>
    <w:p w:rsidR="00BA23B9" w:rsidRDefault="00BA23B9" w:rsidP="00BA23B9">
      <w:pPr>
        <w:pStyle w:val="ae"/>
        <w:numPr>
          <w:ilvl w:val="0"/>
          <w:numId w:val="11"/>
        </w:num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гипосульфит натрия</w:t>
      </w:r>
    </w:p>
    <w:p w:rsidR="00BA23B9" w:rsidRDefault="00BA23B9" w:rsidP="00BA23B9">
      <w:pPr>
        <w:pStyle w:val="ae"/>
        <w:numPr>
          <w:ilvl w:val="0"/>
          <w:numId w:val="11"/>
        </w:num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пантотеновая кислота</w:t>
      </w:r>
    </w:p>
    <w:p w:rsidR="00BA23B9" w:rsidRDefault="00BA23B9" w:rsidP="00BA23B9">
      <w:pPr>
        <w:pStyle w:val="ae"/>
        <w:numPr>
          <w:ilvl w:val="0"/>
          <w:numId w:val="11"/>
        </w:num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аскорбиновая кислота</w:t>
      </w:r>
    </w:p>
    <w:p w:rsidR="00BA23B9" w:rsidRDefault="00BA23B9" w:rsidP="00BA23B9">
      <w:pPr>
        <w:pStyle w:val="ae"/>
        <w:numPr>
          <w:ilvl w:val="0"/>
          <w:numId w:val="11"/>
        </w:num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сернокислая магнезия</w:t>
      </w:r>
    </w:p>
    <w:p w:rsidR="00BA23B9" w:rsidRDefault="00BA23B9" w:rsidP="00BA23B9">
      <w:pPr>
        <w:pStyle w:val="ae"/>
        <w:numPr>
          <w:ilvl w:val="0"/>
          <w:numId w:val="11"/>
        </w:num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 все перечисленное</w:t>
      </w:r>
    </w:p>
    <w:p w:rsidR="00BA23B9" w:rsidRDefault="00BA23B9" w:rsidP="00BA23B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41. Гиперергические реакции, связанные с клеточными антителами, имеют следующие проявления</w:t>
      </w:r>
    </w:p>
    <w:p w:rsidR="00BA23B9" w:rsidRDefault="00BA23B9" w:rsidP="00BA23B9">
      <w:pPr>
        <w:pStyle w:val="ae"/>
        <w:numPr>
          <w:ilvl w:val="0"/>
          <w:numId w:val="12"/>
        </w:num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буллезные</w:t>
      </w:r>
    </w:p>
    <w:p w:rsidR="00BA23B9" w:rsidRDefault="00BA23B9" w:rsidP="00BA23B9">
      <w:pPr>
        <w:pStyle w:val="ae"/>
        <w:numPr>
          <w:ilvl w:val="0"/>
          <w:numId w:val="12"/>
        </w:num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эксфолиативные</w:t>
      </w:r>
    </w:p>
    <w:p w:rsidR="00BA23B9" w:rsidRDefault="00BA23B9" w:rsidP="00BA23B9">
      <w:pPr>
        <w:pStyle w:val="ae"/>
        <w:numPr>
          <w:ilvl w:val="0"/>
          <w:numId w:val="12"/>
        </w:num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геморрагические</w:t>
      </w:r>
    </w:p>
    <w:p w:rsidR="00BA23B9" w:rsidRDefault="00BA23B9" w:rsidP="00BA23B9">
      <w:pPr>
        <w:pStyle w:val="ae"/>
        <w:numPr>
          <w:ilvl w:val="0"/>
          <w:numId w:val="12"/>
        </w:num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экзематозные</w:t>
      </w:r>
    </w:p>
    <w:p w:rsidR="00BA23B9" w:rsidRDefault="00BA23B9" w:rsidP="00BA23B9">
      <w:pPr>
        <w:pStyle w:val="ae"/>
        <w:numPr>
          <w:ilvl w:val="0"/>
          <w:numId w:val="12"/>
        </w:num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 все перечисленные</w:t>
      </w:r>
    </w:p>
    <w:p w:rsidR="00BA23B9" w:rsidRDefault="00BA23B9" w:rsidP="00BA23B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42. К лечебному питанию больных акантолитическими буллезными дерматозами предъявляются все перечисленные требования, исключая обогащение</w:t>
      </w:r>
    </w:p>
    <w:p w:rsidR="00BA23B9" w:rsidRDefault="00BA23B9" w:rsidP="00BA23B9">
      <w:pPr>
        <w:pStyle w:val="ae"/>
        <w:numPr>
          <w:ilvl w:val="0"/>
          <w:numId w:val="13"/>
        </w:numPr>
        <w:spacing w:after="0" w:line="276" w:lineRule="auto"/>
        <w:ind w:firstLine="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животными белками</w:t>
      </w:r>
    </w:p>
    <w:p w:rsidR="00BA23B9" w:rsidRDefault="00BA23B9" w:rsidP="00BA23B9">
      <w:pPr>
        <w:pStyle w:val="ae"/>
        <w:numPr>
          <w:ilvl w:val="0"/>
          <w:numId w:val="13"/>
        </w:numPr>
        <w:spacing w:after="0" w:line="276" w:lineRule="auto"/>
        <w:ind w:firstLine="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продуктами, содержащими соли калия</w:t>
      </w:r>
    </w:p>
    <w:p w:rsidR="00BA23B9" w:rsidRDefault="00BA23B9" w:rsidP="00BA23B9">
      <w:pPr>
        <w:pStyle w:val="ae"/>
        <w:numPr>
          <w:ilvl w:val="0"/>
          <w:numId w:val="13"/>
        </w:numPr>
        <w:spacing w:after="0" w:line="276" w:lineRule="auto"/>
        <w:ind w:firstLine="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углеводами и жирами</w:t>
      </w:r>
    </w:p>
    <w:p w:rsidR="00BA23B9" w:rsidRDefault="00BA23B9" w:rsidP="00BA23B9">
      <w:pPr>
        <w:pStyle w:val="ae"/>
        <w:numPr>
          <w:ilvl w:val="0"/>
          <w:numId w:val="13"/>
        </w:numPr>
        <w:spacing w:after="0" w:line="276" w:lineRule="auto"/>
        <w:ind w:firstLine="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 продуктами, содержащими соли кальция</w:t>
      </w:r>
    </w:p>
    <w:p w:rsidR="00BA23B9" w:rsidRDefault="00BA23B9" w:rsidP="00BA23B9">
      <w:pPr>
        <w:pStyle w:val="ae"/>
        <w:numPr>
          <w:ilvl w:val="0"/>
          <w:numId w:val="13"/>
        </w:numPr>
        <w:spacing w:after="0" w:line="276" w:lineRule="auto"/>
        <w:ind w:firstLine="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правильно в) и г)</w:t>
      </w:r>
    </w:p>
    <w:p w:rsidR="00BA23B9" w:rsidRDefault="00BA23B9" w:rsidP="00BA23B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43.Алкоголь влияет на эффективность лекарств путем</w:t>
      </w:r>
    </w:p>
    <w:p w:rsidR="00BA23B9" w:rsidRDefault="00BA23B9" w:rsidP="00BA23B9">
      <w:pPr>
        <w:pStyle w:val="ae"/>
        <w:numPr>
          <w:ilvl w:val="0"/>
          <w:numId w:val="14"/>
        </w:num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 резорбции и метаболизма лекарств</w:t>
      </w:r>
    </w:p>
    <w:p w:rsidR="00BA23B9" w:rsidRDefault="00BA23B9" w:rsidP="00BA23B9">
      <w:pPr>
        <w:pStyle w:val="ae"/>
        <w:numPr>
          <w:ilvl w:val="0"/>
          <w:numId w:val="14"/>
        </w:num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повышения токсичности барбитуратов</w:t>
      </w:r>
    </w:p>
    <w:p w:rsidR="00BA23B9" w:rsidRDefault="00BA23B9" w:rsidP="00BA23B9">
      <w:pPr>
        <w:pStyle w:val="ae"/>
        <w:numPr>
          <w:ilvl w:val="0"/>
          <w:numId w:val="14"/>
        </w:num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повышения эффективности оральных сахароснижающих препаратов</w:t>
      </w:r>
    </w:p>
    <w:p w:rsidR="00BA23B9" w:rsidRDefault="00BA23B9" w:rsidP="00BA23B9">
      <w:pPr>
        <w:pStyle w:val="ae"/>
        <w:numPr>
          <w:ilvl w:val="0"/>
          <w:numId w:val="14"/>
        </w:num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 правильно а) и б)</w:t>
      </w:r>
    </w:p>
    <w:p w:rsidR="00BA23B9" w:rsidRDefault="00BA23B9" w:rsidP="00BA23B9">
      <w:pPr>
        <w:pStyle w:val="ae"/>
        <w:numPr>
          <w:ilvl w:val="0"/>
          <w:numId w:val="14"/>
        </w:num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правильно б) и в)</w:t>
      </w:r>
    </w:p>
    <w:p w:rsidR="00BA23B9" w:rsidRDefault="00BA23B9" w:rsidP="00BA23B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44. Экскреция лекарств с низким молекулярным весом производится в основном</w:t>
      </w:r>
    </w:p>
    <w:p w:rsidR="00BA23B9" w:rsidRDefault="00BA23B9" w:rsidP="00BA23B9">
      <w:pPr>
        <w:pStyle w:val="ae"/>
        <w:numPr>
          <w:ilvl w:val="0"/>
          <w:numId w:val="15"/>
        </w:num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 почками</w:t>
      </w:r>
    </w:p>
    <w:p w:rsidR="00BA23B9" w:rsidRDefault="00BA23B9" w:rsidP="00BA23B9">
      <w:pPr>
        <w:pStyle w:val="ae"/>
        <w:numPr>
          <w:ilvl w:val="0"/>
          <w:numId w:val="15"/>
        </w:num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желчной системой</w:t>
      </w:r>
    </w:p>
    <w:p w:rsidR="00BA23B9" w:rsidRDefault="00BA23B9" w:rsidP="00BA23B9">
      <w:pPr>
        <w:pStyle w:val="ae"/>
        <w:numPr>
          <w:ilvl w:val="0"/>
          <w:numId w:val="15"/>
        </w:num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кишечником</w:t>
      </w:r>
    </w:p>
    <w:p w:rsidR="00BA23B9" w:rsidRDefault="00BA23B9" w:rsidP="00BA23B9">
      <w:pPr>
        <w:pStyle w:val="ae"/>
        <w:numPr>
          <w:ilvl w:val="0"/>
          <w:numId w:val="15"/>
        </w:num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легкими </w:t>
      </w:r>
    </w:p>
    <w:p w:rsidR="00BA23B9" w:rsidRDefault="00BA23B9" w:rsidP="00BA23B9">
      <w:pPr>
        <w:pStyle w:val="ae"/>
        <w:numPr>
          <w:ilvl w:val="0"/>
          <w:numId w:val="15"/>
        </w:num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железами кожи</w:t>
      </w:r>
    </w:p>
    <w:p w:rsidR="00BA23B9" w:rsidRDefault="00BA23B9" w:rsidP="00BA23B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45.Системные аллергические реакции замедленного типа, связанные с клеточными антителами, вызывают все перечисленное, кроме</w:t>
      </w:r>
    </w:p>
    <w:p w:rsidR="00BA23B9" w:rsidRDefault="00BA23B9" w:rsidP="00BA23B9">
      <w:pPr>
        <w:pStyle w:val="ae"/>
        <w:numPr>
          <w:ilvl w:val="0"/>
          <w:numId w:val="16"/>
        </w:num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генерализованного аллергического дерматита</w:t>
      </w:r>
    </w:p>
    <w:p w:rsidR="00BA23B9" w:rsidRDefault="00BA23B9" w:rsidP="00BA23B9">
      <w:pPr>
        <w:pStyle w:val="ae"/>
        <w:numPr>
          <w:ilvl w:val="0"/>
          <w:numId w:val="16"/>
        </w:num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грибковоподобной эритемато-везикулезной сыпи</w:t>
      </w:r>
    </w:p>
    <w:p w:rsidR="00BA23B9" w:rsidRDefault="00BA23B9" w:rsidP="00BA23B9">
      <w:pPr>
        <w:pStyle w:val="ae"/>
        <w:numPr>
          <w:ilvl w:val="0"/>
          <w:numId w:val="16"/>
        </w:num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гиперергических реакций</w:t>
      </w:r>
    </w:p>
    <w:p w:rsidR="00BA23B9" w:rsidRDefault="00BA23B9" w:rsidP="00BA23B9">
      <w:pPr>
        <w:pStyle w:val="ae"/>
        <w:numPr>
          <w:ilvl w:val="0"/>
          <w:numId w:val="16"/>
        </w:num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+ крапивницы</w:t>
      </w:r>
    </w:p>
    <w:p w:rsidR="00BA23B9" w:rsidRDefault="00BA23B9" w:rsidP="00BA23B9">
      <w:pPr>
        <w:pStyle w:val="ae"/>
        <w:numPr>
          <w:ilvl w:val="0"/>
          <w:numId w:val="16"/>
        </w:num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обострения основного заболевания ( коллагенозы, экзема и пр.)</w:t>
      </w:r>
    </w:p>
    <w:p w:rsidR="00BA23B9" w:rsidRDefault="00BA23B9" w:rsidP="00BA23B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46. О начале «синдрома отмены» при лечении глюкокортикоидными гормонами свидетельствуют</w:t>
      </w:r>
    </w:p>
    <w:p w:rsidR="00BA23B9" w:rsidRDefault="00BA23B9" w:rsidP="00BA23B9">
      <w:pPr>
        <w:pStyle w:val="ae"/>
        <w:numPr>
          <w:ilvl w:val="0"/>
          <w:numId w:val="17"/>
        </w:num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анорексия</w:t>
      </w:r>
    </w:p>
    <w:p w:rsidR="00BA23B9" w:rsidRDefault="00BA23B9" w:rsidP="00BA23B9">
      <w:pPr>
        <w:pStyle w:val="ae"/>
        <w:numPr>
          <w:ilvl w:val="0"/>
          <w:numId w:val="17"/>
        </w:num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недомогание</w:t>
      </w:r>
    </w:p>
    <w:p w:rsidR="00BA23B9" w:rsidRDefault="00BA23B9" w:rsidP="00BA23B9">
      <w:pPr>
        <w:pStyle w:val="ae"/>
        <w:numPr>
          <w:ilvl w:val="0"/>
          <w:numId w:val="17"/>
        </w:num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гипотония</w:t>
      </w:r>
    </w:p>
    <w:p w:rsidR="00BA23B9" w:rsidRDefault="00BA23B9" w:rsidP="00BA23B9">
      <w:pPr>
        <w:pStyle w:val="ae"/>
        <w:numPr>
          <w:ilvl w:val="0"/>
          <w:numId w:val="17"/>
        </w:num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миалгия</w:t>
      </w:r>
    </w:p>
    <w:p w:rsidR="00BA23B9" w:rsidRDefault="00BA23B9" w:rsidP="00BA23B9">
      <w:pPr>
        <w:pStyle w:val="ae"/>
        <w:numPr>
          <w:ilvl w:val="0"/>
          <w:numId w:val="17"/>
        </w:num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 все перечисленное</w:t>
      </w:r>
    </w:p>
    <w:p w:rsidR="00BA23B9" w:rsidRDefault="00BA23B9" w:rsidP="00BA23B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47. Лечебное питание больных себореей и вульгарными угрями предусматривает все перечисленное, кроме</w:t>
      </w:r>
    </w:p>
    <w:p w:rsidR="00BA23B9" w:rsidRDefault="00BA23B9" w:rsidP="00BA23B9">
      <w:pPr>
        <w:pStyle w:val="ae"/>
        <w:numPr>
          <w:ilvl w:val="0"/>
          <w:numId w:val="18"/>
        </w:num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 гипоаллергенной диеты</w:t>
      </w:r>
    </w:p>
    <w:p w:rsidR="00BA23B9" w:rsidRDefault="00BA23B9" w:rsidP="00BA23B9">
      <w:pPr>
        <w:pStyle w:val="ae"/>
        <w:numPr>
          <w:ilvl w:val="0"/>
          <w:numId w:val="18"/>
        </w:num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уменьшения в рационе животных жиров</w:t>
      </w:r>
    </w:p>
    <w:p w:rsidR="00BA23B9" w:rsidRDefault="00BA23B9" w:rsidP="00BA23B9">
      <w:pPr>
        <w:pStyle w:val="ae"/>
        <w:numPr>
          <w:ilvl w:val="0"/>
          <w:numId w:val="18"/>
        </w:num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исключения поваренной соли</w:t>
      </w:r>
    </w:p>
    <w:p w:rsidR="00BA23B9" w:rsidRDefault="00BA23B9" w:rsidP="00BA23B9">
      <w:pPr>
        <w:pStyle w:val="ae"/>
        <w:numPr>
          <w:ilvl w:val="0"/>
          <w:numId w:val="18"/>
        </w:num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исключения острых блюд</w:t>
      </w:r>
    </w:p>
    <w:p w:rsidR="00BA23B9" w:rsidRDefault="00BA23B9" w:rsidP="00BA23B9">
      <w:pPr>
        <w:pStyle w:val="ae"/>
        <w:numPr>
          <w:ilvl w:val="0"/>
          <w:numId w:val="18"/>
        </w:num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ограничения углеводов</w:t>
      </w:r>
    </w:p>
    <w:p w:rsidR="00BA23B9" w:rsidRDefault="00BA23B9" w:rsidP="00BA23B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48. Лечебное питание больных  дерматитом Дюринга требует исключения</w:t>
      </w:r>
    </w:p>
    <w:p w:rsidR="00BA23B9" w:rsidRDefault="00BA23B9" w:rsidP="00BA23B9">
      <w:pPr>
        <w:pStyle w:val="ae"/>
        <w:numPr>
          <w:ilvl w:val="0"/>
          <w:numId w:val="19"/>
        </w:num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продуктов из пшеничной и ржаной муки</w:t>
      </w:r>
    </w:p>
    <w:p w:rsidR="00BA23B9" w:rsidRDefault="00BA23B9" w:rsidP="00BA23B9">
      <w:pPr>
        <w:pStyle w:val="ae"/>
        <w:numPr>
          <w:ilvl w:val="0"/>
          <w:numId w:val="19"/>
        </w:num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круп содержащих глютен</w:t>
      </w:r>
    </w:p>
    <w:p w:rsidR="00BA23B9" w:rsidRDefault="00BA23B9" w:rsidP="00BA23B9">
      <w:pPr>
        <w:pStyle w:val="ae"/>
        <w:numPr>
          <w:ilvl w:val="0"/>
          <w:numId w:val="19"/>
        </w:num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острых блюд</w:t>
      </w:r>
    </w:p>
    <w:p w:rsidR="00BA23B9" w:rsidRDefault="00BA23B9" w:rsidP="00BA23B9">
      <w:pPr>
        <w:pStyle w:val="ae"/>
        <w:numPr>
          <w:ilvl w:val="0"/>
          <w:numId w:val="19"/>
        </w:num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углеводов</w:t>
      </w:r>
    </w:p>
    <w:p w:rsidR="00BA23B9" w:rsidRDefault="00BA23B9" w:rsidP="00BA23B9">
      <w:pPr>
        <w:pStyle w:val="ae"/>
        <w:numPr>
          <w:ilvl w:val="0"/>
          <w:numId w:val="19"/>
        </w:num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 правильно все, кроме г)</w:t>
      </w:r>
    </w:p>
    <w:p w:rsidR="00BA23B9" w:rsidRDefault="00BA23B9" w:rsidP="00BA23B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49. Экскреция лекарств с высоким молекулярным весом производится в основном</w:t>
      </w:r>
    </w:p>
    <w:p w:rsidR="00BA23B9" w:rsidRDefault="00BA23B9" w:rsidP="00BA23B9">
      <w:pPr>
        <w:pStyle w:val="ae"/>
        <w:numPr>
          <w:ilvl w:val="0"/>
          <w:numId w:val="20"/>
        </w:numPr>
        <w:spacing w:after="0" w:line="276" w:lineRule="auto"/>
        <w:ind w:firstLine="41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почками</w:t>
      </w:r>
    </w:p>
    <w:p w:rsidR="00BA23B9" w:rsidRDefault="00BA23B9" w:rsidP="00BA23B9">
      <w:pPr>
        <w:pStyle w:val="ae"/>
        <w:numPr>
          <w:ilvl w:val="0"/>
          <w:numId w:val="20"/>
        </w:numPr>
        <w:spacing w:after="0" w:line="276" w:lineRule="auto"/>
        <w:ind w:firstLine="41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 желчной системой</w:t>
      </w:r>
    </w:p>
    <w:p w:rsidR="00BA23B9" w:rsidRDefault="00BA23B9" w:rsidP="00BA23B9">
      <w:pPr>
        <w:pStyle w:val="ae"/>
        <w:numPr>
          <w:ilvl w:val="0"/>
          <w:numId w:val="20"/>
        </w:numPr>
        <w:spacing w:after="0" w:line="276" w:lineRule="auto"/>
        <w:ind w:firstLine="41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кишечником</w:t>
      </w:r>
    </w:p>
    <w:p w:rsidR="00BA23B9" w:rsidRDefault="00BA23B9" w:rsidP="00BA23B9">
      <w:pPr>
        <w:pStyle w:val="ae"/>
        <w:numPr>
          <w:ilvl w:val="0"/>
          <w:numId w:val="20"/>
        </w:numPr>
        <w:spacing w:after="0" w:line="276" w:lineRule="auto"/>
        <w:ind w:firstLine="41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легкими </w:t>
      </w:r>
    </w:p>
    <w:p w:rsidR="00BA23B9" w:rsidRDefault="00BA23B9" w:rsidP="00BA23B9">
      <w:pPr>
        <w:pStyle w:val="ae"/>
        <w:numPr>
          <w:ilvl w:val="0"/>
          <w:numId w:val="20"/>
        </w:numPr>
        <w:spacing w:after="0" w:line="276" w:lineRule="auto"/>
        <w:ind w:firstLine="41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железами кожи</w:t>
      </w:r>
    </w:p>
    <w:p w:rsidR="00BA23B9" w:rsidRDefault="00BA23B9" w:rsidP="00BA23B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50. К побочному действию лекарств относятся</w:t>
      </w:r>
    </w:p>
    <w:p w:rsidR="00BA23B9" w:rsidRDefault="00BA23B9" w:rsidP="00BA23B9">
      <w:pPr>
        <w:pStyle w:val="ae"/>
        <w:numPr>
          <w:ilvl w:val="0"/>
          <w:numId w:val="21"/>
        </w:num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токсические реакции</w:t>
      </w:r>
    </w:p>
    <w:p w:rsidR="00BA23B9" w:rsidRDefault="00BA23B9" w:rsidP="00BA23B9">
      <w:pPr>
        <w:pStyle w:val="ae"/>
        <w:numPr>
          <w:ilvl w:val="0"/>
          <w:numId w:val="21"/>
        </w:num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дисбактериоз</w:t>
      </w:r>
    </w:p>
    <w:p w:rsidR="00BA23B9" w:rsidRDefault="00BA23B9" w:rsidP="00BA23B9">
      <w:pPr>
        <w:pStyle w:val="ae"/>
        <w:numPr>
          <w:ilvl w:val="0"/>
          <w:numId w:val="21"/>
        </w:num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массивный бактериолиз (реакция Герксгеймера)</w:t>
      </w:r>
    </w:p>
    <w:p w:rsidR="00BA23B9" w:rsidRDefault="00BA23B9" w:rsidP="00BA23B9">
      <w:pPr>
        <w:pStyle w:val="ae"/>
        <w:numPr>
          <w:ilvl w:val="0"/>
          <w:numId w:val="21"/>
        </w:num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реакция с особой чувствительностью</w:t>
      </w:r>
    </w:p>
    <w:p w:rsidR="00BA23B9" w:rsidRDefault="00BA23B9" w:rsidP="00BA23B9">
      <w:pPr>
        <w:pStyle w:val="ae"/>
        <w:numPr>
          <w:ilvl w:val="0"/>
          <w:numId w:val="21"/>
        </w:num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перечисленное</w:t>
      </w:r>
    </w:p>
    <w:p w:rsidR="00BA23B9" w:rsidRDefault="00BA23B9" w:rsidP="00BA23B9">
      <w:pPr>
        <w:tabs>
          <w:tab w:val="left" w:pos="851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51. Лихеноидный парапсориаз  характеризуется всем перечисленным, кроме</w:t>
      </w:r>
    </w:p>
    <w:p w:rsidR="00BA23B9" w:rsidRDefault="00BA23B9" w:rsidP="00BA23B9">
      <w:pPr>
        <w:pStyle w:val="ae"/>
        <w:numPr>
          <w:ilvl w:val="0"/>
          <w:numId w:val="22"/>
        </w:numPr>
        <w:tabs>
          <w:tab w:val="left" w:pos="851"/>
        </w:tabs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мелких лихеноидных буровато-красноватых папул с отрубевидной чешуйкой</w:t>
      </w:r>
    </w:p>
    <w:p w:rsidR="00BA23B9" w:rsidRDefault="00BA23B9" w:rsidP="00BA23B9">
      <w:pPr>
        <w:pStyle w:val="ae"/>
        <w:numPr>
          <w:ilvl w:val="0"/>
          <w:numId w:val="22"/>
        </w:numPr>
        <w:tabs>
          <w:tab w:val="left" w:pos="851"/>
        </w:tabs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буроватой пигментацией с телеангиэктазиями после инволюции чешуек</w:t>
      </w:r>
    </w:p>
    <w:p w:rsidR="00BA23B9" w:rsidRDefault="00BA23B9" w:rsidP="00BA23B9">
      <w:pPr>
        <w:pStyle w:val="ae"/>
        <w:numPr>
          <w:ilvl w:val="0"/>
          <w:numId w:val="22"/>
        </w:numPr>
        <w:tabs>
          <w:tab w:val="left" w:pos="851"/>
        </w:tabs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незначительной пурпуры после поскабливания</w:t>
      </w:r>
    </w:p>
    <w:p w:rsidR="00BA23B9" w:rsidRDefault="00BA23B9" w:rsidP="00BA23B9">
      <w:pPr>
        <w:pStyle w:val="ae"/>
        <w:numPr>
          <w:ilvl w:val="0"/>
          <w:numId w:val="22"/>
        </w:numPr>
        <w:tabs>
          <w:tab w:val="left" w:pos="851"/>
        </w:tabs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 сильного зуда</w:t>
      </w:r>
    </w:p>
    <w:p w:rsidR="00BA23B9" w:rsidRDefault="00BA23B9" w:rsidP="00BA23B9">
      <w:pPr>
        <w:pStyle w:val="ae"/>
        <w:numPr>
          <w:ilvl w:val="0"/>
          <w:numId w:val="22"/>
        </w:numPr>
        <w:tabs>
          <w:tab w:val="left" w:pos="851"/>
        </w:tabs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длительного течения и резистентности к терапии</w:t>
      </w:r>
    </w:p>
    <w:p w:rsidR="00BA23B9" w:rsidRDefault="00BA23B9" w:rsidP="00BA23B9">
      <w:pPr>
        <w:tabs>
          <w:tab w:val="left" w:pos="851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52. В патогенезе розацеа имеют значение следующие факторы, кроме</w:t>
      </w:r>
    </w:p>
    <w:p w:rsidR="00BA23B9" w:rsidRDefault="00BA23B9" w:rsidP="00BA23B9">
      <w:pPr>
        <w:pStyle w:val="ae"/>
        <w:numPr>
          <w:ilvl w:val="0"/>
          <w:numId w:val="23"/>
        </w:numPr>
        <w:tabs>
          <w:tab w:val="left" w:pos="851"/>
        </w:tabs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ангионевротических расстройств</w:t>
      </w:r>
    </w:p>
    <w:p w:rsidR="00BA23B9" w:rsidRDefault="00BA23B9" w:rsidP="00BA23B9">
      <w:pPr>
        <w:pStyle w:val="ae"/>
        <w:numPr>
          <w:ilvl w:val="0"/>
          <w:numId w:val="23"/>
        </w:numPr>
        <w:tabs>
          <w:tab w:val="left" w:pos="851"/>
        </w:tabs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инсоляции</w:t>
      </w:r>
    </w:p>
    <w:p w:rsidR="00BA23B9" w:rsidRDefault="00BA23B9" w:rsidP="00BA23B9">
      <w:pPr>
        <w:pStyle w:val="ae"/>
        <w:numPr>
          <w:ilvl w:val="0"/>
          <w:numId w:val="23"/>
        </w:numPr>
        <w:tabs>
          <w:tab w:val="left" w:pos="851"/>
        </w:tabs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себорейного дерматита</w:t>
      </w:r>
    </w:p>
    <w:p w:rsidR="00BA23B9" w:rsidRDefault="00BA23B9" w:rsidP="00BA23B9">
      <w:pPr>
        <w:pStyle w:val="ae"/>
        <w:numPr>
          <w:ilvl w:val="0"/>
          <w:numId w:val="23"/>
        </w:numPr>
        <w:tabs>
          <w:tab w:val="left" w:pos="851"/>
        </w:tabs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ринофимы</w:t>
      </w:r>
    </w:p>
    <w:p w:rsidR="00BA23B9" w:rsidRDefault="00BA23B9" w:rsidP="00BA23B9">
      <w:pPr>
        <w:pStyle w:val="ae"/>
        <w:numPr>
          <w:ilvl w:val="0"/>
          <w:numId w:val="23"/>
        </w:numPr>
        <w:tabs>
          <w:tab w:val="left" w:pos="851"/>
        </w:tabs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 ксантелазмы</w:t>
      </w:r>
    </w:p>
    <w:p w:rsidR="00BA23B9" w:rsidRDefault="00BA23B9" w:rsidP="00BA23B9">
      <w:pPr>
        <w:tabs>
          <w:tab w:val="left" w:pos="851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53. Себорея способствует развитию всех перечисленных ниже заболеваний, кроме</w:t>
      </w:r>
    </w:p>
    <w:p w:rsidR="00BA23B9" w:rsidRDefault="00BA23B9" w:rsidP="00BA23B9">
      <w:pPr>
        <w:pStyle w:val="ae"/>
        <w:numPr>
          <w:ilvl w:val="0"/>
          <w:numId w:val="24"/>
        </w:numPr>
        <w:tabs>
          <w:tab w:val="left" w:pos="851"/>
        </w:tabs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вульгарных угрей</w:t>
      </w:r>
    </w:p>
    <w:p w:rsidR="00BA23B9" w:rsidRDefault="00BA23B9" w:rsidP="00BA23B9">
      <w:pPr>
        <w:pStyle w:val="ae"/>
        <w:numPr>
          <w:ilvl w:val="0"/>
          <w:numId w:val="24"/>
        </w:numPr>
        <w:tabs>
          <w:tab w:val="left" w:pos="851"/>
        </w:tabs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розацеа</w:t>
      </w:r>
    </w:p>
    <w:p w:rsidR="00BA23B9" w:rsidRDefault="00BA23B9" w:rsidP="00BA23B9">
      <w:pPr>
        <w:pStyle w:val="ae"/>
        <w:numPr>
          <w:ilvl w:val="0"/>
          <w:numId w:val="24"/>
        </w:numPr>
        <w:tabs>
          <w:tab w:val="left" w:pos="851"/>
        </w:tabs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себорейного дерматита</w:t>
      </w:r>
    </w:p>
    <w:p w:rsidR="00BA23B9" w:rsidRDefault="00BA23B9" w:rsidP="00BA23B9">
      <w:pPr>
        <w:pStyle w:val="ae"/>
        <w:numPr>
          <w:ilvl w:val="0"/>
          <w:numId w:val="24"/>
        </w:numPr>
        <w:tabs>
          <w:tab w:val="left" w:pos="851"/>
        </w:tabs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ринофимы</w:t>
      </w:r>
    </w:p>
    <w:p w:rsidR="00BA23B9" w:rsidRDefault="00BA23B9" w:rsidP="00BA23B9">
      <w:pPr>
        <w:pStyle w:val="ae"/>
        <w:numPr>
          <w:ilvl w:val="0"/>
          <w:numId w:val="24"/>
        </w:numPr>
        <w:tabs>
          <w:tab w:val="left" w:pos="851"/>
        </w:tabs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 ксантелазмы</w:t>
      </w:r>
    </w:p>
    <w:p w:rsidR="00BA23B9" w:rsidRDefault="00BA23B9" w:rsidP="00BA23B9">
      <w:pPr>
        <w:tabs>
          <w:tab w:val="left" w:pos="851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54. Трихонодозис – это</w:t>
      </w:r>
    </w:p>
    <w:p w:rsidR="00BA23B9" w:rsidRDefault="00BA23B9" w:rsidP="00BA23B9">
      <w:pPr>
        <w:pStyle w:val="ae"/>
        <w:numPr>
          <w:ilvl w:val="0"/>
          <w:numId w:val="25"/>
        </w:numPr>
        <w:tabs>
          <w:tab w:val="left" w:pos="851"/>
        </w:tabs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 узловатые образования на стержне волоса</w:t>
      </w:r>
    </w:p>
    <w:p w:rsidR="00BA23B9" w:rsidRDefault="00BA23B9" w:rsidP="00BA23B9">
      <w:pPr>
        <w:pStyle w:val="ae"/>
        <w:numPr>
          <w:ilvl w:val="0"/>
          <w:numId w:val="25"/>
        </w:numPr>
        <w:tabs>
          <w:tab w:val="left" w:pos="851"/>
        </w:tabs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пучки коротких волос</w:t>
      </w:r>
    </w:p>
    <w:p w:rsidR="00BA23B9" w:rsidRDefault="00BA23B9" w:rsidP="00BA23B9">
      <w:pPr>
        <w:pStyle w:val="ae"/>
        <w:numPr>
          <w:ilvl w:val="0"/>
          <w:numId w:val="25"/>
        </w:numPr>
        <w:tabs>
          <w:tab w:val="left" w:pos="851"/>
        </w:tabs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веретеновидные волосы</w:t>
      </w:r>
    </w:p>
    <w:p w:rsidR="00BA23B9" w:rsidRDefault="00BA23B9" w:rsidP="00BA23B9">
      <w:pPr>
        <w:pStyle w:val="ae"/>
        <w:numPr>
          <w:ilvl w:val="0"/>
          <w:numId w:val="25"/>
        </w:numPr>
        <w:tabs>
          <w:tab w:val="left" w:pos="851"/>
        </w:tabs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спутанные волосы</w:t>
      </w:r>
    </w:p>
    <w:p w:rsidR="00BA23B9" w:rsidRDefault="00BA23B9" w:rsidP="00BA23B9">
      <w:pPr>
        <w:tabs>
          <w:tab w:val="left" w:pos="851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55. При артропатическом псориазе целесообразно назначить все перечисленное, кроме</w:t>
      </w:r>
    </w:p>
    <w:p w:rsidR="00BA23B9" w:rsidRDefault="00BA23B9" w:rsidP="00BA23B9">
      <w:pPr>
        <w:pStyle w:val="ae"/>
        <w:numPr>
          <w:ilvl w:val="0"/>
          <w:numId w:val="26"/>
        </w:numPr>
        <w:tabs>
          <w:tab w:val="left" w:pos="851"/>
        </w:tabs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 пенициллина и преднизолона</w:t>
      </w:r>
    </w:p>
    <w:p w:rsidR="00BA23B9" w:rsidRDefault="00BA23B9" w:rsidP="00BA23B9">
      <w:pPr>
        <w:pStyle w:val="ae"/>
        <w:numPr>
          <w:ilvl w:val="0"/>
          <w:numId w:val="26"/>
        </w:numPr>
        <w:tabs>
          <w:tab w:val="left" w:pos="851"/>
        </w:tabs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нестероидных противоспалительных препаратов</w:t>
      </w:r>
    </w:p>
    <w:p w:rsidR="00BA23B9" w:rsidRDefault="00BA23B9" w:rsidP="00BA23B9">
      <w:pPr>
        <w:pStyle w:val="ae"/>
        <w:numPr>
          <w:ilvl w:val="0"/>
          <w:numId w:val="26"/>
        </w:numPr>
        <w:tabs>
          <w:tab w:val="left" w:pos="851"/>
        </w:tabs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оксиферрискорбона</w:t>
      </w:r>
    </w:p>
    <w:p w:rsidR="00BA23B9" w:rsidRDefault="00BA23B9" w:rsidP="00BA23B9">
      <w:pPr>
        <w:pStyle w:val="ae"/>
        <w:numPr>
          <w:ilvl w:val="0"/>
          <w:numId w:val="26"/>
        </w:numPr>
        <w:tabs>
          <w:tab w:val="left" w:pos="851"/>
        </w:tabs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детоксицирующих средств</w:t>
      </w:r>
    </w:p>
    <w:p w:rsidR="00BA23B9" w:rsidRDefault="00BA23B9" w:rsidP="00BA23B9">
      <w:pPr>
        <w:pStyle w:val="ae"/>
        <w:numPr>
          <w:ilvl w:val="0"/>
          <w:numId w:val="26"/>
        </w:numPr>
        <w:tabs>
          <w:tab w:val="left" w:pos="851"/>
        </w:tabs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антиоксидантов</w:t>
      </w:r>
    </w:p>
    <w:p w:rsidR="00BA23B9" w:rsidRDefault="00BA23B9" w:rsidP="00BA23B9">
      <w:pPr>
        <w:tabs>
          <w:tab w:val="left" w:pos="851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56. Типичные высыпные элементы красного плоского лишая имеют следующие особенности, кроме</w:t>
      </w:r>
    </w:p>
    <w:p w:rsidR="00BA23B9" w:rsidRDefault="00BA23B9" w:rsidP="00BA23B9">
      <w:pPr>
        <w:pStyle w:val="ae"/>
        <w:numPr>
          <w:ilvl w:val="0"/>
          <w:numId w:val="27"/>
        </w:numPr>
        <w:tabs>
          <w:tab w:val="left" w:pos="851"/>
        </w:tabs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папул плоских, полигональных, красновато-сиреневого цвета</w:t>
      </w:r>
    </w:p>
    <w:p w:rsidR="00BA23B9" w:rsidRDefault="00BA23B9" w:rsidP="00BA23B9">
      <w:pPr>
        <w:pStyle w:val="ae"/>
        <w:numPr>
          <w:ilvl w:val="0"/>
          <w:numId w:val="27"/>
        </w:numPr>
        <w:tabs>
          <w:tab w:val="left" w:pos="851"/>
        </w:tabs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вдавления в центре папулы</w:t>
      </w:r>
    </w:p>
    <w:p w:rsidR="00BA23B9" w:rsidRDefault="00BA23B9" w:rsidP="00BA23B9">
      <w:pPr>
        <w:pStyle w:val="ae"/>
        <w:numPr>
          <w:ilvl w:val="0"/>
          <w:numId w:val="27"/>
        </w:numPr>
        <w:tabs>
          <w:tab w:val="left" w:pos="851"/>
        </w:tabs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восковидного блеска</w:t>
      </w:r>
    </w:p>
    <w:p w:rsidR="00BA23B9" w:rsidRDefault="00BA23B9" w:rsidP="00BA23B9">
      <w:pPr>
        <w:pStyle w:val="ae"/>
        <w:numPr>
          <w:ilvl w:val="0"/>
          <w:numId w:val="27"/>
        </w:numPr>
        <w:tabs>
          <w:tab w:val="left" w:pos="851"/>
        </w:tabs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сетки Уикхема на поверхности папул</w:t>
      </w:r>
    </w:p>
    <w:p w:rsidR="00BA23B9" w:rsidRDefault="00BA23B9" w:rsidP="00BA23B9">
      <w:pPr>
        <w:pStyle w:val="ae"/>
        <w:numPr>
          <w:ilvl w:val="0"/>
          <w:numId w:val="27"/>
        </w:numPr>
        <w:tabs>
          <w:tab w:val="left" w:pos="851"/>
        </w:tabs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 преимущественной локализацией на лице</w:t>
      </w:r>
    </w:p>
    <w:p w:rsidR="00BA23B9" w:rsidRDefault="00BA23B9" w:rsidP="00BA23B9">
      <w:pPr>
        <w:tabs>
          <w:tab w:val="left" w:pos="851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57. Проявления бляшечного парапсориаза характеризуются следующими признаками, кроме:</w:t>
      </w:r>
    </w:p>
    <w:p w:rsidR="00BA23B9" w:rsidRDefault="00BA23B9" w:rsidP="00BA23B9">
      <w:pPr>
        <w:pStyle w:val="ae"/>
        <w:numPr>
          <w:ilvl w:val="0"/>
          <w:numId w:val="28"/>
        </w:numPr>
        <w:tabs>
          <w:tab w:val="left" w:pos="851"/>
        </w:tabs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желтовато-бурых пятен с четкими границами</w:t>
      </w:r>
    </w:p>
    <w:p w:rsidR="00BA23B9" w:rsidRDefault="00BA23B9" w:rsidP="00BA23B9">
      <w:pPr>
        <w:pStyle w:val="ae"/>
        <w:numPr>
          <w:ilvl w:val="0"/>
          <w:numId w:val="28"/>
        </w:numPr>
        <w:tabs>
          <w:tab w:val="left" w:pos="851"/>
        </w:tabs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небольшого шелушения мелкими чешуйками, иногда незаметного, выявляющегося с помощью граттажа</w:t>
      </w:r>
    </w:p>
    <w:p w:rsidR="00BA23B9" w:rsidRDefault="00BA23B9" w:rsidP="00BA23B9">
      <w:pPr>
        <w:pStyle w:val="ae"/>
        <w:numPr>
          <w:ilvl w:val="0"/>
          <w:numId w:val="28"/>
        </w:numPr>
        <w:tabs>
          <w:tab w:val="left" w:pos="851"/>
        </w:tabs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преимущестственной локализации на туловище и нижних конечностях</w:t>
      </w:r>
    </w:p>
    <w:p w:rsidR="00BA23B9" w:rsidRDefault="00BA23B9" w:rsidP="00BA23B9">
      <w:pPr>
        <w:pStyle w:val="ae"/>
        <w:numPr>
          <w:ilvl w:val="0"/>
          <w:numId w:val="28"/>
        </w:numPr>
        <w:tabs>
          <w:tab w:val="left" w:pos="851"/>
        </w:tabs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отсутствия зуда</w:t>
      </w:r>
    </w:p>
    <w:p w:rsidR="00BA23B9" w:rsidRDefault="00BA23B9" w:rsidP="00BA23B9">
      <w:pPr>
        <w:pStyle w:val="ae"/>
        <w:numPr>
          <w:ilvl w:val="0"/>
          <w:numId w:val="28"/>
        </w:numPr>
        <w:tabs>
          <w:tab w:val="left" w:pos="851"/>
        </w:tabs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 вырараженной инфильтрации и нарушения общего состояния</w:t>
      </w:r>
    </w:p>
    <w:p w:rsidR="00BA23B9" w:rsidRDefault="00BA23B9" w:rsidP="00BA23B9">
      <w:pPr>
        <w:tabs>
          <w:tab w:val="left" w:pos="851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58. При гипотиреозе развивается</w:t>
      </w:r>
    </w:p>
    <w:p w:rsidR="00BA23B9" w:rsidRDefault="00BA23B9" w:rsidP="00BA23B9">
      <w:pPr>
        <w:pStyle w:val="ae"/>
        <w:numPr>
          <w:ilvl w:val="0"/>
          <w:numId w:val="29"/>
        </w:numPr>
        <w:tabs>
          <w:tab w:val="left" w:pos="851"/>
        </w:tabs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генерализованная микседема</w:t>
      </w:r>
    </w:p>
    <w:p w:rsidR="00BA23B9" w:rsidRDefault="00BA23B9" w:rsidP="00BA23B9">
      <w:pPr>
        <w:pStyle w:val="ae"/>
        <w:numPr>
          <w:ilvl w:val="0"/>
          <w:numId w:val="29"/>
        </w:numPr>
        <w:tabs>
          <w:tab w:val="left" w:pos="851"/>
        </w:tabs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узелковая микседема</w:t>
      </w:r>
    </w:p>
    <w:p w:rsidR="00BA23B9" w:rsidRDefault="00BA23B9" w:rsidP="00BA23B9">
      <w:pPr>
        <w:pStyle w:val="ae"/>
        <w:numPr>
          <w:ilvl w:val="0"/>
          <w:numId w:val="29"/>
        </w:numPr>
        <w:tabs>
          <w:tab w:val="left" w:pos="851"/>
        </w:tabs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претибиальная микседема</w:t>
      </w:r>
    </w:p>
    <w:p w:rsidR="00BA23B9" w:rsidRDefault="00BA23B9" w:rsidP="00BA23B9">
      <w:pPr>
        <w:pStyle w:val="ae"/>
        <w:numPr>
          <w:ilvl w:val="0"/>
          <w:numId w:val="29"/>
        </w:numPr>
        <w:tabs>
          <w:tab w:val="left" w:pos="851"/>
        </w:tabs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 все перечисленное</w:t>
      </w:r>
    </w:p>
    <w:p w:rsidR="00BA23B9" w:rsidRDefault="00BA23B9" w:rsidP="00BA23B9">
      <w:pPr>
        <w:pStyle w:val="ae"/>
        <w:numPr>
          <w:ilvl w:val="0"/>
          <w:numId w:val="29"/>
        </w:numPr>
        <w:tabs>
          <w:tab w:val="left" w:pos="851"/>
        </w:tabs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ничего из перечисленого</w:t>
      </w:r>
    </w:p>
    <w:p w:rsidR="00BA23B9" w:rsidRDefault="00BA23B9" w:rsidP="00BA23B9">
      <w:pPr>
        <w:tabs>
          <w:tab w:val="left" w:pos="851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59. Телеангиоэктатическая форма пигментной крапивницы обычно наблюдается</w:t>
      </w:r>
    </w:p>
    <w:p w:rsidR="00BA23B9" w:rsidRDefault="00BA23B9" w:rsidP="00BA23B9">
      <w:pPr>
        <w:pStyle w:val="ae"/>
        <w:numPr>
          <w:ilvl w:val="0"/>
          <w:numId w:val="30"/>
        </w:numPr>
        <w:tabs>
          <w:tab w:val="left" w:pos="851"/>
        </w:tabs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детском возрасте</w:t>
      </w:r>
    </w:p>
    <w:p w:rsidR="00BA23B9" w:rsidRDefault="00BA23B9" w:rsidP="00BA23B9">
      <w:pPr>
        <w:pStyle w:val="ae"/>
        <w:numPr>
          <w:ilvl w:val="0"/>
          <w:numId w:val="30"/>
        </w:numPr>
        <w:tabs>
          <w:tab w:val="left" w:pos="851"/>
        </w:tabs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+исключительно у взрослых больных</w:t>
      </w:r>
    </w:p>
    <w:p w:rsidR="00BA23B9" w:rsidRDefault="00BA23B9" w:rsidP="00BA23B9">
      <w:pPr>
        <w:pStyle w:val="ae"/>
        <w:numPr>
          <w:ilvl w:val="0"/>
          <w:numId w:val="30"/>
        </w:numPr>
        <w:tabs>
          <w:tab w:val="left" w:pos="851"/>
        </w:tabs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самого рождения</w:t>
      </w:r>
    </w:p>
    <w:p w:rsidR="00BA23B9" w:rsidRDefault="00BA23B9" w:rsidP="00BA23B9">
      <w:pPr>
        <w:pStyle w:val="ae"/>
        <w:numPr>
          <w:ilvl w:val="0"/>
          <w:numId w:val="30"/>
        </w:numPr>
        <w:tabs>
          <w:tab w:val="left" w:pos="851"/>
        </w:tabs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пубертантный период</w:t>
      </w:r>
    </w:p>
    <w:p w:rsidR="00BA23B9" w:rsidRDefault="00BA23B9" w:rsidP="00BA23B9">
      <w:pPr>
        <w:pStyle w:val="ae"/>
        <w:numPr>
          <w:ilvl w:val="0"/>
          <w:numId w:val="30"/>
        </w:numPr>
        <w:tabs>
          <w:tab w:val="left" w:pos="851"/>
        </w:tabs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любом возрасте с одинаковой частотой</w:t>
      </w:r>
    </w:p>
    <w:p w:rsidR="00BA23B9" w:rsidRDefault="00BA23B9" w:rsidP="00BA23B9">
      <w:pPr>
        <w:tabs>
          <w:tab w:val="left" w:pos="851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60.  Гистологические изменения при кольцевидной гранулеме включают</w:t>
      </w:r>
    </w:p>
    <w:p w:rsidR="00BA23B9" w:rsidRDefault="00BA23B9" w:rsidP="00BA23B9">
      <w:pPr>
        <w:pStyle w:val="ae"/>
        <w:numPr>
          <w:ilvl w:val="0"/>
          <w:numId w:val="31"/>
        </w:numPr>
        <w:tabs>
          <w:tab w:val="left" w:pos="851"/>
        </w:tabs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фокусный некробиоз коллагена средней части дермы</w:t>
      </w:r>
    </w:p>
    <w:p w:rsidR="00BA23B9" w:rsidRDefault="00BA23B9" w:rsidP="00BA23B9">
      <w:pPr>
        <w:pStyle w:val="ae"/>
        <w:numPr>
          <w:ilvl w:val="0"/>
          <w:numId w:val="31"/>
        </w:numPr>
        <w:tabs>
          <w:tab w:val="left" w:pos="851"/>
        </w:tabs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радиально расположенный клеточный инфильтрат из лимфоцитов, гистиоцитов, эпителиоидных клеток, гигантских клеток типа инородного тела</w:t>
      </w:r>
    </w:p>
    <w:p w:rsidR="00BA23B9" w:rsidRDefault="00BA23B9" w:rsidP="00BA23B9">
      <w:pPr>
        <w:pStyle w:val="ae"/>
        <w:numPr>
          <w:ilvl w:val="0"/>
          <w:numId w:val="31"/>
        </w:numPr>
        <w:tabs>
          <w:tab w:val="left" w:pos="851"/>
        </w:tabs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расширение сосудов верхней части дермы, набухание эндотелия, утолщение стенки сосудов, периваскулярные лимфоидно-гистиоцитарные инфильтраты, возможен стаз эритроцитов</w:t>
      </w:r>
    </w:p>
    <w:p w:rsidR="00BA23B9" w:rsidRDefault="00BA23B9" w:rsidP="00BA23B9">
      <w:pPr>
        <w:pStyle w:val="ae"/>
        <w:numPr>
          <w:ilvl w:val="0"/>
          <w:numId w:val="31"/>
        </w:numPr>
        <w:tabs>
          <w:tab w:val="left" w:pos="851"/>
        </w:tabs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фрагментация и отечность коллагена средней части дермы</w:t>
      </w:r>
    </w:p>
    <w:p w:rsidR="00BA23B9" w:rsidRDefault="00BA23B9" w:rsidP="00BA23B9">
      <w:pPr>
        <w:pStyle w:val="ae"/>
        <w:numPr>
          <w:ilvl w:val="0"/>
          <w:numId w:val="31"/>
        </w:numPr>
        <w:tabs>
          <w:tab w:val="left" w:pos="851"/>
        </w:tabs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 все перечисленное</w:t>
      </w:r>
    </w:p>
    <w:p w:rsidR="00BA23B9" w:rsidRDefault="00BA23B9" w:rsidP="00BA23B9">
      <w:pPr>
        <w:tabs>
          <w:tab w:val="left" w:pos="851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61.  Причиной дерматозов, развивающихся при сахарном диабете, является</w:t>
      </w:r>
    </w:p>
    <w:p w:rsidR="00BA23B9" w:rsidRDefault="00BA23B9" w:rsidP="00BA23B9">
      <w:pPr>
        <w:pStyle w:val="ae"/>
        <w:numPr>
          <w:ilvl w:val="0"/>
          <w:numId w:val="32"/>
        </w:numPr>
        <w:tabs>
          <w:tab w:val="left" w:pos="851"/>
        </w:tabs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снижение защитной функции кожи</w:t>
      </w:r>
    </w:p>
    <w:p w:rsidR="00BA23B9" w:rsidRDefault="00BA23B9" w:rsidP="00BA23B9">
      <w:pPr>
        <w:pStyle w:val="ae"/>
        <w:numPr>
          <w:ilvl w:val="0"/>
          <w:numId w:val="32"/>
        </w:numPr>
        <w:tabs>
          <w:tab w:val="left" w:pos="851"/>
        </w:tabs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нарушение обмена веществ</w:t>
      </w:r>
    </w:p>
    <w:p w:rsidR="00BA23B9" w:rsidRDefault="00BA23B9" w:rsidP="00BA23B9">
      <w:pPr>
        <w:pStyle w:val="ae"/>
        <w:numPr>
          <w:ilvl w:val="0"/>
          <w:numId w:val="32"/>
        </w:numPr>
        <w:tabs>
          <w:tab w:val="left" w:pos="851"/>
        </w:tabs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микроангиопатии</w:t>
      </w:r>
    </w:p>
    <w:p w:rsidR="00BA23B9" w:rsidRDefault="00BA23B9" w:rsidP="00BA23B9">
      <w:pPr>
        <w:pStyle w:val="ae"/>
        <w:numPr>
          <w:ilvl w:val="0"/>
          <w:numId w:val="32"/>
        </w:numPr>
        <w:tabs>
          <w:tab w:val="left" w:pos="851"/>
        </w:tabs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аллергические реакции</w:t>
      </w:r>
    </w:p>
    <w:p w:rsidR="00BA23B9" w:rsidRDefault="00BA23B9" w:rsidP="00BA23B9">
      <w:pPr>
        <w:pStyle w:val="ae"/>
        <w:numPr>
          <w:ilvl w:val="0"/>
          <w:numId w:val="32"/>
        </w:numPr>
        <w:tabs>
          <w:tab w:val="left" w:pos="851"/>
        </w:tabs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 все перечисленное</w:t>
      </w:r>
    </w:p>
    <w:p w:rsidR="00BA23B9" w:rsidRDefault="00BA23B9" w:rsidP="00BA23B9">
      <w:pPr>
        <w:tabs>
          <w:tab w:val="left" w:pos="851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62.  Мочка ушной раковины наиболее часто поражается</w:t>
      </w:r>
    </w:p>
    <w:p w:rsidR="00BA23B9" w:rsidRDefault="00BA23B9" w:rsidP="00BA23B9">
      <w:pPr>
        <w:pStyle w:val="ae"/>
        <w:numPr>
          <w:ilvl w:val="0"/>
          <w:numId w:val="33"/>
        </w:numPr>
        <w:tabs>
          <w:tab w:val="left" w:pos="851"/>
        </w:tabs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псориазе</w:t>
      </w:r>
    </w:p>
    <w:p w:rsidR="00BA23B9" w:rsidRDefault="00BA23B9" w:rsidP="00BA23B9">
      <w:pPr>
        <w:pStyle w:val="ae"/>
        <w:numPr>
          <w:ilvl w:val="0"/>
          <w:numId w:val="33"/>
        </w:numPr>
        <w:tabs>
          <w:tab w:val="left" w:pos="851"/>
        </w:tabs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себорейном дерматите</w:t>
      </w:r>
    </w:p>
    <w:p w:rsidR="00BA23B9" w:rsidRDefault="00BA23B9" w:rsidP="00BA23B9">
      <w:pPr>
        <w:pStyle w:val="ae"/>
        <w:numPr>
          <w:ilvl w:val="0"/>
          <w:numId w:val="33"/>
        </w:numPr>
        <w:tabs>
          <w:tab w:val="left" w:pos="851"/>
        </w:tabs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 микотической экземе</w:t>
      </w:r>
    </w:p>
    <w:p w:rsidR="00BA23B9" w:rsidRDefault="00BA23B9" w:rsidP="00BA23B9">
      <w:pPr>
        <w:pStyle w:val="ae"/>
        <w:numPr>
          <w:ilvl w:val="0"/>
          <w:numId w:val="33"/>
        </w:numPr>
        <w:tabs>
          <w:tab w:val="left" w:pos="851"/>
        </w:tabs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стрептодермии</w:t>
      </w:r>
    </w:p>
    <w:p w:rsidR="00BA23B9" w:rsidRDefault="00BA23B9" w:rsidP="00BA23B9">
      <w:pPr>
        <w:pStyle w:val="ae"/>
        <w:numPr>
          <w:ilvl w:val="0"/>
          <w:numId w:val="33"/>
        </w:numPr>
        <w:tabs>
          <w:tab w:val="left" w:pos="851"/>
        </w:tabs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 при контактном дерматите</w:t>
      </w:r>
    </w:p>
    <w:p w:rsidR="00BA23B9" w:rsidRDefault="00BA23B9" w:rsidP="00BA23B9">
      <w:pPr>
        <w:tabs>
          <w:tab w:val="left" w:pos="851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63. Саркома Капоши при СПИДе (эпидемическая форма) в отличии от идиопатической классической формы, характеризуется всем перечисленным, кроме</w:t>
      </w:r>
    </w:p>
    <w:p w:rsidR="00BA23B9" w:rsidRDefault="00BA23B9" w:rsidP="00BA23B9">
      <w:pPr>
        <w:pStyle w:val="ae"/>
        <w:numPr>
          <w:ilvl w:val="0"/>
          <w:numId w:val="34"/>
        </w:numPr>
        <w:tabs>
          <w:tab w:val="left" w:pos="851"/>
        </w:tabs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молодого возраста больных</w:t>
      </w:r>
    </w:p>
    <w:p w:rsidR="00BA23B9" w:rsidRDefault="00BA23B9" w:rsidP="00BA23B9">
      <w:pPr>
        <w:pStyle w:val="ae"/>
        <w:numPr>
          <w:ilvl w:val="0"/>
          <w:numId w:val="34"/>
        </w:numPr>
        <w:tabs>
          <w:tab w:val="left" w:pos="851"/>
        </w:tabs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внезапного развития и стремительного прогрессирования распространенных узелковых и опухолевых образований</w:t>
      </w:r>
    </w:p>
    <w:p w:rsidR="00BA23B9" w:rsidRDefault="00BA23B9" w:rsidP="00BA23B9">
      <w:pPr>
        <w:pStyle w:val="ae"/>
        <w:numPr>
          <w:ilvl w:val="0"/>
          <w:numId w:val="34"/>
        </w:numPr>
        <w:tabs>
          <w:tab w:val="left" w:pos="851"/>
        </w:tabs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 отсутствия субъективных ощущений и осложнения вторичной инфекцией</w:t>
      </w:r>
    </w:p>
    <w:p w:rsidR="00BA23B9" w:rsidRDefault="00BA23B9" w:rsidP="00BA23B9">
      <w:pPr>
        <w:pStyle w:val="ae"/>
        <w:numPr>
          <w:ilvl w:val="0"/>
          <w:numId w:val="34"/>
        </w:numPr>
        <w:tabs>
          <w:tab w:val="left" w:pos="851"/>
        </w:tabs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атипичной локализации на голове, шее, туловище, во рту</w:t>
      </w:r>
    </w:p>
    <w:p w:rsidR="00BA23B9" w:rsidRDefault="00BA23B9" w:rsidP="00BA23B9">
      <w:pPr>
        <w:pStyle w:val="ae"/>
        <w:numPr>
          <w:ilvl w:val="0"/>
          <w:numId w:val="34"/>
        </w:numPr>
        <w:tabs>
          <w:tab w:val="left" w:pos="851"/>
        </w:tabs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сочетания с висцеральными поражениями и увеличением лимфатических узлов</w:t>
      </w:r>
    </w:p>
    <w:p w:rsidR="00BA23B9" w:rsidRDefault="00BA23B9" w:rsidP="00BA23B9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64. Инфекции ВИЧ не передаются</w:t>
      </w:r>
    </w:p>
    <w:p w:rsidR="00BA23B9" w:rsidRDefault="00BA23B9" w:rsidP="00BA23B9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а)</w:t>
      </w:r>
      <w:r>
        <w:rPr>
          <w:rFonts w:ascii="Times New Roman" w:hAnsi="Times New Roman"/>
          <w:sz w:val="28"/>
          <w:szCs w:val="28"/>
        </w:rPr>
        <w:tab/>
        <w:t>трансфузионным путем</w:t>
      </w:r>
    </w:p>
    <w:p w:rsidR="00BA23B9" w:rsidRDefault="00BA23B9" w:rsidP="00BA23B9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б)</w:t>
      </w:r>
      <w:r>
        <w:rPr>
          <w:rFonts w:ascii="Times New Roman" w:hAnsi="Times New Roman"/>
          <w:sz w:val="28"/>
          <w:szCs w:val="28"/>
        </w:rPr>
        <w:tab/>
        <w:t>+ трансмиссивным путем</w:t>
      </w:r>
    </w:p>
    <w:p w:rsidR="00BA23B9" w:rsidRDefault="00BA23B9" w:rsidP="00BA23B9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в)</w:t>
      </w:r>
      <w:r>
        <w:rPr>
          <w:rFonts w:ascii="Times New Roman" w:hAnsi="Times New Roman"/>
          <w:sz w:val="28"/>
          <w:szCs w:val="28"/>
        </w:rPr>
        <w:tab/>
        <w:t>от заболевшей матери к плоду</w:t>
      </w:r>
    </w:p>
    <w:p w:rsidR="00BA23B9" w:rsidRDefault="00BA23B9" w:rsidP="00BA23B9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г)</w:t>
      </w:r>
      <w:r>
        <w:rPr>
          <w:rFonts w:ascii="Times New Roman" w:hAnsi="Times New Roman"/>
          <w:sz w:val="28"/>
          <w:szCs w:val="28"/>
        </w:rPr>
        <w:tab/>
        <w:t>инъекционным путем</w:t>
      </w:r>
    </w:p>
    <w:p w:rsidR="00BA23B9" w:rsidRDefault="00BA23B9" w:rsidP="00BA23B9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д)</w:t>
      </w:r>
      <w:r>
        <w:rPr>
          <w:rFonts w:ascii="Times New Roman" w:hAnsi="Times New Roman"/>
          <w:sz w:val="28"/>
          <w:szCs w:val="28"/>
        </w:rPr>
        <w:tab/>
        <w:t>половым путем</w:t>
      </w:r>
    </w:p>
    <w:p w:rsidR="00BA23B9" w:rsidRDefault="00BA23B9" w:rsidP="00BA23B9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65. СПИДу могут сопутствовать</w:t>
      </w:r>
    </w:p>
    <w:p w:rsidR="00BA23B9" w:rsidRDefault="00BA23B9" w:rsidP="00BA23B9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а)</w:t>
      </w:r>
      <w:r>
        <w:rPr>
          <w:rFonts w:ascii="Times New Roman" w:hAnsi="Times New Roman"/>
          <w:sz w:val="28"/>
          <w:szCs w:val="28"/>
        </w:rPr>
        <w:tab/>
        <w:t>оппортунистические инфекции внутренних органов</w:t>
      </w:r>
    </w:p>
    <w:p w:rsidR="00BA23B9" w:rsidRDefault="00BA23B9" w:rsidP="00BA23B9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б)</w:t>
      </w:r>
      <w:r>
        <w:rPr>
          <w:rFonts w:ascii="Times New Roman" w:hAnsi="Times New Roman"/>
          <w:sz w:val="28"/>
          <w:szCs w:val="28"/>
        </w:rPr>
        <w:tab/>
        <w:t>поражения нервной системы</w:t>
      </w:r>
    </w:p>
    <w:p w:rsidR="00BA23B9" w:rsidRDefault="00BA23B9" w:rsidP="00BA23B9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в)</w:t>
      </w:r>
      <w:r>
        <w:rPr>
          <w:rFonts w:ascii="Times New Roman" w:hAnsi="Times New Roman"/>
          <w:sz w:val="28"/>
          <w:szCs w:val="28"/>
        </w:rPr>
        <w:tab/>
        <w:t>эпидемическая саркома Капоши</w:t>
      </w:r>
    </w:p>
    <w:p w:rsidR="00BA23B9" w:rsidRDefault="00BA23B9" w:rsidP="00BA23B9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г)</w:t>
      </w:r>
      <w:r>
        <w:rPr>
          <w:rFonts w:ascii="Times New Roman" w:hAnsi="Times New Roman"/>
          <w:sz w:val="28"/>
          <w:szCs w:val="28"/>
        </w:rPr>
        <w:tab/>
        <w:t>волосатая лейкоплакия языка</w:t>
      </w:r>
    </w:p>
    <w:p w:rsidR="00BA23B9" w:rsidRDefault="00BA23B9" w:rsidP="00BA23B9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д)</w:t>
      </w:r>
      <w:r>
        <w:rPr>
          <w:rFonts w:ascii="Times New Roman" w:hAnsi="Times New Roman"/>
          <w:sz w:val="28"/>
          <w:szCs w:val="28"/>
        </w:rPr>
        <w:tab/>
        <w:t>+ все перечисленное</w:t>
      </w:r>
    </w:p>
    <w:p w:rsidR="00BA23B9" w:rsidRDefault="00BA23B9" w:rsidP="00BA23B9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66.</w:t>
      </w:r>
      <w:r>
        <w:rPr>
          <w:rFonts w:ascii="Times New Roman" w:hAnsi="Times New Roman"/>
          <w:sz w:val="28"/>
          <w:szCs w:val="28"/>
        </w:rPr>
        <w:tab/>
        <w:t>Для стрептококкового импетиго характерно все перечисленное, кроме</w:t>
      </w:r>
    </w:p>
    <w:p w:rsidR="00BA23B9" w:rsidRDefault="00BA23B9" w:rsidP="00BA23B9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а)</w:t>
      </w:r>
      <w:r>
        <w:rPr>
          <w:rFonts w:ascii="Times New Roman" w:hAnsi="Times New Roman"/>
          <w:sz w:val="28"/>
          <w:szCs w:val="28"/>
        </w:rPr>
        <w:tab/>
        <w:t>появления на коже фликтен</w:t>
      </w:r>
    </w:p>
    <w:p w:rsidR="00BA23B9" w:rsidRDefault="00BA23B9" w:rsidP="00BA23B9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б)</w:t>
      </w:r>
      <w:r>
        <w:rPr>
          <w:rFonts w:ascii="Times New Roman" w:hAnsi="Times New Roman"/>
          <w:sz w:val="28"/>
          <w:szCs w:val="28"/>
        </w:rPr>
        <w:tab/>
        <w:t>желтых корок</w:t>
      </w:r>
    </w:p>
    <w:p w:rsidR="00BA23B9" w:rsidRDefault="00BA23B9" w:rsidP="00BA23B9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в)</w:t>
      </w:r>
      <w:r>
        <w:rPr>
          <w:rFonts w:ascii="Times New Roman" w:hAnsi="Times New Roman"/>
          <w:sz w:val="28"/>
          <w:szCs w:val="28"/>
        </w:rPr>
        <w:tab/>
        <w:t>быстрого распространения</w:t>
      </w:r>
    </w:p>
    <w:p w:rsidR="00BA23B9" w:rsidRDefault="00BA23B9" w:rsidP="00BA23B9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г)</w:t>
      </w:r>
      <w:r>
        <w:rPr>
          <w:rFonts w:ascii="Times New Roman" w:hAnsi="Times New Roman"/>
          <w:sz w:val="28"/>
          <w:szCs w:val="28"/>
        </w:rPr>
        <w:tab/>
        <w:t>+ воспалительных узлов</w:t>
      </w:r>
    </w:p>
    <w:p w:rsidR="00BA23B9" w:rsidRDefault="00BA23B9" w:rsidP="00BA23B9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д)</w:t>
      </w:r>
      <w:r>
        <w:rPr>
          <w:rFonts w:ascii="Times New Roman" w:hAnsi="Times New Roman"/>
          <w:sz w:val="28"/>
          <w:szCs w:val="28"/>
        </w:rPr>
        <w:tab/>
        <w:t>воспалительного ободка вокруг фликтен</w:t>
      </w:r>
    </w:p>
    <w:p w:rsidR="00BA23B9" w:rsidRDefault="00BA23B9" w:rsidP="00BA23B9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67. </w:t>
      </w:r>
      <w:r>
        <w:rPr>
          <w:rFonts w:ascii="Times New Roman" w:hAnsi="Times New Roman"/>
          <w:sz w:val="28"/>
          <w:szCs w:val="28"/>
        </w:rPr>
        <w:tab/>
        <w:t>При стрептококковом импетиго назначается все перечисленное, кроме</w:t>
      </w:r>
    </w:p>
    <w:p w:rsidR="00BA23B9" w:rsidRDefault="00BA23B9" w:rsidP="00BA23B9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а)</w:t>
      </w:r>
      <w:r>
        <w:rPr>
          <w:rFonts w:ascii="Times New Roman" w:hAnsi="Times New Roman"/>
          <w:sz w:val="28"/>
          <w:szCs w:val="28"/>
        </w:rPr>
        <w:tab/>
        <w:t>растворов анилиновых красок</w:t>
      </w:r>
    </w:p>
    <w:p w:rsidR="00BA23B9" w:rsidRDefault="00BA23B9" w:rsidP="00BA23B9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б)</w:t>
      </w:r>
      <w:r>
        <w:rPr>
          <w:rFonts w:ascii="Times New Roman" w:hAnsi="Times New Roman"/>
          <w:sz w:val="28"/>
          <w:szCs w:val="28"/>
        </w:rPr>
        <w:tab/>
        <w:t>+ мазей со стероидными гормонами</w:t>
      </w:r>
    </w:p>
    <w:p w:rsidR="00BA23B9" w:rsidRDefault="00BA23B9" w:rsidP="00BA23B9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в)</w:t>
      </w:r>
      <w:r>
        <w:rPr>
          <w:rFonts w:ascii="Times New Roman" w:hAnsi="Times New Roman"/>
          <w:sz w:val="28"/>
          <w:szCs w:val="28"/>
        </w:rPr>
        <w:tab/>
        <w:t>вскрытия фликтен</w:t>
      </w:r>
    </w:p>
    <w:p w:rsidR="00BA23B9" w:rsidRDefault="00BA23B9" w:rsidP="00BA23B9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г)</w:t>
      </w:r>
      <w:r>
        <w:rPr>
          <w:rFonts w:ascii="Times New Roman" w:hAnsi="Times New Roman"/>
          <w:sz w:val="28"/>
          <w:szCs w:val="28"/>
        </w:rPr>
        <w:tab/>
        <w:t>паст с антибиотиками</w:t>
      </w:r>
    </w:p>
    <w:p w:rsidR="00BA23B9" w:rsidRDefault="00BA23B9" w:rsidP="00BA23B9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д)</w:t>
      </w:r>
      <w:r>
        <w:rPr>
          <w:rFonts w:ascii="Times New Roman" w:hAnsi="Times New Roman"/>
          <w:sz w:val="28"/>
          <w:szCs w:val="28"/>
        </w:rPr>
        <w:tab/>
        <w:t>мазей с антибиотиками</w:t>
      </w:r>
    </w:p>
    <w:p w:rsidR="00BA23B9" w:rsidRDefault="00BA23B9" w:rsidP="00BA23B9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68.</w:t>
      </w:r>
      <w:r>
        <w:rPr>
          <w:rFonts w:ascii="Times New Roman" w:hAnsi="Times New Roman"/>
          <w:sz w:val="28"/>
          <w:szCs w:val="28"/>
        </w:rPr>
        <w:tab/>
        <w:t xml:space="preserve">Для простого пузырькового лишая </w:t>
      </w:r>
    </w:p>
    <w:p w:rsidR="00BA23B9" w:rsidRDefault="00BA23B9" w:rsidP="00BA23B9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характерны все перечисленные признаки, кроме</w:t>
      </w:r>
    </w:p>
    <w:p w:rsidR="00BA23B9" w:rsidRDefault="00BA23B9" w:rsidP="00BA23B9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а)</w:t>
      </w:r>
      <w:r>
        <w:rPr>
          <w:rFonts w:ascii="Times New Roman" w:hAnsi="Times New Roman"/>
          <w:sz w:val="28"/>
          <w:szCs w:val="28"/>
        </w:rPr>
        <w:tab/>
        <w:t>эритемы</w:t>
      </w:r>
    </w:p>
    <w:p w:rsidR="00BA23B9" w:rsidRDefault="00BA23B9" w:rsidP="00BA23B9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б)</w:t>
      </w:r>
      <w:r>
        <w:rPr>
          <w:rFonts w:ascii="Times New Roman" w:hAnsi="Times New Roman"/>
          <w:sz w:val="28"/>
          <w:szCs w:val="28"/>
        </w:rPr>
        <w:tab/>
        <w:t>отека</w:t>
      </w:r>
    </w:p>
    <w:p w:rsidR="00BA23B9" w:rsidRDefault="00BA23B9" w:rsidP="00BA23B9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в)</w:t>
      </w:r>
      <w:r>
        <w:rPr>
          <w:rFonts w:ascii="Times New Roman" w:hAnsi="Times New Roman"/>
          <w:sz w:val="28"/>
          <w:szCs w:val="28"/>
        </w:rPr>
        <w:tab/>
        <w:t>группы пузырьков</w:t>
      </w:r>
    </w:p>
    <w:p w:rsidR="00BA23B9" w:rsidRDefault="00BA23B9" w:rsidP="00BA23B9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г)</w:t>
      </w:r>
      <w:r>
        <w:rPr>
          <w:rFonts w:ascii="Times New Roman" w:hAnsi="Times New Roman"/>
          <w:sz w:val="28"/>
          <w:szCs w:val="28"/>
        </w:rPr>
        <w:tab/>
        <w:t>+ пузырей</w:t>
      </w:r>
    </w:p>
    <w:p w:rsidR="00BA23B9" w:rsidRDefault="00BA23B9" w:rsidP="00BA23B9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д)</w:t>
      </w:r>
      <w:r>
        <w:rPr>
          <w:rFonts w:ascii="Times New Roman" w:hAnsi="Times New Roman"/>
          <w:sz w:val="28"/>
          <w:szCs w:val="28"/>
        </w:rPr>
        <w:tab/>
        <w:t>эрозий</w:t>
      </w:r>
    </w:p>
    <w:p w:rsidR="00BA23B9" w:rsidRDefault="00BA23B9" w:rsidP="00BA23B9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69.</w:t>
      </w:r>
      <w:r>
        <w:rPr>
          <w:rFonts w:ascii="Times New Roman" w:hAnsi="Times New Roman"/>
          <w:sz w:val="28"/>
          <w:szCs w:val="28"/>
        </w:rPr>
        <w:tab/>
        <w:t>К клиническим симптомам простого пузырькового лишая</w:t>
      </w:r>
    </w:p>
    <w:p w:rsidR="00BA23B9" w:rsidRDefault="00BA23B9" w:rsidP="00BA23B9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относится все перечисленное, кроме</w:t>
      </w:r>
    </w:p>
    <w:p w:rsidR="00BA23B9" w:rsidRDefault="00BA23B9" w:rsidP="00BA23B9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а)</w:t>
      </w:r>
      <w:r>
        <w:rPr>
          <w:rFonts w:ascii="Times New Roman" w:hAnsi="Times New Roman"/>
          <w:sz w:val="28"/>
          <w:szCs w:val="28"/>
        </w:rPr>
        <w:tab/>
        <w:t>+ пятен и волдырей</w:t>
      </w:r>
    </w:p>
    <w:p w:rsidR="00BA23B9" w:rsidRDefault="00BA23B9" w:rsidP="00BA23B9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б)</w:t>
      </w:r>
      <w:r>
        <w:rPr>
          <w:rFonts w:ascii="Times New Roman" w:hAnsi="Times New Roman"/>
          <w:sz w:val="28"/>
          <w:szCs w:val="28"/>
        </w:rPr>
        <w:tab/>
        <w:t>пузырьков</w:t>
      </w:r>
    </w:p>
    <w:p w:rsidR="00BA23B9" w:rsidRDefault="00BA23B9" w:rsidP="00BA23B9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в)</w:t>
      </w:r>
      <w:r>
        <w:rPr>
          <w:rFonts w:ascii="Times New Roman" w:hAnsi="Times New Roman"/>
          <w:sz w:val="28"/>
          <w:szCs w:val="28"/>
        </w:rPr>
        <w:tab/>
        <w:t>наличия венчика гиперемии вокруг очага</w:t>
      </w:r>
    </w:p>
    <w:p w:rsidR="00BA23B9" w:rsidRDefault="00BA23B9" w:rsidP="00BA23B9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г)</w:t>
      </w:r>
      <w:r>
        <w:rPr>
          <w:rFonts w:ascii="Times New Roman" w:hAnsi="Times New Roman"/>
          <w:sz w:val="28"/>
          <w:szCs w:val="28"/>
        </w:rPr>
        <w:tab/>
        <w:t>группировки высыпаний на ограниченном участке кожи</w:t>
      </w:r>
    </w:p>
    <w:p w:rsidR="00BA23B9" w:rsidRDefault="00BA23B9" w:rsidP="00BA23B9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д)</w:t>
      </w:r>
      <w:r>
        <w:rPr>
          <w:rFonts w:ascii="Times New Roman" w:hAnsi="Times New Roman"/>
          <w:sz w:val="28"/>
          <w:szCs w:val="28"/>
        </w:rPr>
        <w:tab/>
        <w:t>склонности к рецидивам</w:t>
      </w:r>
    </w:p>
    <w:p w:rsidR="00BA23B9" w:rsidRDefault="00BA23B9" w:rsidP="00BA23B9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70.</w:t>
      </w:r>
      <w:r>
        <w:rPr>
          <w:rFonts w:ascii="Times New Roman" w:hAnsi="Times New Roman"/>
          <w:sz w:val="28"/>
          <w:szCs w:val="28"/>
        </w:rPr>
        <w:tab/>
        <w:t>К препаратам, предназначенным для наружного применения</w:t>
      </w:r>
    </w:p>
    <w:p w:rsidR="00BA23B9" w:rsidRDefault="00BA23B9" w:rsidP="00BA23B9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при лечении простого и опоясывающего герпеса,</w:t>
      </w:r>
    </w:p>
    <w:p w:rsidR="00BA23B9" w:rsidRDefault="00BA23B9" w:rsidP="00BA23B9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относятся все перечисленные, кроме</w:t>
      </w:r>
    </w:p>
    <w:p w:rsidR="00BA23B9" w:rsidRDefault="00BA23B9" w:rsidP="00BA23B9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а)</w:t>
      </w:r>
      <w:r>
        <w:rPr>
          <w:rFonts w:ascii="Times New Roman" w:hAnsi="Times New Roman"/>
          <w:sz w:val="28"/>
          <w:szCs w:val="28"/>
        </w:rPr>
        <w:tab/>
        <w:t>оксолиновой мази</w:t>
      </w:r>
    </w:p>
    <w:p w:rsidR="00BA23B9" w:rsidRDefault="00BA23B9" w:rsidP="00BA23B9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б)</w:t>
      </w:r>
      <w:r>
        <w:rPr>
          <w:rFonts w:ascii="Times New Roman" w:hAnsi="Times New Roman"/>
          <w:sz w:val="28"/>
          <w:szCs w:val="28"/>
        </w:rPr>
        <w:tab/>
        <w:t>линимента госсипола</w:t>
      </w:r>
    </w:p>
    <w:p w:rsidR="00BA23B9" w:rsidRDefault="00BA23B9" w:rsidP="00BA23B9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в)</w:t>
      </w:r>
      <w:r>
        <w:rPr>
          <w:rFonts w:ascii="Times New Roman" w:hAnsi="Times New Roman"/>
          <w:sz w:val="28"/>
          <w:szCs w:val="28"/>
        </w:rPr>
        <w:tab/>
        <w:t>+ ихтиоловой мази</w:t>
      </w:r>
    </w:p>
    <w:p w:rsidR="00BA23B9" w:rsidRDefault="00BA23B9" w:rsidP="00BA23B9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г)</w:t>
      </w:r>
      <w:r>
        <w:rPr>
          <w:rFonts w:ascii="Times New Roman" w:hAnsi="Times New Roman"/>
          <w:sz w:val="28"/>
          <w:szCs w:val="28"/>
        </w:rPr>
        <w:tab/>
        <w:t>теброфеновой мази</w:t>
      </w:r>
    </w:p>
    <w:p w:rsidR="00BA23B9" w:rsidRDefault="00BA23B9" w:rsidP="00BA23B9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д)</w:t>
      </w:r>
      <w:r>
        <w:rPr>
          <w:rFonts w:ascii="Times New Roman" w:hAnsi="Times New Roman"/>
          <w:sz w:val="28"/>
          <w:szCs w:val="28"/>
        </w:rPr>
        <w:tab/>
        <w:t>мази зовиракс</w:t>
      </w:r>
    </w:p>
    <w:p w:rsidR="00BA23B9" w:rsidRDefault="00BA23B9" w:rsidP="00BA23B9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71.</w:t>
      </w:r>
      <w:r>
        <w:rPr>
          <w:rFonts w:ascii="Times New Roman" w:hAnsi="Times New Roman"/>
          <w:sz w:val="28"/>
          <w:szCs w:val="28"/>
        </w:rPr>
        <w:tab/>
        <w:t xml:space="preserve">Методы лечения простого пузырькового лишая </w:t>
      </w:r>
    </w:p>
    <w:p w:rsidR="00BA23B9" w:rsidRDefault="00BA23B9" w:rsidP="00BA23B9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включают все перечисленное, кроме</w:t>
      </w:r>
    </w:p>
    <w:p w:rsidR="00BA23B9" w:rsidRDefault="00BA23B9" w:rsidP="00BA23B9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а)</w:t>
      </w:r>
      <w:r>
        <w:rPr>
          <w:rFonts w:ascii="Times New Roman" w:hAnsi="Times New Roman"/>
          <w:sz w:val="28"/>
          <w:szCs w:val="28"/>
        </w:rPr>
        <w:tab/>
        <w:t>симптоматического местного лечения</w:t>
      </w:r>
    </w:p>
    <w:p w:rsidR="00BA23B9" w:rsidRDefault="00BA23B9" w:rsidP="00BA23B9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б)</w:t>
      </w:r>
      <w:r>
        <w:rPr>
          <w:rFonts w:ascii="Times New Roman" w:hAnsi="Times New Roman"/>
          <w:sz w:val="28"/>
          <w:szCs w:val="28"/>
        </w:rPr>
        <w:tab/>
        <w:t>симптоматического общего лечения</w:t>
      </w:r>
    </w:p>
    <w:p w:rsidR="00BA23B9" w:rsidRDefault="00BA23B9" w:rsidP="00BA23B9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в)</w:t>
      </w:r>
      <w:r>
        <w:rPr>
          <w:rFonts w:ascii="Times New Roman" w:hAnsi="Times New Roman"/>
          <w:sz w:val="28"/>
          <w:szCs w:val="28"/>
        </w:rPr>
        <w:tab/>
        <w:t>противовирусной терапии</w:t>
      </w:r>
    </w:p>
    <w:p w:rsidR="00BA23B9" w:rsidRDefault="00BA23B9" w:rsidP="00BA23B9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г)</w:t>
      </w:r>
      <w:r>
        <w:rPr>
          <w:rFonts w:ascii="Times New Roman" w:hAnsi="Times New Roman"/>
          <w:sz w:val="28"/>
          <w:szCs w:val="28"/>
        </w:rPr>
        <w:tab/>
        <w:t>+ специфической иммунотерапии</w:t>
      </w:r>
    </w:p>
    <w:p w:rsidR="00BA23B9" w:rsidRDefault="00BA23B9" w:rsidP="00BA23B9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д)</w:t>
      </w:r>
      <w:r>
        <w:rPr>
          <w:rFonts w:ascii="Times New Roman" w:hAnsi="Times New Roman"/>
          <w:sz w:val="28"/>
          <w:szCs w:val="28"/>
        </w:rPr>
        <w:tab/>
        <w:t>неспецифической иммунотерапии</w:t>
      </w:r>
    </w:p>
    <w:p w:rsidR="00BA23B9" w:rsidRDefault="00BA23B9" w:rsidP="00BA23B9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72.</w:t>
      </w:r>
      <w:r>
        <w:rPr>
          <w:rFonts w:ascii="Times New Roman" w:hAnsi="Times New Roman"/>
          <w:sz w:val="28"/>
          <w:szCs w:val="28"/>
        </w:rPr>
        <w:tab/>
        <w:t>Для опоясывающего лишая характерны</w:t>
      </w:r>
    </w:p>
    <w:p w:rsidR="00BA23B9" w:rsidRDefault="00BA23B9" w:rsidP="00BA23B9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а)</w:t>
      </w:r>
      <w:r>
        <w:rPr>
          <w:rFonts w:ascii="Times New Roman" w:hAnsi="Times New Roman"/>
          <w:sz w:val="28"/>
          <w:szCs w:val="28"/>
        </w:rPr>
        <w:tab/>
        <w:t>эритема</w:t>
      </w:r>
    </w:p>
    <w:p w:rsidR="00BA23B9" w:rsidRDefault="00BA23B9" w:rsidP="00BA23B9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б)</w:t>
      </w:r>
      <w:r>
        <w:rPr>
          <w:rFonts w:ascii="Times New Roman" w:hAnsi="Times New Roman"/>
          <w:sz w:val="28"/>
          <w:szCs w:val="28"/>
        </w:rPr>
        <w:tab/>
        <w:t>отек</w:t>
      </w:r>
    </w:p>
    <w:p w:rsidR="00BA23B9" w:rsidRDefault="00BA23B9" w:rsidP="00BA23B9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в)</w:t>
      </w:r>
      <w:r>
        <w:rPr>
          <w:rFonts w:ascii="Times New Roman" w:hAnsi="Times New Roman"/>
          <w:sz w:val="28"/>
          <w:szCs w:val="28"/>
        </w:rPr>
        <w:tab/>
        <w:t>язвы</w:t>
      </w:r>
    </w:p>
    <w:p w:rsidR="00BA23B9" w:rsidRDefault="00BA23B9" w:rsidP="00BA23B9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г)</w:t>
      </w:r>
      <w:r>
        <w:rPr>
          <w:rFonts w:ascii="Times New Roman" w:hAnsi="Times New Roman"/>
          <w:sz w:val="28"/>
          <w:szCs w:val="28"/>
        </w:rPr>
        <w:tab/>
        <w:t>некроз</w:t>
      </w:r>
    </w:p>
    <w:p w:rsidR="00BA23B9" w:rsidRDefault="00BA23B9" w:rsidP="00BA23B9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д)</w:t>
      </w:r>
      <w:r>
        <w:rPr>
          <w:rFonts w:ascii="Times New Roman" w:hAnsi="Times New Roman"/>
          <w:sz w:val="28"/>
          <w:szCs w:val="28"/>
        </w:rPr>
        <w:tab/>
        <w:t>все перечисленное</w:t>
      </w:r>
    </w:p>
    <w:p w:rsidR="00BA23B9" w:rsidRDefault="00BA23B9" w:rsidP="00BA23B9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73.</w:t>
      </w:r>
      <w:r>
        <w:rPr>
          <w:rFonts w:ascii="Times New Roman" w:hAnsi="Times New Roman"/>
          <w:sz w:val="28"/>
          <w:szCs w:val="28"/>
        </w:rPr>
        <w:tab/>
        <w:t xml:space="preserve">Физиотерапевтическое лечение опоясывающего лишая </w:t>
      </w:r>
    </w:p>
    <w:p w:rsidR="00BA23B9" w:rsidRDefault="00BA23B9" w:rsidP="00BA23B9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целесообразно назначать</w:t>
      </w:r>
    </w:p>
    <w:p w:rsidR="00BA23B9" w:rsidRDefault="00BA23B9" w:rsidP="00BA23B9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а)</w:t>
      </w:r>
      <w:r>
        <w:rPr>
          <w:rFonts w:ascii="Times New Roman" w:hAnsi="Times New Roman"/>
          <w:sz w:val="28"/>
          <w:szCs w:val="28"/>
        </w:rPr>
        <w:tab/>
        <w:t>+ в начале заболевания</w:t>
      </w:r>
    </w:p>
    <w:p w:rsidR="00BA23B9" w:rsidRDefault="00BA23B9" w:rsidP="00BA23B9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б)</w:t>
      </w:r>
      <w:r>
        <w:rPr>
          <w:rFonts w:ascii="Times New Roman" w:hAnsi="Times New Roman"/>
          <w:sz w:val="28"/>
          <w:szCs w:val="28"/>
        </w:rPr>
        <w:tab/>
        <w:t>в острой фазе</w:t>
      </w:r>
    </w:p>
    <w:p w:rsidR="00BA23B9" w:rsidRDefault="00BA23B9" w:rsidP="00BA23B9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в)</w:t>
      </w:r>
      <w:r>
        <w:rPr>
          <w:rFonts w:ascii="Times New Roman" w:hAnsi="Times New Roman"/>
          <w:sz w:val="28"/>
          <w:szCs w:val="28"/>
        </w:rPr>
        <w:tab/>
        <w:t>в неполной ремиссии</w:t>
      </w:r>
    </w:p>
    <w:p w:rsidR="00BA23B9" w:rsidRDefault="00BA23B9" w:rsidP="00BA23B9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г)</w:t>
      </w:r>
      <w:r>
        <w:rPr>
          <w:rFonts w:ascii="Times New Roman" w:hAnsi="Times New Roman"/>
          <w:sz w:val="28"/>
          <w:szCs w:val="28"/>
        </w:rPr>
        <w:tab/>
        <w:t>при неврологических осложнениях</w:t>
      </w:r>
    </w:p>
    <w:p w:rsidR="00BA23B9" w:rsidRDefault="00BA23B9" w:rsidP="00BA23B9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д)</w:t>
      </w:r>
      <w:r>
        <w:rPr>
          <w:rFonts w:ascii="Times New Roman" w:hAnsi="Times New Roman"/>
          <w:sz w:val="28"/>
          <w:szCs w:val="28"/>
        </w:rPr>
        <w:tab/>
        <w:t>правильно в) и г)</w:t>
      </w:r>
    </w:p>
    <w:p w:rsidR="00BA23B9" w:rsidRDefault="00BA23B9" w:rsidP="00BA23B9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74.</w:t>
      </w:r>
      <w:r>
        <w:rPr>
          <w:rFonts w:ascii="Times New Roman" w:hAnsi="Times New Roman"/>
          <w:sz w:val="28"/>
          <w:szCs w:val="28"/>
        </w:rPr>
        <w:tab/>
        <w:t>Поливалентная герпетическая вакцина назначается больным</w:t>
      </w:r>
    </w:p>
    <w:p w:rsidR="00BA23B9" w:rsidRDefault="00BA23B9" w:rsidP="00BA23B9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а)</w:t>
      </w:r>
      <w:r>
        <w:rPr>
          <w:rFonts w:ascii="Times New Roman" w:hAnsi="Times New Roman"/>
          <w:sz w:val="28"/>
          <w:szCs w:val="28"/>
        </w:rPr>
        <w:tab/>
        <w:t>простым герпесом в остром периоде</w:t>
      </w:r>
    </w:p>
    <w:p w:rsidR="00BA23B9" w:rsidRDefault="00BA23B9" w:rsidP="00BA23B9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б)</w:t>
      </w:r>
      <w:r>
        <w:rPr>
          <w:rFonts w:ascii="Times New Roman" w:hAnsi="Times New Roman"/>
          <w:sz w:val="28"/>
          <w:szCs w:val="28"/>
        </w:rPr>
        <w:tab/>
        <w:t>простым герпесом в период обратного развития высыпаний</w:t>
      </w:r>
    </w:p>
    <w:p w:rsidR="00BA23B9" w:rsidRDefault="00BA23B9" w:rsidP="00BA23B9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в)</w:t>
      </w:r>
      <w:r>
        <w:rPr>
          <w:rFonts w:ascii="Times New Roman" w:hAnsi="Times New Roman"/>
          <w:sz w:val="28"/>
          <w:szCs w:val="28"/>
        </w:rPr>
        <w:tab/>
        <w:t>+ рецидивирующим герпесом в период полной ремиссии</w:t>
      </w:r>
    </w:p>
    <w:p w:rsidR="00BA23B9" w:rsidRDefault="00BA23B9" w:rsidP="00BA23B9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г)</w:t>
      </w:r>
      <w:r>
        <w:rPr>
          <w:rFonts w:ascii="Times New Roman" w:hAnsi="Times New Roman"/>
          <w:sz w:val="28"/>
          <w:szCs w:val="28"/>
        </w:rPr>
        <w:tab/>
        <w:t>рецидивирующим герпесом в период неполной ремиссии</w:t>
      </w:r>
    </w:p>
    <w:p w:rsidR="00BA23B9" w:rsidRDefault="00BA23B9" w:rsidP="00BA23B9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д)</w:t>
      </w:r>
      <w:r>
        <w:rPr>
          <w:rFonts w:ascii="Times New Roman" w:hAnsi="Times New Roman"/>
          <w:sz w:val="28"/>
          <w:szCs w:val="28"/>
        </w:rPr>
        <w:tab/>
        <w:t>во всех перечисленных случаях</w:t>
      </w:r>
    </w:p>
    <w:p w:rsidR="00BA23B9" w:rsidRDefault="00BA23B9" w:rsidP="00BA23B9">
      <w:pPr>
        <w:pStyle w:val="aa"/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75.Лечение ребенка с микроспорией волосистой части головы  следует проводить </w:t>
      </w:r>
    </w:p>
    <w:p w:rsidR="00BA23B9" w:rsidRDefault="00BA23B9" w:rsidP="00BA23B9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а)</w:t>
      </w:r>
      <w:r>
        <w:rPr>
          <w:rFonts w:ascii="Times New Roman" w:hAnsi="Times New Roman" w:cs="Times New Roman"/>
          <w:sz w:val="28"/>
          <w:szCs w:val="28"/>
        </w:rPr>
        <w:tab/>
        <w:t xml:space="preserve">амбулаторно </w:t>
      </w:r>
    </w:p>
    <w:p w:rsidR="00BA23B9" w:rsidRDefault="00BA23B9" w:rsidP="00BA23B9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б)+ </w:t>
      </w:r>
      <w:r>
        <w:rPr>
          <w:rFonts w:ascii="Times New Roman" w:hAnsi="Times New Roman" w:cs="Times New Roman"/>
          <w:sz w:val="28"/>
          <w:szCs w:val="28"/>
        </w:rPr>
        <w:tab/>
        <w:t xml:space="preserve">в стационаре </w:t>
      </w:r>
    </w:p>
    <w:p w:rsidR="00BA23B9" w:rsidRDefault="00BA23B9" w:rsidP="00BA23B9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в)</w:t>
      </w:r>
      <w:r>
        <w:rPr>
          <w:rFonts w:ascii="Times New Roman" w:hAnsi="Times New Roman" w:cs="Times New Roman"/>
          <w:sz w:val="28"/>
          <w:szCs w:val="28"/>
        </w:rPr>
        <w:tab/>
        <w:t xml:space="preserve">по желанию родителей </w:t>
      </w:r>
    </w:p>
    <w:p w:rsidR="00BA23B9" w:rsidRDefault="00BA23B9" w:rsidP="00BA23B9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г)</w:t>
      </w:r>
      <w:r>
        <w:rPr>
          <w:rFonts w:ascii="Times New Roman" w:hAnsi="Times New Roman" w:cs="Times New Roman"/>
          <w:sz w:val="28"/>
          <w:szCs w:val="28"/>
        </w:rPr>
        <w:tab/>
        <w:t xml:space="preserve">по усмотрению врача </w:t>
      </w:r>
    </w:p>
    <w:p w:rsidR="00BA23B9" w:rsidRDefault="00BA23B9" w:rsidP="00BA23B9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д) возможны   все    перечисленные вврианы</w:t>
      </w:r>
    </w:p>
    <w:p w:rsidR="00BA23B9" w:rsidRDefault="00BA23B9" w:rsidP="00BA23B9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76. Ребенок, лечившийся по поводу микроспории волосистой части головы,  может посещать школу после </w:t>
      </w:r>
    </w:p>
    <w:p w:rsidR="00BA23B9" w:rsidRDefault="00BA23B9" w:rsidP="00BA23B9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а)</w:t>
      </w:r>
      <w:r>
        <w:rPr>
          <w:rFonts w:ascii="Times New Roman" w:hAnsi="Times New Roman" w:cs="Times New Roman"/>
          <w:sz w:val="28"/>
          <w:szCs w:val="28"/>
        </w:rPr>
        <w:tab/>
        <w:t xml:space="preserve">одного отрицательного анализа </w:t>
      </w:r>
    </w:p>
    <w:p w:rsidR="00BA23B9" w:rsidRDefault="00BA23B9" w:rsidP="00BA23B9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б)</w:t>
      </w:r>
      <w:r>
        <w:rPr>
          <w:rFonts w:ascii="Times New Roman" w:hAnsi="Times New Roman" w:cs="Times New Roman"/>
          <w:sz w:val="28"/>
          <w:szCs w:val="28"/>
        </w:rPr>
        <w:tab/>
        <w:t xml:space="preserve">второго отрицательного анализа </w:t>
      </w:r>
    </w:p>
    <w:p w:rsidR="00BA23B9" w:rsidRDefault="00BA23B9" w:rsidP="00BA23B9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в) + третьего отрицательного контрольного анализа </w:t>
      </w:r>
    </w:p>
    <w:p w:rsidR="00BA23B9" w:rsidRDefault="00BA23B9" w:rsidP="00BA23B9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г)</w:t>
      </w:r>
      <w:r>
        <w:rPr>
          <w:rFonts w:ascii="Times New Roman" w:hAnsi="Times New Roman" w:cs="Times New Roman"/>
          <w:sz w:val="28"/>
          <w:szCs w:val="28"/>
        </w:rPr>
        <w:tab/>
        <w:t xml:space="preserve">шестого отрицательного контрольного анализа </w:t>
      </w:r>
    </w:p>
    <w:p w:rsidR="00BA23B9" w:rsidRDefault="00BA23B9" w:rsidP="00BA23B9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д)</w:t>
      </w:r>
      <w:r>
        <w:rPr>
          <w:rFonts w:ascii="Times New Roman" w:hAnsi="Times New Roman" w:cs="Times New Roman"/>
          <w:sz w:val="28"/>
          <w:szCs w:val="28"/>
        </w:rPr>
        <w:tab/>
        <w:t xml:space="preserve">сразу после окончания лечения </w:t>
      </w:r>
    </w:p>
    <w:p w:rsidR="00BA23B9" w:rsidRDefault="00BA23B9" w:rsidP="00BA23B9">
      <w:pPr>
        <w:pStyle w:val="aa"/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77. Различают следующие формы споротрихоза </w:t>
      </w:r>
    </w:p>
    <w:p w:rsidR="00BA23B9" w:rsidRDefault="00BA23B9" w:rsidP="00BA23B9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а)</w:t>
      </w:r>
      <w:r>
        <w:rPr>
          <w:rFonts w:ascii="Times New Roman" w:hAnsi="Times New Roman" w:cs="Times New Roman"/>
          <w:sz w:val="28"/>
          <w:szCs w:val="28"/>
        </w:rPr>
        <w:tab/>
        <w:t xml:space="preserve">поверхностная </w:t>
      </w:r>
    </w:p>
    <w:p w:rsidR="00BA23B9" w:rsidRDefault="00BA23B9" w:rsidP="00BA23B9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б)</w:t>
      </w:r>
      <w:r>
        <w:rPr>
          <w:rFonts w:ascii="Times New Roman" w:hAnsi="Times New Roman" w:cs="Times New Roman"/>
          <w:sz w:val="28"/>
          <w:szCs w:val="28"/>
        </w:rPr>
        <w:tab/>
        <w:t xml:space="preserve">локализованная подкожная </w:t>
      </w:r>
    </w:p>
    <w:p w:rsidR="00BA23B9" w:rsidRDefault="00BA23B9" w:rsidP="00BA23B9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в)</w:t>
      </w:r>
      <w:r>
        <w:rPr>
          <w:rFonts w:ascii="Times New Roman" w:hAnsi="Times New Roman" w:cs="Times New Roman"/>
          <w:sz w:val="28"/>
          <w:szCs w:val="28"/>
        </w:rPr>
        <w:tab/>
        <w:t xml:space="preserve">диссеминированная кожная </w:t>
      </w:r>
    </w:p>
    <w:p w:rsidR="00BA23B9" w:rsidRDefault="00BA23B9" w:rsidP="00BA23B9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г)</w:t>
      </w:r>
      <w:r>
        <w:rPr>
          <w:rFonts w:ascii="Times New Roman" w:hAnsi="Times New Roman" w:cs="Times New Roman"/>
          <w:sz w:val="28"/>
          <w:szCs w:val="28"/>
        </w:rPr>
        <w:tab/>
        <w:t xml:space="preserve">висцеральная </w:t>
      </w:r>
    </w:p>
    <w:p w:rsidR="00BA23B9" w:rsidRDefault="00BA23B9" w:rsidP="00BA23B9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д)+ </w:t>
      </w:r>
      <w:r>
        <w:rPr>
          <w:rFonts w:ascii="Times New Roman" w:hAnsi="Times New Roman" w:cs="Times New Roman"/>
          <w:sz w:val="28"/>
          <w:szCs w:val="28"/>
        </w:rPr>
        <w:tab/>
        <w:t xml:space="preserve">все перечисленные </w:t>
      </w:r>
    </w:p>
    <w:p w:rsidR="00BA23B9" w:rsidRDefault="00BA23B9" w:rsidP="00BA23B9">
      <w:pPr>
        <w:pStyle w:val="aa"/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78. Подмышечный трихомикоз вызывается </w:t>
      </w:r>
    </w:p>
    <w:p w:rsidR="00BA23B9" w:rsidRDefault="00BA23B9" w:rsidP="00BA23B9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а)</w:t>
      </w:r>
      <w:r>
        <w:rPr>
          <w:rFonts w:ascii="Times New Roman" w:hAnsi="Times New Roman" w:cs="Times New Roman"/>
          <w:sz w:val="28"/>
          <w:szCs w:val="28"/>
        </w:rPr>
        <w:tab/>
        <w:t xml:space="preserve">стрептококками </w:t>
      </w:r>
    </w:p>
    <w:p w:rsidR="00BA23B9" w:rsidRDefault="00BA23B9" w:rsidP="00BA23B9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б)</w:t>
      </w:r>
      <w:r>
        <w:rPr>
          <w:rFonts w:ascii="Times New Roman" w:hAnsi="Times New Roman" w:cs="Times New Roman"/>
          <w:sz w:val="28"/>
          <w:szCs w:val="28"/>
        </w:rPr>
        <w:tab/>
        <w:t xml:space="preserve">+ грибами </w:t>
      </w:r>
    </w:p>
    <w:p w:rsidR="00BA23B9" w:rsidRDefault="00BA23B9" w:rsidP="00BA23B9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в)</w:t>
      </w:r>
      <w:r>
        <w:rPr>
          <w:rFonts w:ascii="Times New Roman" w:hAnsi="Times New Roman" w:cs="Times New Roman"/>
          <w:sz w:val="28"/>
          <w:szCs w:val="28"/>
        </w:rPr>
        <w:tab/>
        <w:t xml:space="preserve">стафилококками </w:t>
      </w:r>
    </w:p>
    <w:p w:rsidR="00BA23B9" w:rsidRDefault="00BA23B9" w:rsidP="00BA23B9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г) коринебактериями </w:t>
      </w:r>
    </w:p>
    <w:p w:rsidR="00BA23B9" w:rsidRDefault="00BA23B9" w:rsidP="00BA23B9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д)</w:t>
      </w:r>
      <w:r>
        <w:rPr>
          <w:rFonts w:ascii="Times New Roman" w:hAnsi="Times New Roman" w:cs="Times New Roman"/>
          <w:sz w:val="28"/>
          <w:szCs w:val="28"/>
        </w:rPr>
        <w:tab/>
        <w:t xml:space="preserve">вирусами </w:t>
      </w:r>
    </w:p>
    <w:p w:rsidR="00BA23B9" w:rsidRDefault="00BA23B9" w:rsidP="00BA23B9">
      <w:pPr>
        <w:pStyle w:val="aa"/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79.К противокандидозным средствам для лечения кожи  относятся все перечисленные, кроме</w:t>
      </w:r>
    </w:p>
    <w:p w:rsidR="00BA23B9" w:rsidRDefault="00BA23B9" w:rsidP="00BA23B9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а)</w:t>
      </w:r>
      <w:r>
        <w:rPr>
          <w:rFonts w:ascii="Times New Roman" w:hAnsi="Times New Roman" w:cs="Times New Roman"/>
          <w:sz w:val="28"/>
          <w:szCs w:val="28"/>
        </w:rPr>
        <w:tab/>
        <w:t xml:space="preserve">мазей нистатиновой, амфотерициновой, декаминовой 0.5-1% </w:t>
      </w:r>
    </w:p>
    <w:p w:rsidR="00BA23B9" w:rsidRDefault="00BA23B9" w:rsidP="00BA23B9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б)</w:t>
      </w:r>
      <w:r>
        <w:rPr>
          <w:rFonts w:ascii="Times New Roman" w:hAnsi="Times New Roman" w:cs="Times New Roman"/>
          <w:sz w:val="28"/>
          <w:szCs w:val="28"/>
        </w:rPr>
        <w:tab/>
        <w:t xml:space="preserve">0.25% спиртового или водного раствора анилиновых красителей </w:t>
      </w:r>
    </w:p>
    <w:p w:rsidR="00BA23B9" w:rsidRDefault="00BA23B9" w:rsidP="00BA23B9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в)</w:t>
      </w:r>
      <w:r>
        <w:rPr>
          <w:rFonts w:ascii="Times New Roman" w:hAnsi="Times New Roman" w:cs="Times New Roman"/>
          <w:sz w:val="28"/>
          <w:szCs w:val="28"/>
        </w:rPr>
        <w:tab/>
        <w:t>левориновой взвеси (</w:t>
      </w:r>
      <w:smartTag w:uri="urn:schemas-microsoft-com:office:smarttags" w:element="metricconverter">
        <w:smartTagPr>
          <w:attr w:name="ProductID" w:val="2 г"/>
        </w:smartTagPr>
        <w:r>
          <w:rPr>
            <w:rFonts w:ascii="Times New Roman" w:hAnsi="Times New Roman" w:cs="Times New Roman"/>
            <w:sz w:val="28"/>
            <w:szCs w:val="28"/>
          </w:rPr>
          <w:t>2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 леворина, 20 мл 95% этилового спирта,  1000 мл дистиллированной воды) </w:t>
      </w:r>
    </w:p>
    <w:p w:rsidR="00BA23B9" w:rsidRDefault="00BA23B9" w:rsidP="00BA23B9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г) + бонафтоновой, оксолиновой или теброфеновой мазей </w:t>
      </w:r>
    </w:p>
    <w:p w:rsidR="00BA23B9" w:rsidRDefault="00BA23B9" w:rsidP="00BA23B9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д)</w:t>
      </w:r>
      <w:r>
        <w:rPr>
          <w:rFonts w:ascii="Times New Roman" w:hAnsi="Times New Roman" w:cs="Times New Roman"/>
          <w:sz w:val="28"/>
          <w:szCs w:val="28"/>
        </w:rPr>
        <w:tab/>
        <w:t xml:space="preserve">клотримазола </w:t>
      </w:r>
    </w:p>
    <w:p w:rsidR="00BA23B9" w:rsidRDefault="00BA23B9" w:rsidP="00BA23B9">
      <w:pPr>
        <w:pStyle w:val="aa"/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80. Хронический кандидоз слизистых связан с</w:t>
      </w:r>
    </w:p>
    <w:p w:rsidR="00BA23B9" w:rsidRDefault="00BA23B9" w:rsidP="00BA23B9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а)</w:t>
      </w:r>
      <w:r>
        <w:rPr>
          <w:rFonts w:ascii="Times New Roman" w:hAnsi="Times New Roman" w:cs="Times New Roman"/>
          <w:sz w:val="28"/>
          <w:szCs w:val="28"/>
        </w:rPr>
        <w:tab/>
        <w:t xml:space="preserve"> гипотиреоидизмом </w:t>
      </w:r>
    </w:p>
    <w:p w:rsidR="00BA23B9" w:rsidRDefault="00BA23B9" w:rsidP="00BA23B9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б)</w:t>
      </w:r>
      <w:r>
        <w:rPr>
          <w:rFonts w:ascii="Times New Roman" w:hAnsi="Times New Roman" w:cs="Times New Roman"/>
          <w:sz w:val="28"/>
          <w:szCs w:val="28"/>
        </w:rPr>
        <w:tab/>
        <w:t xml:space="preserve"> гипопаратиреодизмом </w:t>
      </w:r>
    </w:p>
    <w:p w:rsidR="00BA23B9" w:rsidRDefault="00BA23B9" w:rsidP="00BA23B9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в)</w:t>
      </w:r>
      <w:r>
        <w:rPr>
          <w:rFonts w:ascii="Times New Roman" w:hAnsi="Times New Roman" w:cs="Times New Roman"/>
          <w:sz w:val="28"/>
          <w:szCs w:val="28"/>
        </w:rPr>
        <w:tab/>
        <w:t xml:space="preserve"> гипокортицизмом </w:t>
      </w:r>
    </w:p>
    <w:p w:rsidR="00BA23B9" w:rsidRDefault="00BA23B9" w:rsidP="00BA23B9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г)</w:t>
      </w:r>
      <w:r>
        <w:rPr>
          <w:rFonts w:ascii="Times New Roman" w:hAnsi="Times New Roman" w:cs="Times New Roman"/>
          <w:sz w:val="28"/>
          <w:szCs w:val="28"/>
        </w:rPr>
        <w:tab/>
        <w:t xml:space="preserve"> понижением секреторной функции половых желез </w:t>
      </w:r>
    </w:p>
    <w:p w:rsidR="00BA23B9" w:rsidRDefault="00BA23B9" w:rsidP="00BA23B9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д) + со всем перечисленным </w:t>
      </w:r>
    </w:p>
    <w:p w:rsidR="00BA23B9" w:rsidRDefault="00BA23B9" w:rsidP="00BA23B9">
      <w:pPr>
        <w:pStyle w:val="aa"/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81. При кандидозе не поражаются:</w:t>
      </w:r>
    </w:p>
    <w:p w:rsidR="00BA23B9" w:rsidRDefault="00BA23B9" w:rsidP="00BA23B9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а)</w:t>
      </w:r>
      <w:r>
        <w:rPr>
          <w:rFonts w:ascii="Times New Roman" w:hAnsi="Times New Roman" w:cs="Times New Roman"/>
          <w:sz w:val="28"/>
          <w:szCs w:val="28"/>
        </w:rPr>
        <w:tab/>
        <w:t>+ волосы</w:t>
      </w:r>
    </w:p>
    <w:p w:rsidR="00BA23B9" w:rsidRDefault="00BA23B9" w:rsidP="00BA23B9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б)</w:t>
      </w:r>
      <w:r>
        <w:rPr>
          <w:rFonts w:ascii="Times New Roman" w:hAnsi="Times New Roman" w:cs="Times New Roman"/>
          <w:sz w:val="28"/>
          <w:szCs w:val="28"/>
        </w:rPr>
        <w:tab/>
        <w:t>ногти</w:t>
      </w:r>
    </w:p>
    <w:p w:rsidR="00BA23B9" w:rsidRDefault="00BA23B9" w:rsidP="00BA23B9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в)</w:t>
      </w:r>
      <w:r>
        <w:rPr>
          <w:rFonts w:ascii="Times New Roman" w:hAnsi="Times New Roman" w:cs="Times New Roman"/>
          <w:sz w:val="28"/>
          <w:szCs w:val="28"/>
        </w:rPr>
        <w:tab/>
        <w:t xml:space="preserve">гладкая кожа </w:t>
      </w:r>
    </w:p>
    <w:p w:rsidR="00BA23B9" w:rsidRDefault="00BA23B9" w:rsidP="00BA23B9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г)</w:t>
      </w:r>
      <w:r>
        <w:rPr>
          <w:rFonts w:ascii="Times New Roman" w:hAnsi="Times New Roman" w:cs="Times New Roman"/>
          <w:sz w:val="28"/>
          <w:szCs w:val="28"/>
        </w:rPr>
        <w:tab/>
        <w:t>слизистые оболочки</w:t>
      </w:r>
    </w:p>
    <w:p w:rsidR="00BA23B9" w:rsidRDefault="00BA23B9" w:rsidP="00BA23B9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д) внутренние органы</w:t>
      </w:r>
    </w:p>
    <w:p w:rsidR="00BA23B9" w:rsidRDefault="00BA23B9" w:rsidP="00BA23B9">
      <w:pPr>
        <w:pStyle w:val="aa"/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82. Развитию кандидоза способствует все перечисленное, кроме</w:t>
      </w:r>
    </w:p>
    <w:p w:rsidR="00BA23B9" w:rsidRDefault="00BA23B9" w:rsidP="00BA23B9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а)</w:t>
      </w:r>
      <w:r>
        <w:rPr>
          <w:rFonts w:ascii="Times New Roman" w:hAnsi="Times New Roman" w:cs="Times New Roman"/>
          <w:sz w:val="28"/>
          <w:szCs w:val="28"/>
        </w:rPr>
        <w:tab/>
        <w:t xml:space="preserve">сахарного диабета </w:t>
      </w:r>
    </w:p>
    <w:p w:rsidR="00BA23B9" w:rsidRDefault="00BA23B9" w:rsidP="00BA23B9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б)</w:t>
      </w:r>
      <w:r>
        <w:rPr>
          <w:rFonts w:ascii="Times New Roman" w:hAnsi="Times New Roman" w:cs="Times New Roman"/>
          <w:sz w:val="28"/>
          <w:szCs w:val="28"/>
        </w:rPr>
        <w:tab/>
        <w:t xml:space="preserve">длительного лечения антибиотиками </w:t>
      </w:r>
    </w:p>
    <w:p w:rsidR="00BA23B9" w:rsidRDefault="00BA23B9" w:rsidP="00BA23B9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в)</w:t>
      </w:r>
      <w:r>
        <w:rPr>
          <w:rFonts w:ascii="Times New Roman" w:hAnsi="Times New Roman" w:cs="Times New Roman"/>
          <w:sz w:val="28"/>
          <w:szCs w:val="28"/>
        </w:rPr>
        <w:tab/>
        <w:t xml:space="preserve">потливости, мацерации кожи </w:t>
      </w:r>
    </w:p>
    <w:p w:rsidR="00BA23B9" w:rsidRDefault="00BA23B9" w:rsidP="00BA23B9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г)</w:t>
      </w:r>
      <w:r>
        <w:rPr>
          <w:rFonts w:ascii="Times New Roman" w:hAnsi="Times New Roman" w:cs="Times New Roman"/>
          <w:sz w:val="28"/>
          <w:szCs w:val="28"/>
        </w:rPr>
        <w:tab/>
        <w:t xml:space="preserve">иммунодефицита </w:t>
      </w:r>
    </w:p>
    <w:p w:rsidR="00BA23B9" w:rsidRDefault="00BA23B9" w:rsidP="00BA23B9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д)+  гипертонической болезни </w:t>
      </w:r>
    </w:p>
    <w:p w:rsidR="00BA23B9" w:rsidRDefault="00BA23B9" w:rsidP="00BA23B9">
      <w:pPr>
        <w:pStyle w:val="aa"/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83. Плесневые грибы поражают все перечисленное, кроме</w:t>
      </w:r>
    </w:p>
    <w:p w:rsidR="00BA23B9" w:rsidRDefault="00BA23B9" w:rsidP="00BA23B9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а)</w:t>
      </w:r>
      <w:r>
        <w:rPr>
          <w:rFonts w:ascii="Times New Roman" w:hAnsi="Times New Roman" w:cs="Times New Roman"/>
          <w:sz w:val="28"/>
          <w:szCs w:val="28"/>
        </w:rPr>
        <w:tab/>
        <w:t xml:space="preserve">кожи </w:t>
      </w:r>
    </w:p>
    <w:p w:rsidR="00BA23B9" w:rsidRDefault="00BA23B9" w:rsidP="00BA23B9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б)</w:t>
      </w:r>
      <w:r>
        <w:rPr>
          <w:rFonts w:ascii="Times New Roman" w:hAnsi="Times New Roman" w:cs="Times New Roman"/>
          <w:sz w:val="28"/>
          <w:szCs w:val="28"/>
        </w:rPr>
        <w:tab/>
        <w:t xml:space="preserve">слизистых </w:t>
      </w:r>
    </w:p>
    <w:p w:rsidR="00BA23B9" w:rsidRDefault="00BA23B9" w:rsidP="00BA23B9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в)</w:t>
      </w:r>
      <w:r>
        <w:rPr>
          <w:rFonts w:ascii="Times New Roman" w:hAnsi="Times New Roman" w:cs="Times New Roman"/>
          <w:sz w:val="28"/>
          <w:szCs w:val="28"/>
        </w:rPr>
        <w:tab/>
        <w:t xml:space="preserve">ногтей </w:t>
      </w:r>
    </w:p>
    <w:p w:rsidR="00BA23B9" w:rsidRDefault="00BA23B9" w:rsidP="00BA23B9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г)</w:t>
      </w:r>
      <w:r>
        <w:rPr>
          <w:rFonts w:ascii="Times New Roman" w:hAnsi="Times New Roman" w:cs="Times New Roman"/>
          <w:sz w:val="28"/>
          <w:szCs w:val="28"/>
        </w:rPr>
        <w:tab/>
        <w:t xml:space="preserve">внутренних органов </w:t>
      </w:r>
    </w:p>
    <w:p w:rsidR="00BA23B9" w:rsidRDefault="00BA23B9" w:rsidP="00BA23B9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д) + волос </w:t>
      </w:r>
    </w:p>
    <w:p w:rsidR="00BA23B9" w:rsidRDefault="00BA23B9" w:rsidP="00BA23B9">
      <w:pPr>
        <w:tabs>
          <w:tab w:val="left" w:pos="426"/>
          <w:tab w:val="left" w:pos="709"/>
          <w:tab w:val="left" w:pos="5954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84.</w:t>
      </w:r>
      <w:r>
        <w:rPr>
          <w:rFonts w:ascii="Times New Roman" w:hAnsi="Times New Roman"/>
          <w:sz w:val="28"/>
          <w:szCs w:val="28"/>
        </w:rPr>
        <w:tab/>
        <w:t xml:space="preserve">При исследовании бледной трепонемы методом электронной микроскопии  </w:t>
      </w:r>
    </w:p>
    <w:p w:rsidR="00BA23B9" w:rsidRDefault="00BA23B9" w:rsidP="00BA23B9">
      <w:pPr>
        <w:tabs>
          <w:tab w:val="left" w:pos="426"/>
          <w:tab w:val="left" w:pos="709"/>
          <w:tab w:val="left" w:pos="5954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выявляются все образования, кроме</w:t>
      </w:r>
    </w:p>
    <w:p w:rsidR="00BA23B9" w:rsidRDefault="00BA23B9" w:rsidP="00BA23B9">
      <w:pPr>
        <w:tabs>
          <w:tab w:val="left" w:pos="426"/>
          <w:tab w:val="left" w:pos="709"/>
          <w:tab w:val="left" w:pos="5954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а)</w:t>
      </w:r>
      <w:r>
        <w:rPr>
          <w:rFonts w:ascii="Times New Roman" w:hAnsi="Times New Roman"/>
          <w:sz w:val="28"/>
          <w:szCs w:val="28"/>
        </w:rPr>
        <w:tab/>
        <w:t>чехла</w:t>
      </w:r>
    </w:p>
    <w:p w:rsidR="00BA23B9" w:rsidRDefault="00BA23B9" w:rsidP="00BA23B9">
      <w:pPr>
        <w:tabs>
          <w:tab w:val="left" w:pos="426"/>
          <w:tab w:val="left" w:pos="709"/>
          <w:tab w:val="left" w:pos="5954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б)</w:t>
      </w:r>
      <w:r>
        <w:rPr>
          <w:rFonts w:ascii="Times New Roman" w:hAnsi="Times New Roman"/>
          <w:sz w:val="28"/>
          <w:szCs w:val="28"/>
        </w:rPr>
        <w:tab/>
        <w:t>+ жгутиков</w:t>
      </w:r>
    </w:p>
    <w:p w:rsidR="00BA23B9" w:rsidRDefault="00BA23B9" w:rsidP="00BA23B9">
      <w:pPr>
        <w:tabs>
          <w:tab w:val="left" w:pos="426"/>
          <w:tab w:val="left" w:pos="709"/>
          <w:tab w:val="left" w:pos="5954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в)</w:t>
      </w:r>
      <w:r>
        <w:rPr>
          <w:rFonts w:ascii="Times New Roman" w:hAnsi="Times New Roman"/>
          <w:sz w:val="28"/>
          <w:szCs w:val="28"/>
        </w:rPr>
        <w:tab/>
        <w:t>фибрилл</w:t>
      </w:r>
    </w:p>
    <w:p w:rsidR="00BA23B9" w:rsidRDefault="00BA23B9" w:rsidP="00BA23B9">
      <w:pPr>
        <w:tabs>
          <w:tab w:val="left" w:pos="426"/>
          <w:tab w:val="left" w:pos="709"/>
          <w:tab w:val="left" w:pos="5954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г)</w:t>
      </w:r>
      <w:r>
        <w:rPr>
          <w:rFonts w:ascii="Times New Roman" w:hAnsi="Times New Roman"/>
          <w:sz w:val="28"/>
          <w:szCs w:val="28"/>
        </w:rPr>
        <w:tab/>
        <w:t>цитоплазматической мембраны</w:t>
      </w:r>
    </w:p>
    <w:p w:rsidR="00BA23B9" w:rsidRDefault="00BA23B9" w:rsidP="00BA23B9">
      <w:pPr>
        <w:tabs>
          <w:tab w:val="left" w:pos="426"/>
          <w:tab w:val="left" w:pos="709"/>
          <w:tab w:val="left" w:pos="5954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85.</w:t>
      </w:r>
      <w:r>
        <w:rPr>
          <w:rFonts w:ascii="Times New Roman" w:hAnsi="Times New Roman"/>
          <w:sz w:val="28"/>
          <w:szCs w:val="28"/>
        </w:rPr>
        <w:tab/>
        <w:t>Шанкр-амигдалит представляет из себя</w:t>
      </w:r>
    </w:p>
    <w:p w:rsidR="00BA23B9" w:rsidRDefault="00BA23B9" w:rsidP="00BA23B9">
      <w:pPr>
        <w:tabs>
          <w:tab w:val="left" w:pos="426"/>
          <w:tab w:val="left" w:pos="709"/>
          <w:tab w:val="left" w:pos="5954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а)</w:t>
      </w:r>
      <w:r>
        <w:rPr>
          <w:rFonts w:ascii="Times New Roman" w:hAnsi="Times New Roman"/>
          <w:sz w:val="28"/>
          <w:szCs w:val="28"/>
        </w:rPr>
        <w:tab/>
        <w:t>эрозию миндалины</w:t>
      </w:r>
    </w:p>
    <w:p w:rsidR="00BA23B9" w:rsidRDefault="00BA23B9" w:rsidP="00BA23B9">
      <w:pPr>
        <w:tabs>
          <w:tab w:val="left" w:pos="426"/>
          <w:tab w:val="left" w:pos="709"/>
          <w:tab w:val="left" w:pos="5954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б)</w:t>
      </w:r>
      <w:r>
        <w:rPr>
          <w:rFonts w:ascii="Times New Roman" w:hAnsi="Times New Roman"/>
          <w:sz w:val="28"/>
          <w:szCs w:val="28"/>
        </w:rPr>
        <w:tab/>
        <w:t>язву миндалины</w:t>
      </w:r>
    </w:p>
    <w:p w:rsidR="00BA23B9" w:rsidRDefault="00BA23B9" w:rsidP="00BA23B9">
      <w:pPr>
        <w:tabs>
          <w:tab w:val="left" w:pos="426"/>
          <w:tab w:val="left" w:pos="709"/>
          <w:tab w:val="left" w:pos="5954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в)</w:t>
      </w:r>
      <w:r>
        <w:rPr>
          <w:rFonts w:ascii="Times New Roman" w:hAnsi="Times New Roman"/>
          <w:sz w:val="28"/>
          <w:szCs w:val="28"/>
        </w:rPr>
        <w:tab/>
        <w:t>+ увеличенную в размерах гиперемированную миндалину</w:t>
      </w:r>
    </w:p>
    <w:p w:rsidR="00BA23B9" w:rsidRDefault="00BA23B9" w:rsidP="00BA23B9">
      <w:pPr>
        <w:tabs>
          <w:tab w:val="left" w:pos="426"/>
          <w:tab w:val="left" w:pos="709"/>
          <w:tab w:val="left" w:pos="5954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г)</w:t>
      </w:r>
      <w:r>
        <w:rPr>
          <w:rFonts w:ascii="Times New Roman" w:hAnsi="Times New Roman"/>
          <w:sz w:val="28"/>
          <w:szCs w:val="28"/>
        </w:rPr>
        <w:tab/>
        <w:t>увеличенную в размерах обычной окраски миндалину</w:t>
      </w:r>
    </w:p>
    <w:p w:rsidR="00BA23B9" w:rsidRDefault="00BA23B9" w:rsidP="00BA23B9">
      <w:pPr>
        <w:tabs>
          <w:tab w:val="left" w:pos="426"/>
          <w:tab w:val="left" w:pos="709"/>
          <w:tab w:val="left" w:pos="5954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86.</w:t>
      </w:r>
      <w:r>
        <w:rPr>
          <w:rFonts w:ascii="Times New Roman" w:hAnsi="Times New Roman"/>
          <w:sz w:val="28"/>
          <w:szCs w:val="28"/>
        </w:rPr>
        <w:tab/>
        <w:t>Высыпания при вторичном свежем сифилисе обычно</w:t>
      </w:r>
    </w:p>
    <w:p w:rsidR="00BA23B9" w:rsidRDefault="00BA23B9" w:rsidP="00BA23B9">
      <w:pPr>
        <w:tabs>
          <w:tab w:val="left" w:pos="426"/>
          <w:tab w:val="left" w:pos="709"/>
          <w:tab w:val="left" w:pos="5954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а)</w:t>
      </w:r>
      <w:r>
        <w:rPr>
          <w:rFonts w:ascii="Times New Roman" w:hAnsi="Times New Roman"/>
          <w:sz w:val="28"/>
          <w:szCs w:val="28"/>
        </w:rPr>
        <w:tab/>
        <w:t>необильные</w:t>
      </w:r>
    </w:p>
    <w:p w:rsidR="00BA23B9" w:rsidRDefault="00BA23B9" w:rsidP="00BA23B9">
      <w:pPr>
        <w:tabs>
          <w:tab w:val="left" w:pos="426"/>
          <w:tab w:val="left" w:pos="709"/>
          <w:tab w:val="left" w:pos="5954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б)+обильные</w:t>
      </w:r>
    </w:p>
    <w:p w:rsidR="00BA23B9" w:rsidRDefault="00BA23B9" w:rsidP="00BA23B9">
      <w:pPr>
        <w:tabs>
          <w:tab w:val="left" w:pos="426"/>
          <w:tab w:val="left" w:pos="709"/>
          <w:tab w:val="left" w:pos="5954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в)</w:t>
      </w:r>
      <w:r>
        <w:rPr>
          <w:rFonts w:ascii="Times New Roman" w:hAnsi="Times New Roman"/>
          <w:sz w:val="28"/>
          <w:szCs w:val="28"/>
        </w:rPr>
        <w:tab/>
        <w:t>несимметричные</w:t>
      </w:r>
    </w:p>
    <w:p w:rsidR="00BA23B9" w:rsidRDefault="00BA23B9" w:rsidP="00BA23B9">
      <w:pPr>
        <w:tabs>
          <w:tab w:val="left" w:pos="426"/>
          <w:tab w:val="left" w:pos="709"/>
          <w:tab w:val="left" w:pos="5954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г)</w:t>
      </w:r>
      <w:r>
        <w:rPr>
          <w:rFonts w:ascii="Times New Roman" w:hAnsi="Times New Roman"/>
          <w:sz w:val="28"/>
          <w:szCs w:val="28"/>
        </w:rPr>
        <w:tab/>
        <w:t>неяркой окраски</w:t>
      </w:r>
    </w:p>
    <w:p w:rsidR="00BA23B9" w:rsidRDefault="00BA23B9" w:rsidP="00BA23B9">
      <w:pPr>
        <w:tabs>
          <w:tab w:val="left" w:pos="426"/>
          <w:tab w:val="left" w:pos="709"/>
          <w:tab w:val="left" w:pos="5954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д)</w:t>
      </w:r>
      <w:r>
        <w:rPr>
          <w:rFonts w:ascii="Times New Roman" w:hAnsi="Times New Roman"/>
          <w:sz w:val="28"/>
          <w:szCs w:val="28"/>
        </w:rPr>
        <w:tab/>
        <w:t>сгруппированные</w:t>
      </w:r>
    </w:p>
    <w:p w:rsidR="00BA23B9" w:rsidRDefault="00BA23B9" w:rsidP="00BA23B9">
      <w:pPr>
        <w:tabs>
          <w:tab w:val="left" w:pos="426"/>
          <w:tab w:val="left" w:pos="709"/>
          <w:tab w:val="left" w:pos="5954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87.</w:t>
      </w:r>
      <w:r>
        <w:rPr>
          <w:rFonts w:ascii="Times New Roman" w:hAnsi="Times New Roman"/>
          <w:sz w:val="28"/>
          <w:szCs w:val="28"/>
        </w:rPr>
        <w:tab/>
        <w:t xml:space="preserve">Бугорковый сифилис следует дифференцировать со всеми </w:t>
      </w:r>
    </w:p>
    <w:p w:rsidR="00BA23B9" w:rsidRDefault="00BA23B9" w:rsidP="00BA23B9">
      <w:pPr>
        <w:tabs>
          <w:tab w:val="left" w:pos="426"/>
          <w:tab w:val="left" w:pos="709"/>
          <w:tab w:val="left" w:pos="5954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перечисленными заболеваниями, кроме</w:t>
      </w:r>
    </w:p>
    <w:p w:rsidR="00BA23B9" w:rsidRDefault="00BA23B9" w:rsidP="00BA23B9">
      <w:pPr>
        <w:tabs>
          <w:tab w:val="left" w:pos="426"/>
          <w:tab w:val="left" w:pos="709"/>
          <w:tab w:val="left" w:pos="5954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а)</w:t>
      </w:r>
      <w:r>
        <w:rPr>
          <w:rFonts w:ascii="Times New Roman" w:hAnsi="Times New Roman"/>
          <w:sz w:val="28"/>
          <w:szCs w:val="28"/>
        </w:rPr>
        <w:tab/>
        <w:t>туберкулеза кожи</w:t>
      </w:r>
    </w:p>
    <w:p w:rsidR="00BA23B9" w:rsidRDefault="00BA23B9" w:rsidP="00BA23B9">
      <w:pPr>
        <w:tabs>
          <w:tab w:val="left" w:pos="426"/>
          <w:tab w:val="left" w:pos="709"/>
          <w:tab w:val="left" w:pos="5954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б)</w:t>
      </w:r>
      <w:r>
        <w:rPr>
          <w:rFonts w:ascii="Times New Roman" w:hAnsi="Times New Roman"/>
          <w:sz w:val="28"/>
          <w:szCs w:val="28"/>
        </w:rPr>
        <w:tab/>
        <w:t>лейшманиоза</w:t>
      </w:r>
    </w:p>
    <w:p w:rsidR="00BA23B9" w:rsidRDefault="00BA23B9" w:rsidP="00BA23B9">
      <w:pPr>
        <w:tabs>
          <w:tab w:val="left" w:pos="426"/>
          <w:tab w:val="left" w:pos="709"/>
          <w:tab w:val="left" w:pos="5954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в)</w:t>
      </w:r>
      <w:r>
        <w:rPr>
          <w:rFonts w:ascii="Times New Roman" w:hAnsi="Times New Roman"/>
          <w:sz w:val="28"/>
          <w:szCs w:val="28"/>
        </w:rPr>
        <w:tab/>
        <w:t>лепры</w:t>
      </w:r>
    </w:p>
    <w:p w:rsidR="00BA23B9" w:rsidRDefault="00BA23B9" w:rsidP="00BA23B9">
      <w:pPr>
        <w:tabs>
          <w:tab w:val="left" w:pos="426"/>
          <w:tab w:val="left" w:pos="709"/>
          <w:tab w:val="left" w:pos="5954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г)</w:t>
      </w:r>
      <w:r>
        <w:rPr>
          <w:rFonts w:ascii="Times New Roman" w:hAnsi="Times New Roman"/>
          <w:sz w:val="28"/>
          <w:szCs w:val="28"/>
        </w:rPr>
        <w:tab/>
        <w:t>глубоких микозов</w:t>
      </w:r>
    </w:p>
    <w:p w:rsidR="00BA23B9" w:rsidRDefault="00BA23B9" w:rsidP="00BA23B9">
      <w:pPr>
        <w:tabs>
          <w:tab w:val="left" w:pos="426"/>
          <w:tab w:val="left" w:pos="709"/>
          <w:tab w:val="left" w:pos="5954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д)+экземы</w:t>
      </w:r>
    </w:p>
    <w:p w:rsidR="00BA23B9" w:rsidRDefault="00BA23B9" w:rsidP="00BA23B9">
      <w:pPr>
        <w:tabs>
          <w:tab w:val="left" w:pos="426"/>
          <w:tab w:val="left" w:pos="709"/>
          <w:tab w:val="left" w:pos="5954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88.</w:t>
      </w:r>
      <w:r>
        <w:rPr>
          <w:rFonts w:ascii="Times New Roman" w:hAnsi="Times New Roman"/>
          <w:sz w:val="28"/>
          <w:szCs w:val="28"/>
        </w:rPr>
        <w:tab/>
        <w:t>Основными препаратами для лечения больных сифилисом являются</w:t>
      </w:r>
    </w:p>
    <w:p w:rsidR="00BA23B9" w:rsidRDefault="00BA23B9" w:rsidP="00BA23B9">
      <w:pPr>
        <w:tabs>
          <w:tab w:val="left" w:pos="426"/>
          <w:tab w:val="left" w:pos="709"/>
          <w:tab w:val="left" w:pos="5954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а)</w:t>
      </w:r>
      <w:r>
        <w:rPr>
          <w:rFonts w:ascii="Times New Roman" w:hAnsi="Times New Roman"/>
          <w:sz w:val="28"/>
          <w:szCs w:val="28"/>
        </w:rPr>
        <w:tab/>
        <w:t>+ препараты пенициллина</w:t>
      </w:r>
    </w:p>
    <w:p w:rsidR="00BA23B9" w:rsidRDefault="00BA23B9" w:rsidP="00BA23B9">
      <w:pPr>
        <w:tabs>
          <w:tab w:val="left" w:pos="426"/>
          <w:tab w:val="left" w:pos="709"/>
          <w:tab w:val="left" w:pos="5954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б)</w:t>
      </w:r>
      <w:r>
        <w:rPr>
          <w:rFonts w:ascii="Times New Roman" w:hAnsi="Times New Roman"/>
          <w:sz w:val="28"/>
          <w:szCs w:val="28"/>
        </w:rPr>
        <w:tab/>
        <w:t>препараты тетрациклина</w:t>
      </w:r>
    </w:p>
    <w:p w:rsidR="00BA23B9" w:rsidRDefault="00BA23B9" w:rsidP="00BA23B9">
      <w:pPr>
        <w:tabs>
          <w:tab w:val="left" w:pos="426"/>
          <w:tab w:val="left" w:pos="709"/>
          <w:tab w:val="left" w:pos="5954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в)</w:t>
      </w:r>
      <w:r>
        <w:rPr>
          <w:rFonts w:ascii="Times New Roman" w:hAnsi="Times New Roman"/>
          <w:sz w:val="28"/>
          <w:szCs w:val="28"/>
        </w:rPr>
        <w:tab/>
        <w:t>препараты эритромицина</w:t>
      </w:r>
    </w:p>
    <w:p w:rsidR="00BA23B9" w:rsidRDefault="00BA23B9" w:rsidP="00BA23B9">
      <w:pPr>
        <w:tabs>
          <w:tab w:val="left" w:pos="426"/>
          <w:tab w:val="left" w:pos="709"/>
          <w:tab w:val="left" w:pos="5954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г)</w:t>
      </w:r>
      <w:r>
        <w:rPr>
          <w:rFonts w:ascii="Times New Roman" w:hAnsi="Times New Roman"/>
          <w:sz w:val="28"/>
          <w:szCs w:val="28"/>
        </w:rPr>
        <w:tab/>
        <w:t>макролиды</w:t>
      </w:r>
    </w:p>
    <w:p w:rsidR="00BA23B9" w:rsidRDefault="00BA23B9" w:rsidP="00BA23B9">
      <w:pPr>
        <w:tabs>
          <w:tab w:val="left" w:pos="426"/>
          <w:tab w:val="left" w:pos="709"/>
          <w:tab w:val="left" w:pos="5954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89.</w:t>
      </w:r>
      <w:r>
        <w:rPr>
          <w:rFonts w:ascii="Times New Roman" w:hAnsi="Times New Roman"/>
          <w:sz w:val="28"/>
          <w:szCs w:val="28"/>
        </w:rPr>
        <w:tab/>
        <w:t>Патогномоничным симптомом позднего врожденного сифилиса является</w:t>
      </w:r>
    </w:p>
    <w:p w:rsidR="00BA23B9" w:rsidRDefault="00BA23B9" w:rsidP="00BA23B9">
      <w:pPr>
        <w:tabs>
          <w:tab w:val="left" w:pos="426"/>
          <w:tab w:val="left" w:pos="709"/>
          <w:tab w:val="left" w:pos="5954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а)</w:t>
      </w:r>
      <w:r>
        <w:rPr>
          <w:rFonts w:ascii="Times New Roman" w:hAnsi="Times New Roman"/>
          <w:sz w:val="28"/>
          <w:szCs w:val="28"/>
        </w:rPr>
        <w:tab/>
        <w:t>бугорки кожи туловища</w:t>
      </w:r>
    </w:p>
    <w:p w:rsidR="00BA23B9" w:rsidRDefault="00BA23B9" w:rsidP="00BA23B9">
      <w:pPr>
        <w:tabs>
          <w:tab w:val="left" w:pos="426"/>
          <w:tab w:val="left" w:pos="709"/>
          <w:tab w:val="left" w:pos="5954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б)</w:t>
      </w:r>
      <w:r>
        <w:rPr>
          <w:rFonts w:ascii="Times New Roman" w:hAnsi="Times New Roman"/>
          <w:sz w:val="28"/>
          <w:szCs w:val="28"/>
        </w:rPr>
        <w:tab/>
        <w:t>+ лабиринтная глухота</w:t>
      </w:r>
    </w:p>
    <w:p w:rsidR="00BA23B9" w:rsidRDefault="00BA23B9" w:rsidP="00BA23B9">
      <w:pPr>
        <w:tabs>
          <w:tab w:val="left" w:pos="426"/>
          <w:tab w:val="left" w:pos="709"/>
          <w:tab w:val="left" w:pos="5954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в)</w:t>
      </w:r>
      <w:r>
        <w:rPr>
          <w:rFonts w:ascii="Times New Roman" w:hAnsi="Times New Roman"/>
          <w:sz w:val="28"/>
          <w:szCs w:val="28"/>
        </w:rPr>
        <w:tab/>
        <w:t>гуммы кожи туловища</w:t>
      </w:r>
    </w:p>
    <w:p w:rsidR="00BA23B9" w:rsidRDefault="00BA23B9" w:rsidP="00BA23B9">
      <w:pPr>
        <w:tabs>
          <w:tab w:val="left" w:pos="426"/>
          <w:tab w:val="left" w:pos="709"/>
          <w:tab w:val="left" w:pos="5954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г)</w:t>
      </w:r>
      <w:r>
        <w:rPr>
          <w:rFonts w:ascii="Times New Roman" w:hAnsi="Times New Roman"/>
          <w:sz w:val="28"/>
          <w:szCs w:val="28"/>
        </w:rPr>
        <w:tab/>
        <w:t>саблевидные голени</w:t>
      </w:r>
    </w:p>
    <w:p w:rsidR="00BA23B9" w:rsidRDefault="00BA23B9" w:rsidP="00BA23B9">
      <w:pPr>
        <w:tabs>
          <w:tab w:val="left" w:pos="426"/>
          <w:tab w:val="left" w:pos="709"/>
          <w:tab w:val="left" w:pos="5954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90.</w:t>
      </w:r>
      <w:r>
        <w:rPr>
          <w:rFonts w:ascii="Times New Roman" w:hAnsi="Times New Roman"/>
          <w:sz w:val="28"/>
          <w:szCs w:val="28"/>
        </w:rPr>
        <w:tab/>
        <w:t>Патогномоничным симптомом позднего врожденного сифилиса является</w:t>
      </w:r>
    </w:p>
    <w:p w:rsidR="00BA23B9" w:rsidRDefault="00BA23B9" w:rsidP="00BA23B9">
      <w:pPr>
        <w:tabs>
          <w:tab w:val="left" w:pos="426"/>
          <w:tab w:val="left" w:pos="709"/>
          <w:tab w:val="left" w:pos="5954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а)</w:t>
      </w:r>
      <w:r>
        <w:rPr>
          <w:rFonts w:ascii="Times New Roman" w:hAnsi="Times New Roman"/>
          <w:sz w:val="28"/>
          <w:szCs w:val="28"/>
        </w:rPr>
        <w:tab/>
        <w:t>ягодицеобразный череп</w:t>
      </w:r>
    </w:p>
    <w:p w:rsidR="00BA23B9" w:rsidRDefault="00BA23B9" w:rsidP="00BA23B9">
      <w:pPr>
        <w:tabs>
          <w:tab w:val="left" w:pos="426"/>
          <w:tab w:val="left" w:pos="709"/>
          <w:tab w:val="left" w:pos="5954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б)</w:t>
      </w:r>
      <w:r>
        <w:rPr>
          <w:rFonts w:ascii="Times New Roman" w:hAnsi="Times New Roman"/>
          <w:sz w:val="28"/>
          <w:szCs w:val="28"/>
        </w:rPr>
        <w:tab/>
        <w:t>сифилитический ринит</w:t>
      </w:r>
    </w:p>
    <w:p w:rsidR="00BA23B9" w:rsidRDefault="00BA23B9" w:rsidP="00BA23B9">
      <w:pPr>
        <w:tabs>
          <w:tab w:val="left" w:pos="426"/>
          <w:tab w:val="left" w:pos="709"/>
          <w:tab w:val="left" w:pos="5954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в)</w:t>
      </w:r>
      <w:r>
        <w:rPr>
          <w:rFonts w:ascii="Times New Roman" w:hAnsi="Times New Roman"/>
          <w:sz w:val="28"/>
          <w:szCs w:val="28"/>
        </w:rPr>
        <w:tab/>
        <w:t>+ гетчинсоновские зубы</w:t>
      </w:r>
    </w:p>
    <w:p w:rsidR="00BA23B9" w:rsidRDefault="00BA23B9" w:rsidP="00BA23B9">
      <w:pPr>
        <w:tabs>
          <w:tab w:val="left" w:pos="426"/>
          <w:tab w:val="left" w:pos="709"/>
          <w:tab w:val="left" w:pos="5954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г)</w:t>
      </w:r>
      <w:r>
        <w:rPr>
          <w:rFonts w:ascii="Times New Roman" w:hAnsi="Times New Roman"/>
          <w:sz w:val="28"/>
          <w:szCs w:val="28"/>
        </w:rPr>
        <w:tab/>
        <w:t>широко расставленные верхние резцы</w:t>
      </w:r>
    </w:p>
    <w:p w:rsidR="00BA23B9" w:rsidRDefault="00BA23B9" w:rsidP="00BA23B9">
      <w:pPr>
        <w:tabs>
          <w:tab w:val="left" w:pos="426"/>
          <w:tab w:val="left" w:pos="709"/>
          <w:tab w:val="left" w:pos="5954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91.</w:t>
      </w:r>
      <w:r>
        <w:rPr>
          <w:rFonts w:ascii="Times New Roman" w:hAnsi="Times New Roman"/>
          <w:sz w:val="28"/>
          <w:szCs w:val="28"/>
        </w:rPr>
        <w:tab/>
        <w:t>В течение фрамбезии выделяют все перечисленные периоды, кроме</w:t>
      </w:r>
    </w:p>
    <w:p w:rsidR="00BA23B9" w:rsidRDefault="00BA23B9" w:rsidP="00BA23B9">
      <w:pPr>
        <w:tabs>
          <w:tab w:val="left" w:pos="426"/>
          <w:tab w:val="left" w:pos="709"/>
          <w:tab w:val="left" w:pos="5954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а)</w:t>
      </w:r>
      <w:r>
        <w:rPr>
          <w:rFonts w:ascii="Times New Roman" w:hAnsi="Times New Roman"/>
          <w:sz w:val="28"/>
          <w:szCs w:val="28"/>
        </w:rPr>
        <w:tab/>
        <w:t>инкубационного</w:t>
      </w:r>
    </w:p>
    <w:p w:rsidR="00BA23B9" w:rsidRDefault="00BA23B9" w:rsidP="00BA23B9">
      <w:pPr>
        <w:tabs>
          <w:tab w:val="left" w:pos="426"/>
          <w:tab w:val="left" w:pos="709"/>
          <w:tab w:val="left" w:pos="5954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б)</w:t>
      </w:r>
      <w:r>
        <w:rPr>
          <w:rFonts w:ascii="Times New Roman" w:hAnsi="Times New Roman"/>
          <w:sz w:val="28"/>
          <w:szCs w:val="28"/>
        </w:rPr>
        <w:tab/>
        <w:t>первичного</w:t>
      </w:r>
    </w:p>
    <w:p w:rsidR="00BA23B9" w:rsidRDefault="00BA23B9" w:rsidP="00BA23B9">
      <w:pPr>
        <w:tabs>
          <w:tab w:val="left" w:pos="426"/>
          <w:tab w:val="left" w:pos="709"/>
          <w:tab w:val="left" w:pos="5954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в)</w:t>
      </w:r>
      <w:r>
        <w:rPr>
          <w:rFonts w:ascii="Times New Roman" w:hAnsi="Times New Roman"/>
          <w:sz w:val="28"/>
          <w:szCs w:val="28"/>
        </w:rPr>
        <w:tab/>
        <w:t>вторичного</w:t>
      </w:r>
    </w:p>
    <w:p w:rsidR="00BA23B9" w:rsidRDefault="00BA23B9" w:rsidP="00BA23B9">
      <w:pPr>
        <w:tabs>
          <w:tab w:val="left" w:pos="426"/>
          <w:tab w:val="left" w:pos="709"/>
          <w:tab w:val="left" w:pos="5954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г)</w:t>
      </w:r>
      <w:r>
        <w:rPr>
          <w:rFonts w:ascii="Times New Roman" w:hAnsi="Times New Roman"/>
          <w:sz w:val="28"/>
          <w:szCs w:val="28"/>
        </w:rPr>
        <w:tab/>
        <w:t>третичного</w:t>
      </w:r>
    </w:p>
    <w:p w:rsidR="00BA23B9" w:rsidRDefault="00BA23B9" w:rsidP="00BA23B9">
      <w:pPr>
        <w:tabs>
          <w:tab w:val="left" w:pos="426"/>
          <w:tab w:val="left" w:pos="709"/>
          <w:tab w:val="left" w:pos="5954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д)</w:t>
      </w:r>
      <w:r>
        <w:rPr>
          <w:rFonts w:ascii="Times New Roman" w:hAnsi="Times New Roman"/>
          <w:sz w:val="28"/>
          <w:szCs w:val="28"/>
        </w:rPr>
        <w:tab/>
        <w:t>+ поражения внутренних органов</w:t>
      </w:r>
    </w:p>
    <w:p w:rsidR="00BA23B9" w:rsidRDefault="00BA23B9" w:rsidP="00BA23B9">
      <w:pPr>
        <w:tabs>
          <w:tab w:val="left" w:pos="426"/>
          <w:tab w:val="left" w:pos="709"/>
          <w:tab w:val="left" w:pos="5954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92.</w:t>
      </w:r>
      <w:r>
        <w:rPr>
          <w:rFonts w:ascii="Times New Roman" w:hAnsi="Times New Roman"/>
          <w:sz w:val="28"/>
          <w:szCs w:val="28"/>
        </w:rPr>
        <w:tab/>
        <w:t>Основным путем заражения мягким шанкром является</w:t>
      </w:r>
    </w:p>
    <w:p w:rsidR="00BA23B9" w:rsidRDefault="00BA23B9" w:rsidP="00BA23B9">
      <w:pPr>
        <w:tabs>
          <w:tab w:val="left" w:pos="426"/>
          <w:tab w:val="left" w:pos="709"/>
          <w:tab w:val="left" w:pos="5954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а)</w:t>
      </w:r>
      <w:r>
        <w:rPr>
          <w:rFonts w:ascii="Times New Roman" w:hAnsi="Times New Roman"/>
          <w:sz w:val="28"/>
          <w:szCs w:val="28"/>
        </w:rPr>
        <w:tab/>
        <w:t>+ половой контакт</w:t>
      </w:r>
    </w:p>
    <w:p w:rsidR="00BA23B9" w:rsidRDefault="00BA23B9" w:rsidP="00BA23B9">
      <w:pPr>
        <w:tabs>
          <w:tab w:val="left" w:pos="426"/>
          <w:tab w:val="left" w:pos="709"/>
          <w:tab w:val="left" w:pos="5954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б)</w:t>
      </w:r>
      <w:r>
        <w:rPr>
          <w:rFonts w:ascii="Times New Roman" w:hAnsi="Times New Roman"/>
          <w:sz w:val="28"/>
          <w:szCs w:val="28"/>
        </w:rPr>
        <w:tab/>
        <w:t>возможно заражение через предметы</w:t>
      </w:r>
    </w:p>
    <w:p w:rsidR="00BA23B9" w:rsidRDefault="00BA23B9" w:rsidP="00BA23B9">
      <w:pPr>
        <w:tabs>
          <w:tab w:val="left" w:pos="426"/>
          <w:tab w:val="left" w:pos="709"/>
          <w:tab w:val="left" w:pos="5954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в)</w:t>
      </w:r>
      <w:r>
        <w:rPr>
          <w:rFonts w:ascii="Times New Roman" w:hAnsi="Times New Roman"/>
          <w:sz w:val="28"/>
          <w:szCs w:val="28"/>
        </w:rPr>
        <w:tab/>
        <w:t>возможен неполовой путь инфицирования</w:t>
      </w:r>
    </w:p>
    <w:p w:rsidR="00BA23B9" w:rsidRDefault="00BA23B9" w:rsidP="00BA23B9">
      <w:pPr>
        <w:tabs>
          <w:tab w:val="left" w:pos="426"/>
          <w:tab w:val="left" w:pos="709"/>
          <w:tab w:val="left" w:pos="5954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г)</w:t>
      </w:r>
      <w:r>
        <w:rPr>
          <w:rFonts w:ascii="Times New Roman" w:hAnsi="Times New Roman"/>
          <w:sz w:val="28"/>
          <w:szCs w:val="28"/>
        </w:rPr>
        <w:tab/>
        <w:t xml:space="preserve">необходимо нарушение целостности рогового слоя кожи </w:t>
      </w:r>
    </w:p>
    <w:p w:rsidR="00BA23B9" w:rsidRDefault="00BA23B9" w:rsidP="00BA23B9">
      <w:pPr>
        <w:tabs>
          <w:tab w:val="left" w:pos="426"/>
          <w:tab w:val="left" w:pos="709"/>
          <w:tab w:val="left" w:pos="5954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  <w:t>и покровного эпителия слизистых</w:t>
      </w:r>
    </w:p>
    <w:p w:rsidR="00BA23B9" w:rsidRDefault="00BA23B9" w:rsidP="00BA23B9">
      <w:pPr>
        <w:tabs>
          <w:tab w:val="left" w:pos="426"/>
          <w:tab w:val="left" w:pos="709"/>
          <w:tab w:val="left" w:pos="5954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д)</w:t>
      </w:r>
      <w:r>
        <w:rPr>
          <w:rFonts w:ascii="Times New Roman" w:hAnsi="Times New Roman"/>
          <w:sz w:val="28"/>
          <w:szCs w:val="28"/>
        </w:rPr>
        <w:tab/>
        <w:t>заражение возможно при сохранной целостности рогового слоя кожи</w:t>
      </w:r>
    </w:p>
    <w:p w:rsidR="00BA23B9" w:rsidRDefault="00BA23B9" w:rsidP="00BA23B9">
      <w:pPr>
        <w:tabs>
          <w:tab w:val="left" w:pos="426"/>
          <w:tab w:val="left" w:pos="709"/>
          <w:tab w:val="left" w:pos="5954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и покровного эпителия слизистой</w:t>
      </w:r>
    </w:p>
    <w:p w:rsidR="00BA23B9" w:rsidRDefault="00BA23B9" w:rsidP="00BA23B9">
      <w:pPr>
        <w:tabs>
          <w:tab w:val="left" w:pos="426"/>
          <w:tab w:val="left" w:pos="709"/>
          <w:tab w:val="left" w:pos="5954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93.</w:t>
      </w:r>
      <w:r>
        <w:rPr>
          <w:rFonts w:ascii="Times New Roman" w:hAnsi="Times New Roman"/>
          <w:sz w:val="28"/>
          <w:szCs w:val="28"/>
        </w:rPr>
        <w:tab/>
        <w:t>Возбудитель гонореи - гонококк - относится</w:t>
      </w:r>
    </w:p>
    <w:p w:rsidR="00BA23B9" w:rsidRDefault="00BA23B9" w:rsidP="00BA23B9">
      <w:pPr>
        <w:tabs>
          <w:tab w:val="left" w:pos="426"/>
          <w:tab w:val="left" w:pos="709"/>
          <w:tab w:val="left" w:pos="5954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а)+к парным коккам грам-отрицательным</w:t>
      </w:r>
    </w:p>
    <w:p w:rsidR="00BA23B9" w:rsidRDefault="00BA23B9" w:rsidP="00BA23B9">
      <w:pPr>
        <w:tabs>
          <w:tab w:val="left" w:pos="426"/>
          <w:tab w:val="left" w:pos="709"/>
          <w:tab w:val="left" w:pos="5954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б)</w:t>
      </w:r>
      <w:r>
        <w:rPr>
          <w:rFonts w:ascii="Times New Roman" w:hAnsi="Times New Roman"/>
          <w:sz w:val="28"/>
          <w:szCs w:val="28"/>
        </w:rPr>
        <w:tab/>
        <w:t>к парным коккам грам-положительным</w:t>
      </w:r>
    </w:p>
    <w:p w:rsidR="00BA23B9" w:rsidRDefault="00BA23B9" w:rsidP="00BA23B9">
      <w:pPr>
        <w:tabs>
          <w:tab w:val="left" w:pos="426"/>
          <w:tab w:val="left" w:pos="709"/>
          <w:tab w:val="left" w:pos="5954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в)</w:t>
      </w:r>
      <w:r>
        <w:rPr>
          <w:rFonts w:ascii="Times New Roman" w:hAnsi="Times New Roman"/>
          <w:sz w:val="28"/>
          <w:szCs w:val="28"/>
        </w:rPr>
        <w:tab/>
        <w:t>к парным коккам грам-вариабельным</w:t>
      </w:r>
    </w:p>
    <w:p w:rsidR="00BA23B9" w:rsidRDefault="00BA23B9" w:rsidP="00BA23B9">
      <w:pPr>
        <w:tabs>
          <w:tab w:val="left" w:pos="426"/>
          <w:tab w:val="left" w:pos="709"/>
          <w:tab w:val="left" w:pos="5954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г)</w:t>
      </w:r>
      <w:r>
        <w:rPr>
          <w:rFonts w:ascii="Times New Roman" w:hAnsi="Times New Roman"/>
          <w:sz w:val="28"/>
          <w:szCs w:val="28"/>
        </w:rPr>
        <w:tab/>
        <w:t>коккобациллам грам-отрицательным</w:t>
      </w:r>
    </w:p>
    <w:p w:rsidR="00BA23B9" w:rsidRDefault="00BA23B9" w:rsidP="00BA23B9">
      <w:pPr>
        <w:tabs>
          <w:tab w:val="left" w:pos="426"/>
          <w:tab w:val="left" w:pos="709"/>
          <w:tab w:val="left" w:pos="5954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д)</w:t>
      </w:r>
      <w:r>
        <w:rPr>
          <w:rFonts w:ascii="Times New Roman" w:hAnsi="Times New Roman"/>
          <w:sz w:val="28"/>
          <w:szCs w:val="28"/>
        </w:rPr>
        <w:tab/>
        <w:t>коккобациллам грам-вариабельным</w:t>
      </w:r>
    </w:p>
    <w:p w:rsidR="00BA23B9" w:rsidRDefault="00BA23B9" w:rsidP="00BA23B9">
      <w:pPr>
        <w:tabs>
          <w:tab w:val="left" w:pos="426"/>
          <w:tab w:val="left" w:pos="709"/>
          <w:tab w:val="left" w:pos="5954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94.</w:t>
      </w:r>
      <w:r>
        <w:rPr>
          <w:rFonts w:ascii="Times New Roman" w:hAnsi="Times New Roman"/>
          <w:sz w:val="28"/>
          <w:szCs w:val="28"/>
        </w:rPr>
        <w:tab/>
        <w:t xml:space="preserve">Наиболее частой причиной рецидивов гонореи </w:t>
      </w:r>
    </w:p>
    <w:p w:rsidR="00BA23B9" w:rsidRDefault="00BA23B9" w:rsidP="00BA23B9">
      <w:pPr>
        <w:tabs>
          <w:tab w:val="left" w:pos="426"/>
          <w:tab w:val="left" w:pos="709"/>
          <w:tab w:val="left" w:pos="5954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является ассоциация гонококков</w:t>
      </w:r>
    </w:p>
    <w:p w:rsidR="00BA23B9" w:rsidRDefault="00BA23B9" w:rsidP="00BA23B9">
      <w:pPr>
        <w:tabs>
          <w:tab w:val="left" w:pos="426"/>
          <w:tab w:val="left" w:pos="709"/>
          <w:tab w:val="left" w:pos="5954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а)</w:t>
      </w:r>
      <w:r>
        <w:rPr>
          <w:rFonts w:ascii="Times New Roman" w:hAnsi="Times New Roman"/>
          <w:sz w:val="28"/>
          <w:szCs w:val="28"/>
        </w:rPr>
        <w:tab/>
        <w:t>с хламидиями</w:t>
      </w:r>
    </w:p>
    <w:p w:rsidR="00BA23B9" w:rsidRDefault="00BA23B9" w:rsidP="00BA23B9">
      <w:pPr>
        <w:tabs>
          <w:tab w:val="left" w:pos="426"/>
          <w:tab w:val="left" w:pos="709"/>
          <w:tab w:val="left" w:pos="5954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б)</w:t>
      </w:r>
      <w:r>
        <w:rPr>
          <w:rFonts w:ascii="Times New Roman" w:hAnsi="Times New Roman"/>
          <w:sz w:val="28"/>
          <w:szCs w:val="28"/>
        </w:rPr>
        <w:tab/>
        <w:t>с дрожжевым мицелием</w:t>
      </w:r>
    </w:p>
    <w:p w:rsidR="00BA23B9" w:rsidRDefault="00BA23B9" w:rsidP="00BA23B9">
      <w:pPr>
        <w:tabs>
          <w:tab w:val="left" w:pos="426"/>
          <w:tab w:val="left" w:pos="709"/>
          <w:tab w:val="left" w:pos="5954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в)+с трихомонадами</w:t>
      </w:r>
    </w:p>
    <w:p w:rsidR="00BA23B9" w:rsidRDefault="00BA23B9" w:rsidP="00BA23B9">
      <w:pPr>
        <w:tabs>
          <w:tab w:val="left" w:pos="426"/>
          <w:tab w:val="left" w:pos="709"/>
          <w:tab w:val="left" w:pos="5954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г)</w:t>
      </w:r>
      <w:r>
        <w:rPr>
          <w:rFonts w:ascii="Times New Roman" w:hAnsi="Times New Roman"/>
          <w:sz w:val="28"/>
          <w:szCs w:val="28"/>
        </w:rPr>
        <w:tab/>
        <w:t>с уреаплазмой</w:t>
      </w:r>
    </w:p>
    <w:p w:rsidR="00BA23B9" w:rsidRDefault="00BA23B9" w:rsidP="00BA23B9">
      <w:pPr>
        <w:tabs>
          <w:tab w:val="left" w:pos="426"/>
          <w:tab w:val="left" w:pos="709"/>
          <w:tab w:val="left" w:pos="5954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д)</w:t>
      </w:r>
      <w:r>
        <w:rPr>
          <w:rFonts w:ascii="Times New Roman" w:hAnsi="Times New Roman"/>
          <w:sz w:val="28"/>
          <w:szCs w:val="28"/>
        </w:rPr>
        <w:tab/>
        <w:t>с гарднереллами</w:t>
      </w:r>
    </w:p>
    <w:p w:rsidR="00BA23B9" w:rsidRDefault="00BA23B9" w:rsidP="00BA23B9">
      <w:pPr>
        <w:tabs>
          <w:tab w:val="left" w:pos="426"/>
          <w:tab w:val="left" w:pos="709"/>
          <w:tab w:val="left" w:pos="5954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95.</w:t>
      </w:r>
      <w:r>
        <w:rPr>
          <w:rFonts w:ascii="Times New Roman" w:hAnsi="Times New Roman"/>
          <w:sz w:val="28"/>
          <w:szCs w:val="28"/>
        </w:rPr>
        <w:tab/>
        <w:t>Наиболее доступным для поражения гонококками</w:t>
      </w:r>
    </w:p>
    <w:p w:rsidR="00BA23B9" w:rsidRDefault="00BA23B9" w:rsidP="00BA23B9">
      <w:pPr>
        <w:tabs>
          <w:tab w:val="left" w:pos="426"/>
          <w:tab w:val="left" w:pos="709"/>
          <w:tab w:val="left" w:pos="5954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являются слизистые оболочки, выстланные</w:t>
      </w:r>
    </w:p>
    <w:p w:rsidR="00BA23B9" w:rsidRDefault="00BA23B9" w:rsidP="00BA23B9">
      <w:pPr>
        <w:tabs>
          <w:tab w:val="left" w:pos="426"/>
          <w:tab w:val="left" w:pos="709"/>
          <w:tab w:val="left" w:pos="5954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а)</w:t>
      </w:r>
      <w:r>
        <w:rPr>
          <w:rFonts w:ascii="Times New Roman" w:hAnsi="Times New Roman"/>
          <w:sz w:val="28"/>
          <w:szCs w:val="28"/>
        </w:rPr>
        <w:tab/>
        <w:t>многослойным плоским неороговевающим эпителием</w:t>
      </w:r>
    </w:p>
    <w:p w:rsidR="00BA23B9" w:rsidRDefault="00BA23B9" w:rsidP="00BA23B9">
      <w:pPr>
        <w:tabs>
          <w:tab w:val="left" w:pos="426"/>
          <w:tab w:val="left" w:pos="709"/>
          <w:tab w:val="left" w:pos="5954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б)</w:t>
      </w:r>
      <w:r>
        <w:rPr>
          <w:rFonts w:ascii="Times New Roman" w:hAnsi="Times New Roman"/>
          <w:sz w:val="28"/>
          <w:szCs w:val="28"/>
        </w:rPr>
        <w:tab/>
        <w:t>переходным эпителием</w:t>
      </w:r>
    </w:p>
    <w:p w:rsidR="00BA23B9" w:rsidRDefault="00BA23B9" w:rsidP="00BA23B9">
      <w:pPr>
        <w:tabs>
          <w:tab w:val="left" w:pos="426"/>
          <w:tab w:val="left" w:pos="709"/>
          <w:tab w:val="left" w:pos="5954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в)</w:t>
      </w:r>
      <w:r>
        <w:rPr>
          <w:rFonts w:ascii="Times New Roman" w:hAnsi="Times New Roman"/>
          <w:sz w:val="28"/>
          <w:szCs w:val="28"/>
        </w:rPr>
        <w:tab/>
        <w:t>+цилиндрическим эпителием</w:t>
      </w:r>
    </w:p>
    <w:p w:rsidR="00BA23B9" w:rsidRDefault="00BA23B9" w:rsidP="00BA23B9">
      <w:pPr>
        <w:tabs>
          <w:tab w:val="left" w:pos="426"/>
          <w:tab w:val="left" w:pos="709"/>
          <w:tab w:val="left" w:pos="5954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г)</w:t>
      </w:r>
      <w:r>
        <w:rPr>
          <w:rFonts w:ascii="Times New Roman" w:hAnsi="Times New Roman"/>
          <w:sz w:val="28"/>
          <w:szCs w:val="28"/>
        </w:rPr>
        <w:tab/>
        <w:t>многослойным плоским ороговевающим эпителием</w:t>
      </w:r>
    </w:p>
    <w:p w:rsidR="00BA23B9" w:rsidRDefault="00BA23B9" w:rsidP="00BA23B9">
      <w:pPr>
        <w:tabs>
          <w:tab w:val="left" w:pos="426"/>
          <w:tab w:val="left" w:pos="709"/>
          <w:tab w:val="left" w:pos="5954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д)</w:t>
      </w:r>
      <w:r>
        <w:rPr>
          <w:rFonts w:ascii="Times New Roman" w:hAnsi="Times New Roman"/>
          <w:sz w:val="28"/>
          <w:szCs w:val="28"/>
        </w:rPr>
        <w:tab/>
        <w:t>кубическим эпителием</w:t>
      </w:r>
    </w:p>
    <w:p w:rsidR="00BA23B9" w:rsidRDefault="00BA23B9" w:rsidP="00BA23B9">
      <w:pPr>
        <w:tabs>
          <w:tab w:val="left" w:pos="426"/>
          <w:tab w:val="left" w:pos="709"/>
          <w:tab w:val="left" w:pos="5954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96.</w:t>
      </w:r>
      <w:r>
        <w:rPr>
          <w:rFonts w:ascii="Times New Roman" w:hAnsi="Times New Roman"/>
          <w:sz w:val="28"/>
          <w:szCs w:val="28"/>
        </w:rPr>
        <w:tab/>
        <w:t>Гонококки могут распространяться в организме больных</w:t>
      </w:r>
    </w:p>
    <w:p w:rsidR="00BA23B9" w:rsidRDefault="00BA23B9" w:rsidP="00BA23B9">
      <w:pPr>
        <w:tabs>
          <w:tab w:val="left" w:pos="426"/>
          <w:tab w:val="left" w:pos="709"/>
          <w:tab w:val="left" w:pos="5954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следующими путями, кроме</w:t>
      </w:r>
    </w:p>
    <w:p w:rsidR="00BA23B9" w:rsidRDefault="00BA23B9" w:rsidP="00BA23B9">
      <w:pPr>
        <w:tabs>
          <w:tab w:val="left" w:pos="426"/>
          <w:tab w:val="left" w:pos="709"/>
          <w:tab w:val="left" w:pos="5954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а)</w:t>
      </w:r>
      <w:r>
        <w:rPr>
          <w:rFonts w:ascii="Times New Roman" w:hAnsi="Times New Roman"/>
          <w:sz w:val="28"/>
          <w:szCs w:val="28"/>
        </w:rPr>
        <w:tab/>
        <w:t>лимфогенного</w:t>
      </w:r>
    </w:p>
    <w:p w:rsidR="00BA23B9" w:rsidRDefault="00BA23B9" w:rsidP="00BA23B9">
      <w:pPr>
        <w:tabs>
          <w:tab w:val="left" w:pos="426"/>
          <w:tab w:val="left" w:pos="709"/>
          <w:tab w:val="left" w:pos="5954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б)</w:t>
      </w:r>
      <w:r>
        <w:rPr>
          <w:rFonts w:ascii="Times New Roman" w:hAnsi="Times New Roman"/>
          <w:sz w:val="28"/>
          <w:szCs w:val="28"/>
        </w:rPr>
        <w:tab/>
        <w:t>гематогенного</w:t>
      </w:r>
    </w:p>
    <w:p w:rsidR="00BA23B9" w:rsidRDefault="00BA23B9" w:rsidP="00BA23B9">
      <w:pPr>
        <w:tabs>
          <w:tab w:val="left" w:pos="426"/>
          <w:tab w:val="left" w:pos="709"/>
          <w:tab w:val="left" w:pos="5954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в)</w:t>
      </w:r>
      <w:r>
        <w:rPr>
          <w:rFonts w:ascii="Times New Roman" w:hAnsi="Times New Roman"/>
          <w:sz w:val="28"/>
          <w:szCs w:val="28"/>
        </w:rPr>
        <w:tab/>
        <w:t>по поверхности слизистых гениталий</w:t>
      </w:r>
    </w:p>
    <w:p w:rsidR="00BA23B9" w:rsidRDefault="00BA23B9" w:rsidP="00BA23B9">
      <w:pPr>
        <w:tabs>
          <w:tab w:val="left" w:pos="426"/>
          <w:tab w:val="left" w:pos="709"/>
          <w:tab w:val="left" w:pos="5954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г)</w:t>
      </w:r>
      <w:r>
        <w:rPr>
          <w:rFonts w:ascii="Times New Roman" w:hAnsi="Times New Roman"/>
          <w:sz w:val="28"/>
          <w:szCs w:val="28"/>
        </w:rPr>
        <w:tab/>
        <w:t>трансканаликулярного</w:t>
      </w:r>
    </w:p>
    <w:p w:rsidR="00BA23B9" w:rsidRDefault="00BA23B9" w:rsidP="00BA23B9">
      <w:pPr>
        <w:tabs>
          <w:tab w:val="left" w:pos="426"/>
          <w:tab w:val="left" w:pos="709"/>
          <w:tab w:val="left" w:pos="5954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д)</w:t>
      </w:r>
      <w:r>
        <w:rPr>
          <w:rFonts w:ascii="Times New Roman" w:hAnsi="Times New Roman"/>
          <w:sz w:val="28"/>
          <w:szCs w:val="28"/>
        </w:rPr>
        <w:tab/>
        <w:t>+всеми перечисленными путями</w:t>
      </w:r>
    </w:p>
    <w:p w:rsidR="00BA23B9" w:rsidRDefault="00BA23B9" w:rsidP="00BA23B9">
      <w:pPr>
        <w:tabs>
          <w:tab w:val="left" w:pos="426"/>
          <w:tab w:val="left" w:pos="709"/>
          <w:tab w:val="left" w:pos="5954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97.</w:t>
      </w:r>
      <w:r>
        <w:rPr>
          <w:rFonts w:ascii="Times New Roman" w:hAnsi="Times New Roman"/>
          <w:sz w:val="28"/>
          <w:szCs w:val="28"/>
        </w:rPr>
        <w:tab/>
        <w:t>Длительность инкубационного периода при гонорее чаще равна</w:t>
      </w:r>
    </w:p>
    <w:p w:rsidR="00BA23B9" w:rsidRDefault="00BA23B9" w:rsidP="00BA23B9">
      <w:pPr>
        <w:tabs>
          <w:tab w:val="left" w:pos="426"/>
          <w:tab w:val="left" w:pos="709"/>
          <w:tab w:val="left" w:pos="5954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а)</w:t>
      </w:r>
      <w:r>
        <w:rPr>
          <w:rFonts w:ascii="Times New Roman" w:hAnsi="Times New Roman"/>
          <w:sz w:val="28"/>
          <w:szCs w:val="28"/>
        </w:rPr>
        <w:tab/>
        <w:t>1-2 дням</w:t>
      </w:r>
    </w:p>
    <w:p w:rsidR="00BA23B9" w:rsidRDefault="00BA23B9" w:rsidP="00BA23B9">
      <w:pPr>
        <w:tabs>
          <w:tab w:val="left" w:pos="426"/>
          <w:tab w:val="left" w:pos="709"/>
          <w:tab w:val="left" w:pos="5954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б)</w:t>
      </w:r>
      <w:r>
        <w:rPr>
          <w:rFonts w:ascii="Times New Roman" w:hAnsi="Times New Roman"/>
          <w:sz w:val="28"/>
          <w:szCs w:val="28"/>
        </w:rPr>
        <w:tab/>
        <w:t>3-4 дням</w:t>
      </w:r>
    </w:p>
    <w:p w:rsidR="00BA23B9" w:rsidRDefault="00BA23B9" w:rsidP="00BA23B9">
      <w:pPr>
        <w:tabs>
          <w:tab w:val="left" w:pos="426"/>
          <w:tab w:val="left" w:pos="709"/>
          <w:tab w:val="left" w:pos="5954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в)</w:t>
      </w:r>
      <w:r>
        <w:rPr>
          <w:rFonts w:ascii="Times New Roman" w:hAnsi="Times New Roman"/>
          <w:sz w:val="28"/>
          <w:szCs w:val="28"/>
        </w:rPr>
        <w:tab/>
        <w:t>5-7 дням</w:t>
      </w:r>
    </w:p>
    <w:p w:rsidR="00BA23B9" w:rsidRDefault="00BA23B9" w:rsidP="00BA23B9">
      <w:pPr>
        <w:tabs>
          <w:tab w:val="left" w:pos="426"/>
          <w:tab w:val="left" w:pos="709"/>
          <w:tab w:val="left" w:pos="5954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г)</w:t>
      </w:r>
      <w:r>
        <w:rPr>
          <w:rFonts w:ascii="Times New Roman" w:hAnsi="Times New Roman"/>
          <w:sz w:val="28"/>
          <w:szCs w:val="28"/>
        </w:rPr>
        <w:tab/>
        <w:t>8-10 дням</w:t>
      </w:r>
    </w:p>
    <w:p w:rsidR="00BA23B9" w:rsidRDefault="00BA23B9" w:rsidP="00BA23B9">
      <w:pPr>
        <w:tabs>
          <w:tab w:val="left" w:pos="426"/>
          <w:tab w:val="left" w:pos="709"/>
          <w:tab w:val="left" w:pos="5954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д)</w:t>
      </w:r>
      <w:r>
        <w:rPr>
          <w:rFonts w:ascii="Times New Roman" w:hAnsi="Times New Roman"/>
          <w:sz w:val="28"/>
          <w:szCs w:val="28"/>
        </w:rPr>
        <w:tab/>
        <w:t>+10-14 дням</w:t>
      </w:r>
    </w:p>
    <w:p w:rsidR="00BA23B9" w:rsidRDefault="00BA23B9" w:rsidP="00BA23B9">
      <w:pPr>
        <w:tabs>
          <w:tab w:val="left" w:pos="426"/>
          <w:tab w:val="left" w:pos="709"/>
          <w:tab w:val="left" w:pos="5954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98.</w:t>
      </w:r>
      <w:r>
        <w:rPr>
          <w:rFonts w:ascii="Times New Roman" w:hAnsi="Times New Roman"/>
          <w:sz w:val="28"/>
          <w:szCs w:val="28"/>
        </w:rPr>
        <w:tab/>
        <w:t>Свежий острый передний уретрит гонорейной этиологии</w:t>
      </w:r>
    </w:p>
    <w:p w:rsidR="00BA23B9" w:rsidRDefault="00BA23B9" w:rsidP="00BA23B9">
      <w:pPr>
        <w:tabs>
          <w:tab w:val="left" w:pos="426"/>
          <w:tab w:val="left" w:pos="709"/>
          <w:tab w:val="left" w:pos="5954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характеризуется всеми перечисленными признаками, кроме</w:t>
      </w:r>
    </w:p>
    <w:p w:rsidR="00BA23B9" w:rsidRDefault="00BA23B9" w:rsidP="00BA23B9">
      <w:pPr>
        <w:tabs>
          <w:tab w:val="left" w:pos="426"/>
          <w:tab w:val="left" w:pos="709"/>
          <w:tab w:val="left" w:pos="5954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а)</w:t>
      </w:r>
      <w:r>
        <w:rPr>
          <w:rFonts w:ascii="Times New Roman" w:hAnsi="Times New Roman"/>
          <w:sz w:val="28"/>
          <w:szCs w:val="28"/>
        </w:rPr>
        <w:tab/>
        <w:t>обильных гнойных выделений</w:t>
      </w:r>
    </w:p>
    <w:p w:rsidR="00BA23B9" w:rsidRDefault="00BA23B9" w:rsidP="00BA23B9">
      <w:pPr>
        <w:tabs>
          <w:tab w:val="left" w:pos="426"/>
          <w:tab w:val="left" w:pos="709"/>
          <w:tab w:val="left" w:pos="5954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б)</w:t>
      </w:r>
      <w:r>
        <w:rPr>
          <w:rFonts w:ascii="Times New Roman" w:hAnsi="Times New Roman"/>
          <w:sz w:val="28"/>
          <w:szCs w:val="28"/>
        </w:rPr>
        <w:tab/>
        <w:t>болезненности при мочеиспускании</w:t>
      </w:r>
    </w:p>
    <w:p w:rsidR="00BA23B9" w:rsidRDefault="00BA23B9" w:rsidP="00BA23B9">
      <w:pPr>
        <w:tabs>
          <w:tab w:val="left" w:pos="426"/>
          <w:tab w:val="left" w:pos="709"/>
          <w:tab w:val="left" w:pos="5954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в)</w:t>
      </w:r>
      <w:r>
        <w:rPr>
          <w:rFonts w:ascii="Times New Roman" w:hAnsi="Times New Roman"/>
          <w:sz w:val="28"/>
          <w:szCs w:val="28"/>
        </w:rPr>
        <w:tab/>
        <w:t>гиперемии губок наружного отверстия уретры</w:t>
      </w:r>
    </w:p>
    <w:p w:rsidR="00BA23B9" w:rsidRDefault="00BA23B9" w:rsidP="00BA23B9">
      <w:pPr>
        <w:tabs>
          <w:tab w:val="left" w:pos="426"/>
          <w:tab w:val="left" w:pos="709"/>
          <w:tab w:val="left" w:pos="5954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г)</w:t>
      </w:r>
      <w:r>
        <w:rPr>
          <w:rFonts w:ascii="Times New Roman" w:hAnsi="Times New Roman"/>
          <w:sz w:val="28"/>
          <w:szCs w:val="28"/>
        </w:rPr>
        <w:tab/>
        <w:t>+наличия гнойных нитей в 1-й и 2-й порциях мочи</w:t>
      </w:r>
    </w:p>
    <w:p w:rsidR="00BA23B9" w:rsidRDefault="00BA23B9" w:rsidP="00BA23B9">
      <w:pPr>
        <w:tabs>
          <w:tab w:val="left" w:pos="426"/>
          <w:tab w:val="left" w:pos="709"/>
          <w:tab w:val="left" w:pos="5954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д)</w:t>
      </w:r>
      <w:r>
        <w:rPr>
          <w:rFonts w:ascii="Times New Roman" w:hAnsi="Times New Roman"/>
          <w:sz w:val="28"/>
          <w:szCs w:val="28"/>
        </w:rPr>
        <w:tab/>
        <w:t>наличия гнойных нитей в 1-й порции мочи</w:t>
      </w:r>
    </w:p>
    <w:p w:rsidR="00BA23B9" w:rsidRDefault="00BA23B9" w:rsidP="00BA23B9">
      <w:pPr>
        <w:tabs>
          <w:tab w:val="left" w:pos="426"/>
          <w:tab w:val="left" w:pos="709"/>
          <w:tab w:val="left" w:pos="5954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99.</w:t>
      </w:r>
      <w:r>
        <w:rPr>
          <w:rFonts w:ascii="Times New Roman" w:hAnsi="Times New Roman"/>
          <w:sz w:val="28"/>
          <w:szCs w:val="28"/>
        </w:rPr>
        <w:tab/>
        <w:t>У женщин, больных гонореей,</w:t>
      </w:r>
    </w:p>
    <w:p w:rsidR="00BA23B9" w:rsidRDefault="00BA23B9" w:rsidP="00BA23B9">
      <w:pPr>
        <w:tabs>
          <w:tab w:val="left" w:pos="426"/>
          <w:tab w:val="left" w:pos="709"/>
          <w:tab w:val="left" w:pos="5954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наиболее часто наблюдается следующая клиническая форма</w:t>
      </w:r>
    </w:p>
    <w:p w:rsidR="00BA23B9" w:rsidRDefault="00BA23B9" w:rsidP="00BA23B9">
      <w:pPr>
        <w:tabs>
          <w:tab w:val="left" w:pos="426"/>
          <w:tab w:val="left" w:pos="709"/>
          <w:tab w:val="left" w:pos="5954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а)</w:t>
      </w:r>
      <w:r>
        <w:rPr>
          <w:rFonts w:ascii="Times New Roman" w:hAnsi="Times New Roman"/>
          <w:sz w:val="28"/>
          <w:szCs w:val="28"/>
        </w:rPr>
        <w:tab/>
        <w:t>свежая острая</w:t>
      </w:r>
    </w:p>
    <w:p w:rsidR="00BA23B9" w:rsidRDefault="00BA23B9" w:rsidP="00BA23B9">
      <w:pPr>
        <w:tabs>
          <w:tab w:val="left" w:pos="426"/>
          <w:tab w:val="left" w:pos="709"/>
          <w:tab w:val="left" w:pos="5954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б)</w:t>
      </w:r>
      <w:r>
        <w:rPr>
          <w:rFonts w:ascii="Times New Roman" w:hAnsi="Times New Roman"/>
          <w:sz w:val="28"/>
          <w:szCs w:val="28"/>
        </w:rPr>
        <w:tab/>
        <w:t>свежая подострая</w:t>
      </w:r>
    </w:p>
    <w:p w:rsidR="00BA23B9" w:rsidRDefault="00BA23B9" w:rsidP="00BA23B9">
      <w:pPr>
        <w:tabs>
          <w:tab w:val="left" w:pos="426"/>
          <w:tab w:val="left" w:pos="709"/>
          <w:tab w:val="left" w:pos="5954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в)</w:t>
      </w:r>
      <w:r>
        <w:rPr>
          <w:rFonts w:ascii="Times New Roman" w:hAnsi="Times New Roman"/>
          <w:sz w:val="28"/>
          <w:szCs w:val="28"/>
        </w:rPr>
        <w:tab/>
        <w:t>+свежая торпидная</w:t>
      </w:r>
    </w:p>
    <w:p w:rsidR="00BA23B9" w:rsidRDefault="00BA23B9" w:rsidP="00BA23B9">
      <w:pPr>
        <w:tabs>
          <w:tab w:val="left" w:pos="426"/>
          <w:tab w:val="left" w:pos="709"/>
          <w:tab w:val="left" w:pos="5954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г)</w:t>
      </w:r>
      <w:r>
        <w:rPr>
          <w:rFonts w:ascii="Times New Roman" w:hAnsi="Times New Roman"/>
          <w:sz w:val="28"/>
          <w:szCs w:val="28"/>
        </w:rPr>
        <w:tab/>
        <w:t>латентная</w:t>
      </w:r>
    </w:p>
    <w:p w:rsidR="00BA23B9" w:rsidRDefault="00BA23B9" w:rsidP="00BA23B9">
      <w:pPr>
        <w:tabs>
          <w:tab w:val="left" w:pos="426"/>
          <w:tab w:val="left" w:pos="709"/>
          <w:tab w:val="left" w:pos="5954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д)</w:t>
      </w:r>
      <w:r>
        <w:rPr>
          <w:rFonts w:ascii="Times New Roman" w:hAnsi="Times New Roman"/>
          <w:sz w:val="28"/>
          <w:szCs w:val="28"/>
        </w:rPr>
        <w:tab/>
        <w:t>хроническая</w:t>
      </w:r>
    </w:p>
    <w:p w:rsidR="00BA23B9" w:rsidRDefault="00BA23B9" w:rsidP="00BA23B9">
      <w:pPr>
        <w:tabs>
          <w:tab w:val="left" w:pos="851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100.Перечислите физиологические состояния, возникающие у новорожденных между 3 и 8 днем жизни:</w:t>
      </w:r>
    </w:p>
    <w:p w:rsidR="00BA23B9" w:rsidRDefault="00BA23B9" w:rsidP="00BA23B9">
      <w:pPr>
        <w:pStyle w:val="ae"/>
        <w:numPr>
          <w:ilvl w:val="0"/>
          <w:numId w:val="35"/>
        </w:numPr>
        <w:tabs>
          <w:tab w:val="left" w:pos="851"/>
        </w:tabs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нагрубание молочных желез</w:t>
      </w:r>
    </w:p>
    <w:p w:rsidR="00BA23B9" w:rsidRDefault="00BA23B9" w:rsidP="00BA23B9">
      <w:pPr>
        <w:pStyle w:val="ae"/>
        <w:numPr>
          <w:ilvl w:val="0"/>
          <w:numId w:val="35"/>
        </w:numPr>
        <w:tabs>
          <w:tab w:val="left" w:pos="851"/>
        </w:tabs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десквамационный вульвовагинит</w:t>
      </w:r>
    </w:p>
    <w:p w:rsidR="00BA23B9" w:rsidRDefault="00BA23B9" w:rsidP="00BA23B9">
      <w:pPr>
        <w:pStyle w:val="ae"/>
        <w:numPr>
          <w:ilvl w:val="0"/>
          <w:numId w:val="35"/>
        </w:numPr>
        <w:tabs>
          <w:tab w:val="left" w:pos="851"/>
        </w:tabs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акне неонаторум</w:t>
      </w:r>
    </w:p>
    <w:p w:rsidR="00BA23B9" w:rsidRDefault="00BA23B9" w:rsidP="00BA23B9">
      <w:pPr>
        <w:pStyle w:val="ae"/>
        <w:numPr>
          <w:ilvl w:val="0"/>
          <w:numId w:val="35"/>
        </w:numPr>
        <w:tabs>
          <w:tab w:val="left" w:pos="851"/>
        </w:tabs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гидроцеле</w:t>
      </w:r>
    </w:p>
    <w:p w:rsidR="00BA23B9" w:rsidRDefault="00BA23B9" w:rsidP="00BA23B9">
      <w:pPr>
        <w:pStyle w:val="ae"/>
        <w:numPr>
          <w:ilvl w:val="0"/>
          <w:numId w:val="35"/>
        </w:numPr>
        <w:tabs>
          <w:tab w:val="left" w:pos="851"/>
        </w:tabs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+все перечисленное</w:t>
      </w:r>
    </w:p>
    <w:p w:rsidR="00BA23B9" w:rsidRDefault="00BA23B9" w:rsidP="00BA23B9">
      <w:pPr>
        <w:tabs>
          <w:tab w:val="left" w:pos="851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101. Сопутствующими заболеваниями, наиболее часто выявляемыемыми у детей, больных кандидозом, являются:</w:t>
      </w:r>
    </w:p>
    <w:p w:rsidR="00BA23B9" w:rsidRDefault="00BA23B9" w:rsidP="00BA23B9">
      <w:pPr>
        <w:pStyle w:val="ae"/>
        <w:numPr>
          <w:ilvl w:val="0"/>
          <w:numId w:val="36"/>
        </w:numPr>
        <w:tabs>
          <w:tab w:val="left" w:pos="851"/>
        </w:tabs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хронические рецидивирующие, острые респираторные вирусные инфекции, бронхиты, пневмонии</w:t>
      </w:r>
    </w:p>
    <w:p w:rsidR="00BA23B9" w:rsidRDefault="00BA23B9" w:rsidP="00BA23B9">
      <w:pPr>
        <w:pStyle w:val="ae"/>
        <w:numPr>
          <w:ilvl w:val="0"/>
          <w:numId w:val="36"/>
        </w:numPr>
        <w:tabs>
          <w:tab w:val="left" w:pos="851"/>
        </w:tabs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гнойные отиты и хронические тонзиллиты</w:t>
      </w:r>
    </w:p>
    <w:p w:rsidR="00BA23B9" w:rsidRDefault="00BA23B9" w:rsidP="00BA23B9">
      <w:pPr>
        <w:pStyle w:val="ae"/>
        <w:numPr>
          <w:ilvl w:val="0"/>
          <w:numId w:val="36"/>
        </w:numPr>
        <w:tabs>
          <w:tab w:val="left" w:pos="851"/>
        </w:tabs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атопический дерматит</w:t>
      </w:r>
    </w:p>
    <w:p w:rsidR="00BA23B9" w:rsidRDefault="00BA23B9" w:rsidP="00BA23B9">
      <w:pPr>
        <w:pStyle w:val="ae"/>
        <w:numPr>
          <w:ilvl w:val="0"/>
          <w:numId w:val="36"/>
        </w:numPr>
        <w:tabs>
          <w:tab w:val="left" w:pos="851"/>
        </w:tabs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астмоидный бронхит</w:t>
      </w:r>
    </w:p>
    <w:p w:rsidR="00BA23B9" w:rsidRDefault="00BA23B9" w:rsidP="00BA23B9">
      <w:pPr>
        <w:pStyle w:val="ae"/>
        <w:numPr>
          <w:ilvl w:val="0"/>
          <w:numId w:val="36"/>
        </w:numPr>
        <w:tabs>
          <w:tab w:val="left" w:pos="851"/>
        </w:tabs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+все перечисленное</w:t>
      </w:r>
    </w:p>
    <w:p w:rsidR="00BA23B9" w:rsidRDefault="00BA23B9" w:rsidP="00BA23B9">
      <w:pPr>
        <w:tabs>
          <w:tab w:val="left" w:pos="851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102. К осложнениям избыточной функции сальных желез у младенцев относят:</w:t>
      </w:r>
    </w:p>
    <w:p w:rsidR="00BA23B9" w:rsidRDefault="00BA23B9" w:rsidP="00BA23B9">
      <w:pPr>
        <w:pStyle w:val="ae"/>
        <w:numPr>
          <w:ilvl w:val="0"/>
          <w:numId w:val="37"/>
        </w:numPr>
        <w:tabs>
          <w:tab w:val="left" w:pos="851"/>
        </w:tabs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милиум</w:t>
      </w:r>
    </w:p>
    <w:p w:rsidR="00BA23B9" w:rsidRDefault="00BA23B9" w:rsidP="00BA23B9">
      <w:pPr>
        <w:pStyle w:val="ae"/>
        <w:numPr>
          <w:ilvl w:val="0"/>
          <w:numId w:val="37"/>
        </w:numPr>
        <w:tabs>
          <w:tab w:val="left" w:pos="851"/>
        </w:tabs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гнейс</w:t>
      </w:r>
    </w:p>
    <w:p w:rsidR="00BA23B9" w:rsidRDefault="00BA23B9" w:rsidP="00BA23B9">
      <w:pPr>
        <w:pStyle w:val="ae"/>
        <w:numPr>
          <w:ilvl w:val="0"/>
          <w:numId w:val="37"/>
        </w:numPr>
        <w:tabs>
          <w:tab w:val="left" w:pos="851"/>
        </w:tabs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себорейный дерматит</w:t>
      </w:r>
    </w:p>
    <w:p w:rsidR="00BA23B9" w:rsidRDefault="00BA23B9" w:rsidP="00BA23B9">
      <w:pPr>
        <w:pStyle w:val="ae"/>
        <w:numPr>
          <w:ilvl w:val="0"/>
          <w:numId w:val="37"/>
        </w:numPr>
        <w:tabs>
          <w:tab w:val="left" w:pos="851"/>
        </w:tabs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+все перечисленное верно</w:t>
      </w:r>
    </w:p>
    <w:p w:rsidR="00BA23B9" w:rsidRDefault="00BA23B9" w:rsidP="00BA23B9">
      <w:pPr>
        <w:pStyle w:val="ae"/>
        <w:numPr>
          <w:ilvl w:val="0"/>
          <w:numId w:val="37"/>
        </w:numPr>
        <w:tabs>
          <w:tab w:val="left" w:pos="851"/>
        </w:tabs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верно б и в</w:t>
      </w:r>
    </w:p>
    <w:p w:rsidR="00BA23B9" w:rsidRDefault="00BA23B9" w:rsidP="00BA23B9">
      <w:pPr>
        <w:tabs>
          <w:tab w:val="left" w:pos="851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103. Для жизни новорожденного ребенка прогноз благоприятен при:</w:t>
      </w:r>
    </w:p>
    <w:p w:rsidR="00BA23B9" w:rsidRDefault="00BA23B9" w:rsidP="00BA23B9">
      <w:pPr>
        <w:pStyle w:val="ae"/>
        <w:numPr>
          <w:ilvl w:val="0"/>
          <w:numId w:val="38"/>
        </w:numPr>
        <w:tabs>
          <w:tab w:val="left" w:pos="851"/>
        </w:tabs>
        <w:spacing w:after="0" w:line="276" w:lineRule="auto"/>
        <w:ind w:firstLine="41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склереме</w:t>
      </w:r>
    </w:p>
    <w:p w:rsidR="00BA23B9" w:rsidRDefault="00BA23B9" w:rsidP="00BA23B9">
      <w:pPr>
        <w:pStyle w:val="ae"/>
        <w:numPr>
          <w:ilvl w:val="0"/>
          <w:numId w:val="38"/>
        </w:numPr>
        <w:tabs>
          <w:tab w:val="left" w:pos="851"/>
        </w:tabs>
        <w:spacing w:after="0" w:line="276" w:lineRule="auto"/>
        <w:ind w:firstLine="41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+склередеме</w:t>
      </w:r>
    </w:p>
    <w:p w:rsidR="00BA23B9" w:rsidRDefault="00BA23B9" w:rsidP="00BA23B9">
      <w:pPr>
        <w:pStyle w:val="ae"/>
        <w:numPr>
          <w:ilvl w:val="0"/>
          <w:numId w:val="38"/>
        </w:numPr>
        <w:tabs>
          <w:tab w:val="left" w:pos="851"/>
        </w:tabs>
        <w:spacing w:after="0" w:line="276" w:lineRule="auto"/>
        <w:ind w:firstLine="41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ихтиозе</w:t>
      </w:r>
    </w:p>
    <w:p w:rsidR="00BA23B9" w:rsidRDefault="00BA23B9" w:rsidP="00BA23B9">
      <w:pPr>
        <w:pStyle w:val="ae"/>
        <w:numPr>
          <w:ilvl w:val="0"/>
          <w:numId w:val="38"/>
        </w:numPr>
        <w:tabs>
          <w:tab w:val="left" w:pos="851"/>
        </w:tabs>
        <w:spacing w:after="0" w:line="276" w:lineRule="auto"/>
        <w:ind w:firstLine="41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булезном эпидермолизе</w:t>
      </w:r>
    </w:p>
    <w:p w:rsidR="00BA23B9" w:rsidRDefault="00BA23B9" w:rsidP="00BA23B9">
      <w:pPr>
        <w:pStyle w:val="ae"/>
        <w:numPr>
          <w:ilvl w:val="0"/>
          <w:numId w:val="38"/>
        </w:numPr>
        <w:tabs>
          <w:tab w:val="left" w:pos="851"/>
        </w:tabs>
        <w:spacing w:after="0" w:line="276" w:lineRule="auto"/>
        <w:ind w:firstLine="41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верно</w:t>
      </w:r>
    </w:p>
    <w:p w:rsidR="00BA23B9" w:rsidRDefault="00BA23B9" w:rsidP="00BA23B9">
      <w:pPr>
        <w:tabs>
          <w:tab w:val="left" w:pos="851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104.Есть ли необходимость назначать специальную терапию при красной волчанке новорожденных?</w:t>
      </w:r>
    </w:p>
    <w:p w:rsidR="00BA23B9" w:rsidRDefault="00BA23B9" w:rsidP="00BA23B9">
      <w:pPr>
        <w:pStyle w:val="ae"/>
        <w:numPr>
          <w:ilvl w:val="0"/>
          <w:numId w:val="39"/>
        </w:numPr>
        <w:tabs>
          <w:tab w:val="left" w:pos="851"/>
        </w:tabs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</w:t>
      </w:r>
    </w:p>
    <w:p w:rsidR="00BA23B9" w:rsidRDefault="00BA23B9" w:rsidP="00BA23B9">
      <w:pPr>
        <w:pStyle w:val="ae"/>
        <w:numPr>
          <w:ilvl w:val="0"/>
          <w:numId w:val="39"/>
        </w:numPr>
        <w:tabs>
          <w:tab w:val="left" w:pos="851"/>
        </w:tabs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+нет</w:t>
      </w:r>
    </w:p>
    <w:p w:rsidR="00BA23B9" w:rsidRDefault="00BA23B9" w:rsidP="00BA23B9">
      <w:pPr>
        <w:pStyle w:val="ae"/>
        <w:numPr>
          <w:ilvl w:val="0"/>
          <w:numId w:val="39"/>
        </w:numPr>
        <w:tabs>
          <w:tab w:val="left" w:pos="851"/>
        </w:tabs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решается индивидуально</w:t>
      </w:r>
    </w:p>
    <w:p w:rsidR="00BA23B9" w:rsidRDefault="00BA23B9" w:rsidP="00BA23B9">
      <w:pPr>
        <w:tabs>
          <w:tab w:val="left" w:pos="851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105.Уменьшение или отсутствие числа эозинофилов в крови характерно для:</w:t>
      </w:r>
    </w:p>
    <w:p w:rsidR="00BA23B9" w:rsidRDefault="00BA23B9" w:rsidP="00BA23B9">
      <w:pPr>
        <w:pStyle w:val="ae"/>
        <w:numPr>
          <w:ilvl w:val="0"/>
          <w:numId w:val="40"/>
        </w:numPr>
        <w:tabs>
          <w:tab w:val="left" w:pos="851"/>
        </w:tabs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+десквамативной эритродермии Лайнера</w:t>
      </w:r>
    </w:p>
    <w:p w:rsidR="00BA23B9" w:rsidRDefault="00BA23B9" w:rsidP="00BA23B9">
      <w:pPr>
        <w:pStyle w:val="ae"/>
        <w:numPr>
          <w:ilvl w:val="0"/>
          <w:numId w:val="40"/>
        </w:numPr>
        <w:tabs>
          <w:tab w:val="left" w:pos="851"/>
        </w:tabs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болезни Дюринга</w:t>
      </w:r>
    </w:p>
    <w:p w:rsidR="00BA23B9" w:rsidRDefault="00BA23B9" w:rsidP="00BA23B9">
      <w:pPr>
        <w:pStyle w:val="ae"/>
        <w:numPr>
          <w:ilvl w:val="0"/>
          <w:numId w:val="40"/>
        </w:numPr>
        <w:tabs>
          <w:tab w:val="left" w:pos="851"/>
        </w:tabs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эозинофильной гранулемы</w:t>
      </w:r>
    </w:p>
    <w:p w:rsidR="00BA23B9" w:rsidRDefault="00BA23B9" w:rsidP="00BA23B9">
      <w:pPr>
        <w:pStyle w:val="ae"/>
        <w:numPr>
          <w:ilvl w:val="0"/>
          <w:numId w:val="40"/>
        </w:numPr>
        <w:tabs>
          <w:tab w:val="left" w:pos="851"/>
        </w:tabs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эксфолиативного дерматита Риттера</w:t>
      </w:r>
    </w:p>
    <w:p w:rsidR="00BA23B9" w:rsidRDefault="00BA23B9" w:rsidP="00BA23B9">
      <w:pPr>
        <w:pStyle w:val="ae"/>
        <w:numPr>
          <w:ilvl w:val="0"/>
          <w:numId w:val="40"/>
        </w:numPr>
        <w:tabs>
          <w:tab w:val="left" w:pos="851"/>
        </w:tabs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верно а и в</w:t>
      </w:r>
    </w:p>
    <w:p w:rsidR="00BA23B9" w:rsidRDefault="00BA23B9" w:rsidP="00BA23B9">
      <w:pPr>
        <w:tabs>
          <w:tab w:val="left" w:pos="851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106.Излюбленная локализация атопического дерматита у детей в возрасте до 2 лет:</w:t>
      </w:r>
    </w:p>
    <w:p w:rsidR="00BA23B9" w:rsidRDefault="00BA23B9" w:rsidP="00BA23B9">
      <w:pPr>
        <w:pStyle w:val="ae"/>
        <w:numPr>
          <w:ilvl w:val="0"/>
          <w:numId w:val="41"/>
        </w:numPr>
        <w:tabs>
          <w:tab w:val="left" w:pos="851"/>
        </w:tabs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крупные складки</w:t>
      </w:r>
    </w:p>
    <w:p w:rsidR="00BA23B9" w:rsidRDefault="00BA23B9" w:rsidP="00BA23B9">
      <w:pPr>
        <w:pStyle w:val="ae"/>
        <w:numPr>
          <w:ilvl w:val="0"/>
          <w:numId w:val="41"/>
        </w:numPr>
        <w:tabs>
          <w:tab w:val="left" w:pos="851"/>
        </w:tabs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ягодицы</w:t>
      </w:r>
    </w:p>
    <w:p w:rsidR="00BA23B9" w:rsidRDefault="00BA23B9" w:rsidP="00BA23B9">
      <w:pPr>
        <w:pStyle w:val="ae"/>
        <w:numPr>
          <w:ilvl w:val="0"/>
          <w:numId w:val="41"/>
        </w:numPr>
        <w:tabs>
          <w:tab w:val="left" w:pos="851"/>
        </w:tabs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ладони и подошвы</w:t>
      </w:r>
    </w:p>
    <w:p w:rsidR="00BA23B9" w:rsidRDefault="00BA23B9" w:rsidP="00BA23B9">
      <w:pPr>
        <w:pStyle w:val="ae"/>
        <w:numPr>
          <w:ilvl w:val="0"/>
          <w:numId w:val="41"/>
        </w:numPr>
        <w:tabs>
          <w:tab w:val="left" w:pos="851"/>
        </w:tabs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+лицо, разгибательные поверхности конечностей</w:t>
      </w:r>
    </w:p>
    <w:p w:rsidR="00BA23B9" w:rsidRDefault="00BA23B9" w:rsidP="00BA23B9">
      <w:pPr>
        <w:pStyle w:val="ae"/>
        <w:numPr>
          <w:ilvl w:val="0"/>
          <w:numId w:val="41"/>
        </w:numPr>
        <w:tabs>
          <w:tab w:val="left" w:pos="851"/>
        </w:tabs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волосистая часть головы</w:t>
      </w:r>
    </w:p>
    <w:p w:rsidR="00BA23B9" w:rsidRDefault="00BA23B9" w:rsidP="00BA23B9">
      <w:pPr>
        <w:tabs>
          <w:tab w:val="left" w:pos="851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107. Атопический дерматит чаще развивается:</w:t>
      </w:r>
    </w:p>
    <w:p w:rsidR="00BA23B9" w:rsidRDefault="00BA23B9" w:rsidP="00BA23B9">
      <w:pPr>
        <w:pStyle w:val="ae"/>
        <w:numPr>
          <w:ilvl w:val="0"/>
          <w:numId w:val="42"/>
        </w:numPr>
        <w:tabs>
          <w:tab w:val="left" w:pos="851"/>
        </w:tabs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первые дни после рождения</w:t>
      </w:r>
    </w:p>
    <w:p w:rsidR="00BA23B9" w:rsidRDefault="00BA23B9" w:rsidP="00BA23B9">
      <w:pPr>
        <w:pStyle w:val="ae"/>
        <w:numPr>
          <w:ilvl w:val="0"/>
          <w:numId w:val="42"/>
        </w:numPr>
        <w:tabs>
          <w:tab w:val="left" w:pos="851"/>
        </w:tabs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4 недель жизни</w:t>
      </w:r>
    </w:p>
    <w:p w:rsidR="00BA23B9" w:rsidRDefault="00BA23B9" w:rsidP="00BA23B9">
      <w:pPr>
        <w:pStyle w:val="ae"/>
        <w:numPr>
          <w:ilvl w:val="0"/>
          <w:numId w:val="42"/>
        </w:numPr>
        <w:tabs>
          <w:tab w:val="left" w:pos="851"/>
        </w:tabs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6 недель жизни</w:t>
      </w:r>
    </w:p>
    <w:p w:rsidR="00BA23B9" w:rsidRDefault="00BA23B9" w:rsidP="00BA23B9">
      <w:pPr>
        <w:pStyle w:val="ae"/>
        <w:numPr>
          <w:ilvl w:val="0"/>
          <w:numId w:val="42"/>
        </w:numPr>
        <w:tabs>
          <w:tab w:val="left" w:pos="851"/>
        </w:tabs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взрослых</w:t>
      </w:r>
    </w:p>
    <w:p w:rsidR="00BA23B9" w:rsidRDefault="00BA23B9" w:rsidP="00BA23B9">
      <w:pPr>
        <w:pStyle w:val="ae"/>
        <w:numPr>
          <w:ilvl w:val="0"/>
          <w:numId w:val="42"/>
        </w:numPr>
        <w:tabs>
          <w:tab w:val="left" w:pos="851"/>
        </w:tabs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+верно б и в</w:t>
      </w:r>
    </w:p>
    <w:p w:rsidR="00EE6585" w:rsidRDefault="00EE6585"/>
    <w:sectPr w:rsidR="00EE658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05B" w:rsidRDefault="00B4705B" w:rsidP="005C0AB6">
      <w:pPr>
        <w:spacing w:after="0" w:line="240" w:lineRule="auto"/>
      </w:pPr>
      <w:r>
        <w:separator/>
      </w:r>
    </w:p>
  </w:endnote>
  <w:endnote w:type="continuationSeparator" w:id="0">
    <w:p w:rsidR="00B4705B" w:rsidRDefault="00B4705B" w:rsidP="005C0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6122367"/>
      <w:docPartObj>
        <w:docPartGallery w:val="Page Numbers (Bottom of Page)"/>
        <w:docPartUnique/>
      </w:docPartObj>
    </w:sdtPr>
    <w:sdtContent>
      <w:p w:rsidR="00B4705B" w:rsidRDefault="00B4705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4144">
          <w:rPr>
            <w:noProof/>
          </w:rPr>
          <w:t>15</w:t>
        </w:r>
        <w:r>
          <w:fldChar w:fldCharType="end"/>
        </w:r>
      </w:p>
    </w:sdtContent>
  </w:sdt>
  <w:p w:rsidR="00B4705B" w:rsidRDefault="00B4705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05B" w:rsidRDefault="00B4705B" w:rsidP="005C0AB6">
      <w:pPr>
        <w:spacing w:after="0" w:line="240" w:lineRule="auto"/>
      </w:pPr>
      <w:r>
        <w:separator/>
      </w:r>
    </w:p>
  </w:footnote>
  <w:footnote w:type="continuationSeparator" w:id="0">
    <w:p w:rsidR="00B4705B" w:rsidRDefault="00B4705B" w:rsidP="005C0A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90571"/>
    <w:multiLevelType w:val="hybridMultilevel"/>
    <w:tmpl w:val="94786284"/>
    <w:lvl w:ilvl="0" w:tplc="DC3EDC46">
      <w:start w:val="1"/>
      <w:numFmt w:val="russianLow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BC5E3E"/>
    <w:multiLevelType w:val="hybridMultilevel"/>
    <w:tmpl w:val="6ED44D1E"/>
    <w:lvl w:ilvl="0" w:tplc="DC3EDC46">
      <w:start w:val="1"/>
      <w:numFmt w:val="russianLow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CF4EDE"/>
    <w:multiLevelType w:val="hybridMultilevel"/>
    <w:tmpl w:val="D6D0A1C8"/>
    <w:lvl w:ilvl="0" w:tplc="DC3EDC46">
      <w:start w:val="1"/>
      <w:numFmt w:val="russianLow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1F1A7B"/>
    <w:multiLevelType w:val="hybridMultilevel"/>
    <w:tmpl w:val="2F24BC4E"/>
    <w:lvl w:ilvl="0" w:tplc="DC3EDC46">
      <w:start w:val="1"/>
      <w:numFmt w:val="russianLow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DE2504"/>
    <w:multiLevelType w:val="hybridMultilevel"/>
    <w:tmpl w:val="4B4ACD4A"/>
    <w:lvl w:ilvl="0" w:tplc="DC3EDC46">
      <w:start w:val="1"/>
      <w:numFmt w:val="russianLow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2446BEF"/>
    <w:multiLevelType w:val="hybridMultilevel"/>
    <w:tmpl w:val="B9EC26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2DF2A01"/>
    <w:multiLevelType w:val="hybridMultilevel"/>
    <w:tmpl w:val="6C36B974"/>
    <w:lvl w:ilvl="0" w:tplc="DC3EDC46">
      <w:start w:val="1"/>
      <w:numFmt w:val="russianLow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3816C26"/>
    <w:multiLevelType w:val="hybridMultilevel"/>
    <w:tmpl w:val="63900EF8"/>
    <w:lvl w:ilvl="0" w:tplc="DC3EDC46">
      <w:start w:val="1"/>
      <w:numFmt w:val="russianLow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6043950"/>
    <w:multiLevelType w:val="hybridMultilevel"/>
    <w:tmpl w:val="05FAA682"/>
    <w:lvl w:ilvl="0" w:tplc="DC3EDC46">
      <w:start w:val="1"/>
      <w:numFmt w:val="russianLow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72F11FA"/>
    <w:multiLevelType w:val="hybridMultilevel"/>
    <w:tmpl w:val="C5CA8342"/>
    <w:lvl w:ilvl="0" w:tplc="DC3EDC46">
      <w:start w:val="1"/>
      <w:numFmt w:val="russianLow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8634600"/>
    <w:multiLevelType w:val="hybridMultilevel"/>
    <w:tmpl w:val="77509A54"/>
    <w:lvl w:ilvl="0" w:tplc="DC3EDC46">
      <w:start w:val="1"/>
      <w:numFmt w:val="russianLow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0982446"/>
    <w:multiLevelType w:val="hybridMultilevel"/>
    <w:tmpl w:val="8F96D138"/>
    <w:lvl w:ilvl="0" w:tplc="DC3EDC46">
      <w:start w:val="1"/>
      <w:numFmt w:val="russianLow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1A20220"/>
    <w:multiLevelType w:val="hybridMultilevel"/>
    <w:tmpl w:val="5352CFD6"/>
    <w:lvl w:ilvl="0" w:tplc="DC3EDC46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851ED6"/>
    <w:multiLevelType w:val="hybridMultilevel"/>
    <w:tmpl w:val="7FC2B690"/>
    <w:lvl w:ilvl="0" w:tplc="DC3EDC46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AAF3F77"/>
    <w:multiLevelType w:val="hybridMultilevel"/>
    <w:tmpl w:val="D81A1280"/>
    <w:lvl w:ilvl="0" w:tplc="DC3EDC46">
      <w:start w:val="1"/>
      <w:numFmt w:val="russianLow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AEF3B0C"/>
    <w:multiLevelType w:val="hybridMultilevel"/>
    <w:tmpl w:val="F5321944"/>
    <w:lvl w:ilvl="0" w:tplc="DC3EDC46">
      <w:start w:val="1"/>
      <w:numFmt w:val="russianLow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CC653E8"/>
    <w:multiLevelType w:val="hybridMultilevel"/>
    <w:tmpl w:val="84F4E6AC"/>
    <w:lvl w:ilvl="0" w:tplc="26B075D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1856CCC"/>
    <w:multiLevelType w:val="hybridMultilevel"/>
    <w:tmpl w:val="24E0258E"/>
    <w:lvl w:ilvl="0" w:tplc="DC3EDC46">
      <w:start w:val="1"/>
      <w:numFmt w:val="russianLow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43A5EF1"/>
    <w:multiLevelType w:val="hybridMultilevel"/>
    <w:tmpl w:val="0A966342"/>
    <w:lvl w:ilvl="0" w:tplc="DC3EDC46">
      <w:start w:val="1"/>
      <w:numFmt w:val="russianLow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62D237A"/>
    <w:multiLevelType w:val="hybridMultilevel"/>
    <w:tmpl w:val="F0F45358"/>
    <w:lvl w:ilvl="0" w:tplc="DC3EDC46">
      <w:start w:val="1"/>
      <w:numFmt w:val="russianLow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7806843"/>
    <w:multiLevelType w:val="hybridMultilevel"/>
    <w:tmpl w:val="22660578"/>
    <w:lvl w:ilvl="0" w:tplc="DC3EDC46">
      <w:start w:val="1"/>
      <w:numFmt w:val="russianLow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8026633"/>
    <w:multiLevelType w:val="hybridMultilevel"/>
    <w:tmpl w:val="06BCC466"/>
    <w:lvl w:ilvl="0" w:tplc="DC3EDC46">
      <w:start w:val="1"/>
      <w:numFmt w:val="russianLow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8A30733"/>
    <w:multiLevelType w:val="hybridMultilevel"/>
    <w:tmpl w:val="9FDC4776"/>
    <w:lvl w:ilvl="0" w:tplc="DC3EDC46">
      <w:start w:val="1"/>
      <w:numFmt w:val="russianLow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9DF6689"/>
    <w:multiLevelType w:val="hybridMultilevel"/>
    <w:tmpl w:val="A79226DA"/>
    <w:lvl w:ilvl="0" w:tplc="DC3EDC46">
      <w:start w:val="1"/>
      <w:numFmt w:val="russianLow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BB3743E"/>
    <w:multiLevelType w:val="hybridMultilevel"/>
    <w:tmpl w:val="84CC0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DBE5B81"/>
    <w:multiLevelType w:val="hybridMultilevel"/>
    <w:tmpl w:val="471EDCDE"/>
    <w:lvl w:ilvl="0" w:tplc="DC3EDC46">
      <w:start w:val="1"/>
      <w:numFmt w:val="russianLow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3681C39"/>
    <w:multiLevelType w:val="hybridMultilevel"/>
    <w:tmpl w:val="FC4C8910"/>
    <w:lvl w:ilvl="0" w:tplc="DC3EDC46">
      <w:start w:val="1"/>
      <w:numFmt w:val="russianLow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4360B66"/>
    <w:multiLevelType w:val="hybridMultilevel"/>
    <w:tmpl w:val="D1BCB4A0"/>
    <w:lvl w:ilvl="0" w:tplc="DC3EDC46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0C2CA9"/>
    <w:multiLevelType w:val="hybridMultilevel"/>
    <w:tmpl w:val="2CECC9B8"/>
    <w:lvl w:ilvl="0" w:tplc="DC3EDC46">
      <w:start w:val="1"/>
      <w:numFmt w:val="russianLow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D9D33DF"/>
    <w:multiLevelType w:val="hybridMultilevel"/>
    <w:tmpl w:val="3BF82846"/>
    <w:lvl w:ilvl="0" w:tplc="DC3EDC46">
      <w:start w:val="1"/>
      <w:numFmt w:val="russianLow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3AF3A2B"/>
    <w:multiLevelType w:val="hybridMultilevel"/>
    <w:tmpl w:val="663ED42E"/>
    <w:lvl w:ilvl="0" w:tplc="DC3EDC46">
      <w:start w:val="1"/>
      <w:numFmt w:val="russianLow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7D67E2C"/>
    <w:multiLevelType w:val="hybridMultilevel"/>
    <w:tmpl w:val="6A7C82B6"/>
    <w:lvl w:ilvl="0" w:tplc="DC3EDC46">
      <w:start w:val="1"/>
      <w:numFmt w:val="russianLow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31E3526"/>
    <w:multiLevelType w:val="hybridMultilevel"/>
    <w:tmpl w:val="8398E8E0"/>
    <w:lvl w:ilvl="0" w:tplc="DC3EDC46">
      <w:start w:val="1"/>
      <w:numFmt w:val="russianLow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9553360"/>
    <w:multiLevelType w:val="hybridMultilevel"/>
    <w:tmpl w:val="46E8A708"/>
    <w:lvl w:ilvl="0" w:tplc="DC3EDC46">
      <w:start w:val="1"/>
      <w:numFmt w:val="russianLow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9A52741"/>
    <w:multiLevelType w:val="hybridMultilevel"/>
    <w:tmpl w:val="253A6816"/>
    <w:lvl w:ilvl="0" w:tplc="DC3EDC46">
      <w:start w:val="1"/>
      <w:numFmt w:val="russianLow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A1752B2"/>
    <w:multiLevelType w:val="hybridMultilevel"/>
    <w:tmpl w:val="8A7A041C"/>
    <w:lvl w:ilvl="0" w:tplc="DC3EDC46">
      <w:start w:val="1"/>
      <w:numFmt w:val="russianLow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E6D23EF"/>
    <w:multiLevelType w:val="hybridMultilevel"/>
    <w:tmpl w:val="A1EC728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6EB8669C"/>
    <w:multiLevelType w:val="hybridMultilevel"/>
    <w:tmpl w:val="8206A12C"/>
    <w:lvl w:ilvl="0" w:tplc="DC3EDC46">
      <w:start w:val="1"/>
      <w:numFmt w:val="russianLow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EED5908"/>
    <w:multiLevelType w:val="hybridMultilevel"/>
    <w:tmpl w:val="87403BD4"/>
    <w:lvl w:ilvl="0" w:tplc="DC3EDC46">
      <w:start w:val="1"/>
      <w:numFmt w:val="russianLow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1CF70DC"/>
    <w:multiLevelType w:val="hybridMultilevel"/>
    <w:tmpl w:val="04C68E44"/>
    <w:lvl w:ilvl="0" w:tplc="DC3EDC46">
      <w:start w:val="1"/>
      <w:numFmt w:val="russianLow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A711FB5"/>
    <w:multiLevelType w:val="hybridMultilevel"/>
    <w:tmpl w:val="1E2E0D08"/>
    <w:lvl w:ilvl="0" w:tplc="DC3EDC46">
      <w:start w:val="1"/>
      <w:numFmt w:val="russianLow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C1B747F"/>
    <w:multiLevelType w:val="hybridMultilevel"/>
    <w:tmpl w:val="1E7A9B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EF021AE"/>
    <w:multiLevelType w:val="hybridMultilevel"/>
    <w:tmpl w:val="7682CF06"/>
    <w:lvl w:ilvl="0" w:tplc="DC3EDC46">
      <w:start w:val="1"/>
      <w:numFmt w:val="russianLow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A3F"/>
    <w:rsid w:val="005C0AB6"/>
    <w:rsid w:val="00847A3F"/>
    <w:rsid w:val="008D3104"/>
    <w:rsid w:val="00B4705B"/>
    <w:rsid w:val="00BA23B9"/>
    <w:rsid w:val="00DC4144"/>
    <w:rsid w:val="00EE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2C52305"/>
  <w15:chartTrackingRefBased/>
  <w15:docId w15:val="{49F111E5-823F-4496-95F8-3794064B4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3B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A23B9"/>
    <w:pPr>
      <w:keepNext/>
      <w:tabs>
        <w:tab w:val="left" w:pos="426"/>
        <w:tab w:val="left" w:pos="709"/>
        <w:tab w:val="left" w:pos="5954"/>
      </w:tabs>
      <w:spacing w:after="0" w:line="240" w:lineRule="auto"/>
      <w:jc w:val="both"/>
      <w:outlineLvl w:val="0"/>
    </w:pPr>
    <w:rPr>
      <w:rFonts w:ascii="Times New Roman" w:hAnsi="Times New Roman"/>
      <w:sz w:val="24"/>
      <w:szCs w:val="20"/>
    </w:rPr>
  </w:style>
  <w:style w:type="paragraph" w:styleId="2">
    <w:name w:val="heading 2"/>
    <w:basedOn w:val="a"/>
    <w:link w:val="20"/>
    <w:uiPriority w:val="9"/>
    <w:semiHidden/>
    <w:unhideWhenUsed/>
    <w:qFormat/>
    <w:rsid w:val="00BA23B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23B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A23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A23B9"/>
    <w:rPr>
      <w:rFonts w:ascii="Tahoma" w:hAnsi="Tahoma" w:cs="Tahoma" w:hint="default"/>
      <w:color w:val="F8600D"/>
      <w:sz w:val="20"/>
      <w:szCs w:val="20"/>
      <w:u w:val="single"/>
    </w:rPr>
  </w:style>
  <w:style w:type="character" w:styleId="a4">
    <w:name w:val="FollowedHyperlink"/>
    <w:basedOn w:val="a0"/>
    <w:uiPriority w:val="99"/>
    <w:semiHidden/>
    <w:unhideWhenUsed/>
    <w:rsid w:val="00BA23B9"/>
    <w:rPr>
      <w:color w:val="800080"/>
      <w:u w:val="single"/>
    </w:rPr>
  </w:style>
  <w:style w:type="paragraph" w:customStyle="1" w:styleId="msonormal0">
    <w:name w:val="msonormal"/>
    <w:basedOn w:val="a"/>
    <w:uiPriority w:val="99"/>
    <w:semiHidden/>
    <w:rsid w:val="00BA23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BA23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BA23B9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BA23B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BA23B9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BA23B9"/>
    <w:rPr>
      <w:rFonts w:ascii="Calibri" w:eastAsia="Calibri" w:hAnsi="Calibri" w:cs="Times New Roman"/>
    </w:rPr>
  </w:style>
  <w:style w:type="paragraph" w:styleId="aa">
    <w:name w:val="Plain Text"/>
    <w:basedOn w:val="a"/>
    <w:link w:val="ab"/>
    <w:uiPriority w:val="99"/>
    <w:semiHidden/>
    <w:unhideWhenUsed/>
    <w:rsid w:val="00BA23B9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semiHidden/>
    <w:rsid w:val="00BA23B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A2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A23B9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BA23B9"/>
    <w:pPr>
      <w:spacing w:after="160" w:line="254" w:lineRule="auto"/>
      <w:ind w:left="720"/>
      <w:contextualSpacing/>
    </w:pPr>
    <w:rPr>
      <w:rFonts w:eastAsia="Calibri"/>
      <w:lang w:eastAsia="en-US"/>
    </w:rPr>
  </w:style>
  <w:style w:type="character" w:customStyle="1" w:styleId="af">
    <w:name w:val="Основной текст_"/>
    <w:basedOn w:val="a0"/>
    <w:link w:val="3"/>
    <w:semiHidden/>
    <w:locked/>
    <w:rsid w:val="00BA23B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">
    <w:name w:val="Основной текст3"/>
    <w:basedOn w:val="a"/>
    <w:link w:val="af"/>
    <w:semiHidden/>
    <w:rsid w:val="00BA23B9"/>
    <w:pPr>
      <w:widowControl w:val="0"/>
      <w:shd w:val="clear" w:color="auto" w:fill="FFFFFF"/>
      <w:spacing w:after="0" w:line="264" w:lineRule="exact"/>
      <w:ind w:hanging="360"/>
      <w:jc w:val="both"/>
    </w:pPr>
    <w:rPr>
      <w:rFonts w:ascii="Times New Roman" w:hAnsi="Times New Roman"/>
      <w:sz w:val="20"/>
      <w:szCs w:val="20"/>
      <w:lang w:eastAsia="en-US"/>
    </w:rPr>
  </w:style>
  <w:style w:type="character" w:customStyle="1" w:styleId="11">
    <w:name w:val="Заголовок №1_"/>
    <w:basedOn w:val="a0"/>
    <w:link w:val="12"/>
    <w:semiHidden/>
    <w:locked/>
    <w:rsid w:val="00BA23B9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2">
    <w:name w:val="Заголовок №1"/>
    <w:basedOn w:val="a"/>
    <w:link w:val="11"/>
    <w:semiHidden/>
    <w:rsid w:val="00BA23B9"/>
    <w:pPr>
      <w:widowControl w:val="0"/>
      <w:shd w:val="clear" w:color="auto" w:fill="FFFFFF"/>
      <w:spacing w:before="240" w:after="0" w:line="264" w:lineRule="exact"/>
      <w:outlineLvl w:val="0"/>
    </w:pPr>
    <w:rPr>
      <w:rFonts w:ascii="Times New Roman" w:hAnsi="Times New Roman"/>
      <w:b/>
      <w:bCs/>
      <w:sz w:val="20"/>
      <w:szCs w:val="20"/>
      <w:lang w:eastAsia="en-US"/>
    </w:rPr>
  </w:style>
  <w:style w:type="character" w:customStyle="1" w:styleId="4">
    <w:name w:val="Основной текст (4)_"/>
    <w:basedOn w:val="a0"/>
    <w:link w:val="40"/>
    <w:semiHidden/>
    <w:locked/>
    <w:rsid w:val="00BA23B9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val="en-US" w:bidi="en-US"/>
    </w:rPr>
  </w:style>
  <w:style w:type="paragraph" w:customStyle="1" w:styleId="40">
    <w:name w:val="Основной текст (4)"/>
    <w:basedOn w:val="a"/>
    <w:link w:val="4"/>
    <w:semiHidden/>
    <w:rsid w:val="00BA23B9"/>
    <w:pPr>
      <w:widowControl w:val="0"/>
      <w:shd w:val="clear" w:color="auto" w:fill="FFFFFF"/>
      <w:spacing w:after="0" w:line="533" w:lineRule="exact"/>
    </w:pPr>
    <w:rPr>
      <w:rFonts w:ascii="Times New Roman" w:hAnsi="Times New Roman"/>
      <w:i/>
      <w:iCs/>
      <w:sz w:val="20"/>
      <w:szCs w:val="20"/>
      <w:lang w:val="en-US" w:eastAsia="en-US" w:bidi="en-US"/>
    </w:rPr>
  </w:style>
  <w:style w:type="character" w:customStyle="1" w:styleId="5">
    <w:name w:val="Основной текст (5)_"/>
    <w:basedOn w:val="a0"/>
    <w:link w:val="50"/>
    <w:semiHidden/>
    <w:locked/>
    <w:rsid w:val="00BA23B9"/>
    <w:rPr>
      <w:rFonts w:ascii="Century Gothic" w:eastAsia="Century Gothic" w:hAnsi="Century Gothic" w:cs="Century Gothic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semiHidden/>
    <w:rsid w:val="00BA23B9"/>
    <w:pPr>
      <w:widowControl w:val="0"/>
      <w:shd w:val="clear" w:color="auto" w:fill="FFFFFF"/>
      <w:spacing w:before="60" w:after="0" w:line="0" w:lineRule="atLeast"/>
      <w:jc w:val="center"/>
    </w:pPr>
    <w:rPr>
      <w:rFonts w:ascii="Century Gothic" w:eastAsia="Century Gothic" w:hAnsi="Century Gothic" w:cs="Century Gothic"/>
      <w:sz w:val="18"/>
      <w:szCs w:val="18"/>
      <w:lang w:eastAsia="en-US"/>
    </w:rPr>
  </w:style>
  <w:style w:type="character" w:customStyle="1" w:styleId="af0">
    <w:name w:val="Сноска_"/>
    <w:basedOn w:val="a0"/>
    <w:link w:val="af1"/>
    <w:semiHidden/>
    <w:locked/>
    <w:rsid w:val="00BA23B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1">
    <w:name w:val="Сноска"/>
    <w:basedOn w:val="a"/>
    <w:link w:val="af0"/>
    <w:semiHidden/>
    <w:rsid w:val="00BA23B9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18"/>
      <w:szCs w:val="18"/>
      <w:lang w:eastAsia="en-US"/>
    </w:rPr>
  </w:style>
  <w:style w:type="character" w:customStyle="1" w:styleId="21">
    <w:name w:val="Основной текст (2)_"/>
    <w:basedOn w:val="a0"/>
    <w:link w:val="22"/>
    <w:semiHidden/>
    <w:locked/>
    <w:rsid w:val="00BA23B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semiHidden/>
    <w:rsid w:val="00BA23B9"/>
    <w:pPr>
      <w:widowControl w:val="0"/>
      <w:shd w:val="clear" w:color="auto" w:fill="FFFFFF"/>
      <w:spacing w:before="420" w:after="0" w:line="310" w:lineRule="exact"/>
      <w:ind w:hanging="700"/>
    </w:pPr>
    <w:rPr>
      <w:rFonts w:ascii="Times New Roman" w:hAnsi="Times New Roman"/>
      <w:sz w:val="28"/>
      <w:szCs w:val="28"/>
      <w:lang w:eastAsia="en-US"/>
    </w:rPr>
  </w:style>
  <w:style w:type="character" w:customStyle="1" w:styleId="af2">
    <w:name w:val="Вопрос Знак"/>
    <w:basedOn w:val="a0"/>
    <w:link w:val="af3"/>
    <w:semiHidden/>
    <w:locked/>
    <w:rsid w:val="00BA23B9"/>
    <w:rPr>
      <w:rFonts w:ascii="Times New Roman" w:hAnsi="Times New Roman" w:cs="Times New Roman"/>
      <w:color w:val="000000"/>
    </w:rPr>
  </w:style>
  <w:style w:type="paragraph" w:customStyle="1" w:styleId="af3">
    <w:name w:val="Вопрос"/>
    <w:basedOn w:val="a"/>
    <w:link w:val="af2"/>
    <w:semiHidden/>
    <w:rsid w:val="00BA23B9"/>
    <w:pPr>
      <w:spacing w:before="120" w:after="0" w:line="240" w:lineRule="auto"/>
    </w:pPr>
    <w:rPr>
      <w:rFonts w:ascii="Times New Roman" w:eastAsiaTheme="minorHAnsi" w:hAnsi="Times New Roman"/>
      <w:color w:val="000000"/>
      <w:lang w:eastAsia="en-US"/>
    </w:rPr>
  </w:style>
  <w:style w:type="character" w:customStyle="1" w:styleId="30">
    <w:name w:val="Основной текст (3)"/>
    <w:basedOn w:val="a0"/>
    <w:rsid w:val="00BA23B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2"/>
      <w:szCs w:val="22"/>
      <w:u w:val="single"/>
    </w:rPr>
  </w:style>
  <w:style w:type="character" w:customStyle="1" w:styleId="af4">
    <w:name w:val="Основной текст + Курсив"/>
    <w:basedOn w:val="af"/>
    <w:rsid w:val="00BA23B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7pt">
    <w:name w:val="Основной текст + 7 pt"/>
    <w:aliases w:val="Масштаб 66%"/>
    <w:basedOn w:val="af"/>
    <w:rsid w:val="00BA23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66"/>
      <w:position w:val="0"/>
      <w:sz w:val="14"/>
      <w:szCs w:val="14"/>
      <w:u w:val="none"/>
      <w:effect w:val="none"/>
      <w:shd w:val="clear" w:color="auto" w:fill="FFFFFF"/>
      <w:lang w:val="ru-RU" w:eastAsia="ru-RU" w:bidi="ru-RU"/>
    </w:rPr>
  </w:style>
  <w:style w:type="character" w:customStyle="1" w:styleId="af5">
    <w:name w:val="Основной текст + Полужирный"/>
    <w:basedOn w:val="af"/>
    <w:rsid w:val="00BA23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9pt">
    <w:name w:val="Основной текст + 9 pt"/>
    <w:basedOn w:val="af"/>
    <w:rsid w:val="00BA23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character" w:customStyle="1" w:styleId="-1pt">
    <w:name w:val="Основной текст + Интервал -1 pt"/>
    <w:basedOn w:val="af"/>
    <w:rsid w:val="00BA23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-2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23">
    <w:name w:val="Основной текст2"/>
    <w:basedOn w:val="af"/>
    <w:rsid w:val="00BA23B9"/>
    <w:rPr>
      <w:rFonts w:ascii="Times New Roman" w:eastAsia="Times New Roman" w:hAnsi="Times New Roman" w:cs="Times New Roman"/>
      <w:b w:val="0"/>
      <w:bCs w:val="0"/>
      <w:i w:val="0"/>
      <w:iCs w:val="0"/>
      <w:smallCaps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en-US" w:eastAsia="en-US" w:bidi="en-US"/>
    </w:rPr>
  </w:style>
  <w:style w:type="character" w:customStyle="1" w:styleId="210">
    <w:name w:val="Основной текст (2) + 10"/>
    <w:aliases w:val="5 pt"/>
    <w:basedOn w:val="21"/>
    <w:rsid w:val="00BA23B9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table" w:styleId="af6">
    <w:name w:val="Table Grid"/>
    <w:basedOn w:val="a1"/>
    <w:uiPriority w:val="59"/>
    <w:rsid w:val="00BA23B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0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ermatology.com-me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40</Pages>
  <Words>9081</Words>
  <Characters>51763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2017-12-11T10:43:00Z</cp:lastPrinted>
  <dcterms:created xsi:type="dcterms:W3CDTF">2017-12-11T08:36:00Z</dcterms:created>
  <dcterms:modified xsi:type="dcterms:W3CDTF">2017-12-11T10:54:00Z</dcterms:modified>
</cp:coreProperties>
</file>