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D" w:rsidRPr="00D058D9" w:rsidRDefault="00821F7D" w:rsidP="00821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D058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058D9">
        <w:rPr>
          <w:rFonts w:ascii="Times New Roman" w:hAnsi="Times New Roman" w:cs="Times New Roman"/>
          <w:sz w:val="24"/>
          <w:szCs w:val="24"/>
        </w:rPr>
        <w:t xml:space="preserve"> «Кабардино-Балкарский государственный университет</w:t>
      </w:r>
    </w:p>
    <w:p w:rsidR="00821F7D" w:rsidRPr="00D058D9" w:rsidRDefault="00821F7D" w:rsidP="00821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им. Х.М. Бербекова»</w:t>
      </w:r>
    </w:p>
    <w:p w:rsidR="00821F7D" w:rsidRPr="00D058D9" w:rsidRDefault="00821F7D" w:rsidP="00821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Центр дополнительного профессионального образования, профессиональной переподготовки </w:t>
      </w:r>
    </w:p>
    <w:p w:rsidR="00821F7D" w:rsidRPr="00D058D9" w:rsidRDefault="00821F7D" w:rsidP="00821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и повышения квалификации медицинского факультета</w:t>
      </w:r>
    </w:p>
    <w:p w:rsidR="00821F7D" w:rsidRPr="00D058D9" w:rsidRDefault="00821F7D" w:rsidP="00821F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(ЦДПО ПП и ПК КБГУ)</w:t>
      </w:r>
    </w:p>
    <w:p w:rsidR="00821F7D" w:rsidRPr="00D058D9" w:rsidRDefault="00821F7D" w:rsidP="00821F7D">
      <w:pPr>
        <w:rPr>
          <w:rFonts w:ascii="Times New Roman" w:hAnsi="Times New Roman" w:cs="Times New Roman"/>
          <w:sz w:val="24"/>
          <w:szCs w:val="24"/>
        </w:rPr>
      </w:pPr>
    </w:p>
    <w:p w:rsidR="00821F7D" w:rsidRPr="00D058D9" w:rsidRDefault="00821F7D" w:rsidP="00821F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821F7D" w:rsidRPr="00D058D9" w:rsidTr="00E54D34">
        <w:tc>
          <w:tcPr>
            <w:tcW w:w="4673" w:type="dxa"/>
            <w:hideMark/>
          </w:tcPr>
          <w:p w:rsidR="00821F7D" w:rsidRPr="00D058D9" w:rsidRDefault="00821F7D" w:rsidP="00E5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821F7D" w:rsidRPr="00D058D9" w:rsidRDefault="00821F7D" w:rsidP="00E5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:rsidR="00821F7D" w:rsidRPr="00D058D9" w:rsidRDefault="00821F7D" w:rsidP="00E5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21F7D" w:rsidRPr="00D058D9" w:rsidTr="00E54D34">
        <w:tc>
          <w:tcPr>
            <w:tcW w:w="4673" w:type="dxa"/>
            <w:hideMark/>
          </w:tcPr>
          <w:p w:rsidR="00821F7D" w:rsidRPr="00D058D9" w:rsidRDefault="00821F7D" w:rsidP="00E5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821F7D" w:rsidRPr="00D058D9" w:rsidRDefault="00821F7D" w:rsidP="00E54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821F7D" w:rsidRPr="00D058D9" w:rsidRDefault="00821F7D" w:rsidP="00E5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Проректор КБГУ</w:t>
            </w:r>
          </w:p>
          <w:p w:rsidR="00821F7D" w:rsidRPr="00D058D9" w:rsidRDefault="00821F7D" w:rsidP="00E5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7D" w:rsidRPr="00D058D9" w:rsidTr="00E54D34">
        <w:tc>
          <w:tcPr>
            <w:tcW w:w="4673" w:type="dxa"/>
            <w:hideMark/>
          </w:tcPr>
          <w:p w:rsidR="00821F7D" w:rsidRPr="00D058D9" w:rsidRDefault="00821F7D" w:rsidP="00E5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1F7D" w:rsidRPr="00D058D9" w:rsidRDefault="00821F7D" w:rsidP="00E54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:rsidR="00821F7D" w:rsidRPr="00D058D9" w:rsidRDefault="00821F7D" w:rsidP="00E5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____________А.М.Кумыков</w:t>
            </w:r>
            <w:proofErr w:type="spellEnd"/>
          </w:p>
        </w:tc>
      </w:tr>
      <w:tr w:rsidR="00821F7D" w:rsidRPr="00D058D9" w:rsidTr="00E54D34">
        <w:tc>
          <w:tcPr>
            <w:tcW w:w="4673" w:type="dxa"/>
            <w:hideMark/>
          </w:tcPr>
          <w:p w:rsidR="00821F7D" w:rsidRPr="00D058D9" w:rsidRDefault="00821F7D" w:rsidP="00E5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«_____»_______________ 2018 г.</w:t>
            </w:r>
          </w:p>
        </w:tc>
        <w:tc>
          <w:tcPr>
            <w:tcW w:w="284" w:type="dxa"/>
          </w:tcPr>
          <w:p w:rsidR="00821F7D" w:rsidRPr="00D058D9" w:rsidRDefault="00821F7D" w:rsidP="00E5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:rsidR="00821F7D" w:rsidRPr="00D058D9" w:rsidRDefault="00821F7D" w:rsidP="00E5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«_____»_______________ 2018 г.</w:t>
            </w:r>
          </w:p>
        </w:tc>
      </w:tr>
    </w:tbl>
    <w:p w:rsidR="00821F7D" w:rsidRPr="00D058D9" w:rsidRDefault="00821F7D" w:rsidP="0082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F7D" w:rsidRPr="00D058D9" w:rsidRDefault="00821F7D" w:rsidP="00821F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7D" w:rsidRPr="00D058D9" w:rsidRDefault="00821F7D" w:rsidP="00821F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7D" w:rsidRPr="00D058D9" w:rsidRDefault="00821F7D" w:rsidP="00821F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21F7D" w:rsidRPr="00D058D9" w:rsidRDefault="00821F7D" w:rsidP="00821F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по виду дополнительного профессионального образования – </w:t>
      </w:r>
    </w:p>
    <w:p w:rsidR="00821F7D" w:rsidRPr="00D058D9" w:rsidRDefault="00821F7D" w:rsidP="00821F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Style w:val="3"/>
          <w:rFonts w:eastAsia="Arial Unicode MS"/>
          <w:sz w:val="24"/>
          <w:szCs w:val="24"/>
        </w:rPr>
        <w:t>ПОВЫШЕНИЕ КВАЛИФИКАЦИИ</w:t>
      </w:r>
    </w:p>
    <w:p w:rsidR="00821F7D" w:rsidRPr="00D058D9" w:rsidRDefault="00821F7D" w:rsidP="00821F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7D" w:rsidRPr="00D058D9" w:rsidRDefault="00821F7D" w:rsidP="00821F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Style w:val="3"/>
          <w:rFonts w:eastAsia="Arial Unicode MS"/>
          <w:sz w:val="24"/>
          <w:szCs w:val="24"/>
        </w:rPr>
        <w:t>«АНЕСТЕЗИОЛОГИЯ И РЕАНИМАТОЛО</w:t>
      </w:r>
      <w:r w:rsidRPr="00D058D9">
        <w:rPr>
          <w:rStyle w:val="3"/>
          <w:rFonts w:eastAsia="Arial Unicode MS"/>
          <w:sz w:val="24"/>
          <w:szCs w:val="24"/>
        </w:rPr>
        <w:t>ГИЯ»</w:t>
      </w:r>
    </w:p>
    <w:p w:rsidR="00821F7D" w:rsidRPr="00D058D9" w:rsidRDefault="00821F7D" w:rsidP="00821F7D">
      <w:pPr>
        <w:spacing w:after="476" w:line="220" w:lineRule="exact"/>
        <w:ind w:left="40"/>
        <w:jc w:val="center"/>
        <w:rPr>
          <w:rStyle w:val="3"/>
          <w:rFonts w:eastAsia="Arial Unicode MS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Pr="00D058D9">
        <w:rPr>
          <w:rStyle w:val="3"/>
          <w:rFonts w:eastAsia="Arial Unicode MS"/>
          <w:sz w:val="24"/>
          <w:szCs w:val="24"/>
        </w:rPr>
        <w:t>144 часа</w:t>
      </w:r>
    </w:p>
    <w:p w:rsidR="00821F7D" w:rsidRPr="00D058D9" w:rsidRDefault="00821F7D" w:rsidP="00821F7D">
      <w:pPr>
        <w:spacing w:after="301" w:line="220" w:lineRule="exact"/>
        <w:ind w:left="40"/>
        <w:jc w:val="center"/>
        <w:rPr>
          <w:sz w:val="24"/>
          <w:szCs w:val="24"/>
        </w:rPr>
      </w:pPr>
    </w:p>
    <w:p w:rsidR="00821F7D" w:rsidRPr="00D058D9" w:rsidRDefault="00821F7D" w:rsidP="00821F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7D" w:rsidRPr="00D058D9" w:rsidRDefault="00821F7D" w:rsidP="00821F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7D" w:rsidRPr="00D058D9" w:rsidRDefault="00821F7D" w:rsidP="00821F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7D" w:rsidRPr="00D058D9" w:rsidRDefault="00821F7D" w:rsidP="0082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D9">
        <w:rPr>
          <w:rFonts w:ascii="Times New Roman" w:hAnsi="Times New Roman" w:cs="Times New Roman"/>
          <w:b/>
          <w:sz w:val="24"/>
          <w:szCs w:val="24"/>
        </w:rPr>
        <w:t>2018</w:t>
      </w:r>
    </w:p>
    <w:p w:rsidR="00821F7D" w:rsidRDefault="00821F7D" w:rsidP="00821F7D">
      <w:pPr>
        <w:rPr>
          <w:sz w:val="24"/>
          <w:szCs w:val="24"/>
        </w:rPr>
      </w:pPr>
    </w:p>
    <w:p w:rsidR="00821F7D" w:rsidRPr="00D058D9" w:rsidRDefault="00821F7D" w:rsidP="00821F7D">
      <w:pPr>
        <w:rPr>
          <w:sz w:val="24"/>
          <w:szCs w:val="24"/>
        </w:rPr>
      </w:pPr>
    </w:p>
    <w:p w:rsidR="00821F7D" w:rsidRPr="00D058D9" w:rsidRDefault="00821F7D" w:rsidP="00821F7D">
      <w:pPr>
        <w:rPr>
          <w:sz w:val="24"/>
          <w:szCs w:val="24"/>
        </w:rPr>
      </w:pP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программы повышения квалификации врачей 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Анестезиология и реаниматоло</w:t>
      </w:r>
      <w:r w:rsidRPr="00121AAD">
        <w:rPr>
          <w:rFonts w:ascii="Times New Roman" w:hAnsi="Times New Roman" w:cs="Times New Roman"/>
          <w:b/>
          <w:i/>
          <w:sz w:val="28"/>
          <w:szCs w:val="28"/>
        </w:rPr>
        <w:t>гия</w:t>
      </w:r>
      <w:r w:rsidRPr="00D058D9">
        <w:rPr>
          <w:rFonts w:ascii="Times New Roman" w:hAnsi="Times New Roman" w:cs="Times New Roman"/>
          <w:sz w:val="28"/>
          <w:szCs w:val="28"/>
        </w:rPr>
        <w:t>»</w:t>
      </w: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D058D9" w:rsidRDefault="00821F7D" w:rsidP="00821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>, доктор медицинских наук, профессор, академик РАЕН, заведующий кафедрой факультетской и эндоскопической хирургии,  директор ЦДПО ПП и ПК ФГБОУ КБГУ;</w:t>
      </w:r>
    </w:p>
    <w:p w:rsidR="00821F7D" w:rsidRPr="00D058D9" w:rsidRDefault="00821F7D" w:rsidP="00821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Ахкубеков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Рустам Анатольевич, </w:t>
      </w:r>
      <w:r>
        <w:rPr>
          <w:rFonts w:ascii="Times New Roman" w:hAnsi="Times New Roman" w:cs="Times New Roman"/>
          <w:sz w:val="28"/>
          <w:szCs w:val="28"/>
        </w:rPr>
        <w:t xml:space="preserve">врач-анестезиолог-реаниматолог, </w:t>
      </w:r>
      <w:r w:rsidRPr="00D058D9">
        <w:rPr>
          <w:rFonts w:ascii="Times New Roman" w:hAnsi="Times New Roman" w:cs="Times New Roman"/>
          <w:sz w:val="28"/>
          <w:szCs w:val="28"/>
        </w:rPr>
        <w:t>кандидат медицинских наук, заведующий кафедрой непрерывного медицинского образования ЦДПО ПП и ПК ФГБОУ КБГУ;</w:t>
      </w:r>
    </w:p>
    <w:p w:rsidR="00821F7D" w:rsidRPr="00D058D9" w:rsidRDefault="00821F7D" w:rsidP="00821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Фатима Мухамедовна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8D9">
        <w:rPr>
          <w:rFonts w:ascii="Times New Roman" w:hAnsi="Times New Roman" w:cs="Times New Roman"/>
          <w:sz w:val="28"/>
          <w:szCs w:val="28"/>
        </w:rPr>
        <w:t xml:space="preserve"> кандидат медицинских наук, преподаватель высшей квалификационной категории вуза Федерального подчинения, преподаватель ЦДПО ПП и ПК КБГУ;</w:t>
      </w:r>
    </w:p>
    <w:p w:rsidR="00821F7D" w:rsidRPr="00D058D9" w:rsidRDefault="00821F7D" w:rsidP="00821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Гяургиева Оксана Хатиковна,  доктор медицинских наук, профессор, преподаватель ЦДПО ПП и ПК КБГУ.</w:t>
      </w: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Анестезиология и реаниматоло</w:t>
      </w:r>
      <w:r w:rsidRPr="00121AAD">
        <w:rPr>
          <w:rFonts w:ascii="Times New Roman" w:hAnsi="Times New Roman" w:cs="Times New Roman"/>
          <w:b/>
          <w:i/>
          <w:sz w:val="28"/>
          <w:szCs w:val="28"/>
        </w:rPr>
        <w:t>гия</w:t>
      </w:r>
      <w:r w:rsidRPr="00D058D9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«________» ________________ 2017  г. Протокол № ________.</w:t>
      </w: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 xml:space="preserve">__________________ д.м.н., профессор </w:t>
      </w: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21F7D" w:rsidRPr="00D058D9" w:rsidRDefault="00821F7D" w:rsidP="00821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Анестезиология и реаниматоло</w:t>
      </w:r>
      <w:r w:rsidRPr="00121AAD">
        <w:rPr>
          <w:rFonts w:ascii="Times New Roman" w:hAnsi="Times New Roman" w:cs="Times New Roman"/>
          <w:b/>
          <w:i/>
          <w:sz w:val="28"/>
          <w:szCs w:val="28"/>
        </w:rPr>
        <w:t>гия</w:t>
      </w:r>
      <w:r w:rsidRPr="00D058D9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 xml:space="preserve"> «________» ___________________ 2017 г. Протокол № ________.</w:t>
      </w:r>
    </w:p>
    <w:p w:rsidR="00821F7D" w:rsidRPr="00D058D9" w:rsidRDefault="00821F7D" w:rsidP="00821F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821F7D" w:rsidRPr="00D058D9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D9">
        <w:rPr>
          <w:rFonts w:ascii="Times New Roman" w:hAnsi="Times New Roman" w:cs="Times New Roman"/>
          <w:sz w:val="28"/>
          <w:szCs w:val="28"/>
        </w:rPr>
        <w:t xml:space="preserve">_______________________________ д.м.н., профессор </w:t>
      </w:r>
      <w:proofErr w:type="spellStart"/>
      <w:r w:rsidRPr="00D058D9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D058D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21F7D" w:rsidRPr="00D058D9" w:rsidRDefault="00821F7D" w:rsidP="00821F7D">
      <w:pPr>
        <w:spacing w:after="301" w:line="220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821F7D" w:rsidRPr="00E61694" w:rsidRDefault="00821F7D" w:rsidP="00821F7D">
      <w:pPr>
        <w:ind w:left="5812"/>
        <w:rPr>
          <w:rFonts w:ascii="Times New Roman" w:hAnsi="Times New Roman" w:cs="Times New Roman"/>
          <w:color w:val="000000"/>
        </w:rPr>
      </w:pPr>
      <w:r w:rsidRPr="00D058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058D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61694">
        <w:rPr>
          <w:rFonts w:ascii="Times New Roman" w:hAnsi="Times New Roman" w:cs="Times New Roman"/>
          <w:color w:val="000000"/>
        </w:rPr>
        <w:t>©</w:t>
      </w:r>
      <w:proofErr w:type="spellStart"/>
      <w:r w:rsidRPr="00E61694">
        <w:rPr>
          <w:rFonts w:ascii="Times New Roman" w:hAnsi="Times New Roman" w:cs="Times New Roman"/>
          <w:color w:val="000000"/>
        </w:rPr>
        <w:t>Мизиев</w:t>
      </w:r>
      <w:proofErr w:type="spellEnd"/>
      <w:r w:rsidRPr="00E61694">
        <w:rPr>
          <w:rFonts w:ascii="Times New Roman" w:hAnsi="Times New Roman" w:cs="Times New Roman"/>
          <w:color w:val="000000"/>
        </w:rPr>
        <w:t xml:space="preserve"> И.А.,                                                                                                                                            ©ФГБОУ ВО КБГУ, 2018</w:t>
      </w:r>
    </w:p>
    <w:p w:rsidR="00821F7D" w:rsidRPr="00D058D9" w:rsidRDefault="00821F7D" w:rsidP="00821F7D">
      <w:pPr>
        <w:spacing w:after="301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821F7D" w:rsidRPr="008C19DF" w:rsidRDefault="00821F7D" w:rsidP="00821F7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DF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8C19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8C19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Трудоемкость освоения – 144 </w:t>
      </w:r>
      <w:proofErr w:type="gramStart"/>
      <w:r w:rsidRPr="008C19D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планируемые результаты обучения</w:t>
      </w:r>
      <w:r w:rsidR="00F00D30" w:rsidRPr="008C19DF">
        <w:rPr>
          <w:rFonts w:ascii="Times New Roman" w:hAnsi="Times New Roman" w:cs="Times New Roman"/>
          <w:sz w:val="28"/>
          <w:szCs w:val="28"/>
        </w:rPr>
        <w:t xml:space="preserve"> </w:t>
      </w:r>
      <w:r w:rsidRPr="008C19DF">
        <w:rPr>
          <w:rFonts w:ascii="Times New Roman" w:hAnsi="Times New Roman" w:cs="Times New Roman"/>
          <w:sz w:val="28"/>
          <w:szCs w:val="28"/>
        </w:rPr>
        <w:t>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рабочие программы учебных модулей: «Основы социальной гигиены и организация службы социальной </w:t>
      </w:r>
      <w:proofErr w:type="gramStart"/>
      <w:r w:rsidRPr="008C19DF">
        <w:rPr>
          <w:rFonts w:ascii="Times New Roman" w:hAnsi="Times New Roman" w:cs="Times New Roman"/>
          <w:sz w:val="28"/>
          <w:szCs w:val="28"/>
        </w:rPr>
        <w:t>гигиены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 xml:space="preserve"> и организация службы</w:t>
      </w:r>
      <w:r w:rsidR="00F00D30" w:rsidRPr="008C19DF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</w:t>
      </w:r>
      <w:r w:rsidRPr="008C19DF">
        <w:rPr>
          <w:rFonts w:ascii="Times New Roman" w:hAnsi="Times New Roman" w:cs="Times New Roman"/>
          <w:sz w:val="28"/>
          <w:szCs w:val="28"/>
        </w:rPr>
        <w:t xml:space="preserve">гии»,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 w:rsidRPr="008C19DF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8C19DF">
        <w:rPr>
          <w:rFonts w:ascii="Times New Roman" w:hAnsi="Times New Roman" w:cs="Times New Roman"/>
          <w:sz w:val="28"/>
          <w:szCs w:val="28"/>
        </w:rPr>
        <w:t xml:space="preserve"> центре»;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задач).</w:t>
      </w:r>
    </w:p>
    <w:p w:rsidR="00821F7D" w:rsidRPr="008C19DF" w:rsidRDefault="00821F7D" w:rsidP="00821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F00D30" w:rsidRPr="008C19DF" w:rsidRDefault="00821F7D" w:rsidP="00E54D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квалификации врачей-</w:t>
      </w:r>
      <w:r w:rsidR="00F00D30" w:rsidRPr="008C19DF">
        <w:rPr>
          <w:rFonts w:ascii="Times New Roman" w:hAnsi="Times New Roman" w:cs="Times New Roman"/>
          <w:sz w:val="28"/>
          <w:szCs w:val="28"/>
        </w:rPr>
        <w:t>анестезиологов-реаниматоло</w:t>
      </w:r>
      <w:r w:rsidRPr="008C19DF">
        <w:rPr>
          <w:rFonts w:ascii="Times New Roman" w:hAnsi="Times New Roman" w:cs="Times New Roman"/>
          <w:sz w:val="28"/>
          <w:szCs w:val="28"/>
        </w:rPr>
        <w:t>гов посредством проведения экзамена для выявления теоретической и практической подготовки слушателей.</w:t>
      </w:r>
    </w:p>
    <w:p w:rsidR="00821F7D" w:rsidRPr="008C19DF" w:rsidRDefault="00821F7D" w:rsidP="00821F7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lastRenderedPageBreak/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821F7D" w:rsidRPr="008C19DF" w:rsidRDefault="00821F7D" w:rsidP="00821F7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19DF" w:rsidRPr="008C19DF" w:rsidRDefault="00821F7D" w:rsidP="008C19DF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8C19DF">
        <w:rPr>
          <w:b/>
          <w:i/>
          <w:sz w:val="28"/>
          <w:szCs w:val="28"/>
        </w:rPr>
        <w:t>2.1. Должностные обязанности.</w:t>
      </w:r>
      <w:r w:rsidR="008C19DF" w:rsidRPr="008C19DF">
        <w:rPr>
          <w:b/>
          <w:i/>
          <w:sz w:val="28"/>
          <w:szCs w:val="28"/>
        </w:rPr>
        <w:t xml:space="preserve"> </w:t>
      </w:r>
      <w:r w:rsidR="008C19DF" w:rsidRPr="008C19DF">
        <w:rPr>
          <w:color w:val="22272F"/>
          <w:sz w:val="28"/>
          <w:szCs w:val="28"/>
        </w:rPr>
        <w:t xml:space="preserve"> Оценивает состояние больного перед операцией, назначает необходимые лечебно-диагностические мероприятия, связанные с подготовкой больного к наркозу, определяет тактику ведения больного в соответствии с порядком и стандартом медицинской помощи, назначает </w:t>
      </w:r>
      <w:proofErr w:type="spellStart"/>
      <w:r w:rsidR="008C19DF" w:rsidRPr="008C19DF">
        <w:rPr>
          <w:color w:val="22272F"/>
          <w:sz w:val="28"/>
          <w:szCs w:val="28"/>
        </w:rPr>
        <w:t>премедикацию</w:t>
      </w:r>
      <w:proofErr w:type="spellEnd"/>
      <w:r w:rsidR="008C19DF" w:rsidRPr="008C19DF">
        <w:rPr>
          <w:color w:val="22272F"/>
          <w:sz w:val="28"/>
          <w:szCs w:val="28"/>
        </w:rPr>
        <w:t xml:space="preserve">. Организует рабочее место в операционной с учетом мер технической и пожарной безопасности; подготавливает к работе и эксплуатации </w:t>
      </w:r>
      <w:proofErr w:type="spellStart"/>
      <w:r w:rsidR="008C19DF" w:rsidRPr="008C19DF">
        <w:rPr>
          <w:color w:val="22272F"/>
          <w:sz w:val="28"/>
          <w:szCs w:val="28"/>
        </w:rPr>
        <w:t>наркозо-дыхательную</w:t>
      </w:r>
      <w:proofErr w:type="spellEnd"/>
      <w:r w:rsidR="008C19DF" w:rsidRPr="008C19DF">
        <w:rPr>
          <w:color w:val="22272F"/>
          <w:sz w:val="28"/>
          <w:szCs w:val="28"/>
        </w:rPr>
        <w:t xml:space="preserve"> и аппаратуру мониторного наблюдения, а также необходимые инструменты, расходные материалы и медикаменты.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Проводит общую внутривенную, ингаляционную, регионарную, многокомпонентную и комбинированную анестезию при полостных и </w:t>
      </w:r>
      <w:proofErr w:type="spellStart"/>
      <w:r w:rsidR="008C19DF" w:rsidRPr="008C19DF">
        <w:rPr>
          <w:color w:val="22272F"/>
          <w:sz w:val="28"/>
          <w:szCs w:val="28"/>
        </w:rPr>
        <w:t>внеполостных</w:t>
      </w:r>
      <w:proofErr w:type="spellEnd"/>
      <w:r w:rsidR="008C19DF" w:rsidRPr="008C19DF">
        <w:rPr>
          <w:color w:val="22272F"/>
          <w:sz w:val="28"/>
          <w:szCs w:val="28"/>
        </w:rPr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8C19DF" w:rsidRPr="008C19DF">
        <w:rPr>
          <w:color w:val="22272F"/>
          <w:sz w:val="28"/>
          <w:szCs w:val="28"/>
        </w:rPr>
        <w:t>миорелаксанты</w:t>
      </w:r>
      <w:proofErr w:type="spellEnd"/>
      <w:r w:rsidR="008C19DF" w:rsidRPr="008C19DF">
        <w:rPr>
          <w:color w:val="22272F"/>
          <w:sz w:val="28"/>
          <w:szCs w:val="28"/>
        </w:rPr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больного во время анестезии, назначает обоснованную корригирующую терапию, </w:t>
      </w:r>
      <w:proofErr w:type="spellStart"/>
      <w:r w:rsidR="008C19DF" w:rsidRPr="008C19DF">
        <w:rPr>
          <w:color w:val="22272F"/>
          <w:sz w:val="28"/>
          <w:szCs w:val="28"/>
        </w:rPr>
        <w:t>инфузионно-трансфузионную</w:t>
      </w:r>
      <w:proofErr w:type="spellEnd"/>
      <w:r w:rsidR="008C19DF" w:rsidRPr="008C19DF">
        <w:rPr>
          <w:color w:val="22272F"/>
          <w:sz w:val="28"/>
          <w:szCs w:val="28"/>
        </w:rPr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</w:t>
      </w:r>
      <w:proofErr w:type="spellStart"/>
      <w:proofErr w:type="gramStart"/>
      <w:r w:rsidR="008C19DF" w:rsidRPr="008C19DF">
        <w:rPr>
          <w:color w:val="22272F"/>
          <w:sz w:val="28"/>
          <w:szCs w:val="28"/>
        </w:rPr>
        <w:t>сердечно-сосудистой</w:t>
      </w:r>
      <w:proofErr w:type="spellEnd"/>
      <w:proofErr w:type="gramEnd"/>
      <w:r w:rsidR="008C19DF" w:rsidRPr="008C19DF">
        <w:rPr>
          <w:color w:val="22272F"/>
          <w:sz w:val="28"/>
          <w:szCs w:val="28"/>
        </w:rPr>
        <w:t xml:space="preserve"> системы, тяжести состояния пациента. Осуществляет наблюдение за больным и проводит необходимое лечение в периоде выхода больного из анестезии, а также в ближайшем послеоперационном периоде до полного восстановления жизненно важных функций, осуществляет наблюдение за больным. Проводит различные методы местного и регионального обезболивания,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8C19DF" w:rsidRPr="008C19DF">
        <w:rPr>
          <w:color w:val="22272F"/>
          <w:sz w:val="28"/>
          <w:szCs w:val="28"/>
        </w:rPr>
        <w:t>инфузионной</w:t>
      </w:r>
      <w:proofErr w:type="spellEnd"/>
      <w:r w:rsidR="008C19DF" w:rsidRPr="008C19DF">
        <w:rPr>
          <w:color w:val="22272F"/>
          <w:sz w:val="28"/>
          <w:szCs w:val="28"/>
        </w:rPr>
        <w:t xml:space="preserve"> терапии. Проводит </w:t>
      </w:r>
      <w:r w:rsidR="008C19DF" w:rsidRPr="008C19DF">
        <w:rPr>
          <w:color w:val="22272F"/>
          <w:sz w:val="28"/>
          <w:szCs w:val="28"/>
        </w:rPr>
        <w:lastRenderedPageBreak/>
        <w:t xml:space="preserve">неотложные мероприятия при различных заболеваниях, острых и критических состояниях различного генеза у взрослых и детей. Проводит коррекцию водно-электролитных нарушений и кислотно-щелочного состояния, нарушения свертывающей системы крови. </w:t>
      </w:r>
      <w:proofErr w:type="gramStart"/>
      <w:r w:rsidR="008C19DF" w:rsidRPr="008C19DF">
        <w:rPr>
          <w:color w:val="22272F"/>
          <w:sz w:val="28"/>
          <w:szCs w:val="28"/>
        </w:rPr>
        <w:t xml:space="preserve">Проводит неотложные мероприятия при различных формах шока, ожоговой травме, тяжелой черепно-мозговой травме, </w:t>
      </w:r>
      <w:proofErr w:type="spellStart"/>
      <w:r w:rsidR="008C19DF" w:rsidRPr="008C19DF">
        <w:rPr>
          <w:color w:val="22272F"/>
          <w:sz w:val="28"/>
          <w:szCs w:val="28"/>
        </w:rPr>
        <w:t>политравме</w:t>
      </w:r>
      <w:proofErr w:type="spellEnd"/>
      <w:r w:rsidR="008C19DF" w:rsidRPr="008C19DF">
        <w:rPr>
          <w:color w:val="22272F"/>
          <w:sz w:val="28"/>
          <w:szCs w:val="28"/>
        </w:rPr>
        <w:t xml:space="preserve">, травме груди, осложненных формах инфаркта миокарда, нарушениях сердечного ритма (с использованием </w:t>
      </w:r>
      <w:proofErr w:type="spellStart"/>
      <w:r w:rsidR="008C19DF" w:rsidRPr="008C19DF">
        <w:rPr>
          <w:color w:val="22272F"/>
          <w:sz w:val="28"/>
          <w:szCs w:val="28"/>
        </w:rPr>
        <w:t>электростимуляционной</w:t>
      </w:r>
      <w:proofErr w:type="spellEnd"/>
      <w:r w:rsidR="008C19DF" w:rsidRPr="008C19DF">
        <w:rPr>
          <w:color w:val="22272F"/>
          <w:sz w:val="28"/>
          <w:szCs w:val="28"/>
        </w:rPr>
        <w:t xml:space="preserve"> терапии и электроимпульсной терапии), гипертоническом кризе, комах неясной этиологии, отравлениях (медикаментами, препаратами бытовой химии, угарным газом, ФОС, этанолом и др.),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8C19DF" w:rsidRPr="008C19DF">
        <w:rPr>
          <w:color w:val="22272F"/>
          <w:sz w:val="28"/>
          <w:szCs w:val="28"/>
        </w:rPr>
        <w:t xml:space="preserve"> тяжелой акушерской патологии; </w:t>
      </w:r>
      <w:proofErr w:type="spellStart"/>
      <w:r w:rsidR="008C19DF" w:rsidRPr="008C19DF">
        <w:rPr>
          <w:color w:val="22272F"/>
          <w:sz w:val="28"/>
          <w:szCs w:val="28"/>
        </w:rPr>
        <w:t>экламптических</w:t>
      </w:r>
      <w:proofErr w:type="spellEnd"/>
      <w:r w:rsidR="008C19DF" w:rsidRPr="008C19DF">
        <w:rPr>
          <w:color w:val="22272F"/>
          <w:sz w:val="28"/>
          <w:szCs w:val="28"/>
        </w:rPr>
        <w:t xml:space="preserve"> состояниях, нефропатии, шоковых состояниях, акушерских кровотечениях, экзогенных отравлениях; владеет методами экстракорпоральной </w:t>
      </w:r>
      <w:proofErr w:type="spellStart"/>
      <w:r w:rsidR="008C19DF" w:rsidRPr="008C19DF">
        <w:rPr>
          <w:color w:val="22272F"/>
          <w:sz w:val="28"/>
          <w:szCs w:val="28"/>
        </w:rPr>
        <w:t>детоксикации</w:t>
      </w:r>
      <w:proofErr w:type="spellEnd"/>
      <w:r w:rsidR="008C19DF" w:rsidRPr="008C19DF">
        <w:rPr>
          <w:color w:val="22272F"/>
          <w:sz w:val="28"/>
          <w:szCs w:val="28"/>
        </w:rPr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="008C19DF" w:rsidRPr="008C19DF">
        <w:rPr>
          <w:color w:val="22272F"/>
          <w:sz w:val="28"/>
          <w:szCs w:val="28"/>
        </w:rPr>
        <w:t>феохромоцитомном</w:t>
      </w:r>
      <w:proofErr w:type="spellEnd"/>
      <w:r w:rsidR="008C19DF" w:rsidRPr="008C19DF">
        <w:rPr>
          <w:color w:val="22272F"/>
          <w:sz w:val="28"/>
          <w:szCs w:val="28"/>
        </w:rPr>
        <w:t xml:space="preserve"> кризе, недостаточности надпочечников; тиреотоксических кризах.</w:t>
      </w:r>
    </w:p>
    <w:p w:rsidR="008C19DF" w:rsidRPr="008C19DF" w:rsidRDefault="008C19DF" w:rsidP="008C19DF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8C19DF">
        <w:rPr>
          <w:rStyle w:val="s100"/>
          <w:b/>
          <w:bCs/>
          <w:color w:val="22272F"/>
          <w:sz w:val="28"/>
          <w:szCs w:val="28"/>
        </w:rPr>
        <w:t>Должен знать:</w:t>
      </w:r>
      <w:r w:rsidRPr="008C19DF">
        <w:rPr>
          <w:color w:val="22272F"/>
          <w:sz w:val="28"/>
          <w:szCs w:val="28"/>
        </w:rPr>
        <w:t> </w:t>
      </w:r>
      <w:hyperlink r:id="rId7" w:anchor="/document/10103000/entry/0" w:history="1">
        <w:r w:rsidRPr="008C19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8C19DF">
        <w:rPr>
          <w:sz w:val="28"/>
          <w:szCs w:val="28"/>
        </w:rPr>
        <w:t> Р</w:t>
      </w:r>
      <w:r w:rsidRPr="008C19DF">
        <w:rPr>
          <w:color w:val="22272F"/>
          <w:sz w:val="28"/>
          <w:szCs w:val="28"/>
        </w:rPr>
        <w:t xml:space="preserve">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акты, регулирующие вопросы оборота сильнодействующих, психотропных и наркотических средств; 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</w:t>
      </w:r>
      <w:proofErr w:type="gramStart"/>
      <w:r w:rsidRPr="008C19DF">
        <w:rPr>
          <w:color w:val="22272F"/>
          <w:sz w:val="28"/>
          <w:szCs w:val="28"/>
        </w:rPr>
        <w:t>оснащение отделений; 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 хирургии, в том числе у больных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современные методы интенсивной терапии и реанимации при различных заболеваниях и критических состояниях;</w:t>
      </w:r>
      <w:proofErr w:type="gramEnd"/>
      <w:r w:rsidRPr="008C19DF">
        <w:rPr>
          <w:color w:val="22272F"/>
          <w:sz w:val="28"/>
          <w:szCs w:val="28"/>
        </w:rPr>
        <w:t xml:space="preserve"> основы </w:t>
      </w:r>
      <w:hyperlink r:id="rId8" w:anchor="/document/12125268/entry/5" w:history="1">
        <w:r w:rsidRPr="00E54D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Pr="008C19DF">
        <w:rPr>
          <w:color w:val="22272F"/>
          <w:sz w:val="28"/>
          <w:szCs w:val="28"/>
        </w:rPr>
        <w:t>; правила внутреннего трудового распорядка; правила по охране труда и пожарной безопасности.</w:t>
      </w:r>
    </w:p>
    <w:p w:rsidR="008C19DF" w:rsidRPr="008C19DF" w:rsidRDefault="008C19DF" w:rsidP="008C19DF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8C19DF">
        <w:rPr>
          <w:rStyle w:val="s100"/>
          <w:b/>
          <w:bCs/>
          <w:color w:val="22272F"/>
          <w:sz w:val="28"/>
          <w:szCs w:val="28"/>
        </w:rPr>
        <w:t>Требования к квалификации.</w:t>
      </w:r>
      <w:r w:rsidRPr="008C19DF">
        <w:rPr>
          <w:color w:val="22272F"/>
          <w:sz w:val="28"/>
          <w:szCs w:val="28"/>
        </w:rPr>
        <w:t> 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«Анестезиология-реаниматология» или профессиональная переподготовка по специальности «Анестезиология-реаниматология» при наличии послевузовского профессионального образования по одной из специальностей: «</w:t>
      </w:r>
      <w:proofErr w:type="spellStart"/>
      <w:r w:rsidRPr="008C19DF">
        <w:rPr>
          <w:color w:val="22272F"/>
          <w:sz w:val="28"/>
          <w:szCs w:val="28"/>
        </w:rPr>
        <w:t>Неонатология</w:t>
      </w:r>
      <w:proofErr w:type="spellEnd"/>
      <w:r w:rsidRPr="008C19DF">
        <w:rPr>
          <w:color w:val="22272F"/>
          <w:sz w:val="28"/>
          <w:szCs w:val="28"/>
        </w:rPr>
        <w:t>» или «Нефрология», без предъявления требований к стажу работы.</w:t>
      </w:r>
    </w:p>
    <w:p w:rsidR="00821F7D" w:rsidRPr="008C19DF" w:rsidRDefault="00821F7D" w:rsidP="008C19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D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Дополнительное профессиональное образование</w:t>
      </w:r>
      <w:r w:rsidRPr="008C19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C1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повышение квалификации не реже одного раза в 5 лет в течение всей трудовой деятельности.</w:t>
      </w:r>
    </w:p>
    <w:p w:rsidR="00821F7D" w:rsidRPr="008C19DF" w:rsidRDefault="00821F7D" w:rsidP="00821F7D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Должности</w:t>
      </w:r>
      <w:r w:rsidRPr="008C1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: </w:t>
      </w:r>
      <w:r w:rsidR="008C19DF" w:rsidRPr="008C1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Врач-анестезиолог-реаниматолог; заведующий (начальник) структурного подразделения (отдела, отделения, лаборатории, кабинета, отряда и </w:t>
      </w:r>
      <w:proofErr w:type="gramStart"/>
      <w:r w:rsidR="008C19DF" w:rsidRPr="008C1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другое</w:t>
      </w:r>
      <w:proofErr w:type="gramEnd"/>
      <w:r w:rsidR="008C19DF" w:rsidRPr="008C1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</w:r>
      <w:r w:rsidRPr="008C19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21F7D" w:rsidRPr="008C19DF" w:rsidRDefault="00821F7D" w:rsidP="00821F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9DF">
        <w:rPr>
          <w:rFonts w:ascii="Times New Roman" w:hAnsi="Times New Roman" w:cs="Times New Roman"/>
          <w:b/>
          <w:i/>
          <w:sz w:val="28"/>
          <w:szCs w:val="28"/>
        </w:rPr>
        <w:t>2.4. Характеристика универсальных и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E54D34" w:rsidRPr="00E54D34">
        <w:rPr>
          <w:rFonts w:ascii="Times New Roman" w:hAnsi="Times New Roman" w:cs="Times New Roman"/>
          <w:b/>
          <w:color w:val="22272F"/>
          <w:sz w:val="28"/>
          <w:szCs w:val="28"/>
        </w:rPr>
        <w:t>Анестезиология-реаниматология</w:t>
      </w:r>
      <w:r w:rsidRPr="008C19D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слушателей должны быть сформированы универсальные и профессиональные компетенции.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b/>
          <w:i/>
          <w:sz w:val="28"/>
          <w:szCs w:val="28"/>
          <w:u w:val="single"/>
        </w:rPr>
        <w:t>универсальные компетенции: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-готовностью к абстрактному мышлению, анализу, синтезу (УК-1);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DF">
        <w:rPr>
          <w:rFonts w:ascii="Times New Roman" w:hAnsi="Times New Roman" w:cs="Times New Roman"/>
          <w:sz w:val="28"/>
          <w:szCs w:val="28"/>
        </w:rPr>
        <w:t xml:space="preserve">-готовностью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компетенции: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</w:t>
      </w:r>
      <w:r w:rsidR="00740769">
        <w:rPr>
          <w:rFonts w:ascii="Times New Roman" w:hAnsi="Times New Roman" w:cs="Times New Roman"/>
          <w:sz w:val="28"/>
          <w:szCs w:val="28"/>
        </w:rPr>
        <w:t>и) распространения</w:t>
      </w:r>
      <w:r w:rsidRPr="008C19DF">
        <w:rPr>
          <w:rFonts w:ascii="Times New Roman" w:hAnsi="Times New Roman" w:cs="Times New Roman"/>
          <w:sz w:val="28"/>
          <w:szCs w:val="28"/>
        </w:rPr>
        <w:t xml:space="preserve"> </w:t>
      </w:r>
      <w:r w:rsidR="00740769">
        <w:rPr>
          <w:rFonts w:ascii="Times New Roman" w:hAnsi="Times New Roman" w:cs="Times New Roman"/>
          <w:sz w:val="28"/>
          <w:szCs w:val="28"/>
        </w:rPr>
        <w:t xml:space="preserve">скелетных и черепно-мозговых травм, заболеваний </w:t>
      </w:r>
      <w:r w:rsidRPr="008C19DF">
        <w:rPr>
          <w:rFonts w:ascii="Times New Roman" w:hAnsi="Times New Roman" w:cs="Times New Roman"/>
          <w:sz w:val="28"/>
          <w:szCs w:val="28"/>
        </w:rPr>
        <w:t xml:space="preserve">органов грудной клетки, </w:t>
      </w:r>
      <w:r w:rsidR="00740769">
        <w:rPr>
          <w:rFonts w:ascii="Times New Roman" w:hAnsi="Times New Roman" w:cs="Times New Roman"/>
          <w:sz w:val="28"/>
          <w:szCs w:val="28"/>
        </w:rPr>
        <w:t xml:space="preserve">брюшной полости, </w:t>
      </w:r>
      <w:r w:rsidRPr="008C19DF">
        <w:rPr>
          <w:rFonts w:ascii="Times New Roman" w:hAnsi="Times New Roman" w:cs="Times New Roman"/>
          <w:sz w:val="28"/>
          <w:szCs w:val="28"/>
        </w:rPr>
        <w:t xml:space="preserve">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C19DF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готовность к проведению профилактических медицинских осмотров, </w:t>
      </w:r>
      <w:r w:rsidRPr="008C19DF">
        <w:rPr>
          <w:rFonts w:ascii="Times New Roman" w:hAnsi="Times New Roman" w:cs="Times New Roman"/>
          <w:sz w:val="28"/>
          <w:szCs w:val="28"/>
        </w:rPr>
        <w:lastRenderedPageBreak/>
        <w:t>диспансеризации и осуществлению диспансерного наблюдения за пациентами с травмами и их последств</w:t>
      </w:r>
      <w:r w:rsidR="00740769">
        <w:rPr>
          <w:rFonts w:ascii="Times New Roman" w:hAnsi="Times New Roman" w:cs="Times New Roman"/>
          <w:sz w:val="28"/>
          <w:szCs w:val="28"/>
        </w:rPr>
        <w:t>иями и хирургической</w:t>
      </w:r>
      <w:r w:rsidRPr="008C19DF">
        <w:rPr>
          <w:rFonts w:ascii="Times New Roman" w:hAnsi="Times New Roman" w:cs="Times New Roman"/>
          <w:sz w:val="28"/>
          <w:szCs w:val="28"/>
        </w:rPr>
        <w:t xml:space="preserve"> патологией (ПК-2);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травмат</w:t>
      </w:r>
      <w:r w:rsidR="00740769">
        <w:rPr>
          <w:rFonts w:ascii="Times New Roman" w:hAnsi="Times New Roman" w:cs="Times New Roman"/>
          <w:sz w:val="28"/>
          <w:szCs w:val="28"/>
        </w:rPr>
        <w:t>изме и хирургической</w:t>
      </w:r>
      <w:r w:rsidRPr="008C19DF">
        <w:rPr>
          <w:rFonts w:ascii="Times New Roman" w:hAnsi="Times New Roman" w:cs="Times New Roman"/>
          <w:sz w:val="28"/>
          <w:szCs w:val="28"/>
        </w:rPr>
        <w:t xml:space="preserve"> заболеваемости (ПК-4);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диагностике травм и хирургических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определению тактики ведения, ведению и лечению пациентов, нуждающ</w:t>
      </w:r>
      <w:r w:rsidR="00740769">
        <w:rPr>
          <w:rFonts w:ascii="Times New Roman" w:hAnsi="Times New Roman" w:cs="Times New Roman"/>
          <w:sz w:val="28"/>
          <w:szCs w:val="28"/>
        </w:rPr>
        <w:t>ихся в проведении интенсивной терапии и оказанию анестезиологического пособия</w:t>
      </w:r>
      <w:r w:rsidRPr="008C19DF">
        <w:rPr>
          <w:rFonts w:ascii="Times New Roman" w:hAnsi="Times New Roman" w:cs="Times New Roman"/>
          <w:sz w:val="28"/>
          <w:szCs w:val="28"/>
        </w:rPr>
        <w:t xml:space="preserve"> (ПК-7);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применению природных лечебных факторов, лекарственной, не медикаментозной терапии и других методов у пац</w:t>
      </w:r>
      <w:r w:rsidR="00740769">
        <w:rPr>
          <w:rFonts w:ascii="Times New Roman" w:hAnsi="Times New Roman" w:cs="Times New Roman"/>
          <w:sz w:val="28"/>
          <w:szCs w:val="28"/>
        </w:rPr>
        <w:t>иентов перенесших травмы и заболевания</w:t>
      </w:r>
      <w:r w:rsidRPr="008C19DF">
        <w:rPr>
          <w:rFonts w:ascii="Times New Roman" w:hAnsi="Times New Roman" w:cs="Times New Roman"/>
          <w:sz w:val="28"/>
          <w:szCs w:val="28"/>
        </w:rPr>
        <w:t>, нуждающихся в медицинской реабилитации и санаторно-курортном лечении (ПК-9);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травм и заболеваний (ПК-10);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готовность к применению основных принципов организации и </w:t>
      </w:r>
      <w:r w:rsidRPr="008C19DF">
        <w:rPr>
          <w:rFonts w:ascii="Times New Roman" w:hAnsi="Times New Roman" w:cs="Times New Roman"/>
          <w:sz w:val="28"/>
          <w:szCs w:val="28"/>
        </w:rPr>
        <w:lastRenderedPageBreak/>
        <w:t>управления в сфере охраны здоровья граждан в медицинских организациях и их структурных подразделениях (ПК-11);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готовность к проведению оценки качества оказания </w:t>
      </w:r>
      <w:r w:rsidR="00740769">
        <w:rPr>
          <w:rFonts w:ascii="Times New Roman" w:hAnsi="Times New Roman" w:cs="Times New Roman"/>
          <w:sz w:val="28"/>
          <w:szCs w:val="28"/>
        </w:rPr>
        <w:t>анестезиологической и реанимационной</w:t>
      </w:r>
      <w:r w:rsidRPr="008C19DF">
        <w:rPr>
          <w:rFonts w:ascii="Times New Roman" w:hAnsi="Times New Roman" w:cs="Times New Roman"/>
          <w:sz w:val="28"/>
          <w:szCs w:val="28"/>
        </w:rPr>
        <w:t xml:space="preserve"> помощи с использованием основных медико-статистических показателей (ПК-12);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(ПК-13).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9DF">
        <w:rPr>
          <w:rFonts w:ascii="Times New Roman" w:hAnsi="Times New Roman" w:cs="Times New Roman"/>
          <w:b/>
          <w:i/>
          <w:sz w:val="28"/>
          <w:szCs w:val="28"/>
        </w:rPr>
        <w:t>2.5. Перечень знаний, умений и нав</w:t>
      </w:r>
      <w:r w:rsidR="00764467">
        <w:rPr>
          <w:rFonts w:ascii="Times New Roman" w:hAnsi="Times New Roman" w:cs="Times New Roman"/>
          <w:b/>
          <w:i/>
          <w:sz w:val="28"/>
          <w:szCs w:val="28"/>
        </w:rPr>
        <w:t>ыков врача-анестезиолога-реаниматолога</w:t>
      </w:r>
      <w:r w:rsidRPr="008C19DF">
        <w:rPr>
          <w:rFonts w:ascii="Times New Roman" w:hAnsi="Times New Roman" w:cs="Times New Roman"/>
          <w:b/>
          <w:i/>
          <w:sz w:val="28"/>
          <w:szCs w:val="28"/>
        </w:rPr>
        <w:t xml:space="preserve"> после завершения обучения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DF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врач </w:t>
      </w:r>
      <w:r w:rsidR="00740769">
        <w:rPr>
          <w:rFonts w:ascii="Times New Roman" w:hAnsi="Times New Roman" w:cs="Times New Roman"/>
          <w:i/>
          <w:sz w:val="28"/>
          <w:szCs w:val="28"/>
        </w:rPr>
        <w:t>анестезиолог-реаниматолог</w:t>
      </w:r>
      <w:r w:rsidRPr="008C19DF">
        <w:rPr>
          <w:rFonts w:ascii="Times New Roman" w:hAnsi="Times New Roman" w:cs="Times New Roman"/>
          <w:i/>
          <w:sz w:val="28"/>
          <w:szCs w:val="28"/>
        </w:rPr>
        <w:t xml:space="preserve"> будет обладать знаниями: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основополагающие характеристики врача</w:t>
      </w:r>
      <w:r w:rsidR="00740769">
        <w:rPr>
          <w:rFonts w:ascii="Times New Roman" w:hAnsi="Times New Roman" w:cs="Times New Roman"/>
          <w:sz w:val="28"/>
          <w:szCs w:val="28"/>
        </w:rPr>
        <w:t>-</w:t>
      </w:r>
      <w:r w:rsidR="00740769" w:rsidRPr="00740769">
        <w:rPr>
          <w:rFonts w:ascii="Times New Roman" w:hAnsi="Times New Roman" w:cs="Times New Roman"/>
          <w:sz w:val="28"/>
          <w:szCs w:val="28"/>
        </w:rPr>
        <w:t>анестезиолог</w:t>
      </w:r>
      <w:r w:rsidR="00740769">
        <w:rPr>
          <w:rFonts w:ascii="Times New Roman" w:hAnsi="Times New Roman" w:cs="Times New Roman"/>
          <w:sz w:val="28"/>
          <w:szCs w:val="28"/>
        </w:rPr>
        <w:t>а</w:t>
      </w:r>
      <w:r w:rsidR="00740769" w:rsidRPr="00740769">
        <w:rPr>
          <w:rFonts w:ascii="Times New Roman" w:hAnsi="Times New Roman" w:cs="Times New Roman"/>
          <w:sz w:val="28"/>
          <w:szCs w:val="28"/>
        </w:rPr>
        <w:t>-реаниматолог</w:t>
      </w:r>
      <w:r w:rsidR="00740769">
        <w:rPr>
          <w:rFonts w:ascii="Times New Roman" w:hAnsi="Times New Roman" w:cs="Times New Roman"/>
          <w:sz w:val="28"/>
          <w:szCs w:val="28"/>
        </w:rPr>
        <w:t>а</w:t>
      </w:r>
      <w:r w:rsidRPr="008C19DF">
        <w:rPr>
          <w:rFonts w:ascii="Times New Roman" w:hAnsi="Times New Roman" w:cs="Times New Roman"/>
          <w:sz w:val="28"/>
          <w:szCs w:val="28"/>
        </w:rPr>
        <w:t>, принятые профессиональными организациями;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обязательные компетенции врача</w:t>
      </w:r>
      <w:r w:rsidR="00740769">
        <w:rPr>
          <w:rFonts w:ascii="Times New Roman" w:hAnsi="Times New Roman" w:cs="Times New Roman"/>
          <w:sz w:val="28"/>
          <w:szCs w:val="28"/>
        </w:rPr>
        <w:t>-</w:t>
      </w:r>
      <w:r w:rsidR="00740769" w:rsidRPr="00740769">
        <w:rPr>
          <w:rFonts w:ascii="Times New Roman" w:hAnsi="Times New Roman" w:cs="Times New Roman"/>
          <w:sz w:val="28"/>
          <w:szCs w:val="28"/>
        </w:rPr>
        <w:t>анестезиолог</w:t>
      </w:r>
      <w:r w:rsidR="00740769">
        <w:rPr>
          <w:rFonts w:ascii="Times New Roman" w:hAnsi="Times New Roman" w:cs="Times New Roman"/>
          <w:sz w:val="28"/>
          <w:szCs w:val="28"/>
        </w:rPr>
        <w:t>а</w:t>
      </w:r>
      <w:r w:rsidR="00740769" w:rsidRPr="00740769">
        <w:rPr>
          <w:rFonts w:ascii="Times New Roman" w:hAnsi="Times New Roman" w:cs="Times New Roman"/>
          <w:sz w:val="28"/>
          <w:szCs w:val="28"/>
        </w:rPr>
        <w:t>-реаниматолог</w:t>
      </w:r>
      <w:r w:rsidR="00740769">
        <w:rPr>
          <w:rFonts w:ascii="Times New Roman" w:hAnsi="Times New Roman" w:cs="Times New Roman"/>
          <w:sz w:val="28"/>
          <w:szCs w:val="28"/>
        </w:rPr>
        <w:t>а</w:t>
      </w:r>
      <w:r w:rsidRPr="008C19DF">
        <w:rPr>
          <w:rFonts w:ascii="Times New Roman" w:hAnsi="Times New Roman" w:cs="Times New Roman"/>
          <w:sz w:val="28"/>
          <w:szCs w:val="28"/>
        </w:rPr>
        <w:t>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новейшие формы организации службы </w:t>
      </w:r>
      <w:r w:rsidR="00740769" w:rsidRPr="00740769">
        <w:rPr>
          <w:rFonts w:ascii="Times New Roman" w:hAnsi="Times New Roman" w:cs="Times New Roman"/>
          <w:sz w:val="28"/>
          <w:szCs w:val="28"/>
        </w:rPr>
        <w:t>анестезиолог</w:t>
      </w:r>
      <w:r w:rsidR="00740769">
        <w:rPr>
          <w:rFonts w:ascii="Times New Roman" w:hAnsi="Times New Roman" w:cs="Times New Roman"/>
          <w:sz w:val="28"/>
          <w:szCs w:val="28"/>
        </w:rPr>
        <w:t xml:space="preserve">ии и </w:t>
      </w:r>
      <w:r w:rsidR="00740769" w:rsidRPr="00740769">
        <w:rPr>
          <w:rFonts w:ascii="Times New Roman" w:hAnsi="Times New Roman" w:cs="Times New Roman"/>
          <w:sz w:val="28"/>
          <w:szCs w:val="28"/>
        </w:rPr>
        <w:t>реаниматолог</w:t>
      </w:r>
      <w:r w:rsidR="00740769">
        <w:rPr>
          <w:rFonts w:ascii="Times New Roman" w:hAnsi="Times New Roman" w:cs="Times New Roman"/>
          <w:sz w:val="28"/>
          <w:szCs w:val="28"/>
        </w:rPr>
        <w:t>ии</w:t>
      </w:r>
      <w:r w:rsidR="00740769" w:rsidRPr="008C19DF">
        <w:rPr>
          <w:rFonts w:ascii="Times New Roman" w:hAnsi="Times New Roman" w:cs="Times New Roman"/>
          <w:sz w:val="28"/>
          <w:szCs w:val="28"/>
        </w:rPr>
        <w:t xml:space="preserve"> </w:t>
      </w:r>
      <w:r w:rsidRPr="008C19DF">
        <w:rPr>
          <w:rFonts w:ascii="Times New Roman" w:hAnsi="Times New Roman" w:cs="Times New Roman"/>
          <w:sz w:val="28"/>
          <w:szCs w:val="28"/>
        </w:rPr>
        <w:t>в современном мире;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модели организации учреждений первичной медико-санитарной помощи;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основные принципы обязательного медицинского страхования, права и обязанности застрахованных граждан;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определение и основные принципы доказательной медицины;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принципы критической оценки качества научных исследований по диагностике, лечению и прогнозу заболеваний;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принципы разработки клинических рекомендаций.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8C19DF" w:rsidRDefault="00740769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обучения врач-</w:t>
      </w:r>
      <w:r w:rsidRPr="00740769">
        <w:rPr>
          <w:rFonts w:ascii="Times New Roman" w:hAnsi="Times New Roman" w:cs="Times New Roman"/>
          <w:i/>
          <w:sz w:val="28"/>
          <w:szCs w:val="28"/>
        </w:rPr>
        <w:t>анестезиолог-реаниматолог</w:t>
      </w:r>
      <w:r w:rsidRPr="008C1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F7D" w:rsidRPr="008C19DF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интерпретировать результаты современных лабораторных тестов и делать по ним заключения;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проводить диагностику и дифференциальную диагностику с учетом всего комплекса клинических, лабораторных, инструментальных данных;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определять степень поражения органов-мишеней и воздействовать на скорость и интенсивность прогрессирования их поражения;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оценивать отдаленные риски развития осложнений в зависимости от возраста и половых различий;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формулировать диагноз с учетом МКБ-10 и национальных рекомендаций;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использовать в лечении средства с доказанным политропным или класс специфическим действием, используя данные доказательной медицины;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lastRenderedPageBreak/>
        <w:t xml:space="preserve">- применять знания по </w:t>
      </w:r>
      <w:proofErr w:type="spellStart"/>
      <w:r w:rsidRPr="008C19DF">
        <w:rPr>
          <w:rFonts w:ascii="Times New Roman" w:hAnsi="Times New Roman" w:cs="Times New Roman"/>
          <w:sz w:val="28"/>
          <w:szCs w:val="28"/>
        </w:rPr>
        <w:t>фармакокинетике</w:t>
      </w:r>
      <w:proofErr w:type="spellEnd"/>
      <w:r w:rsidRPr="008C19DF">
        <w:rPr>
          <w:rFonts w:ascii="Times New Roman" w:hAnsi="Times New Roman" w:cs="Times New Roman"/>
          <w:sz w:val="28"/>
          <w:szCs w:val="28"/>
        </w:rPr>
        <w:t xml:space="preserve"> и взаимодействию этих сре</w:t>
      </w:r>
      <w:proofErr w:type="gramStart"/>
      <w:r w:rsidRPr="008C19DF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>екарственными препаратами других групп;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оказывать неотложную помощь в </w:t>
      </w:r>
      <w:r w:rsidR="00740769">
        <w:rPr>
          <w:rFonts w:ascii="Times New Roman" w:hAnsi="Times New Roman" w:cs="Times New Roman"/>
          <w:sz w:val="28"/>
          <w:szCs w:val="28"/>
        </w:rPr>
        <w:t xml:space="preserve">стационарных и </w:t>
      </w:r>
      <w:r w:rsidRPr="008C19DF">
        <w:rPr>
          <w:rFonts w:ascii="Times New Roman" w:hAnsi="Times New Roman" w:cs="Times New Roman"/>
          <w:sz w:val="28"/>
          <w:szCs w:val="28"/>
        </w:rPr>
        <w:t>амбулаторно-поликлинических условиях.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DF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740769">
        <w:rPr>
          <w:rFonts w:ascii="Times New Roman" w:hAnsi="Times New Roman" w:cs="Times New Roman"/>
          <w:i/>
          <w:sz w:val="28"/>
          <w:szCs w:val="28"/>
        </w:rPr>
        <w:t>врач-</w:t>
      </w:r>
      <w:r w:rsidR="00740769" w:rsidRPr="00740769">
        <w:rPr>
          <w:rFonts w:ascii="Times New Roman" w:hAnsi="Times New Roman" w:cs="Times New Roman"/>
          <w:i/>
          <w:sz w:val="28"/>
          <w:szCs w:val="28"/>
        </w:rPr>
        <w:t>анестезиолог-реаниматолог</w:t>
      </w:r>
      <w:r w:rsidR="00740769" w:rsidRPr="008C1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DF">
        <w:rPr>
          <w:rFonts w:ascii="Times New Roman" w:hAnsi="Times New Roman" w:cs="Times New Roman"/>
          <w:i/>
          <w:sz w:val="28"/>
          <w:szCs w:val="28"/>
        </w:rPr>
        <w:t>будет владеть навыками: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предупрежд</w:t>
      </w:r>
      <w:r w:rsidR="00740769">
        <w:rPr>
          <w:rFonts w:ascii="Times New Roman" w:hAnsi="Times New Roman" w:cs="Times New Roman"/>
          <w:sz w:val="28"/>
          <w:szCs w:val="28"/>
        </w:rPr>
        <w:t>ение возникновения</w:t>
      </w:r>
      <w:r w:rsidRPr="008C19DF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740769">
        <w:rPr>
          <w:rFonts w:ascii="Times New Roman" w:hAnsi="Times New Roman" w:cs="Times New Roman"/>
          <w:sz w:val="28"/>
          <w:szCs w:val="28"/>
        </w:rPr>
        <w:t xml:space="preserve"> и травм</w:t>
      </w:r>
      <w:r w:rsidRPr="008C19DF">
        <w:rPr>
          <w:rFonts w:ascii="Times New Roman" w:hAnsi="Times New Roman" w:cs="Times New Roman"/>
          <w:sz w:val="28"/>
          <w:szCs w:val="28"/>
        </w:rPr>
        <w:t xml:space="preserve"> среди населения путем проведения профилактических и противоэпидемических мероприятий;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участие в проведении профилактических медицинских осмотров, диспансеризации, диспансерного наблюдения;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проведение сбора и медико-статистического анализа информации о показателях травматизма и хирургической </w:t>
      </w:r>
      <w:proofErr w:type="gramStart"/>
      <w:r w:rsidRPr="008C19DF">
        <w:rPr>
          <w:rFonts w:ascii="Times New Roman" w:hAnsi="Times New Roman" w:cs="Times New Roman"/>
          <w:sz w:val="28"/>
          <w:szCs w:val="28"/>
        </w:rPr>
        <w:t>забол</w:t>
      </w:r>
      <w:r w:rsidR="00740769">
        <w:rPr>
          <w:rFonts w:ascii="Times New Roman" w:hAnsi="Times New Roman" w:cs="Times New Roman"/>
          <w:sz w:val="28"/>
          <w:szCs w:val="28"/>
        </w:rPr>
        <w:t>еваемости</w:t>
      </w:r>
      <w:proofErr w:type="gramEnd"/>
      <w:r w:rsidRPr="008C19DF">
        <w:rPr>
          <w:rFonts w:ascii="Times New Roman" w:hAnsi="Times New Roman" w:cs="Times New Roman"/>
          <w:sz w:val="28"/>
          <w:szCs w:val="28"/>
        </w:rPr>
        <w:t xml:space="preserve"> различных возрастно-половых групп и ее влияния на состояние их здоровья;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диагностика травм, заболеваний и патологических состояний пациентов;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проведение экспертизы временной нетрудоспособности и участие в иных видах медицинской экспертизы;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821F7D" w:rsidRPr="008C19DF" w:rsidRDefault="00FB556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реанимационной и анестезиоло</w:t>
      </w:r>
      <w:r w:rsidR="00821F7D" w:rsidRPr="008C19DF">
        <w:rPr>
          <w:rFonts w:ascii="Times New Roman" w:hAnsi="Times New Roman" w:cs="Times New Roman"/>
          <w:sz w:val="28"/>
          <w:szCs w:val="28"/>
        </w:rPr>
        <w:t>гической помощи пациентам;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участие в оказании медицинской помощи при чрезвычайных ситуациях, в том числе участие в медицинской эвакуации;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- проведение медицинской реабилитации и санаторно-курортного лечения пациентов после </w:t>
      </w:r>
      <w:r w:rsidR="00FB556D">
        <w:rPr>
          <w:rFonts w:ascii="Times New Roman" w:hAnsi="Times New Roman" w:cs="Times New Roman"/>
          <w:sz w:val="28"/>
          <w:szCs w:val="28"/>
        </w:rPr>
        <w:t xml:space="preserve">перенесенных </w:t>
      </w:r>
      <w:r w:rsidRPr="008C19DF">
        <w:rPr>
          <w:rFonts w:ascii="Times New Roman" w:hAnsi="Times New Roman" w:cs="Times New Roman"/>
          <w:sz w:val="28"/>
          <w:szCs w:val="28"/>
        </w:rPr>
        <w:t>травм и за</w:t>
      </w:r>
      <w:r w:rsidR="00FB556D">
        <w:rPr>
          <w:rFonts w:ascii="Times New Roman" w:hAnsi="Times New Roman" w:cs="Times New Roman"/>
          <w:sz w:val="28"/>
          <w:szCs w:val="28"/>
        </w:rPr>
        <w:t>болеваний</w:t>
      </w:r>
      <w:r w:rsidRPr="008C19DF">
        <w:rPr>
          <w:rFonts w:ascii="Times New Roman" w:hAnsi="Times New Roman" w:cs="Times New Roman"/>
          <w:sz w:val="28"/>
          <w:szCs w:val="28"/>
        </w:rPr>
        <w:t>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DF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применение основных принципов организации ок</w:t>
      </w:r>
      <w:r w:rsidR="00FB556D">
        <w:rPr>
          <w:rFonts w:ascii="Times New Roman" w:hAnsi="Times New Roman" w:cs="Times New Roman"/>
          <w:sz w:val="28"/>
          <w:szCs w:val="28"/>
        </w:rPr>
        <w:t>азания неотложной</w:t>
      </w:r>
      <w:r w:rsidRPr="008C19DF">
        <w:rPr>
          <w:rFonts w:ascii="Times New Roman" w:hAnsi="Times New Roman" w:cs="Times New Roman"/>
          <w:sz w:val="28"/>
          <w:szCs w:val="28"/>
        </w:rPr>
        <w:t xml:space="preserve"> помощи в медицинских организациях и их структурных подразделениях;</w:t>
      </w:r>
    </w:p>
    <w:p w:rsidR="00821F7D" w:rsidRPr="008C19DF" w:rsidRDefault="00FB556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отделен</w:t>
      </w:r>
      <w:r w:rsidR="00821F7D" w:rsidRPr="008C19DF">
        <w:rPr>
          <w:rFonts w:ascii="Times New Roman" w:hAnsi="Times New Roman" w:cs="Times New Roman"/>
          <w:sz w:val="28"/>
          <w:szCs w:val="28"/>
        </w:rPr>
        <w:t xml:space="preserve">иях </w:t>
      </w:r>
      <w:r>
        <w:rPr>
          <w:rFonts w:ascii="Times New Roman" w:hAnsi="Times New Roman" w:cs="Times New Roman"/>
          <w:sz w:val="28"/>
          <w:szCs w:val="28"/>
        </w:rPr>
        <w:t>анестезиологического</w:t>
      </w:r>
      <w:r w:rsidR="00821F7D" w:rsidRPr="008C19DF">
        <w:rPr>
          <w:rFonts w:ascii="Times New Roman" w:hAnsi="Times New Roman" w:cs="Times New Roman"/>
          <w:sz w:val="28"/>
          <w:szCs w:val="28"/>
        </w:rPr>
        <w:t xml:space="preserve">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ведение учетно-отчетной документации в медицинских организациях и ее структурных подразделениях;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организация проведения медицинской экспертизы;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участие в организации оценки качества ок</w:t>
      </w:r>
      <w:r w:rsidR="00FB556D">
        <w:rPr>
          <w:rFonts w:ascii="Times New Roman" w:hAnsi="Times New Roman" w:cs="Times New Roman"/>
          <w:sz w:val="28"/>
          <w:szCs w:val="28"/>
        </w:rPr>
        <w:t>азания анестезиологической и реанимационной</w:t>
      </w:r>
      <w:r w:rsidRPr="008C19DF">
        <w:rPr>
          <w:rFonts w:ascii="Times New Roman" w:hAnsi="Times New Roman" w:cs="Times New Roman"/>
          <w:sz w:val="28"/>
          <w:szCs w:val="28"/>
        </w:rPr>
        <w:t xml:space="preserve"> помощи пациентам;</w:t>
      </w:r>
    </w:p>
    <w:p w:rsidR="00821F7D" w:rsidRPr="008C19DF" w:rsidRDefault="00821F7D" w:rsidP="00821F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lastRenderedPageBreak/>
        <w:t>3. ТРЕБОВАНИЯ К ИТОГОВОЙ АТТЕСТАЦИИ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сертификационного экзамена и должна выявлять теоретическую </w:t>
      </w:r>
      <w:r w:rsidR="00FB556D">
        <w:rPr>
          <w:rFonts w:ascii="Times New Roman" w:hAnsi="Times New Roman" w:cs="Times New Roman"/>
          <w:sz w:val="28"/>
          <w:szCs w:val="28"/>
        </w:rPr>
        <w:t>и практическую подготовку врача</w:t>
      </w:r>
      <w:r w:rsidR="00FB556D">
        <w:rPr>
          <w:rFonts w:ascii="Times New Roman" w:hAnsi="Times New Roman" w:cs="Times New Roman"/>
          <w:i/>
          <w:sz w:val="28"/>
          <w:szCs w:val="28"/>
        </w:rPr>
        <w:t>-</w:t>
      </w:r>
      <w:r w:rsidR="00FB556D" w:rsidRPr="00FB556D">
        <w:rPr>
          <w:rFonts w:ascii="Times New Roman" w:hAnsi="Times New Roman" w:cs="Times New Roman"/>
          <w:sz w:val="28"/>
          <w:szCs w:val="28"/>
        </w:rPr>
        <w:t>анестезиолога-реаниматолога</w:t>
      </w:r>
      <w:r w:rsidR="00FB5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DF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</w:t>
      </w:r>
      <w:r w:rsidR="00FB556D">
        <w:rPr>
          <w:rFonts w:ascii="Times New Roman" w:hAnsi="Times New Roman" w:cs="Times New Roman"/>
          <w:sz w:val="28"/>
          <w:szCs w:val="28"/>
        </w:rPr>
        <w:t>андартов. Слушатели допускаю</w:t>
      </w:r>
      <w:r w:rsidRPr="008C19DF">
        <w:rPr>
          <w:rFonts w:ascii="Times New Roman" w:hAnsi="Times New Roman" w:cs="Times New Roman"/>
          <w:sz w:val="28"/>
          <w:szCs w:val="28"/>
        </w:rPr>
        <w:t>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821F7D" w:rsidRPr="008C19D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DF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</w:t>
      </w:r>
      <w:r w:rsidR="00FB556D" w:rsidRPr="00FB556D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  <w:r w:rsidRPr="008C19DF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6842DD" w:rsidRPr="006842DD" w:rsidRDefault="00821F7D" w:rsidP="0068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2DD">
        <w:rPr>
          <w:rFonts w:ascii="Times New Roman" w:hAnsi="Times New Roman" w:cs="Times New Roman"/>
          <w:b/>
          <w:sz w:val="24"/>
          <w:szCs w:val="24"/>
        </w:rPr>
        <w:tab/>
      </w:r>
    </w:p>
    <w:p w:rsidR="006842DD" w:rsidRDefault="006842DD" w:rsidP="006842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842DD" w:rsidRDefault="006842DD" w:rsidP="00684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6842DD" w:rsidRDefault="006842DD" w:rsidP="006842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«АНЕСТЕЗИОЛОГИЯ И РЕАНИМАТОЛОГИЯ»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«Анестезиология и реаниматология» в соответствии с их профессионально-должностными обязанностями.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врачи-анестезиологи-реаниматологи стационаров и поликлиник всех форм собственности 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144 часа, 1 месяц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очная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4435"/>
        <w:gridCol w:w="992"/>
        <w:gridCol w:w="1275"/>
        <w:gridCol w:w="1133"/>
        <w:gridCol w:w="1133"/>
      </w:tblGrid>
      <w:tr w:rsidR="006842DD" w:rsidTr="006842DD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842DD" w:rsidTr="006842DD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сам.</w:t>
            </w:r>
          </w:p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 xml:space="preserve">Модуль </w:t>
            </w: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организации </w:t>
            </w:r>
            <w:proofErr w:type="spellStart"/>
            <w:proofErr w:type="gram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здравоохра-нения</w:t>
            </w:r>
            <w:proofErr w:type="spellEnd"/>
            <w:proofErr w:type="gramEnd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оказания помощи по анестезиологии и реаниматологии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</w:rPr>
              <w:t>Общая анестезиология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</w:rPr>
              <w:t>Общая реаниматология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tabs>
                <w:tab w:val="left" w:pos="603"/>
              </w:tabs>
              <w:spacing w:before="0" w:line="240" w:lineRule="auto"/>
              <w:ind w:left="163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</w:rPr>
              <w:t>Частная анестезиология и интенсивная 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6842DD">
              <w:rPr>
                <w:rStyle w:val="210"/>
                <w:sz w:val="28"/>
                <w:szCs w:val="28"/>
              </w:rPr>
              <w:t>Симуляционно-тренинговое</w:t>
            </w:r>
            <w:proofErr w:type="spellEnd"/>
            <w:r w:rsidRPr="006842DD">
              <w:rPr>
                <w:rStyle w:val="210"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842DD" w:rsidRDefault="006842DD" w:rsidP="006842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2DD" w:rsidRDefault="006842DD" w:rsidP="006842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6842DD" w:rsidRDefault="006842DD" w:rsidP="00684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6842DD" w:rsidRDefault="006842DD" w:rsidP="006842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«АНЕСТЕЗИОЛОГИЯ И РЕАНИМАТОЛОГИЯ»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«Анестезиология и реаниматология» в соответствии с их профессионально-должностными обязанностями.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врачи-анестезиологи-реаниматологи стационаров и поликлиник всех форм собственности 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144 часа, 1 месяц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очная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>
        <w:rPr>
          <w:rFonts w:ascii="Times New Roman" w:hAnsi="Times New Roman" w:cs="Times New Roman"/>
          <w:sz w:val="28"/>
          <w:szCs w:val="28"/>
        </w:rPr>
        <w:t>: 6 часов в день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6842DD" w:rsidRPr="005A7CBB" w:rsidTr="006842DD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842DD" w:rsidRPr="005A7CBB" w:rsidTr="006842DD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сам.</w:t>
            </w:r>
          </w:p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 xml:space="preserve">Модуль </w:t>
            </w: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организации здравоохранения и оказания помощи по анестезиологии-реаниматологии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Организация помощи по анестезиологии-реаниматологии в РФ. Организация работы структурных подразделений анестезиологии-реаниматологии в лечебно-профилактических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 в анестезиологии-реаниматологии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Медицинская деонтология и врачебная этика в анестезиологии-реаниматологии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Санитарно-противоэпидемические нормы в анестезиологии-реаниматологии. Безопасность врача-анестезиолога-реаниматолога на рабочем месте. Индивидуальные средства защиты врач</w:t>
            </w:r>
            <w:proofErr w:type="gram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анестезиолога-реаниматолога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социально-значимых </w:t>
            </w:r>
            <w:r w:rsidRPr="00684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  <w:r w:rsidRPr="006842DD">
              <w:rPr>
                <w:color w:val="000000"/>
                <w:sz w:val="28"/>
                <w:szCs w:val="28"/>
              </w:rPr>
              <w:t>Общие вопросы анестезиологии-реаниматологии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Механизм действия анестетиков и современный мониторинг в анестезиологии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Регионарные методы анестезии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Тотальная внутривенная анестезия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color w:val="000000"/>
                <w:sz w:val="28"/>
                <w:szCs w:val="28"/>
              </w:rPr>
              <w:t xml:space="preserve">Общая реаниматология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8"/>
                <w:szCs w:val="28"/>
              </w:rPr>
            </w:pPr>
            <w:r w:rsidRPr="006842DD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sz w:val="28"/>
                <w:szCs w:val="28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Седация</w:t>
            </w:r>
            <w:proofErr w:type="spellEnd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 у критических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сепсиса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Респираторный </w:t>
            </w:r>
            <w:proofErr w:type="spell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дистресс-синдром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Современные стратегии в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активной </w:t>
            </w:r>
            <w:proofErr w:type="spell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детоксикации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ДВС-синдром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Детоксикация</w:t>
            </w:r>
            <w:proofErr w:type="spellEnd"/>
            <w:r w:rsidRPr="006842DD">
              <w:rPr>
                <w:rFonts w:ascii="Times New Roman" w:hAnsi="Times New Roman" w:cs="Times New Roman"/>
                <w:sz w:val="28"/>
                <w:szCs w:val="28"/>
              </w:rPr>
              <w:t xml:space="preserve"> при отравлениях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Неотложная медицинская помощь больным при острых нарушениях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color w:val="000000"/>
                <w:sz w:val="28"/>
                <w:szCs w:val="28"/>
              </w:rPr>
              <w:t>Частная анестезиология и интенсивная 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8"/>
                <w:szCs w:val="28"/>
              </w:rPr>
            </w:pPr>
            <w:r w:rsidRPr="006842D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Анестезия и интенсивная  терапия в экстренной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Анестезия и интенсивная  терапия </w:t>
            </w:r>
            <w:r w:rsidRPr="00684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ортопедии и травматологии</w:t>
            </w: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Интенсивная терапия у больных с острым повреждением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6842DD">
              <w:rPr>
                <w:rStyle w:val="210"/>
                <w:sz w:val="28"/>
                <w:szCs w:val="28"/>
              </w:rPr>
              <w:t>Симуляцинно-тренинговое</w:t>
            </w:r>
            <w:proofErr w:type="spellEnd"/>
            <w:r w:rsidRPr="006842DD">
              <w:rPr>
                <w:rStyle w:val="210"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Отработка практических навыков</w:t>
            </w:r>
            <w:r w:rsidRPr="006842DD">
              <w:rPr>
                <w:b w:val="0"/>
                <w:sz w:val="28"/>
                <w:szCs w:val="28"/>
              </w:rPr>
              <w:t xml:space="preserve"> </w:t>
            </w:r>
            <w:r w:rsidRPr="006842DD">
              <w:rPr>
                <w:rStyle w:val="210"/>
                <w:sz w:val="28"/>
                <w:szCs w:val="28"/>
              </w:rPr>
              <w:t>катетеризации центральных сосудов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DD" w:rsidRPr="005A7CBB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DD" w:rsidRPr="005A7CBB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5A7CBB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5A7CBB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B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5A7CBB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B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5A7CBB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BB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5A7CBB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C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842DD" w:rsidRDefault="006842DD" w:rsidP="006842DD">
      <w:pPr>
        <w:rPr>
          <w:rFonts w:ascii="Times New Roman" w:hAnsi="Times New Roman" w:cs="Times New Roman"/>
          <w:b/>
          <w:sz w:val="28"/>
          <w:szCs w:val="28"/>
        </w:rPr>
      </w:pPr>
    </w:p>
    <w:p w:rsidR="006842DD" w:rsidRDefault="006842DD" w:rsidP="00684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842DD" w:rsidRDefault="006842DD" w:rsidP="006842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6842DD" w:rsidRDefault="006842DD" w:rsidP="00684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«АНЕСТЕЗИОЛОГИЯ И РЕАНИМАТОЛОГИЯ»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«Анестезиология 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реаниматология» в соответствии с их профессионально-должностными обязанностями.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врачи-анестезиологи-реаниматологи стационаров и поликлиник всех форм собственности 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144 часа, 1 месяц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Форма обучения: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очно-заочная</w:t>
      </w:r>
      <w:proofErr w:type="spellEnd"/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6842DD" w:rsidTr="006842DD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842DD" w:rsidTr="006842DD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сам.</w:t>
            </w:r>
          </w:p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 xml:space="preserve">Модуль </w:t>
            </w: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организации здравоохра</w:t>
            </w: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нения и оказания помощи по анестезиологии-реаниматологии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</w:rPr>
              <w:t>Общая анестезиология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</w:rPr>
              <w:t>Общая реаниматология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6842DD">
              <w:rPr>
                <w:b w:val="0"/>
                <w:color w:val="000000"/>
                <w:sz w:val="28"/>
                <w:szCs w:val="28"/>
              </w:rPr>
              <w:t>Частная анестезиология и интенсивная 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r w:rsidRPr="006842DD">
              <w:rPr>
                <w:rStyle w:val="210"/>
                <w:sz w:val="28"/>
                <w:szCs w:val="28"/>
              </w:rPr>
              <w:t>Симуляционно-тренинговое</w:t>
            </w:r>
            <w:proofErr w:type="spellEnd"/>
            <w:r w:rsidRPr="006842DD">
              <w:rPr>
                <w:rStyle w:val="210"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6842D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6842DD" w:rsidRDefault="006842DD" w:rsidP="006842DD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6842DD">
              <w:rPr>
                <w:rStyle w:val="210"/>
                <w:sz w:val="28"/>
                <w:szCs w:val="28"/>
              </w:rPr>
              <w:t>Итоговая аттестация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842DD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6842DD" w:rsidRDefault="006842DD" w:rsidP="00684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2D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6842DD" w:rsidRDefault="006842DD" w:rsidP="00684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DD" w:rsidRDefault="006842DD" w:rsidP="00684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842DD" w:rsidRDefault="006842DD" w:rsidP="00684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6842DD" w:rsidRDefault="006842DD" w:rsidP="006842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«АНЕСТЕЗИОЛОГИЯ-РЕАНИМАТОЛОГИЯ»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0C0F">
        <w:rPr>
          <w:rFonts w:ascii="Times New Roman" w:hAnsi="Times New Roman" w:cs="Times New Roman"/>
          <w:sz w:val="28"/>
          <w:szCs w:val="28"/>
        </w:rPr>
        <w:t xml:space="preserve">«Анестезиология и </w:t>
      </w:r>
      <w:r>
        <w:rPr>
          <w:rFonts w:ascii="Times New Roman" w:hAnsi="Times New Roman" w:cs="Times New Roman"/>
          <w:sz w:val="28"/>
          <w:szCs w:val="28"/>
        </w:rPr>
        <w:t>реаниматология» в соответствии с их профессионально-должностными обязанностями.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C0F">
        <w:rPr>
          <w:rFonts w:ascii="Times New Roman" w:hAnsi="Times New Roman" w:cs="Times New Roman"/>
          <w:sz w:val="28"/>
          <w:szCs w:val="28"/>
        </w:rPr>
        <w:t>врачи-</w:t>
      </w:r>
      <w:r>
        <w:rPr>
          <w:rFonts w:ascii="Times New Roman" w:hAnsi="Times New Roman" w:cs="Times New Roman"/>
          <w:sz w:val="28"/>
          <w:szCs w:val="28"/>
        </w:rPr>
        <w:t xml:space="preserve">анестезиологи-реаниматологи стационаров и поликлиник всех форм собственности </w:t>
      </w:r>
    </w:p>
    <w:p w:rsidR="006842DD" w:rsidRDefault="006842DD" w:rsidP="00684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144 часа, 1 месяц</w:t>
      </w:r>
    </w:p>
    <w:p w:rsidR="006842DD" w:rsidRDefault="006842DD" w:rsidP="00684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Форма обучения: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очно-заочная</w:t>
      </w:r>
      <w:proofErr w:type="spellEnd"/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6842DD" w:rsidRPr="00D123A7" w:rsidTr="006842DD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842DD" w:rsidRPr="00D123A7" w:rsidTr="006842DD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пракзан</w:t>
            </w:r>
            <w:proofErr w:type="spellEnd"/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сам.</w:t>
            </w:r>
          </w:p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 xml:space="preserve">Модуль </w:t>
            </w: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организации здравоохранения </w:t>
            </w: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оказания помощи по анестезиологии-реаниматологии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Организация помощи по анестезиологии-реаниматологии в РФ. Организация работы структурных подразделений анестезиологии-реаниматологии в лечебно-профилактических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 в анестезиологии-реаниматологии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Медицинская деонтология и врачебная этика в анестезиологии-реаниматологии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Санитарно-противоэпидемические нормы в анестезиологии-реаниматологии. Безопасность врача-анестезиолога-реаниматолога на рабочем месте. Индивидуальные средства защиты врач</w:t>
            </w:r>
            <w:proofErr w:type="gramStart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анестезиолога-реаниматолога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социально-значимых 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4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  <w:r w:rsidRPr="00A50C0F">
              <w:rPr>
                <w:color w:val="000000"/>
                <w:sz w:val="28"/>
                <w:szCs w:val="28"/>
              </w:rPr>
              <w:t>Общие вопросы анестезиологии-реаниматологии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Механизм действия анестетиков и современный мониторинг в анестезиологии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Регионарные методы анестезии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Тотальная внутривенная анестезия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A50C0F">
              <w:rPr>
                <w:color w:val="000000"/>
                <w:sz w:val="28"/>
                <w:szCs w:val="28"/>
              </w:rPr>
              <w:t xml:space="preserve">Общая реаниматология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8"/>
                <w:szCs w:val="28"/>
              </w:rPr>
            </w:pPr>
            <w:r w:rsidRPr="00A50C0F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Седация</w:t>
            </w:r>
            <w:proofErr w:type="spellEnd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 xml:space="preserve"> у критических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Style w:val="210"/>
                <w:rFonts w:eastAsiaTheme="minorEastAsia"/>
                <w:b w:val="0"/>
                <w:bCs w:val="0"/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сепсиса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Респираторный </w:t>
            </w:r>
            <w:proofErr w:type="spellStart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дистресс-синдром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Современные стратегии в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активной </w:t>
            </w:r>
            <w:proofErr w:type="spellStart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детоксикации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ДВС-синдром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Детоксикация</w:t>
            </w:r>
            <w:proofErr w:type="spellEnd"/>
            <w:r w:rsidRPr="00A50C0F">
              <w:rPr>
                <w:rFonts w:ascii="Times New Roman" w:hAnsi="Times New Roman" w:cs="Times New Roman"/>
                <w:sz w:val="28"/>
                <w:szCs w:val="28"/>
              </w:rPr>
              <w:t xml:space="preserve"> при отравлениях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Неотложная медицинская помощь больным при острых нарушениях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A50C0F">
              <w:rPr>
                <w:color w:val="000000"/>
                <w:sz w:val="28"/>
                <w:szCs w:val="28"/>
              </w:rPr>
              <w:t xml:space="preserve">Частная анестезиология и интенсивная </w:t>
            </w:r>
            <w:r w:rsidRPr="00A50C0F">
              <w:rPr>
                <w:color w:val="000000"/>
                <w:sz w:val="28"/>
                <w:szCs w:val="28"/>
              </w:rPr>
              <w:lastRenderedPageBreak/>
              <w:t>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sz w:val="28"/>
                <w:szCs w:val="28"/>
              </w:rPr>
            </w:pPr>
            <w:r w:rsidRPr="00A50C0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tabs>
                <w:tab w:val="left" w:pos="2443"/>
              </w:tabs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A50C0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Анестезия и интенсивная  терапия в экстренной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Анестезия и интенсивная  терапия </w:t>
            </w:r>
            <w:r w:rsidRPr="00A50C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ортопедии и травматологии</w:t>
            </w: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Интенсивная терапия у больных с острым повреждением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20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2DD" w:rsidRPr="00D123A7" w:rsidTr="00A50C0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A50C0F">
              <w:rPr>
                <w:rStyle w:val="210"/>
                <w:sz w:val="28"/>
                <w:szCs w:val="28"/>
              </w:rPr>
              <w:t>Симуляцинно-тренинговое</w:t>
            </w:r>
            <w:proofErr w:type="spellEnd"/>
            <w:r w:rsidRPr="00A50C0F">
              <w:rPr>
                <w:rStyle w:val="210"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rStyle w:val="21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Отработка практических навыков</w:t>
            </w:r>
            <w:r w:rsidRPr="00A50C0F">
              <w:rPr>
                <w:b w:val="0"/>
                <w:sz w:val="28"/>
                <w:szCs w:val="28"/>
              </w:rPr>
              <w:t xml:space="preserve"> </w:t>
            </w:r>
            <w:r w:rsidRPr="00A50C0F">
              <w:rPr>
                <w:rStyle w:val="210"/>
                <w:sz w:val="28"/>
                <w:szCs w:val="28"/>
              </w:rPr>
              <w:t>катетеризации центральных сосудов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ind w:left="30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A50C0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DD" w:rsidRPr="00D123A7" w:rsidTr="00A50C0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pStyle w:val="23"/>
              <w:shd w:val="clear" w:color="auto" w:fill="auto"/>
              <w:spacing w:before="0" w:line="240" w:lineRule="auto"/>
              <w:contextualSpacing/>
              <w:rPr>
                <w:b w:val="0"/>
                <w:sz w:val="28"/>
                <w:szCs w:val="28"/>
              </w:rPr>
            </w:pPr>
            <w:r w:rsidRPr="00A50C0F">
              <w:rPr>
                <w:rStyle w:val="210"/>
                <w:sz w:val="28"/>
                <w:szCs w:val="28"/>
              </w:rPr>
              <w:t>Итоговая аттестация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A50C0F" w:rsidRDefault="006842DD" w:rsidP="00A50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C0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842DD" w:rsidRPr="00D123A7" w:rsidTr="006842D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DD" w:rsidRPr="00D123A7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D123A7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D123A7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A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D123A7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D123A7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A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DD" w:rsidRPr="00D123A7" w:rsidRDefault="006842DD" w:rsidP="00A50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A7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6842DD" w:rsidRDefault="006842DD" w:rsidP="006842DD">
      <w:bookmarkStart w:id="0" w:name="_GoBack"/>
      <w:bookmarkEnd w:id="0"/>
    </w:p>
    <w:p w:rsidR="00821F7D" w:rsidRPr="00A50C0F" w:rsidRDefault="00821F7D" w:rsidP="00A50C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0C0F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0F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8 октября 2015 г. № 707н «Об</w:t>
      </w:r>
      <w:r w:rsidRPr="00A50C0F">
        <w:rPr>
          <w:rFonts w:ascii="Times New Roman" w:hAnsi="Times New Roman" w:cs="Times New Roman"/>
          <w:sz w:val="28"/>
          <w:szCs w:val="28"/>
        </w:rPr>
        <w:tab/>
        <w:t>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</w:t>
      </w:r>
      <w:r w:rsidRPr="00A50C0F">
        <w:rPr>
          <w:rFonts w:ascii="Times New Roman" w:hAnsi="Times New Roman" w:cs="Times New Roman"/>
          <w:sz w:val="28"/>
          <w:szCs w:val="28"/>
        </w:rPr>
        <w:lastRenderedPageBreak/>
        <w:t>оказывается первая помощь, и перечня мероприятий по оказанию первой помощи».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821F7D" w:rsidRPr="00A50C0F" w:rsidRDefault="00821F7D" w:rsidP="00821F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Приказ Минздрава России №543н от 15.05.2012г. об утверждении Положения об организации оказания первичной медико-санитарной помощи взрослому населению.</w:t>
      </w: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0F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C0F" w:rsidRPr="00B932CF" w:rsidRDefault="00A50C0F" w:rsidP="000E4EEF">
      <w:pPr>
        <w:pStyle w:val="160"/>
        <w:numPr>
          <w:ilvl w:val="0"/>
          <w:numId w:val="7"/>
        </w:numPr>
        <w:tabs>
          <w:tab w:val="left" w:pos="782"/>
        </w:tabs>
        <w:spacing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B932CF">
        <w:rPr>
          <w:rFonts w:ascii="Times New Roman" w:hAnsi="Times New Roman" w:cs="Times New Roman"/>
          <w:sz w:val="28"/>
          <w:szCs w:val="28"/>
        </w:rPr>
        <w:t xml:space="preserve">Анестезиология /ред. Р. </w:t>
      </w:r>
      <w:proofErr w:type="spellStart"/>
      <w:r w:rsidRPr="00B932CF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B932CF"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2CF">
        <w:rPr>
          <w:rFonts w:ascii="Times New Roman" w:hAnsi="Times New Roman" w:cs="Times New Roman"/>
          <w:sz w:val="28"/>
          <w:szCs w:val="28"/>
        </w:rPr>
        <w:t xml:space="preserve"> нем. ред. О. А. Долина - М.: "</w:t>
      </w:r>
      <w:proofErr w:type="spellStart"/>
      <w:r w:rsidRPr="00B932C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B932CF">
        <w:rPr>
          <w:rFonts w:ascii="Times New Roman" w:hAnsi="Times New Roman" w:cs="Times New Roman"/>
          <w:sz w:val="28"/>
          <w:szCs w:val="28"/>
        </w:rPr>
        <w:t>", 2009. - 864 с.</w:t>
      </w:r>
    </w:p>
    <w:p w:rsidR="00A50C0F" w:rsidRPr="00B932CF" w:rsidRDefault="00A50C0F" w:rsidP="000E4EEF">
      <w:pPr>
        <w:pStyle w:val="160"/>
        <w:numPr>
          <w:ilvl w:val="0"/>
          <w:numId w:val="7"/>
        </w:numPr>
        <w:tabs>
          <w:tab w:val="left" w:pos="782"/>
        </w:tabs>
        <w:spacing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hAnsi="Times New Roman" w:cs="Times New Roman"/>
          <w:sz w:val="28"/>
          <w:szCs w:val="28"/>
        </w:rPr>
        <w:t>Атлас регионарной анестезии /Д. Л. Браун; пер. с англ. ред. В. К.</w:t>
      </w:r>
    </w:p>
    <w:p w:rsidR="00A50C0F" w:rsidRPr="00B932CF" w:rsidRDefault="00A50C0F" w:rsidP="000E4EEF">
      <w:pPr>
        <w:pStyle w:val="160"/>
        <w:numPr>
          <w:ilvl w:val="0"/>
          <w:numId w:val="7"/>
        </w:numPr>
        <w:tabs>
          <w:tab w:val="left" w:pos="782"/>
        </w:tabs>
        <w:spacing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hAnsi="Times New Roman" w:cs="Times New Roman"/>
          <w:sz w:val="28"/>
          <w:szCs w:val="28"/>
        </w:rPr>
        <w:t xml:space="preserve">Браун Д. Л. Атлас регионарной анестезии /Д. Л. Браун; пер. с англ. ред. В. К. </w:t>
      </w:r>
      <w:proofErr w:type="spellStart"/>
      <w:r w:rsidRPr="00B932CF">
        <w:rPr>
          <w:rFonts w:ascii="Times New Roman" w:hAnsi="Times New Roman" w:cs="Times New Roman"/>
          <w:sz w:val="28"/>
          <w:szCs w:val="28"/>
        </w:rPr>
        <w:t>Гостищев</w:t>
      </w:r>
      <w:proofErr w:type="spellEnd"/>
      <w:r w:rsidRPr="00B932CF">
        <w:rPr>
          <w:rFonts w:ascii="Times New Roman" w:hAnsi="Times New Roman" w:cs="Times New Roman"/>
          <w:sz w:val="28"/>
          <w:szCs w:val="28"/>
        </w:rPr>
        <w:t xml:space="preserve"> - М.: Рид </w:t>
      </w:r>
      <w:proofErr w:type="spellStart"/>
      <w:r w:rsidRPr="00B932CF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B932CF">
        <w:rPr>
          <w:rFonts w:ascii="Times New Roman" w:hAnsi="Times New Roman" w:cs="Times New Roman"/>
          <w:sz w:val="28"/>
          <w:szCs w:val="28"/>
        </w:rPr>
        <w:t>, 2009. - 464 с.: ил.</w:t>
      </w:r>
    </w:p>
    <w:p w:rsidR="00A50C0F" w:rsidRPr="00B932CF" w:rsidRDefault="00A50C0F" w:rsidP="000E4EEF">
      <w:pPr>
        <w:pStyle w:val="160"/>
        <w:numPr>
          <w:ilvl w:val="0"/>
          <w:numId w:val="7"/>
        </w:numPr>
        <w:tabs>
          <w:tab w:val="left" w:pos="782"/>
        </w:tabs>
        <w:spacing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hAnsi="Times New Roman" w:cs="Times New Roman"/>
          <w:sz w:val="28"/>
          <w:szCs w:val="28"/>
        </w:rPr>
        <w:t>Интенсивная терапия: национальное руководство с компакт-диском /ред. Б. Р. Гельфанд - М.: "</w:t>
      </w:r>
      <w:proofErr w:type="spellStart"/>
      <w:r w:rsidRPr="00B932C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B932CF">
        <w:rPr>
          <w:rFonts w:ascii="Times New Roman" w:hAnsi="Times New Roman" w:cs="Times New Roman"/>
          <w:sz w:val="28"/>
          <w:szCs w:val="28"/>
        </w:rPr>
        <w:t xml:space="preserve">", 2009. - 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>Т.1.-960 с. Т.2.-784 с. - (Сер.</w:t>
      </w:r>
      <w:proofErr w:type="gramEnd"/>
      <w:r w:rsidRPr="00B93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>"Национальные руководства").</w:t>
      </w:r>
      <w:proofErr w:type="gramEnd"/>
    </w:p>
    <w:p w:rsidR="00A50C0F" w:rsidRDefault="00A50C0F" w:rsidP="000E4EEF">
      <w:pPr>
        <w:pStyle w:val="160"/>
        <w:numPr>
          <w:ilvl w:val="0"/>
          <w:numId w:val="7"/>
        </w:numPr>
        <w:tabs>
          <w:tab w:val="left" w:pos="782"/>
        </w:tabs>
        <w:spacing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CF">
        <w:rPr>
          <w:rFonts w:ascii="Times New Roman" w:hAnsi="Times New Roman" w:cs="Times New Roman"/>
          <w:sz w:val="28"/>
          <w:szCs w:val="28"/>
        </w:rPr>
        <w:t xml:space="preserve">Морган 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93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2CF">
        <w:rPr>
          <w:rFonts w:ascii="Times New Roman" w:hAnsi="Times New Roman" w:cs="Times New Roman"/>
          <w:sz w:val="28"/>
          <w:szCs w:val="28"/>
        </w:rPr>
        <w:t>Э.-мл</w:t>
      </w:r>
      <w:proofErr w:type="spellEnd"/>
      <w:r w:rsidRPr="00B932CF">
        <w:rPr>
          <w:rFonts w:ascii="Times New Roman" w:hAnsi="Times New Roman" w:cs="Times New Roman"/>
          <w:sz w:val="28"/>
          <w:szCs w:val="28"/>
        </w:rPr>
        <w:t>. Клиническая анестезиология: руководство для врачей и студентов мед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3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2CF">
        <w:rPr>
          <w:rFonts w:ascii="Times New Roman" w:hAnsi="Times New Roman" w:cs="Times New Roman"/>
          <w:sz w:val="28"/>
          <w:szCs w:val="28"/>
        </w:rPr>
        <w:t xml:space="preserve">узов. </w:t>
      </w:r>
      <w:proofErr w:type="gramStart"/>
      <w:r w:rsidRPr="00B932CF">
        <w:rPr>
          <w:rFonts w:ascii="Times New Roman" w:hAnsi="Times New Roman" w:cs="Times New Roman"/>
          <w:sz w:val="28"/>
          <w:szCs w:val="28"/>
        </w:rPr>
        <w:t xml:space="preserve">Кн. 3 /Дж. Э. Морган-мл., М. С. Михаил; пер. с англ. ред. А. А. </w:t>
      </w:r>
      <w:proofErr w:type="spellStart"/>
      <w:r w:rsidRPr="00B932CF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B932CF">
        <w:rPr>
          <w:rFonts w:ascii="Times New Roman" w:hAnsi="Times New Roman" w:cs="Times New Roman"/>
          <w:sz w:val="28"/>
          <w:szCs w:val="28"/>
        </w:rPr>
        <w:t xml:space="preserve"> - М.: Изд-во БИНОМ, 2009. - 296 с.: ил.</w:t>
      </w:r>
      <w:proofErr w:type="gramEnd"/>
    </w:p>
    <w:p w:rsidR="00821F7D" w:rsidRPr="00A50C0F" w:rsidRDefault="00821F7D" w:rsidP="00821F7D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outlineLvl w:val="9"/>
        <w:rPr>
          <w:sz w:val="28"/>
          <w:szCs w:val="28"/>
          <w:u w:val="single"/>
          <w:lang w:bidi="ru-RU"/>
        </w:rPr>
      </w:pPr>
    </w:p>
    <w:bookmarkEnd w:id="1"/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0F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системы</w:t>
      </w: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 xml:space="preserve">Национальные клинические рекомендации. Торакальная хирургия. Под ред. П.К. Яблонского. 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0C0F">
        <w:rPr>
          <w:rFonts w:ascii="Times New Roman" w:hAnsi="Times New Roman" w:cs="Times New Roman"/>
          <w:sz w:val="28"/>
          <w:szCs w:val="28"/>
        </w:rPr>
        <w:t>://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0C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val="en-US"/>
        </w:rPr>
        <w:t>rosmedlib</w:t>
      </w:r>
      <w:proofErr w:type="spellEnd"/>
      <w:r w:rsidRPr="00A50C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0C0F">
        <w:rPr>
          <w:rFonts w:ascii="Times New Roman" w:hAnsi="Times New Roman" w:cs="Times New Roman"/>
          <w:sz w:val="28"/>
          <w:szCs w:val="28"/>
        </w:rPr>
        <w:t>/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50C0F">
        <w:rPr>
          <w:rFonts w:ascii="Times New Roman" w:hAnsi="Times New Roman" w:cs="Times New Roman"/>
          <w:sz w:val="28"/>
          <w:szCs w:val="28"/>
        </w:rPr>
        <w:t>/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50C0F">
        <w:rPr>
          <w:rFonts w:ascii="Times New Roman" w:hAnsi="Times New Roman" w:cs="Times New Roman"/>
          <w:sz w:val="28"/>
          <w:szCs w:val="28"/>
        </w:rPr>
        <w:t>9785970432129.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Стандарты медицинской помощи: </w:t>
      </w:r>
      <w:hyperlink r:id="rId9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rspor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7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mod</w:t>
        </w:r>
      </w:hyperlink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1 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>=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standarts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en-US"/>
        </w:rPr>
        <w:t>3&amp;</w:t>
      </w:r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mod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>2=</w:t>
      </w:r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db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>1</w:t>
      </w:r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Протоколы ведения больных: </w:t>
      </w:r>
      <w:hyperlink r:id="rId10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rspor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7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modl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=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protocols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3&amp;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mod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2=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dbl</w:t>
        </w:r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Государственный реестр лекарственных средств: </w:t>
      </w:r>
      <w:hyperlink r:id="rId11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grls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rosminzdrav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ФГУ Научный центр экспертизы средств медицинского применения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Росздравнадзора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. Обращение лекарственных средств: </w:t>
      </w:r>
      <w:hyperlink r:id="rId12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regmed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Фонд фармацевтической информации: </w:t>
      </w:r>
      <w:hyperlink r:id="rId13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drugreg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Российская энциклопедия лекарств (РЛС): </w:t>
      </w:r>
      <w:hyperlink r:id="rId14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rlsnet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Справочник</w:t>
      </w:r>
      <w:proofErr w:type="gramStart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A50C0F">
        <w:rPr>
          <w:rFonts w:ascii="Times New Roman" w:hAnsi="Times New Roman" w:cs="Times New Roman"/>
          <w:sz w:val="28"/>
          <w:szCs w:val="28"/>
          <w:lang w:bidi="ru-RU"/>
        </w:rPr>
        <w:t>идаль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. Лекарственные препараты в России: </w:t>
      </w:r>
      <w:hyperlink r:id="rId15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vidal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Сайт Главного внештатного специалиста - клинического фармаколога Министерства здравоохранения и социального развития РФ - </w:t>
      </w:r>
      <w:hyperlink r:id="rId16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clinpharmrussia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Межрегиональное общество специалистов доказательной медицины.</w:t>
      </w:r>
      <w:r w:rsidRPr="00A50C0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osdm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org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Московский центр доказательной медицины, </w:t>
      </w:r>
      <w:hyperlink r:id="rId18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evbmed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fbm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msu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Сайт «Формулярная система России». </w:t>
      </w:r>
      <w:hyperlink r:id="rId19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formuIar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Межрегиональная ассоциация по клинической микробиологии и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антимикробной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химиотерапии (МАКМАХ). </w:t>
      </w:r>
      <w:hyperlink r:id="rId20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antibiotic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iacmac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Сайт программы для клинических фармакологов: </w:t>
      </w:r>
      <w:hyperlink r:id="rId21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pharmsuite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>Европейское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общество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клинических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фармакологов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фармакотерапевтов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50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http://www.eacpt.org</w:t>
        </w:r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>Американское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общество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клинических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фармакологов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фармакотерапевтов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50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ascpt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org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по продуктам и лекарствам США 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FDA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 xml:space="preserve">). </w:t>
      </w:r>
      <w:hyperlink r:id="rId24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fda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gov</w:t>
        </w:r>
        <w:proofErr w:type="spellEnd"/>
      </w:hyperlink>
    </w:p>
    <w:p w:rsidR="00821F7D" w:rsidRPr="00A50C0F" w:rsidRDefault="00821F7D" w:rsidP="00821F7D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Ресурс по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фармакогенетике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hyperlink r:id="rId25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http://www.phartngkb.org/</w:t>
        </w:r>
      </w:hyperlink>
    </w:p>
    <w:p w:rsidR="00821F7D" w:rsidRPr="00A50C0F" w:rsidRDefault="00821F7D" w:rsidP="00821F7D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СЗ ГМУ им И.И. Мечникова М3 РФ - </w:t>
      </w:r>
      <w:hyperlink r:id="rId26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szgmu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Российского кардиологического научно-производственного комплекса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27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cardioweb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Российского респираторного общества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28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pulmonology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821F7D" w:rsidRPr="00A50C0F" w:rsidRDefault="00821F7D" w:rsidP="00821F7D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Научно-клинического центра геронтологии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29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http://www.niigeront.org</w:t>
        </w:r>
      </w:hyperlink>
    </w:p>
    <w:p w:rsidR="00821F7D" w:rsidRPr="00A50C0F" w:rsidRDefault="00821F7D" w:rsidP="00821F7D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Государственного научно-исследовательского центра профилактической медицины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30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http://www.gnicpm.ru/</w:t>
        </w:r>
      </w:hyperlink>
    </w:p>
    <w:p w:rsidR="00821F7D" w:rsidRPr="00A50C0F" w:rsidRDefault="00821F7D" w:rsidP="00821F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C0F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1F7D" w:rsidRPr="00A50C0F" w:rsidRDefault="00821F7D" w:rsidP="00821F7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821F7D" w:rsidRPr="00A50C0F" w:rsidRDefault="00821F7D" w:rsidP="00821F7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821F7D" w:rsidRPr="00A50C0F" w:rsidRDefault="00821F7D" w:rsidP="00821F7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821F7D" w:rsidRPr="00A50C0F" w:rsidRDefault="00821F7D" w:rsidP="00821F7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821F7D" w:rsidRPr="00A50C0F" w:rsidRDefault="00821F7D" w:rsidP="00821F7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 w:rsidRPr="00A50C0F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A50C0F">
        <w:rPr>
          <w:rFonts w:ascii="Times New Roman" w:hAnsi="Times New Roman" w:cs="Times New Roman"/>
          <w:sz w:val="28"/>
          <w:szCs w:val="28"/>
        </w:rPr>
        <w:t xml:space="preserve"> цента: тренажеры, тренажерные комплексы, фантомы, муляжи, спирографы, электрокардиографы.</w:t>
      </w:r>
    </w:p>
    <w:p w:rsidR="00821F7D" w:rsidRPr="00A50C0F" w:rsidRDefault="00821F7D" w:rsidP="00821F7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– 30,мультимедийное оборудование.</w:t>
      </w:r>
    </w:p>
    <w:p w:rsidR="00821F7D" w:rsidRPr="00A50C0F" w:rsidRDefault="00821F7D" w:rsidP="00821F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C0F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lastRenderedPageBreak/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 торакального хирурга</w:t>
      </w:r>
      <w:r w:rsidR="00B00B84">
        <w:rPr>
          <w:rFonts w:ascii="Times New Roman" w:hAnsi="Times New Roman" w:cs="Times New Roman"/>
          <w:sz w:val="28"/>
          <w:szCs w:val="28"/>
        </w:rPr>
        <w:t xml:space="preserve"> по программе «Анестезиология и реаниматоло</w:t>
      </w:r>
      <w:r w:rsidRPr="00A50C0F">
        <w:rPr>
          <w:rFonts w:ascii="Times New Roman" w:hAnsi="Times New Roman" w:cs="Times New Roman"/>
          <w:sz w:val="28"/>
          <w:szCs w:val="28"/>
        </w:rPr>
        <w:t>гия» в соответствии с требованиями квалификационных характеристик и профессиональных стандартов.</w:t>
      </w:r>
    </w:p>
    <w:p w:rsidR="00821F7D" w:rsidRPr="00A50C0F" w:rsidRDefault="00821F7D" w:rsidP="00821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7D" w:rsidRPr="00B00B84" w:rsidRDefault="00821F7D" w:rsidP="00B00B8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0B8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Примерная тематика рефератов:</w:t>
      </w:r>
    </w:p>
    <w:p w:rsidR="00B00B84" w:rsidRPr="00B00B84" w:rsidRDefault="00B00B84" w:rsidP="00B00B8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7D" w:rsidRPr="00A50C0F" w:rsidRDefault="00821F7D" w:rsidP="00821F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Особенности организации оказания первичной медико-санитарной помощи взрослому населению в Российской Федерации.</w:t>
      </w:r>
    </w:p>
    <w:p w:rsidR="00821F7D" w:rsidRPr="00A50C0F" w:rsidRDefault="00821F7D" w:rsidP="00821F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Определение научно-доказательной медицины (НДМ) и предпосылки к развитию НДМ. Этапы внедрения НДМ в практическую деятельность врача. Классификация уровней доказательности, используемая в научной литературе и клинических рекомендациях.</w:t>
      </w:r>
    </w:p>
    <w:p w:rsidR="00821F7D" w:rsidRPr="00A50C0F" w:rsidRDefault="00821F7D" w:rsidP="00821F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Понятие переживания болезни личностью.</w:t>
      </w:r>
    </w:p>
    <w:p w:rsidR="00821F7D" w:rsidRPr="00A50C0F" w:rsidRDefault="00821F7D" w:rsidP="00821F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Особенности возрастной психологии.</w:t>
      </w:r>
    </w:p>
    <w:p w:rsidR="00821F7D" w:rsidRPr="00A50C0F" w:rsidRDefault="00821F7D" w:rsidP="00821F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1F7D" w:rsidRDefault="00821F7D" w:rsidP="00821F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0C0F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B8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анестезиологии и реаниматоло</w:t>
      </w:r>
      <w:r w:rsidRPr="00A50C0F">
        <w:rPr>
          <w:rFonts w:ascii="Times New Roman" w:eastAsia="Calibri" w:hAnsi="Times New Roman" w:cs="Times New Roman"/>
          <w:b/>
          <w:sz w:val="28"/>
          <w:szCs w:val="28"/>
          <w:u w:val="single"/>
        </w:rPr>
        <w:t>гии</w:t>
      </w:r>
    </w:p>
    <w:p w:rsidR="00B00B84" w:rsidRPr="00A50C0F" w:rsidRDefault="00B00B84" w:rsidP="00821F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Легочные кровотечения: этиология, классификация, клиническая картина.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Ахалазия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 пищевода: классификация, клиника, диагностика,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Бронхоэктатическая болезнь: классификация, клиника, диагностика,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Спонтанный пневмоторакс. Клиника. Диагностика. Виды лечения.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Острая эмпиема плевры: классификация, клиника, диагностика, лечение. Показания к оперативному лечению.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Рак пищевода. Этиология и патогенез. Патологическая анатоми</w:t>
      </w:r>
      <w:proofErr w:type="gramStart"/>
      <w:r w:rsidRPr="00A50C0F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 формы опухоли). Гистологические формы. Классификация по </w:t>
      </w:r>
      <w:r w:rsidRPr="00A50C0F">
        <w:rPr>
          <w:rFonts w:ascii="Times New Roman" w:eastAsia="Calibri" w:hAnsi="Times New Roman" w:cs="Times New Roman"/>
          <w:sz w:val="28"/>
          <w:szCs w:val="28"/>
          <w:lang w:val="en-US"/>
        </w:rPr>
        <w:t>TMN</w:t>
      </w:r>
      <w:r w:rsidRPr="00A50C0F">
        <w:rPr>
          <w:rFonts w:ascii="Times New Roman" w:eastAsia="Calibri" w:hAnsi="Times New Roman" w:cs="Times New Roman"/>
          <w:sz w:val="28"/>
          <w:szCs w:val="28"/>
        </w:rPr>
        <w:t>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Пионевмоторакс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>. Классификация. Клиника. Диагностика. Принципы лечения.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Проникающие торакоабдоминальные ранения. Клиника. </w:t>
      </w: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Дианостика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>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Закрытая травма груди: перелом грудины.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Дивертикулы пищевода. Классификация. Методы диагностики. Осложнения.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Гангрена легкого.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lastRenderedPageBreak/>
        <w:t>Ранения сердца. Классификация.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Острый абсцесс легкого. Клиника. Диагностика. Лечения. Показания к оперативному лечению.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Периферический рак легкого. Клинические формы периферического рака легкого. Дифференциальная диагностика и принципы лечения.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Инородные тела бронхов. Клиника. Диагностика. Осложнения.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Травматический пневмоторакс. Классификация.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Послеожоговые стриктуры пищевода. Классификация. Клиника. Диагностика. Дифференциальная диагностика. Осложнения. Принципы лечения.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Буллезная эмфизема легких. Этиология и патогенез.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Бронхиальные свищи.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Центральный рак легкого. Клинические формы центрального рака легкого. Классификация по </w:t>
      </w:r>
      <w:r w:rsidRPr="00A50C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TMN</w:t>
      </w:r>
      <w:r w:rsidRPr="00A50C0F">
        <w:rPr>
          <w:rFonts w:ascii="Times New Roman" w:eastAsia="Calibri" w:hAnsi="Times New Roman" w:cs="Times New Roman"/>
          <w:sz w:val="28"/>
          <w:szCs w:val="28"/>
        </w:rPr>
        <w:t>. Основные принципы лечения.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Медиастиниты. Этиология, патогенез. Клиника. Диагностика. Принципы лечения.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Закрытая тупая травма груди: множественные переломы ребер. Классификация. Клиника. Диагностика. Осложнения.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Травматические повреждения трахеи. Этиология и клиника. Диагностика. Принципы лечения.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Ахалазия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кардии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>. Классификация. Клиника. Диагностика. Дифференциальная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Грыжи диафрагмы </w:t>
      </w: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Ларрея-Морганьи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Бохдалека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>. Этиология.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Эмфизема грудной клетки. Клиника. Диагностика</w:t>
      </w:r>
      <w:proofErr w:type="gramStart"/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 xml:space="preserve">Пищевод </w:t>
      </w:r>
      <w:proofErr w:type="spellStart"/>
      <w:r w:rsidRPr="00A50C0F">
        <w:rPr>
          <w:rFonts w:ascii="Times New Roman" w:eastAsia="Calibri" w:hAnsi="Times New Roman" w:cs="Times New Roman"/>
          <w:sz w:val="28"/>
          <w:szCs w:val="28"/>
        </w:rPr>
        <w:t>Баррета</w:t>
      </w:r>
      <w:proofErr w:type="spellEnd"/>
      <w:r w:rsidRPr="00A50C0F">
        <w:rPr>
          <w:rFonts w:ascii="Times New Roman" w:eastAsia="Calibri" w:hAnsi="Times New Roman" w:cs="Times New Roman"/>
          <w:sz w:val="28"/>
          <w:szCs w:val="28"/>
        </w:rPr>
        <w:t>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Инородные тела и повреждения пищевода. Клиника. Методы диагностики.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Доброкачественные опухоли легкого. Классификация. Клиника. Диагностика. Лечение.</w:t>
      </w:r>
    </w:p>
    <w:p w:rsidR="00821F7D" w:rsidRPr="00A50C0F" w:rsidRDefault="00821F7D" w:rsidP="000E4EEF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C0F">
        <w:rPr>
          <w:rFonts w:ascii="Times New Roman" w:eastAsia="Calibri" w:hAnsi="Times New Roman" w:cs="Times New Roman"/>
          <w:sz w:val="28"/>
          <w:szCs w:val="28"/>
        </w:rPr>
        <w:t>Стеноз трахеи. Этиология, методы диагностики, лечебная тактика. Показания к эндоскопическому лечению.</w:t>
      </w:r>
    </w:p>
    <w:p w:rsidR="00821F7D" w:rsidRPr="00A50C0F" w:rsidRDefault="00821F7D" w:rsidP="00821F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C0F">
        <w:rPr>
          <w:rFonts w:ascii="Times New Roman" w:hAnsi="Times New Roman" w:cs="Times New Roman"/>
          <w:b/>
          <w:sz w:val="28"/>
          <w:szCs w:val="28"/>
          <w:u w:val="single"/>
        </w:rPr>
        <w:t>Примеры тестовых заданий</w:t>
      </w:r>
    </w:p>
    <w:p w:rsidR="00821F7D" w:rsidRPr="00D058D9" w:rsidRDefault="00821F7D" w:rsidP="00821F7D">
      <w:pPr>
        <w:pStyle w:val="30"/>
        <w:shd w:val="clear" w:color="auto" w:fill="auto"/>
        <w:spacing w:line="240" w:lineRule="auto"/>
        <w:ind w:firstLine="0"/>
        <w:contextualSpacing/>
        <w:rPr>
          <w:color w:val="FF0000"/>
          <w:sz w:val="24"/>
          <w:szCs w:val="24"/>
        </w:rPr>
      </w:pPr>
    </w:p>
    <w:p w:rsidR="00821F7D" w:rsidRDefault="00821F7D" w:rsidP="00821F7D">
      <w:pPr>
        <w:pStyle w:val="30"/>
        <w:shd w:val="clear" w:color="auto" w:fill="auto"/>
        <w:spacing w:line="240" w:lineRule="auto"/>
        <w:ind w:firstLine="709"/>
        <w:contextualSpacing/>
        <w:rPr>
          <w:rStyle w:val="21"/>
          <w:sz w:val="28"/>
          <w:szCs w:val="28"/>
          <w:lang w:val="ru-RU" w:eastAsia="ru-RU" w:bidi="ru-RU"/>
        </w:rPr>
      </w:pPr>
      <w:r w:rsidRPr="00180C91">
        <w:rPr>
          <w:rStyle w:val="21"/>
          <w:sz w:val="28"/>
          <w:szCs w:val="28"/>
          <w:lang w:val="ru-RU" w:eastAsia="ru-RU" w:bidi="ru-RU"/>
        </w:rPr>
        <w:t>Инструкция: Выберите один правильный ответ.</w:t>
      </w:r>
    </w:p>
    <w:p w:rsidR="00A22BF6" w:rsidRPr="00180C91" w:rsidRDefault="00A22BF6" w:rsidP="00821F7D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lastRenderedPageBreak/>
        <w:t xml:space="preserve">1.001.Скорость нервной проводимости 1) независима от диаметра волокон; 2) независима от силы раздражителя; 3) медленнее в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миелинизированных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волокнах; 4) изменяется от температуры; 5) уменьшается при «скачущей» проводимости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1.002.Цереброспинальная жидкость 1) активно секретируется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хориоидальным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сплетением; 2) является главным источником питания мозга; 3)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реабсорбируется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арахноидальные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ворсинки; 4) более щелочная, чем артериальная кровь; 5) не содержит глюкозы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1.003.Кровоток через скелетные мышцы 1) увеличивается при симпатической нервной стимуляции; 2) в состоянии покоя в расчете на 1 грамм он больше, чем в миокарде; 3) увеличивается во время максимального изометрического сокращения; 4) увеличивается при местном тканевом ацидозе; 5) в покое составляет примерно 1% сердечного выброса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1.004.Закон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Старлинга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для сердца 1) соотносит потребление миокардом кислорода с производимой работой; 2) соотносит объем правого предсердия с частотой сердечных сокращений; 3) соотносит сердечный выброс с периферической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; 4) касается длины мышц сердца в покое; 5) дифференцирует мышцы сердца от скелетных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мышц</w:t>
      </w:r>
      <w:proofErr w:type="gramStart"/>
      <w:r w:rsidRPr="00A22B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22BF6">
        <w:rPr>
          <w:rFonts w:ascii="Times New Roman" w:hAnsi="Times New Roman" w:cs="Times New Roman"/>
          <w:sz w:val="24"/>
          <w:szCs w:val="24"/>
        </w:rPr>
        <w:t>ыберите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правильный ответ по схеме: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Pr="00A22BF6"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1.005.Давление в левом предсердии 1) имеет прямую связь с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диастолическим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давлением в легочной артерии; 2) в норме больше 15 мм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BF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22BF6">
        <w:rPr>
          <w:rFonts w:ascii="Times New Roman" w:hAnsi="Times New Roman" w:cs="Times New Roman"/>
          <w:sz w:val="24"/>
          <w:szCs w:val="24"/>
        </w:rPr>
        <w:t xml:space="preserve">; 3) ниже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конечно-диастолического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давления в левом желудочке; 4) ниже, чем среднее давление в легочной артерии; 5) имеет прямую связь с центральным венозным давлением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Pr="00A22BF6"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1.006.Перфузия коронарных артерий 1) обратно пропорциональна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диастолическому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артериальному давлению;  2) увеличивается во время вызванной нагрузкой тахикардии; 3) уменьшается при умеренной гипоксемии; 4) увеличивается при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нитритов; 5) </w:t>
      </w:r>
      <w:r w:rsidRPr="00A22BF6">
        <w:rPr>
          <w:rFonts w:ascii="Times New Roman" w:hAnsi="Times New Roman" w:cs="Times New Roman"/>
          <w:sz w:val="24"/>
          <w:szCs w:val="24"/>
        </w:rPr>
        <w:lastRenderedPageBreak/>
        <w:t>возрастает под действием вазопрессина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1.007.Стимуляция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барорецепторов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каротидного синуса 1) повышает передачу афферентного импульса в центральную нервную систему; 2) увеличивает частоту сердечных сокращений; 3) снижает симпатический тонус; 4) повышает артериальное давление; 5) повышает секрецию предсердных натрийуретических пептидов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1.008.Сурфактантный материал, выстилающий легочные альвеолы 1) поддерживает податливость легких; 2) содержит трипсин; 3) вырабатывается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пневмоцитами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II типа; 4) повышает поверхностное натяжение альвеолярной жидкости; 5) высвобождается из протекающей через легочные капилляры крови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1.009.Физиологическое мертвое пространство увеличивается при 1) использовании слишком большой маски у детей; 2) анестезии ингаляционными веществами; 3) легочной эмболии; 4) положительном давлении в конце выдоха (PEEP); 5) тяжелой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 xml:space="preserve">1.010.Функциональная остаточная емкость 1) это объем газа в легких после нормального вдоха; 2) возрастает при хронических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обструктивных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заболеваниях воздушных путей; 3) составляет около 3 л / </w:t>
      </w: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 xml:space="preserve"> м у молодого здорового человека; 4) может быть определена по вымыванию азота; 5) меньше в положении стоя, чем лежа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F6">
        <w:rPr>
          <w:rFonts w:ascii="Times New Roman" w:hAnsi="Times New Roman" w:cs="Times New Roman"/>
          <w:sz w:val="24"/>
          <w:szCs w:val="24"/>
        </w:rPr>
        <w:t>г) если правильный ответ 4</w:t>
      </w:r>
    </w:p>
    <w:p w:rsidR="00180C91" w:rsidRPr="00A22BF6" w:rsidRDefault="00180C91" w:rsidP="00180C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2B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F6">
        <w:rPr>
          <w:rFonts w:ascii="Times New Roman" w:hAnsi="Times New Roman" w:cs="Times New Roman"/>
          <w:sz w:val="24"/>
          <w:szCs w:val="24"/>
        </w:rPr>
        <w:t>) если правильны ответы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2.001.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Кетамин обычно увеличивает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сердечный выброс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потребление миокардом кислорода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ЧСС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кровоток мозга, ВЧД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2.002.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антагонистам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стрептокиназа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эпсилон-амино-капрновая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активатор 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>тканевого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гепарин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2.003.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больного со стенозом аортального клапана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имеет место значительное увеличение полости левого желудочка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характерен низкий вольтаж ЭКГ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защита от ишемии происходит благодаря большому левому желудочку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отличительной чертой является снижение растяжимости левого желудочка в результате гипертрофии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стенка левого желудочка очень податлива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2.004.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Увеличенный легочный кровоток имеет место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стенозе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тетраде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Fallot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коарктации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аорты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дефекте межжелудочковой перегородки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атрезии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клапана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2.005.</w:t>
      </w:r>
      <w:r w:rsidRPr="00ED7489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требуется для синтеза факторов свертывания VII, IX, X и II (протромбина)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является антагонистом гепарина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является антагонистом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варфарина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является антагонистом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протаминсульфата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 действует при приеме внутрь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2.006.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Эритропоэтин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синтезируется в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перитубулярных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клетках почек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вырабатывается в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купферовских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клетках печени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образование эритроцитов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образование лейкоцитов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образование тромбоцитов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2.007.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Преимущественно не прямым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прессорным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действием обладает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норадреналин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адреналин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изопротеренол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эфедрин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бревиблок</w:t>
      </w:r>
      <w:proofErr w:type="spellEnd"/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2.008.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Среди местных анестетиков может вызвать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метгемоглобинемию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прилокаин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бупивакаин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бензокаин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новокаин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2.009.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Определение сердечного выброса методом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термодилюции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требует введения в легочную артерию катетера с термистором (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термодатчиком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основано на том же принципе, который использует разведение красителя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требует введения точного объема жидкости с определенной температурой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 требует измерения температуры в месте стояния конца катетера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зависит от температуры операционной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2.010.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Анафилактическая реакция во время анестезии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всегда начинается с отека гортани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всегда включает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ларингеальные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, респираторные и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циркуляторные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симптомы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всегда имеет короткую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должна незамедлительно интенсивно лечиться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лечение не представляет трудностей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3.001.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нелеченных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больных с гипотиреозом наблюдается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Pr="00ED7489">
        <w:rPr>
          <w:rFonts w:ascii="Times New Roman" w:hAnsi="Times New Roman" w:cs="Times New Roman"/>
          <w:sz w:val="24"/>
          <w:szCs w:val="24"/>
        </w:rPr>
        <w:t>центральная депрессия от гипнотиков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депрессия сердечных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низкий вольтаж зубцов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на ЭКГ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недеполяризующим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нейромышечным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блокаторам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задержка восстановления сознания после анестезии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3.002.</w:t>
      </w:r>
      <w:r w:rsidRPr="00ED7489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основана на оценке по системе баллов от 0 до 2 следующих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ЧСС, АД, глубины дыхания, цвета кожных покровов и тонуса мышц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ЧСС, частоты дыхания, сухожильных рефлексов, цвета кожных кровов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АД, глубины дыхания, активности рефлексов, цвета кожных кровов, тонуса мышц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ЧСС, начала активного дыхания, рефлекторных ответов, мышечного тонуса, цвета кожи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ED7489">
        <w:rPr>
          <w:rFonts w:ascii="Times New Roman" w:hAnsi="Times New Roman" w:cs="Times New Roman"/>
          <w:sz w:val="24"/>
          <w:szCs w:val="24"/>
        </w:rPr>
        <w:t>каждый из признаков оценивается в 1 бал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3.003.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Оцените по шкале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ребенка, имеющего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цианотичные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конечности, ЧСС 105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мин, слабые попытки дыхания, вялый тонус конечностей, делающего гримасы при введении носового катетера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З бала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4 бала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5 балов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6 балов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8 балов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правильный ответ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3.004.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Болезненное ожирение характеризуется уменьшением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жизненной емкости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экспираторного резервного объема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функциональной остаточной емкости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объема закрытия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диффузионной способности для углекислоты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3.005.</w:t>
      </w:r>
      <w:r w:rsidRPr="00ED7489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имеет максимальное значение 9 баллов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оценивается на 1-й и 5-й минуте после рождения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предложена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Вирджинией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в 1970 г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обычно более низкая у детей курящих матерей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оценивается на 1-й и 10-й минуте после рождения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3.006.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Известные причины гипотензии во время спинальной анестезии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снижение ритма сердца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венозной емкости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уменьшение ударного объема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прямое угнетение миокарда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увеличение времени </w:t>
      </w:r>
      <w:proofErr w:type="spellStart"/>
      <w:proofErr w:type="gramStart"/>
      <w:r w:rsidRPr="00ED7489">
        <w:rPr>
          <w:rFonts w:ascii="Times New Roman" w:hAnsi="Times New Roman" w:cs="Times New Roman"/>
          <w:sz w:val="24"/>
          <w:szCs w:val="24"/>
        </w:rPr>
        <w:t>атрио-вентрикулярной</w:t>
      </w:r>
      <w:proofErr w:type="spellEnd"/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проводимости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3.007.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анестезии определенный объем 2%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лигнокаина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) вызовет более распространенный блок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 беременности близкой к сроку родов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 пожилых пациентов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во время механической вентиляции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оставлении катетера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если создать гипербарический раствор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3.008.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больного с грыжей пищеводного отверстия диафрагмы можно уменьшить осложнения при вводной анестезии с помощью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кетамина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для индукции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предоперационной терапии антагонистами рецепторов Н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ларингеальной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маски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использования давления на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персневидный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хрящ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lastRenderedPageBreak/>
        <w:t>премедикации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атропином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3.009.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Нервные блоки, показанные при лечении болей связанных с хроническим панкреатитом,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двусторонний грудной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паравертебральный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чревного сплетения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торакальный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эпидуральный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поясничный симпатический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интратекальный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фенол</w:t>
      </w:r>
    </w:p>
    <w:p w:rsidR="00F30A81" w:rsidRPr="00A22BF6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3.010.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анестезии и операции у больного с серповидно-клеточной анемией криз может быть спровоцирован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гипоксией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гиперкарбией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гипотензией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кровопотерей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гипотермией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A22BF6" w:rsidRDefault="00F30A81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F30A81" w:rsidRPr="00ED7489" w:rsidRDefault="00F30A81" w:rsidP="00F30A8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4.001.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седации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пропофолом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в интенсивной терапии противопоказано у больных, страдающих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delirium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tremens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гипертриглицеридемией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почечной недостаточностью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гиповолемическим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шоком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повышением внутричерепного давления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4.002.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Дыхательные нарушения при легочной эмболии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уменьшение функциональной остаточной емкости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уменьшение РСО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в конце выдоха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альвеолярного мертвого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снижение насыщения кислородом артериальной крови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A22BF6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если правильны ответы 2 и 4 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4.003.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сердечно-легочной реанимации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соотношение массажа сердца и ИВЛ составляет 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дефибрилляция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проводится только при фибрилляции желудочков и желудочковой тахикардии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препаратом выбора является адреналин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внутрисердечно вводится кальция хлорид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удар проводится при любом виде остановки кровообращения</w:t>
      </w:r>
    </w:p>
    <w:p w:rsidR="00A22BF6" w:rsidRPr="00A22BF6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правильны ответы 1,2 и 3 </w:t>
      </w:r>
      <w:r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004.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Отравление окисью углерода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спутанным сознанием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отсутствием цианоза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"размытостью" зрения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рвотой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головной болью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4.005.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Повышенный бикарбонат плазмы связан с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почечной недостаточностью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не сахарным диабетом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гиперкалиемией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пилоростенозом, рвотой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печеночной недостаточностью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006.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Улучшить эвакуацию мокроты из трахеобронхиального дерева можно с помощью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перкуссионно-вибрационного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массажа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ингаляции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бронх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муколитических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аэрозолей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стимуляции кашля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санационной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бронхоскопии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4.007.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хроническом дыхательном ацидозе, компенсируемом почками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мочи уменьшен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РаСО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повышено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избыток оснований повышен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стандартный бикарбонат снижен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Р50 снижен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4.008.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миастении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гравис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эмоциональный стресс может увеличивать слабость мышц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нарушается механизм мышечного сокращения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она может быть вызвана лечением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пенициламинами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>меньшее количество ацетилхолина высвобождается из нервных окончаний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 поздних стадиях болезни часто вовлекается миокард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4.009.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>тяжелом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диабетическом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кетоацидозе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имеет место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гиперосмолярность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плазмы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внутриклеточной концентрации калия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общая дегидратация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нормальная анионная разница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гиповентиляция</w:t>
      </w:r>
      <w:proofErr w:type="spellEnd"/>
    </w:p>
    <w:p w:rsidR="00A22BF6" w:rsidRPr="00F05FB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правильны ответы 1,2 и 3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010.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Принятое лечение </w:t>
      </w:r>
      <w:proofErr w:type="gramStart"/>
      <w:r w:rsidRPr="00ED7489">
        <w:rPr>
          <w:rFonts w:ascii="Times New Roman" w:hAnsi="Times New Roman" w:cs="Times New Roman"/>
          <w:sz w:val="24"/>
          <w:szCs w:val="24"/>
        </w:rPr>
        <w:t>послеоперационного</w:t>
      </w:r>
      <w:proofErr w:type="gramEnd"/>
      <w:r w:rsidRPr="00ED7489">
        <w:rPr>
          <w:rFonts w:ascii="Times New Roman" w:hAnsi="Times New Roman" w:cs="Times New Roman"/>
          <w:sz w:val="24"/>
          <w:szCs w:val="24"/>
        </w:rPr>
        <w:t xml:space="preserve"> тиреотоксического риза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седацию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кортикостероиды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терапию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05FB9" w:rsidRPr="00A22BF6" w:rsidRDefault="00A22BF6" w:rsidP="00F05FB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Расстояние от резцов до голосовой щели </w:t>
      </w:r>
      <w:r>
        <w:rPr>
          <w:rFonts w:ascii="Times New Roman" w:hAnsi="Times New Roman" w:cs="Times New Roman"/>
          <w:sz w:val="24"/>
          <w:szCs w:val="24"/>
        </w:rPr>
        <w:t>у взрослого мужчины составляет 1) 30-32 см 2) 24-26 см 3) 18-20 см 4) 13-14 см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Уровень бифуркации трахеи </w:t>
      </w:r>
      <w:r>
        <w:rPr>
          <w:rFonts w:ascii="Times New Roman" w:hAnsi="Times New Roman" w:cs="Times New Roman"/>
          <w:sz w:val="24"/>
          <w:szCs w:val="24"/>
        </w:rPr>
        <w:t xml:space="preserve">у взрослого мужчины расположен 1)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1-2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 3)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4)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6-7 5)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8-9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Расстояние от резцов до бифуркации трахеи </w:t>
      </w:r>
      <w:r>
        <w:rPr>
          <w:rFonts w:ascii="Times New Roman" w:hAnsi="Times New Roman" w:cs="Times New Roman"/>
          <w:sz w:val="24"/>
          <w:szCs w:val="24"/>
        </w:rPr>
        <w:t>у взрослого мужчины составляет 1) 31-33 см 2) 30-32 см 3) 27-30 см 4) 24-26 см 5) 18-23 см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004.</w:t>
      </w:r>
      <w:r w:rsidRPr="00ED7489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 xml:space="preserve"> трубку ввели на глубину 28 см, то ее дистальный конец пре</w:t>
      </w:r>
      <w:r>
        <w:rPr>
          <w:rFonts w:ascii="Times New Roman" w:hAnsi="Times New Roman" w:cs="Times New Roman"/>
          <w:sz w:val="24"/>
          <w:szCs w:val="24"/>
        </w:rPr>
        <w:t xml:space="preserve">дположительно будет расположен 1) в трахее 2) на бифуркации 3) </w:t>
      </w:r>
      <w:r w:rsidRPr="00ED7489">
        <w:rPr>
          <w:rFonts w:ascii="Times New Roman" w:hAnsi="Times New Roman" w:cs="Times New Roman"/>
          <w:sz w:val="24"/>
          <w:szCs w:val="24"/>
        </w:rPr>
        <w:t>в левом г</w:t>
      </w:r>
      <w:r>
        <w:rPr>
          <w:rFonts w:ascii="Times New Roman" w:hAnsi="Times New Roman" w:cs="Times New Roman"/>
          <w:sz w:val="24"/>
          <w:szCs w:val="24"/>
        </w:rPr>
        <w:t>лавном бронхе 4) в правом главном бронхе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05.</w:t>
      </w:r>
      <w:r w:rsidRPr="00ED7489">
        <w:rPr>
          <w:rFonts w:ascii="Times New Roman" w:hAnsi="Times New Roman" w:cs="Times New Roman"/>
          <w:sz w:val="24"/>
          <w:szCs w:val="24"/>
        </w:rPr>
        <w:t>Гортань распо</w:t>
      </w:r>
      <w:r>
        <w:rPr>
          <w:rFonts w:ascii="Times New Roman" w:hAnsi="Times New Roman" w:cs="Times New Roman"/>
          <w:sz w:val="24"/>
          <w:szCs w:val="24"/>
        </w:rPr>
        <w:t>лагается на уровне 1) С1-С5 2) С6-Т5 3) Т1-Т6 4) С4-С6 5) Т2-Т4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ED7489">
        <w:rPr>
          <w:rFonts w:ascii="Times New Roman" w:hAnsi="Times New Roman" w:cs="Times New Roman"/>
          <w:sz w:val="24"/>
          <w:szCs w:val="24"/>
        </w:rPr>
        <w:t>Длина трахеи у</w:t>
      </w:r>
      <w:r>
        <w:rPr>
          <w:rFonts w:ascii="Times New Roman" w:hAnsi="Times New Roman" w:cs="Times New Roman"/>
          <w:sz w:val="24"/>
          <w:szCs w:val="24"/>
        </w:rPr>
        <w:t xml:space="preserve"> взрослого человека составляет 1) 5-8 см 2) 15-17 см 3) 18-24 см 4) 11-13 см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 xml:space="preserve">07.При спокойном вдохе 1) </w:t>
      </w:r>
      <w:r w:rsidRPr="00ED7489">
        <w:rPr>
          <w:rFonts w:ascii="Times New Roman" w:hAnsi="Times New Roman" w:cs="Times New Roman"/>
          <w:sz w:val="24"/>
          <w:szCs w:val="24"/>
        </w:rPr>
        <w:t>задняя часть голосовых связок р</w:t>
      </w:r>
      <w:r>
        <w:rPr>
          <w:rFonts w:ascii="Times New Roman" w:hAnsi="Times New Roman" w:cs="Times New Roman"/>
          <w:sz w:val="24"/>
          <w:szCs w:val="24"/>
        </w:rPr>
        <w:t xml:space="preserve">асходится меньше, чем передняя 2) расходятся равномерно 3) не расходятся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передняя часть голосовых связок расходится </w:t>
      </w:r>
      <w:r>
        <w:rPr>
          <w:rFonts w:ascii="Times New Roman" w:hAnsi="Times New Roman" w:cs="Times New Roman"/>
          <w:sz w:val="24"/>
          <w:szCs w:val="24"/>
        </w:rPr>
        <w:t>меньше, чем задняя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ED7489">
        <w:rPr>
          <w:rFonts w:ascii="Times New Roman" w:hAnsi="Times New Roman" w:cs="Times New Roman"/>
          <w:sz w:val="24"/>
          <w:szCs w:val="24"/>
        </w:rPr>
        <w:t>При двустороннем пересечении</w:t>
      </w:r>
      <w:r>
        <w:rPr>
          <w:rFonts w:ascii="Times New Roman" w:hAnsi="Times New Roman" w:cs="Times New Roman"/>
          <w:sz w:val="24"/>
          <w:szCs w:val="24"/>
        </w:rPr>
        <w:t xml:space="preserve"> возвратного нерва наблюдается 1) </w:t>
      </w:r>
      <w:r w:rsidRPr="00ED7489">
        <w:rPr>
          <w:rFonts w:ascii="Times New Roman" w:hAnsi="Times New Roman" w:cs="Times New Roman"/>
          <w:sz w:val="24"/>
          <w:szCs w:val="24"/>
        </w:rPr>
        <w:t>откры</w:t>
      </w:r>
      <w:r>
        <w:rPr>
          <w:rFonts w:ascii="Times New Roman" w:hAnsi="Times New Roman" w:cs="Times New Roman"/>
          <w:sz w:val="24"/>
          <w:szCs w:val="24"/>
        </w:rPr>
        <w:t xml:space="preserve">тие задней голосовой щели 2) полное закрытие голосовой щели 3) </w:t>
      </w:r>
      <w:r w:rsidRPr="00ED7489">
        <w:rPr>
          <w:rFonts w:ascii="Times New Roman" w:hAnsi="Times New Roman" w:cs="Times New Roman"/>
          <w:sz w:val="24"/>
          <w:szCs w:val="24"/>
        </w:rPr>
        <w:t>"трупн</w:t>
      </w:r>
      <w:r>
        <w:rPr>
          <w:rFonts w:ascii="Times New Roman" w:hAnsi="Times New Roman" w:cs="Times New Roman"/>
          <w:sz w:val="24"/>
          <w:szCs w:val="24"/>
        </w:rPr>
        <w:t xml:space="preserve">ое" положение голосовых связок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полная релаксация </w:t>
      </w:r>
      <w:r>
        <w:rPr>
          <w:rFonts w:ascii="Times New Roman" w:hAnsi="Times New Roman" w:cs="Times New Roman"/>
          <w:sz w:val="24"/>
          <w:szCs w:val="24"/>
        </w:rPr>
        <w:t xml:space="preserve">мышц и открытие голосовой щели 5) </w:t>
      </w:r>
      <w:r w:rsidRPr="00ED7489">
        <w:rPr>
          <w:rFonts w:ascii="Times New Roman" w:hAnsi="Times New Roman" w:cs="Times New Roman"/>
          <w:sz w:val="24"/>
          <w:szCs w:val="24"/>
        </w:rPr>
        <w:t>экспираторное з</w:t>
      </w:r>
      <w:r>
        <w:rPr>
          <w:rFonts w:ascii="Times New Roman" w:hAnsi="Times New Roman" w:cs="Times New Roman"/>
          <w:sz w:val="24"/>
          <w:szCs w:val="24"/>
        </w:rPr>
        <w:t>акрытие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009.</w:t>
      </w:r>
      <w:r w:rsidRPr="00ED7489">
        <w:rPr>
          <w:rFonts w:ascii="Times New Roman" w:hAnsi="Times New Roman" w:cs="Times New Roman"/>
          <w:sz w:val="24"/>
          <w:szCs w:val="24"/>
        </w:rPr>
        <w:t>Длина правого</w:t>
      </w:r>
      <w:r>
        <w:rPr>
          <w:rFonts w:ascii="Times New Roman" w:hAnsi="Times New Roman" w:cs="Times New Roman"/>
          <w:sz w:val="24"/>
          <w:szCs w:val="24"/>
        </w:rPr>
        <w:t xml:space="preserve"> бронха у взрослого составляет 1) 9-10 см 2) 7-8 см 3) 5-6 см 4) 2-2,5 см 5) 1-1,5 см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  <w:r w:rsidR="00F05FB9">
        <w:rPr>
          <w:rFonts w:ascii="Times New Roman" w:hAnsi="Times New Roman" w:cs="Times New Roman"/>
          <w:sz w:val="24"/>
          <w:szCs w:val="24"/>
        </w:rPr>
        <w:t xml:space="preserve">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 xml:space="preserve">10.Гортань иннервируется 1) </w:t>
      </w:r>
      <w:r w:rsidRPr="00ED74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вумя ветвями блуждающего нерва 2) </w:t>
      </w:r>
      <w:r w:rsidRPr="00ED7489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патическим нервом 3) </w:t>
      </w:r>
      <w:r w:rsidRPr="00ED7489">
        <w:rPr>
          <w:rFonts w:ascii="Times New Roman" w:hAnsi="Times New Roman" w:cs="Times New Roman"/>
          <w:sz w:val="24"/>
          <w:szCs w:val="24"/>
        </w:rPr>
        <w:t>верхн</w:t>
      </w:r>
      <w:r>
        <w:rPr>
          <w:rFonts w:ascii="Times New Roman" w:hAnsi="Times New Roman" w:cs="Times New Roman"/>
          <w:sz w:val="24"/>
          <w:szCs w:val="24"/>
        </w:rPr>
        <w:t>им и нижним гортанными нервами 4) все ответы верны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  <w:r w:rsidR="00F05FB9">
        <w:rPr>
          <w:rFonts w:ascii="Times New Roman" w:hAnsi="Times New Roman" w:cs="Times New Roman"/>
          <w:sz w:val="24"/>
          <w:szCs w:val="24"/>
        </w:rPr>
        <w:t xml:space="preserve">  </w:t>
      </w:r>
      <w:r w:rsidR="00F05FB9" w:rsidRPr="00A22BF6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22BF6" w:rsidRPr="00ED7489" w:rsidRDefault="00A22BF6" w:rsidP="00A22BF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7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7489">
        <w:rPr>
          <w:rFonts w:ascii="Times New Roman" w:hAnsi="Times New Roman" w:cs="Times New Roman"/>
          <w:sz w:val="24"/>
          <w:szCs w:val="24"/>
        </w:rPr>
        <w:t>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21F7D" w:rsidRPr="00D058D9" w:rsidRDefault="00821F7D" w:rsidP="000E4E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F7D" w:rsidRPr="00D058D9" w:rsidRDefault="000E4EEF" w:rsidP="00821F7D">
      <w:pPr>
        <w:pStyle w:val="a4"/>
        <w:spacing w:after="120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Анестезиология и реаниматоло</w:t>
      </w:r>
      <w:r w:rsidR="00821F7D" w:rsidRPr="00D058D9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гия</w:t>
      </w:r>
    </w:p>
    <w:p w:rsidR="00821F7D" w:rsidRPr="00D058D9" w:rsidRDefault="00821F7D" w:rsidP="00821F7D">
      <w:pPr>
        <w:pStyle w:val="a4"/>
        <w:spacing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u w:val="single"/>
        </w:rPr>
        <w:t>Задача № 1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Больной, 32 лет, обратился к врачу с жалобами на «тупые» боли в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proofErr w:type="spellStart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эпигастральной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области и за грудиной, обычно возникающие после еды, а также при работе нагнувшись. На высоте болевого приступа иногда возни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кает рвота, чувство нехватки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воздуха. Симптомы заболевания появились 1/2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года назад, имеют тенденцию к прогрессированию.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осмотре: Кожные покровы бледно-розовые, обычной влажности.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легких везикулярное дыхание,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значительно ослаблено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нижних отделах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левого легкого. Там же нечетко выслушиваются кишечные шумы. ЧДД=18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 1 минуту. Пульс - 76 в 1 минуту, ритмичный. АД=130/80 мм</w:t>
      </w:r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ст. Тоны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сердца приглушены, ритмичные. На передней брюшной стенке рубец от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срединной лапаротомии, выполненной, со слов больного, год назад по по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воду проникающего в брюшную полость ножевого ранения. Живот не вздут,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мягкий, при пальпации безболезненный во всех отделах. Симптомов раздражения брюшины нет. Печень по краю реберной дуги. Селезенка не пальпируется. Стул регулярный, оформлен. Мочеиспускание свободное, безболезненное.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О каком заболевании можно думать?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Классификация данного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Вариабельность клинической картины в зависимости от различий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этиопатогенезе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Какие методы исследования подтвердят 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Какие могут развиться осложнения?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6.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Методы лечения данного заболевания?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Травматическая диафрагмальная грыжа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Классификация диафрагмальных грыж (К.Д.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Тоскин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1990)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- Грыжи собственно диафрагмы: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а) врожденные: реберно-позвоночные,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грудинно-реберные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грыжи купола диафрагмы, аплазия диафрагмы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б) травматические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в) релаксация диафрагмы (невропатические грыжи)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- Грыжи естественных отверстий диафрагмы: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а) короткий пищевод (врожденный, приобретенный)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б) грыжи пищеводного отверстия диафрагмы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параэзофагеальные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грыжи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Для грыж собственно диафрагмы характерны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кардиореспираторные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(одышка, цианоз, тахикардия) и гастроинтестинальные симптомы (боли в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эпигастрии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рвота, задержка стула и газов)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Для грыж естественных отверстий диафрагмы характерны симптомы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рефлюкс-эзофагита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(чувство жжения за грудиной, изжога, усиливающиеся при работе нагнувшись)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Обзорная и контрастная рентгенография, ФГДС и УЗИ.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 Ущемление.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6. Оперативное лечение – пластика диафрагмы собственными тканями или аллопластическим материалом.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2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У больной 50 лет 6 месяцев назад появились жалобы на боли за грудиной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проекции нижней её трети, возникающие во время приема пищи и почти постоянное чувство жжения в пищеводе. Изредка наблюдались явления дисфагии.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Объективно: шея правильной формы, безболезненная при пальпации. Грудина без особенностей.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Эпигастральная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область обычной формы, безболез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ненная. При эзофагоскопии было установлено выпячивание левой стенки пи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щевода на уровне </w:t>
      </w:r>
      <w:smartTag w:uri="urn:schemas-microsoft-com:office:smarttags" w:element="metricconverter">
        <w:smartTagPr>
          <w:attr w:name="ProductID" w:val="32 с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32 см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от резцов размерами 3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4 см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неизмененной слизистой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входом в него до </w:t>
      </w:r>
      <w:smartTag w:uri="urn:schemas-microsoft-com:office:smarttags" w:element="metricconverter">
        <w:smartTagPr>
          <w:attr w:name="ProductID" w:val="2 см"/>
        </w:smartTagPr>
        <w:r w:rsidRPr="00D058D9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2 см</w:t>
        </w:r>
      </w:smartTag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Больная ранее не лечилась, впервые обратилась к врачу.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этой патологии.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механизмы возникновения данной патологии Вы знаете?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дополнительные методы исследования следует выполнить?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4.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Какую тактику лечения следует избрать?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чем заключается курс консервативных мероприятий при данной па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тологии?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возможные осложнения данного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Что является показанием к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операции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виды оперативного лечения применяются при данной патологии?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диагноз: Дивертикул пищевода. Дополнительные методы исследования: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рентгеноэзофагогастроскопия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ФГДС.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Лечение: При небольших размерах дивертикула - консервативное лечение.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Показание к хирургическому лечению - осложнения заболевания (перфорация,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пенетрация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кровотечение, малигнизация, пищеводно-трахеальные свищи).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Оперативное лечение: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глоточно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- пищеводных дивертикулах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-ш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ейный доступ,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эпибронхиальных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- левосторонний торакальный. Объем операции: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дивертикулэктомия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дивертикулэктомия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пластикой пищевода лоскутом диафрагмы или плевры.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3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больной 25 лет среди полного здоровья появилась дисфагия, возникли боли за грудиной после проглатывания пищи, срыгивание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непереваренных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кус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ков пищи.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Нища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лучше проходит после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запивания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её теплой водой, молоком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чаем. При резком откидывании головы и наклоне туловища назад больная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иногда чувствовала, как пища «проваливалась» в желудок. Объективно: по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лость рта, шея, грудина,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эпигастральная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область без особенностей.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9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предварительный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дополнительные методы исследования необходимо выполнить?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Какова этиология и патогенез данного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какими заболеваниями следует проводить дифференциальную диаг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ностику?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Опишите рентгенологическую семиотику заболевания.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стадии заболевания по Б.В.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Петровскому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различать?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виды лечения применяются при данном заболевании?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показания к оперативному лечению, варианты операций?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диагноз: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Ахалазия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Для данного заболевания характерна триада симптомов: дисфагия,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регургитация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боль.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Дифференциальный диагноз: рак пищевода и рак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дивертикул пищевода, эзофагит,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эзофагоспазм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стриктуры пищевода. Методы исследования: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Рентгеноэзофагогастроскопия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эзофагокимография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ФГДС, фармакологические пробы.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Консервативную терапию применяют только в начальных стадиях заболевания, а также как дополнение 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кардиодилятации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Основной метод лечения 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кардиодилятация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(противопоказан при портальной гипертензии).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Эндоскопическакя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эзофагомиотомия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к оперативному лечению: Противопоказания 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кардиодилятации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отсутствие эффекта от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кардиодилятации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разрывы  пищевода, стриктуры.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Консервативно: стол 1,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церукал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3-4 недели, седативные, витамины группы В. Вагосимпатическая блокада (расслабление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кардии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  <w:u w:val="single"/>
        </w:rPr>
        <w:t>Задача № 4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У мужчины 43 лет вскоре после переохлаждения повысилась темпе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ратура до 38,7</w:t>
      </w:r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°С</w:t>
      </w:r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, появились боли в левой половине грудной клетки, усиливающиеся при дыхании, стал беспокоить кашель без выделения мокроты.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Вызванный на дом участковый терапевт назначил противовоспалительное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лечение, но улучшения в состоянии мужчины не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наступало. На 8 день заболевания стала отделяться гнойная зловонная мокрота в большом количест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ве. После этого температура нормализовалась, улучшилось самочувствие. Общее состояние удовлетворительное. Под левой лопаткой сзади определя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ется укорочение </w:t>
      </w:r>
      <w:proofErr w:type="spellStart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перкуторного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тона, ослабленное дыхание. Другой патологии не выявлено.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Классификация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Этиология и этапы развития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Дополнительные методы исследования для уточнения диагноза </w:t>
      </w:r>
      <w:proofErr w:type="spellStart"/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тактики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лечения?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Лечение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Возможные осложнения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Реабилитационные мероприятия амбулаторного   периода.   Сана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торно-курортное лечение?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У данного больного клиника абсцесса легкого. Предпосылками для возникновения заболевания являются инфекция, расстройство кровообращения, ателектаз легкого. Выделяют этапы до- и после дренирования абсцесса через бронх.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Дополнительные методы исследования: обзорная рентгенография грудной клетки, томография, УЗИ, КТ.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Оперативное лечение показано при отсутствии адекватного дренирования через бронх, при диаметре абсцесса более </w:t>
      </w:r>
      <w:smartTag w:uri="urn:schemas-microsoft-com:office:smarttags" w:element="metricconverter">
        <w:smartTagPr>
          <w:attr w:name="ProductID" w:val="6 с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6 см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>, при наличии толстой капсулы. Операции: пневмотомия, резекция доли легкого. В последние годы более широко используется пункционный метод лечения под контролем УЗИ.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Возможные осложнения: развитие гангрены легкого, сепсиса, гнойного плеврита, пневмоторакса, асфиксии.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  <w:u w:val="single"/>
        </w:rPr>
        <w:t>Задача № 5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Больная 25 лет обратилась на прием с жалобами на раздражитель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плаксивость, быструю утомляемость, головную боль, чувство спазма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области гортани.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Работает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учиться, мало отдыхает, спит до 6 часов в су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тки. 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Объективно: Пониженного питания, глаза блестят, легкое дрожание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пальцев кистей. Шея обычная, щитовидная железа заметна только при гло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тании. При пальпации отчетливо определяются только боковые доли, последние равномерно мягкие,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аускультативно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над ними ничего не выслуши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вается. Пуль 100 в минуту, с единичными экстрасистолами. Артериальное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давление 150/60. При аускультации сердца систолический шум. При пальпации живота без особенностей.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Этиология и патогенез данного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Какие дополнительные лабораторные и инструментальные методы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исследования необходимо выполнить?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Какую клиническую классификацию следует применить для по</w:t>
      </w:r>
      <w:r w:rsidRPr="00D058D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становки диагноза?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Какие осложнения могут развиться у больной?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Какова должна быть лечебная тактика?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Показания к оперативному лечению при данной патологии?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Принципы оценки трудоспособности при данном заболевании?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Диагноз: Диффузный тиреотоксический зоб,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степени, легкая степень тяжести. Из дополнительных методов исследования необходимо выполнить: УЗИ щитовидной железы, определение уровня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тиреотропного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тиреоидных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гормонов; по показаниям (смешанные и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узловые формы) - радиоизотопное сканирование,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тонкоигольная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биопсия, КТ, определение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тиреоглобулина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кальцитонина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АТ к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тиреоглобулину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неэффективности консервативного лечения –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субтотальная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резекция щитовидной железы.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Послеоперационные осложнения: тиреотоксический криз, кровотечение, повреждение возвратного нерва,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гипопаратиреоз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трахеомаляция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После операции 6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мес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без физических нагрузок и перегреваний, через 6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мес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 МСЭК, если сохраняются симптомы +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диспасеризация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эндокринолога.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Задача № 6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Кормящую мать 28 лет, в течение двух недель беспокоят боли в левой молочной железе. Объективно: в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верхне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наружном квадранте левой молочной железы отчетливо пальпируется плотное образование размером 6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8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резко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болезненное, кожа над ним багрово - синюшной окраски, однако, размягчения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или флюктуации нет. Общее состояние больной удовлетвори тельное, отмечает слабость, повышенную потливость, температура по вечерам </w:t>
      </w:r>
      <w:proofErr w:type="gram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достигает 38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С. На протяжении последних 6 дней лечится</w:t>
      </w:r>
      <w:proofErr w:type="gram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амбулаторно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 хирурга. Проведен курс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антибиотикотерапии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ампициллин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). Улучшения нет. Ввиду отсутствия эффекта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9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причины данного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Лабораторные и специальные методы диагностики в данном случае?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каким заболеванием следует проводить дифференциальную диагно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стику?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Какова лечебная тактика?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Можно ли продолжать грудное кормление ребенка?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средства могут применяться для прекращения лактации?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Назначьте антибактериальную терапию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9.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Меры профилактики данного заболевания?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Диагноз: Острый лактационный мастит в стадии инфильтрата.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Лечебная тактика: госпитализация, интенсивная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антибиотикотерапия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ампициллин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ретромаммарная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новокаиновая блокада, противовоспалительное лечение, активное сцеживание молока, сухое тепло, обезболивание: баралгин, анальгин.</w:t>
      </w:r>
      <w:proofErr w:type="gram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абсцедировании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- оперативное лечение: вскрытие мастита. С целью подавления лактации можно использовать препараты, подавляющие секрецию пролактина (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бромокриптин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парлодел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5 мг 2 раза в день 5-7 дней).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  <w:t>Задача 7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Больная 49 лет фельдшер скорой помощи на селе, замужем, имеет 2-х детей. Год назад обнаружила в левой молочной железе плотное образование, к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специалистам не обращалась до настоящего времени. Отмечает некоторое увеличение опухоли в размерах, неприятных ощущений в молочной железе нет. Общее состояние хорошее, Молочные железы правильной формы, видимой де</w:t>
      </w:r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формации нет. В правой железе картина диффузной мастопатии. В лево</w:t>
      </w:r>
      <w:proofErr w:type="gramStart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й-</w:t>
      </w:r>
      <w:proofErr w:type="gramEnd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границе наружных квадрантов пальпируется опухоль округлой формы около 4-х см в диаметре, без четких границ, безболезненная, подвижность ее ограничена, кожа над опухолью не изменена. В левой подмышечной области пальпиру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ется одиночный лимфатический узел, подвижный, эластической консистенции, размерами 1,5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На рентгенограммах молочных желез: двухстороннее,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ин-волютивные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изменения, на этом фоне в верхнем наружном квадранте левой молочной железы определяется уплотнение 2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нечеткими лучистыми кон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урами. При цитологическом исследовании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пунктата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левой молочной железы обнаружены единичные разрушенные клетки с некоторыми признаками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атипии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Ваш предварительный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Выберите план дальнейшего обследования?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Каким  методом следует  получить  морфологическую верификацию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диагноза?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Назовите факторы риска возникновения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Какие местные и общие критерии заболевания необходимо опреде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лить?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варианты лечебной тактики, дайте обоснования?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Задачи реабилитационного лечения?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диагноз: опухоль молочной железы.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Для уточнения диагноза могут быть использованы: маммография, пункционная биопсия, биопсия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лимфоузла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секторальная резекция с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цитобиопсией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подтверждении диагноза рака молочной железы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омбинированное лечение: радикальная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мастэктомия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химиотерапия.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Факторы риска: наследственность,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раннее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менархе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поздняя менопауза, поздние роды, ФКМ.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Задача № 8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Мужчина 28 лет доставлен в приемное отделение ЦРБ через два часа по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сле травмы. Получил удар ножом в левую половину груди.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Состояние тяжелое, сознание ясное. Покрыт холодным потом, кожа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бледная, пульс 120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мин</w:t>
      </w:r>
      <w:proofErr w:type="gram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АД 80 и </w:t>
      </w:r>
      <w:smartTag w:uri="urn:schemas-microsoft-com:office:smarttags" w:element="metricconverter">
        <w:smartTagPr>
          <w:attr w:name="ProductID" w:val="40 мм"/>
        </w:smartTagPr>
        <w:r w:rsidRPr="00D058D9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40 мм</w:t>
        </w:r>
      </w:smartTag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рт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ст. В четвертом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межреберье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 ключичной линии слева рана 1,5 на </w:t>
      </w:r>
      <w:smartTag w:uri="urn:schemas-microsoft-com:office:smarttags" w:element="metricconverter">
        <w:smartTagPr>
          <w:attr w:name="ProductID" w:val="0,5 см"/>
        </w:smartTagPr>
        <w:r w:rsidRPr="00D058D9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0,5 см</w:t>
        </w:r>
      </w:smartTag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ровными краями, острыми углами, из раны выделяется воздух и алая кровь. При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перкусиии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укорочение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перкуторного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звука с уровня средней подмышечной линии (больной лежит),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при аускультации дыхание слева резко ослаблен. Левая и правая граница сердца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перкуторно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расширены, верхушечный толчок не определяется. На ЭКГ - зо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ишемии в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передне-боковых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отделах левого желудочка. На рентгеновском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снимке в прямой проекции сглажена талия сердца, тень сердца в форме трапе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ции. В плевральной полости равномерное затемнение над всем легочным по</w:t>
      </w:r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лем.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Диагноз.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Тактика в районной больнице.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Выбор анестезии.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Принципы операции.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осложнения после операции, их профилактика.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Что такое переливание утильной крови, техника выполнения.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Проникающее ножевое ранение груди слева, ранение сердца, тампонада сердца. (Гемоторакс слева???)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2. Срочное оперативное лечение.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Эндотрахеальный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наркоз.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4. Торакотомия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передне-боковая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 5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межреберьи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рассечение продольное перикарда, наложение   капроновых швов на рану миокарда,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фенестрация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перикарда, зашивание перикарда редкими швами, осушение и дренирование плевральной полости, зашивание раны грудной стенки.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   Остановка сердца, повторная тампонада сердца, ателектаз полный или частичный, гемоторакс.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6. Это сбор крови, излившейся в плевральную полость, фильтрация ее через 8 слоев марли и вливание в вену. Добавлять гепарин 500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(!) на </w:t>
      </w:r>
      <w:smartTag w:uri="urn:schemas-microsoft-com:office:smarttags" w:element="metricconverter">
        <w:smartTagPr>
          <w:attr w:name="ProductID" w:val="1 литр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1 литр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собранной крови.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</w:t>
      </w:r>
      <w:r w:rsidRPr="00D058D9">
        <w:rPr>
          <w:rFonts w:ascii="Times New Roman" w:hAnsi="Times New Roman" w:cs="Times New Roman"/>
          <w:b/>
          <w:bCs/>
          <w:i/>
          <w:color w:val="000000"/>
          <w:spacing w:val="2"/>
          <w:sz w:val="24"/>
          <w:szCs w:val="24"/>
          <w:u w:val="single"/>
        </w:rPr>
        <w:t>адача № 9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Мужчина 42 лет доставлен в приемное отделение ЦРБ с жалобами на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интенсивные боли в груди справа, усиливающиеся при дыхании, одышку в по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кое и слабость. Был избит неизвестными, били ногами в область груди справа.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Состояние средней степени тяжести. Кожа и слизистые бледные. Пульс 94 в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минуту, АД=100 и </w:t>
      </w:r>
      <w:smartTag w:uri="urn:schemas-microsoft-com:office:smarttags" w:element="metricconverter">
        <w:smartTagPr>
          <w:attr w:name="ProductID" w:val="70 мм"/>
        </w:smartTagPr>
        <w:r w:rsidRPr="00D058D9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70 мм</w:t>
        </w:r>
      </w:smartTag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</w:t>
      </w:r>
      <w:proofErr w:type="spellEnd"/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ст. Число дыханий 24 в </w:t>
      </w:r>
      <w:r w:rsidRPr="00D058D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минуту. При пальпации оп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ределяется болезненность по ходу 4-5-6-7-8-9 ребер по передней и средней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подмышечной линиям. Здесь определяется западение грудной стенки при вдо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хе. При перкуссии груди в положении лежа определяется притупление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перкуторного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звука с уровня задней подмышечной линии, при аускультации дыхание ослаблено над всей поверхностью правой половины груди, сзади дыхание не проводится.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Предварительный диагноз.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Дополнительные методы исследования.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Клинический диагноз.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Лечение данного пациента в условиях ЦРБ.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Показания и техника выполнения плевральной пункции.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6.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к торакотомии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гематораксе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Закрытая травма груди, двойные переломы 4-9 ребер справа с парадоксальными смещениями грудной стенки, гемоторакс справа, кровопотеря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ок 1 степени тяжести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Рентгенограмма груди в прямой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проекции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стоя, ЭКГ, общий анализ крови, кровь на сахар, свертываемость.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3. Закрытая травма груди, двойные переломы 4-9 ребер справа с парадоксальными смещениями грудной стенки, гемоторакс средней величины, шок 1 степени тяжести.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4. Блокада мест переломов ребер, блокада межреберных нервов по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паравертебральной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линии на уровне 3-10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межреберий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внутримышечное введение 2 мл 1% раствора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промедола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пункция плевральной полости и эвакуация крови из нее,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инфузионная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терапия кровезамещающими растворами в объеме 2, </w:t>
      </w:r>
      <w:smartTag w:uri="urn:schemas-microsoft-com:office:smarttags" w:element="metricconverter">
        <w:smartTagPr>
          <w:attr w:name="ProductID" w:val="5 литров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5 литров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 сутки.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5. Пункция плевральной полости показана при гемотораксе. Она выполняется под местной анестезией в 5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межреберье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средней подмышечной линии.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6. Торакотомия не показана при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гематороксе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малом и средней величины. При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большом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тотальном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гематороксе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сделать торакотомию, убрать излившуюся кровь, найти источник кровотечения, остановить кровотечение, дренировать плевральную полость, зашить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торакотомную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рану..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Задача № 10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кормящей женщины 24 лет через 2 недели после родов появились колющие боли в левой молочной железе. Железа увеличилась в объеме. На сле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дующий день температура поднялась до 39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появились головная боль, чувст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во разбитости, пропал аппетит, кормление левой грудью стало болезненным.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ри обследовании обнаружено, что левая железа увеличена в объеме, имеется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ли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мфангоит. При пальпации железа диффузно болезненна, плотноватая, но ни локальных инфильтратов, ни участков флюктуации не определяется. Пульс 92 в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минуту, ритмичный, артериальное давление 120/ </w:t>
      </w:r>
      <w:smartTag w:uri="urn:schemas-microsoft-com:office:smarttags" w:element="metricconverter">
        <w:smartTagPr>
          <w:attr w:name="ProductID" w:val="70 мм"/>
        </w:smartTagPr>
        <w:r w:rsidRPr="00D058D9">
          <w:rPr>
            <w:rFonts w:ascii="Times New Roman" w:hAnsi="Times New Roman" w:cs="Times New Roman"/>
            <w:color w:val="000000"/>
            <w:sz w:val="24"/>
            <w:szCs w:val="24"/>
          </w:rPr>
          <w:t>70 мм</w:t>
        </w:r>
      </w:smartTag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данного заболевания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Лабораторные и специальные методы диагностики в данном случае?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Возможна ли консервативная тактика?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 каким заболеванием следует дифференцировать?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Можно ли продолжать кормление ребенка?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Какие средства применяются для прекращения лактации?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Назначьте антибактериальную терапию выпиской рецептов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9.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Каковы меры профилактики данного заболевания?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Острый лактационный мастит левой молочной железы в стадии инфильтрации.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1) - острый 3) 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ретромаммарный</w:t>
      </w:r>
      <w:proofErr w:type="spell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- хронический 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субареолярный</w:t>
      </w:r>
      <w:proofErr w:type="spell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премаммарный</w:t>
      </w:r>
      <w:proofErr w:type="spell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2) - серозная форма -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паренхиматозный</w:t>
      </w:r>
      <w:proofErr w:type="gram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инфильтративная - интерстициальный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абсцедирующая</w:t>
      </w:r>
      <w:proofErr w:type="spell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ОАК, ОАМ, СРБ,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маммаграфия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УЗИ молочной железы, пункционная биопсия (цитология, посевы на стерильность),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Консервативная тактика возможна.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Маститоподобная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форма рака, туберкулез, актиномикоз.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6. Кормление грудью не прекращают.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Бромкрептин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парлоден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Амоксиклав</w:t>
      </w:r>
      <w:proofErr w:type="spellEnd"/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Цефазолин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1,0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9. Тщательный уход за молочной железой, сцеживание молока.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Задача 11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Больной 40 лет жалуется на боли и в нижней части правой половины грудной клетки, усиливающиеся при кашле, перемене положения тела. Кроме этого его беспокоит кашель с отделением небольшого количества мокроты, одышка. Давность заболевания около недели.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Объективно: Пуль 110 в минуту, температура 38,5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С. Правая половина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грудной клетки отстает при дыхании, межреберные промежутки справа расширены.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Перкуторно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притупление звука с верхней горизонталь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линией на уровне 5 ребра и тимпаническим звуком над этой линией. При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аускультации дыхательные шумы отсутствуют над областью притупления.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крови: лейкоцитоз со сдвигом лейкоцитарной формулы влево,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увеличение СОЭ. На рентгенограмме определяется затемнение в нижних отделах справа до 5 ребра и просветление над ним.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Клиническая классификация этого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этого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каком обследовании нуждаются больные с этим заболеванием? Назовите характерные признаки данной патологии, которые выявляются при этом обследовании?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каком лечении нуждается данный больной? Каковы основные цели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этих лечебных мероприятий?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Правила выполнения специальной медицинской манипуляции, вы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полняемой при лечении этого заболевания?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осложнения этого заболевания?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Ответ к задаче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1. Экссудативный правосторонний плеврит.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Невоспалительный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плеврит (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хилоторакс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). Воспалительный, серозный, фибринозно-гнойный.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Невоспалительные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плевриты – состояние, вызывающее асцит и затруднение венозного и лимфатического оттока из грудной клетки. Воспалительные – результат воспаления структур, прилегающих к плевральной полости.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Физикальные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– притупленный звук, отсутствие дыхания.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Рентгенологические признаки – затемнение задней части диафрагмы в боковой проекции.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УЗИ – жидкость в плевральной полости.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 Антибактериальная терапия. Плевральная пункция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ель – санация плевральной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полости.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6. Пункция плевральной полости выполняется по верхнему краю ребра в асептических условиях.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7. Эмпиема плевры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12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Пациент 43 лет находится на лечении по поводу правосторонней ниж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недолевой пневмонии, осложненной абсцессом. 2 часа назад больной отме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тил внезапное ухудшение состояния - появились интенсивные боли в правой половине груди, затруднение дыхания. Общее состояние тяжелое. Т -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39,2С. Цианоз кожи, слизистых оболочек. Частота дыханий 30 в 1 минуту,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дыхание поверхностное. Отмечается укорочение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перкуторного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звука и ослабление дыхания справа на уровне середины лопатки. Выше уровня уко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рочения </w:t>
      </w:r>
      <w:proofErr w:type="spellStart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перкуторного</w:t>
      </w:r>
      <w:proofErr w:type="spellEnd"/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звука выслушивается шум трения плевры.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Ваш предварительный диагноз? Что может явиться причиной внезапного ухудшения состояния? Какие дополнительные методы исследования необхо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димо использовать? Какова тактика лечения больного? </w:t>
      </w:r>
      <w:r w:rsidRPr="00D058D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Несмотря на интенсивную терапию и ежедневные плевральные </w:t>
      </w:r>
      <w:r w:rsidRPr="00D058D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пункции, состояние пациента без положительной динамики, сохраняются</w:t>
      </w:r>
      <w:r w:rsidRPr="00D058D9">
        <w:rPr>
          <w:rStyle w:val="apple-converted-space"/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явления интоксикации, в общем анализе крови определяются анемия, лейкоцитоз со сдвигом лейкоцитарной формулы влево, СОЭ 49 мм/час. Из полос</w:t>
      </w:r>
      <w:r w:rsidRPr="00D058D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ти плевры ежедневно эвакуируется 500-600 мл гнойного экссудата.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1. Ваш окончательный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Принципы </w:t>
      </w:r>
      <w:proofErr w:type="spellStart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этиотропного</w:t>
      </w:r>
      <w:proofErr w:type="spellEnd"/>
      <w:r w:rsidRPr="00D058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патогенети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ческого лечения?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Какой метод местного лечения необходимо использовать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3"/>
          <w:sz w:val="24"/>
          <w:szCs w:val="24"/>
        </w:rPr>
        <w:t>в данной ситуации?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Пиопневмоторакс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Легочно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– плевральный свищ.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2. Прорыв гнойного содержимого из полости абсцесса в плевральную полость.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3. Рентгенологические. УЗИ. Плевральная пункция. Бронхоскопия. Торакоскопия. Посев экссудата. Цитологическое исследование экссудата.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Антибактериальная терапия. Лечебная бронхоскопия. Торакопластика.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5. Эмпиема плевры.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Легочно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– плевральный свищ. Лечение сепсиса.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Задача № 13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Мужчина 46 лет, поступил с жалобами на сильные боли постоянного характе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ра за грудиной с иррадиацией в межлопаточное пространство, усиливающиеся при глотании и форсированном дыхании, обильное слюноотделение, температуру тела до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40С, озноб, сопровождающийся </w:t>
      </w:r>
      <w:proofErr w:type="gramStart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проливным</w:t>
      </w:r>
      <w:proofErr w:type="gramEnd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потом. 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Считает себя больным около 3-х суток, когда отметил появление умеренных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болей в области шеи слева, усиливающихся при наклонах головы, повышение темпе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ратуры тела до 37,6 С. За медицинской помощью не обращался (злоупотреблял алкоголем). Накануне заболевания ел рыбу. Около суток тому назад появились боли за грудиной, лихорадка, резкая слабость. 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Доставлен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бригадой «скорой медицинской по</w:t>
      </w: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мощи». 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Объективно: Состояние тяжелое. Больной вялый, </w:t>
      </w:r>
      <w:proofErr w:type="spell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адинамичный</w:t>
      </w:r>
      <w:proofErr w:type="spell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, сниженного питания. Обращают на себя внимание заостренные черты лица, небольшая припух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лость шеи слева и наклон головы вправо. </w:t>
      </w:r>
      <w:proofErr w:type="spellStart"/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Пальпаторно</w:t>
      </w:r>
      <w:proofErr w:type="spellEnd"/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области шеи слева, а также в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яремной ямке и левой надключичной области определяется подкожная крепитация. Пульс около 120 в минуту, ритмичный, артериальное давление 90/60 мм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proofErr w:type="spell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. ст. Язык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влажный. В легких в нижних отделах в обеих сторон дыхание несколько снижено, хрипов нет. Частота дыхательных движений - 26 в минуту. Живот симметричный, мягкий, не вздут, безболезненный. Перистальтика вялая, </w:t>
      </w:r>
      <w:proofErr w:type="spellStart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перитонеальные</w:t>
      </w:r>
      <w:proofErr w:type="spellEnd"/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симптомы </w:t>
      </w:r>
      <w:r w:rsidRPr="00D058D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определяются. Поясничная область безболезненна, мочеиспускание свободное, од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нако мочи при катетеризации мочевого пузыря в течени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2-х часов получено не более 40 мл. </w:t>
      </w:r>
      <w:r w:rsidRPr="00D058D9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Дополнительные методы обследования: Анализ крови:</w:t>
      </w:r>
      <w:r w:rsidRPr="00D058D9">
        <w:rPr>
          <w:rStyle w:val="apple-converted-space"/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к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оличество лейкоцитов 18 </w:t>
      </w:r>
      <w:proofErr w:type="spell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х</w:t>
      </w:r>
      <w:proofErr w:type="spell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10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/л,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выраженный сдвиг формулы влево.</w:t>
      </w:r>
      <w:r w:rsidRPr="00D058D9">
        <w:rPr>
          <w:rStyle w:val="apple-converted-space"/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ФГДС:</w:t>
      </w:r>
      <w:r w:rsidRPr="00D058D9">
        <w:rPr>
          <w:rStyle w:val="apple-converted-space"/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н</w:t>
      </w:r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а уровне </w:t>
      </w:r>
      <w:proofErr w:type="spellStart"/>
      <w:proofErr w:type="gramStart"/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Сб</w:t>
      </w:r>
      <w:proofErr w:type="spellEnd"/>
      <w:proofErr w:type="gramEnd"/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- С7 на задней стенке пищевода имеется участок гиперемии 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слизистой диаметром до 3 - </w:t>
      </w:r>
      <w:smartTag w:uri="urn:schemas-microsoft-com:office:smarttags" w:element="metricconverter">
        <w:smartTagPr>
          <w:attr w:name="ProductID" w:val="4 см"/>
        </w:smartTagPr>
        <w:r w:rsidRPr="00D058D9">
          <w:rPr>
            <w:rFonts w:ascii="Times New Roman" w:hAnsi="Times New Roman" w:cs="Times New Roman"/>
            <w:iCs/>
            <w:color w:val="000000"/>
            <w:spacing w:val="-4"/>
            <w:sz w:val="24"/>
            <w:szCs w:val="24"/>
          </w:rPr>
          <w:t>4 см</w:t>
        </w:r>
      </w:smartTag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с выбуханием в просвет, в центре которого нахо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</w:r>
      <w:r w:rsidRPr="00D058D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дится инородное тело. При надавливании концом эндоскопа на инфильтрат около</w:t>
      </w:r>
      <w:r w:rsidRPr="00D058D9">
        <w:rPr>
          <w:rStyle w:val="apple-converted-space"/>
          <w:rFonts w:ascii="Times New Roman" w:hAnsi="Times New Roman" w:cs="Times New Roman"/>
          <w:iCs/>
          <w:color w:val="000000"/>
          <w:spacing w:val="-3"/>
          <w:sz w:val="24"/>
          <w:szCs w:val="24"/>
        </w:rPr>
        <w:t> 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инородного тела наблюдается вытекание гноя.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Обзорная рентгенография легких:</w:t>
      </w:r>
      <w:r w:rsidRPr="00D058D9">
        <w:rPr>
          <w:rStyle w:val="apple-converted-space"/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з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она затемнения в проекции заднего средосте</w:t>
      </w:r>
      <w:r w:rsidRPr="00D058D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ния. Признаки эмфиземы средостения, расширение его тени, увеличение расстояния между позвоночником и пищеводом, небольшое количество жидкости в левом плев</w:t>
      </w:r>
      <w:r w:rsidRPr="00D058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ральном синусе и перикарде.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>1.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Ваш предварительный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План дополнительного обследования 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больною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Роль и объем рентгенологического обследования, компьютерной томогра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фии, ультразвуковых методов при диагностике данной патологии?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0"/>
          <w:sz w:val="24"/>
          <w:szCs w:val="24"/>
        </w:rPr>
        <w:t>4.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Этиология и патогенез нарушений, развивающихся при данном заболева</w:t>
      </w:r>
      <w:r w:rsidRPr="00D058D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058D9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Тактика лечения данного больного?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Методы оперативных вмешатель</w:t>
      </w:r>
      <w:proofErr w:type="gramStart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 пр</w:t>
      </w:r>
      <w:proofErr w:type="gramEnd"/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данной патологии?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Принципы консервативной терапии?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2"/>
          <w:sz w:val="24"/>
          <w:szCs w:val="24"/>
        </w:rPr>
        <w:t>8.</w:t>
      </w: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Ваш прогноз в отношении исхода заболевания у данного больного?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1. У больного имеется перфорация пищевода инородным телом, осложненная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медиастенитом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2. Начинать обследование необходимо с обзорной рентгенографии, как переднезадней, так и боковой.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Фиброэзофагосокопию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выполнять с особой осторожностью. План обследования может быть дополнен </w:t>
      </w:r>
      <w:proofErr w:type="spellStart"/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УЗ-исследованием</w:t>
      </w:r>
      <w:proofErr w:type="spellEnd"/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компьютерной томографией, ЯМР.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3. Важная роль в диагностике данной патологии принадлежит рентгенологическому и эндоскопическому обследованию, УЗИ, компьютерной томографии.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Причиной данного заболевания явилось инородное тело пищевода, с перфорацией пищеводной стенки и развитием гнойного медиастинита и интоксикацией.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5. При лечении медиастинита используется активная хирургическая тактика.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6. Хирургическое лечение заключается в осуществлении оптимального доступа, обнажении травмированного участка, удалении инородного тела,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ушивании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дефекта стенки пищевода, дренировании средостения и плевральной полости (при необходимости), наложении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гастростомы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или проведения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трансназально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зонда в желудок. В послеоперационном периоде дренажи используют для аспирации экссудата и введения лекарственных препаратов.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7. После операции проводится интенсивная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детоксикационная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>, антибактериальная и иммуностимулирующая терапия.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8. Летальность при гнойном медиастините достигает 20–50% и более.</w:t>
      </w:r>
    </w:p>
    <w:p w:rsidR="00821F7D" w:rsidRPr="00D058D9" w:rsidRDefault="00821F7D" w:rsidP="00821F7D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  <w:u w:val="single"/>
        </w:rPr>
        <w:t>Задача №14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В приемное отделение машиной скорой помощи доставлен мужчина 52</w:t>
      </w:r>
      <w:r w:rsidRPr="00D058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лет с жалобами на боль за грудиной, усиливающуюся при глотании и запрокидывании головы назад, дисфагию, жажду, сухость во рту. Из анамнеза известно,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он проглотил мясную кость, которая была с техническими трудностями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удалена при эзофагоскопии в амбулаторных условиях. Больной был отпущен домой, где состояние его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ухудшилось и он вызвал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скорую помощь. При осмотре состояние больного тяжелое, отмечается бледность кожно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покрова с </w:t>
      </w:r>
      <w:proofErr w:type="spellStart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цианотическим</w:t>
      </w:r>
      <w:proofErr w:type="spellEnd"/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оттенком, одышка до 30 в минуту, холодный пот,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тахикардия до 120 ударов в минуту, повышение температуры тела до 38 градусов, определяется крепитация в области шеи и верхней половине груди.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Ваш диагноз?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Какое осложнение возникло у больного?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Какие методы диагностики могут быть использованы для уточнения</w:t>
      </w:r>
      <w:r w:rsidRPr="00D058D9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>диагноза?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Какова тактика лечения больного в стационаре?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5.</w:t>
      </w:r>
      <w:r w:rsidRPr="00D058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Оцените тактику, предпринятую при лечении больного в амбулатор</w:t>
      </w:r>
      <w:r w:rsidRPr="00D05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условиях.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pacing w:val="-8"/>
          <w:sz w:val="24"/>
          <w:szCs w:val="24"/>
        </w:rPr>
        <w:t>6.</w:t>
      </w: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Виды оперативных доступов.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7. Медиастинит.</w:t>
      </w:r>
    </w:p>
    <w:p w:rsidR="00821F7D" w:rsidRPr="00D058D9" w:rsidRDefault="00821F7D" w:rsidP="00821F7D">
      <w:pPr>
        <w:pStyle w:val="a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058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ЭТАЛОНЫ ОТВЕТОВ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Перфорация шейного отдела пищевода инородным телом (рыбья кость). Глубокая флегмона шеи. Гнойный медиастинит.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2. Ультразвуковое исследование тканей шеи, средостения; рентгенография грудной клетки, эзофагоскопия, компьютерная томография, спиральная КТ, пункция плевры и средостения.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3. Шейная боковая и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трандиафрагмальная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дренирование средостения,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гастростомия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мощная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детоксикация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массивная антибактериальная терапия, лечение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полиорганных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нарушений, иммунотерапия, исключение питания через рот.</w:t>
      </w:r>
    </w:p>
    <w:p w:rsidR="00821F7D" w:rsidRPr="00D058D9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>4. При технических трудностях во время эзофагоскопии, подозрении на флегмону пищевода, перфорацию его инородным телом необходима госпитализация больного, динамическое наблюдение, при необходимости – дополнительное обследование.</w:t>
      </w:r>
    </w:p>
    <w:p w:rsidR="00821F7D" w:rsidRPr="005C6722" w:rsidRDefault="00821F7D" w:rsidP="00821F7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5. Оперативные доступы к средостению: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надгрудинный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предплевральный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Разумовскому, </w:t>
      </w:r>
      <w:proofErr w:type="gram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шейная</w:t>
      </w:r>
      <w:proofErr w:type="gram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боковая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внеплевральная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задняя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Насилову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парастернальный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доступ по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Маделунгу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, нижняя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трансабдоминальная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медиастинотомия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по Савиных,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торакотомный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чрезплевральный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доступ. Наиболее эффективный метод дренирования средостения – проточно-промывная система по Н.Н. </w:t>
      </w:r>
      <w:proofErr w:type="spellStart"/>
      <w:r w:rsidRPr="00D058D9">
        <w:rPr>
          <w:rFonts w:ascii="Times New Roman" w:hAnsi="Times New Roman" w:cs="Times New Roman"/>
          <w:color w:val="000000"/>
          <w:sz w:val="24"/>
          <w:szCs w:val="24"/>
        </w:rPr>
        <w:t>Каншину</w:t>
      </w:r>
      <w:proofErr w:type="spellEnd"/>
      <w:r w:rsidRPr="00D058D9">
        <w:rPr>
          <w:rFonts w:ascii="Times New Roman" w:hAnsi="Times New Roman" w:cs="Times New Roman"/>
          <w:color w:val="000000"/>
          <w:sz w:val="24"/>
          <w:szCs w:val="24"/>
        </w:rPr>
        <w:t xml:space="preserve"> и М.М. Абакумову. </w:t>
      </w:r>
    </w:p>
    <w:p w:rsidR="003175DB" w:rsidRDefault="003175DB"/>
    <w:sectPr w:rsidR="003175DB" w:rsidSect="00E54D34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32" w:rsidRDefault="00EA7032" w:rsidP="00E83EB8">
      <w:pPr>
        <w:spacing w:after="0" w:line="240" w:lineRule="auto"/>
      </w:pPr>
      <w:r>
        <w:separator/>
      </w:r>
    </w:p>
  </w:endnote>
  <w:endnote w:type="continuationSeparator" w:id="0">
    <w:p w:rsidR="00EA7032" w:rsidRDefault="00EA7032" w:rsidP="00E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6842DD" w:rsidRDefault="00E83EB8">
        <w:pPr>
          <w:pStyle w:val="af0"/>
          <w:jc w:val="right"/>
        </w:pPr>
        <w:fldSimple w:instr=" PAGE   \* MERGEFORMAT ">
          <w:r w:rsidR="00764467">
            <w:rPr>
              <w:noProof/>
            </w:rPr>
            <w:t>8</w:t>
          </w:r>
        </w:fldSimple>
      </w:p>
    </w:sdtContent>
  </w:sdt>
  <w:p w:rsidR="006842DD" w:rsidRDefault="006842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32" w:rsidRDefault="00EA7032" w:rsidP="00E83EB8">
      <w:pPr>
        <w:spacing w:after="0" w:line="240" w:lineRule="auto"/>
      </w:pPr>
      <w:r>
        <w:separator/>
      </w:r>
    </w:p>
  </w:footnote>
  <w:footnote w:type="continuationSeparator" w:id="0">
    <w:p w:rsidR="00EA7032" w:rsidRDefault="00EA7032" w:rsidP="00E8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C7555"/>
    <w:multiLevelType w:val="multilevel"/>
    <w:tmpl w:val="6D2E1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F154B"/>
    <w:multiLevelType w:val="hybridMultilevel"/>
    <w:tmpl w:val="0B5A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4021B"/>
    <w:multiLevelType w:val="hybridMultilevel"/>
    <w:tmpl w:val="FE140C5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7D"/>
    <w:rsid w:val="000E4EEF"/>
    <w:rsid w:val="00180C91"/>
    <w:rsid w:val="003175DB"/>
    <w:rsid w:val="006842DD"/>
    <w:rsid w:val="00740769"/>
    <w:rsid w:val="00764467"/>
    <w:rsid w:val="00821F7D"/>
    <w:rsid w:val="008C19DF"/>
    <w:rsid w:val="00A22BF6"/>
    <w:rsid w:val="00A50C0F"/>
    <w:rsid w:val="00B00B84"/>
    <w:rsid w:val="00E54D34"/>
    <w:rsid w:val="00E83EB8"/>
    <w:rsid w:val="00EA7032"/>
    <w:rsid w:val="00F00D30"/>
    <w:rsid w:val="00F05FB9"/>
    <w:rsid w:val="00F30A81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1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821F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821F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821F7D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821F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821F7D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821F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821F7D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821F7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21F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821F7D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821F7D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821F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821F7D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21F7D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7D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821F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821F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821F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821F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1F7D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821F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821F7D"/>
  </w:style>
  <w:style w:type="character" w:customStyle="1" w:styleId="ab">
    <w:name w:val="Текст выноски Знак"/>
    <w:basedOn w:val="a0"/>
    <w:link w:val="ac"/>
    <w:uiPriority w:val="99"/>
    <w:semiHidden/>
    <w:rsid w:val="00821F7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21F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10">
    <w:name w:val="s_1"/>
    <w:basedOn w:val="a"/>
    <w:rsid w:val="0082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821F7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821F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821F7D"/>
  </w:style>
  <w:style w:type="character" w:customStyle="1" w:styleId="value">
    <w:name w:val="value"/>
    <w:basedOn w:val="a0"/>
    <w:rsid w:val="00821F7D"/>
  </w:style>
  <w:style w:type="character" w:styleId="ad">
    <w:name w:val="Strong"/>
    <w:basedOn w:val="a0"/>
    <w:qFormat/>
    <w:rsid w:val="00821F7D"/>
    <w:rPr>
      <w:b/>
      <w:bCs/>
    </w:rPr>
  </w:style>
  <w:style w:type="character" w:customStyle="1" w:styleId="apple-converted-space">
    <w:name w:val="apple-converted-space"/>
    <w:basedOn w:val="a0"/>
    <w:rsid w:val="00821F7D"/>
  </w:style>
  <w:style w:type="paragraph" w:styleId="ae">
    <w:name w:val="header"/>
    <w:basedOn w:val="a"/>
    <w:link w:val="af"/>
    <w:uiPriority w:val="99"/>
    <w:semiHidden/>
    <w:unhideWhenUsed/>
    <w:rsid w:val="0082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21F7D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2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1F7D"/>
    <w:rPr>
      <w:rFonts w:eastAsiaTheme="minorEastAsia"/>
      <w:lang w:eastAsia="ru-RU"/>
    </w:rPr>
  </w:style>
  <w:style w:type="character" w:customStyle="1" w:styleId="s100">
    <w:name w:val="s_10"/>
    <w:basedOn w:val="a0"/>
    <w:rsid w:val="008C19DF"/>
  </w:style>
  <w:style w:type="character" w:customStyle="1" w:styleId="16">
    <w:name w:val="Основной текст (16)_"/>
    <w:basedOn w:val="a0"/>
    <w:link w:val="160"/>
    <w:rsid w:val="00A50C0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50C0F"/>
    <w:pPr>
      <w:widowControl w:val="0"/>
      <w:shd w:val="clear" w:color="auto" w:fill="FFFFFF"/>
      <w:spacing w:after="0" w:line="322" w:lineRule="exact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drugreg.ru" TargetMode="External"/><Relationship Id="rId18" Type="http://schemas.openxmlformats.org/officeDocument/2006/relationships/hyperlink" Target="http://evbmed.fbm.msu.ru/" TargetMode="External"/><Relationship Id="rId26" Type="http://schemas.openxmlformats.org/officeDocument/2006/relationships/hyperlink" Target="http://www.szgm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armsuite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regmed.ru" TargetMode="External"/><Relationship Id="rId17" Type="http://schemas.openxmlformats.org/officeDocument/2006/relationships/hyperlink" Target="http://www.osdm.org/index.php" TargetMode="External"/><Relationship Id="rId25" Type="http://schemas.openxmlformats.org/officeDocument/2006/relationships/hyperlink" Target="http://www.phartngkb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linpharmrussia.ru" TargetMode="External"/><Relationship Id="rId20" Type="http://schemas.openxmlformats.org/officeDocument/2006/relationships/hyperlink" Target="http://antibiotic.ru/iacmac/" TargetMode="External"/><Relationship Id="rId29" Type="http://schemas.openxmlformats.org/officeDocument/2006/relationships/hyperlink" Target="http://www.niigeron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ls.rosminzdrav.ru/" TargetMode="External"/><Relationship Id="rId24" Type="http://schemas.openxmlformats.org/officeDocument/2006/relationships/hyperlink" Target="http://www.fda.gov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dal.ru" TargetMode="External"/><Relationship Id="rId23" Type="http://schemas.openxmlformats.org/officeDocument/2006/relationships/hyperlink" Target="http://www.ascpt.org/" TargetMode="External"/><Relationship Id="rId28" Type="http://schemas.openxmlformats.org/officeDocument/2006/relationships/hyperlink" Target="http://www.pulmonology.ru/" TargetMode="External"/><Relationship Id="rId10" Type="http://schemas.openxmlformats.org/officeDocument/2006/relationships/hyperlink" Target="http://www.rspor.ru/index.php7modl=protocols3&amp;mod2=dbl" TargetMode="External"/><Relationship Id="rId19" Type="http://schemas.openxmlformats.org/officeDocument/2006/relationships/hyperlink" Target="http://www.formuIar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spor.ru/index.php7mod" TargetMode="External"/><Relationship Id="rId14" Type="http://schemas.openxmlformats.org/officeDocument/2006/relationships/hyperlink" Target="http://www.rlsnet.ru" TargetMode="External"/><Relationship Id="rId22" Type="http://schemas.openxmlformats.org/officeDocument/2006/relationships/hyperlink" Target="http://www.eacpt.org" TargetMode="External"/><Relationship Id="rId27" Type="http://schemas.openxmlformats.org/officeDocument/2006/relationships/hyperlink" Target="http://cardioweb.ru/" TargetMode="External"/><Relationship Id="rId30" Type="http://schemas.openxmlformats.org/officeDocument/2006/relationships/hyperlink" Target="http://www.gnicp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12674</Words>
  <Characters>72247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2018-02-23T13:39:00Z</cp:lastPrinted>
  <dcterms:created xsi:type="dcterms:W3CDTF">2018-02-23T13:36:00Z</dcterms:created>
  <dcterms:modified xsi:type="dcterms:W3CDTF">2018-02-23T15:54:00Z</dcterms:modified>
</cp:coreProperties>
</file>