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0E" w:rsidRPr="00561FB2" w:rsidRDefault="00646C0E" w:rsidP="00646C0E">
      <w:pPr>
        <w:spacing w:line="276" w:lineRule="auto"/>
        <w:ind w:firstLine="0"/>
        <w:jc w:val="center"/>
        <w:rPr>
          <w:b/>
          <w:szCs w:val="28"/>
        </w:rPr>
      </w:pPr>
      <w:r w:rsidRPr="00561FB2">
        <w:rPr>
          <w:b/>
          <w:szCs w:val="28"/>
        </w:rPr>
        <w:t>Договор № ____</w:t>
      </w:r>
    </w:p>
    <w:p w:rsidR="00646C0E" w:rsidRPr="00561FB2" w:rsidRDefault="00646C0E" w:rsidP="00646C0E">
      <w:pPr>
        <w:spacing w:line="276" w:lineRule="auto"/>
        <w:ind w:firstLine="0"/>
        <w:jc w:val="center"/>
        <w:rPr>
          <w:b/>
          <w:szCs w:val="28"/>
        </w:rPr>
      </w:pPr>
      <w:r w:rsidRPr="00561FB2">
        <w:rPr>
          <w:b/>
          <w:szCs w:val="28"/>
        </w:rPr>
        <w:t>на оказание услуг по обучению слесарей   АО «Газпром газораспределение Нальчик»</w:t>
      </w:r>
    </w:p>
    <w:p w:rsidR="00646C0E" w:rsidRPr="00561FB2" w:rsidRDefault="00646C0E" w:rsidP="00646C0E">
      <w:pPr>
        <w:spacing w:line="276" w:lineRule="auto"/>
        <w:ind w:firstLine="0"/>
        <w:jc w:val="center"/>
        <w:rPr>
          <w:b/>
          <w:szCs w:val="28"/>
        </w:rPr>
      </w:pPr>
    </w:p>
    <w:p w:rsidR="00646C0E" w:rsidRPr="00561FB2" w:rsidRDefault="00646C0E" w:rsidP="00646C0E">
      <w:pPr>
        <w:spacing w:line="276" w:lineRule="auto"/>
        <w:ind w:firstLine="0"/>
        <w:rPr>
          <w:szCs w:val="28"/>
        </w:rPr>
      </w:pPr>
      <w:r w:rsidRPr="00561FB2">
        <w:rPr>
          <w:szCs w:val="28"/>
        </w:rPr>
        <w:t xml:space="preserve"> г. Нальчик                                                                              «___» ___________ </w:t>
      </w:r>
      <w:r>
        <w:rPr>
          <w:szCs w:val="28"/>
        </w:rPr>
        <w:t>2018</w:t>
      </w:r>
      <w:r w:rsidRPr="00561FB2">
        <w:rPr>
          <w:szCs w:val="28"/>
        </w:rPr>
        <w:t>г.</w:t>
      </w:r>
    </w:p>
    <w:p w:rsidR="00646C0E" w:rsidRPr="00561FB2" w:rsidRDefault="00646C0E" w:rsidP="00646C0E">
      <w:pPr>
        <w:spacing w:line="276" w:lineRule="auto"/>
        <w:ind w:firstLine="0"/>
        <w:rPr>
          <w:b/>
          <w:szCs w:val="28"/>
        </w:rPr>
      </w:pPr>
    </w:p>
    <w:p w:rsidR="00646C0E" w:rsidRPr="00561FB2" w:rsidRDefault="00646C0E" w:rsidP="00646C0E">
      <w:pPr>
        <w:spacing w:line="276" w:lineRule="auto"/>
        <w:ind w:firstLine="0"/>
        <w:rPr>
          <w:bCs/>
          <w:szCs w:val="28"/>
        </w:rPr>
      </w:pPr>
      <w:r w:rsidRPr="00561FB2">
        <w:rPr>
          <w:b/>
          <w:szCs w:val="28"/>
        </w:rPr>
        <w:t xml:space="preserve">    </w:t>
      </w:r>
      <w:r w:rsidRPr="00561FB2">
        <w:rPr>
          <w:b/>
          <w:spacing w:val="6"/>
          <w:szCs w:val="28"/>
        </w:rPr>
        <w:t xml:space="preserve">        АО «Газпром газораспределение Нальчик»</w:t>
      </w:r>
      <w:r w:rsidRPr="00561FB2">
        <w:rPr>
          <w:szCs w:val="28"/>
        </w:rPr>
        <w:t xml:space="preserve">, именуемое в дальнейшем </w:t>
      </w:r>
      <w:r w:rsidRPr="00561FB2">
        <w:rPr>
          <w:bCs/>
          <w:szCs w:val="28"/>
        </w:rPr>
        <w:t xml:space="preserve">«Заказчик», </w:t>
      </w:r>
      <w:r w:rsidRPr="00561FB2">
        <w:rPr>
          <w:szCs w:val="28"/>
        </w:rPr>
        <w:t xml:space="preserve"> в интересах которого действует управляющая организация ООО «Газпром межрегионгаз Нальчик» на основании договора о передаче полномочий единоличного исполнительного органа № 15-8-0018/16, от 27.09.2016г. в лице генерального директора </w:t>
      </w:r>
      <w:r w:rsidRPr="00561FB2">
        <w:rPr>
          <w:b/>
          <w:szCs w:val="28"/>
        </w:rPr>
        <w:t>Цыплухина Александра Геннадьевича</w:t>
      </w:r>
      <w:r w:rsidRPr="00561FB2">
        <w:rPr>
          <w:szCs w:val="28"/>
        </w:rPr>
        <w:t>, действующего на основании Устава</w:t>
      </w:r>
      <w:r w:rsidRPr="00561FB2">
        <w:rPr>
          <w:b/>
          <w:bCs/>
          <w:szCs w:val="28"/>
        </w:rPr>
        <w:t xml:space="preserve"> </w:t>
      </w:r>
      <w:r w:rsidRPr="00561FB2">
        <w:rPr>
          <w:bCs/>
          <w:szCs w:val="28"/>
        </w:rPr>
        <w:t xml:space="preserve">с одной стороны, и </w:t>
      </w:r>
      <w:r w:rsidRPr="00561FB2">
        <w:rPr>
          <w:b/>
          <w:bCs/>
          <w:szCs w:val="28"/>
        </w:rPr>
        <w:t xml:space="preserve">ФГБОУ ВО «Кабардино-Балкарский государственный университет им. Х.М. Бербекова», </w:t>
      </w:r>
      <w:r w:rsidRPr="00561FB2">
        <w:rPr>
          <w:bCs/>
          <w:szCs w:val="28"/>
        </w:rPr>
        <w:t xml:space="preserve">именуемое в дальнейшем «Исполнитель», в лице проректора  </w:t>
      </w:r>
      <w:r w:rsidRPr="00561FB2">
        <w:rPr>
          <w:b/>
          <w:bCs/>
          <w:szCs w:val="28"/>
        </w:rPr>
        <w:t>Кумыкова Ауеса  Мухамедовича</w:t>
      </w:r>
      <w:r w:rsidRPr="00561FB2">
        <w:rPr>
          <w:bCs/>
          <w:szCs w:val="28"/>
        </w:rPr>
        <w:t>, действующего на основании доверенности №01-25/06-1 от 09.01.</w:t>
      </w:r>
      <w:r>
        <w:rPr>
          <w:bCs/>
          <w:szCs w:val="28"/>
        </w:rPr>
        <w:t>2018</w:t>
      </w:r>
      <w:r w:rsidRPr="00561FB2">
        <w:rPr>
          <w:bCs/>
          <w:szCs w:val="28"/>
        </w:rPr>
        <w:t xml:space="preserve"> г. и лицензии на осуществление образовательной деятельности № 1837 от 23.12.2015г, с другой стороны, заключили настоящий Договор о нижеследующем:</w:t>
      </w:r>
    </w:p>
    <w:p w:rsidR="00646C0E" w:rsidRPr="00561FB2" w:rsidRDefault="00646C0E" w:rsidP="00646C0E">
      <w:pPr>
        <w:spacing w:line="276" w:lineRule="auto"/>
        <w:ind w:firstLine="0"/>
        <w:rPr>
          <w:szCs w:val="28"/>
        </w:rPr>
      </w:pPr>
    </w:p>
    <w:p w:rsidR="00646C0E" w:rsidRPr="00561FB2" w:rsidRDefault="00646C0E" w:rsidP="00646C0E">
      <w:pPr>
        <w:spacing w:line="276" w:lineRule="auto"/>
        <w:ind w:left="360" w:firstLine="0"/>
        <w:jc w:val="center"/>
        <w:rPr>
          <w:b/>
          <w:szCs w:val="28"/>
        </w:rPr>
      </w:pPr>
      <w:r w:rsidRPr="00561FB2">
        <w:rPr>
          <w:b/>
          <w:szCs w:val="28"/>
        </w:rPr>
        <w:t>1.Предмет договора</w:t>
      </w:r>
    </w:p>
    <w:p w:rsidR="00646C0E" w:rsidRPr="00561FB2" w:rsidRDefault="00646C0E" w:rsidP="00646C0E">
      <w:pPr>
        <w:tabs>
          <w:tab w:val="left" w:pos="1632"/>
        </w:tabs>
        <w:spacing w:line="276" w:lineRule="auto"/>
        <w:ind w:firstLine="284"/>
        <w:rPr>
          <w:b/>
          <w:i/>
          <w:szCs w:val="28"/>
        </w:rPr>
      </w:pPr>
      <w:r w:rsidRPr="00561FB2">
        <w:rPr>
          <w:szCs w:val="28"/>
        </w:rPr>
        <w:t xml:space="preserve">1.1 «Исполнитель» обязуется организовать и провести теоретическое и практическое обучение работников «Заказчика» ( далее слушателей) по следующим рабочим профессиям: слесарей по эксплуатации и ремонту  газового оборудования, слесарей по эксплуатации и ремонту подземных </w:t>
      </w:r>
      <w:r w:rsidRPr="0082751D">
        <w:rPr>
          <w:szCs w:val="28"/>
        </w:rPr>
        <w:t xml:space="preserve">газопроводов, </w:t>
      </w:r>
      <w:r w:rsidRPr="0082751D">
        <w:rPr>
          <w:iCs/>
          <w:szCs w:val="28"/>
        </w:rPr>
        <w:t>слесарей аварийно-восстановительных работ в газовом хозяйстве</w:t>
      </w:r>
      <w:r w:rsidRPr="0082751D">
        <w:rPr>
          <w:szCs w:val="28"/>
        </w:rPr>
        <w:t xml:space="preserve">   согласно заявкам </w:t>
      </w:r>
      <w:r>
        <w:rPr>
          <w:szCs w:val="28"/>
        </w:rPr>
        <w:t>(Приложение №1)</w:t>
      </w:r>
      <w:r w:rsidRPr="00561FB2">
        <w:rPr>
          <w:szCs w:val="28"/>
        </w:rPr>
        <w:t xml:space="preserve">, представленным  «Заказчиком» </w:t>
      </w:r>
      <w:r w:rsidRPr="00561FB2">
        <w:rPr>
          <w:b/>
          <w:i/>
          <w:szCs w:val="28"/>
        </w:rPr>
        <w:t xml:space="preserve"> </w:t>
      </w:r>
      <w:r w:rsidRPr="00561FB2">
        <w:rPr>
          <w:szCs w:val="28"/>
        </w:rPr>
        <w:t>и согласно спецификации (приложение №</w:t>
      </w:r>
      <w:r>
        <w:rPr>
          <w:szCs w:val="28"/>
        </w:rPr>
        <w:t>2</w:t>
      </w:r>
      <w:r w:rsidRPr="00561FB2">
        <w:rPr>
          <w:szCs w:val="28"/>
        </w:rPr>
        <w:t xml:space="preserve"> к договору) являющейся неотъемлемой частью договора.</w:t>
      </w:r>
    </w:p>
    <w:p w:rsidR="00646C0E" w:rsidRPr="00561FB2" w:rsidRDefault="00646C0E" w:rsidP="00646C0E">
      <w:pPr>
        <w:numPr>
          <w:ilvl w:val="1"/>
          <w:numId w:val="1"/>
        </w:numPr>
        <w:spacing w:line="276" w:lineRule="auto"/>
        <w:ind w:firstLine="0"/>
        <w:rPr>
          <w:szCs w:val="28"/>
        </w:rPr>
      </w:pPr>
      <w:r w:rsidRPr="00561FB2">
        <w:rPr>
          <w:szCs w:val="28"/>
        </w:rPr>
        <w:t>1.2. Место проведения обучения: г. Нальчик, ул. Толстого, 187</w:t>
      </w:r>
    </w:p>
    <w:p w:rsidR="00646C0E" w:rsidRPr="00561FB2" w:rsidRDefault="00646C0E" w:rsidP="00646C0E">
      <w:pPr>
        <w:numPr>
          <w:ilvl w:val="1"/>
          <w:numId w:val="1"/>
        </w:numPr>
        <w:spacing w:line="276" w:lineRule="auto"/>
        <w:ind w:firstLine="0"/>
        <w:rPr>
          <w:szCs w:val="28"/>
        </w:rPr>
      </w:pPr>
    </w:p>
    <w:p w:rsidR="00646C0E" w:rsidRPr="00561FB2" w:rsidRDefault="00646C0E" w:rsidP="00646C0E">
      <w:pPr>
        <w:spacing w:line="276" w:lineRule="auto"/>
        <w:ind w:left="360" w:firstLine="0"/>
        <w:jc w:val="center"/>
        <w:rPr>
          <w:b/>
          <w:szCs w:val="28"/>
        </w:rPr>
      </w:pPr>
      <w:r w:rsidRPr="00561FB2">
        <w:rPr>
          <w:b/>
          <w:szCs w:val="28"/>
        </w:rPr>
        <w:t>2. Стоимость работ в порядок расчета</w:t>
      </w:r>
    </w:p>
    <w:p w:rsidR="00646C0E" w:rsidRPr="00561FB2" w:rsidRDefault="00646C0E" w:rsidP="00646C0E">
      <w:pPr>
        <w:numPr>
          <w:ilvl w:val="1"/>
          <w:numId w:val="1"/>
        </w:numPr>
        <w:spacing w:line="276" w:lineRule="auto"/>
        <w:rPr>
          <w:szCs w:val="28"/>
        </w:rPr>
      </w:pPr>
      <w:r w:rsidRPr="00561FB2">
        <w:rPr>
          <w:szCs w:val="28"/>
        </w:rPr>
        <w:t>2.1.</w:t>
      </w:r>
      <w:r>
        <w:rPr>
          <w:szCs w:val="28"/>
        </w:rPr>
        <w:t xml:space="preserve"> </w:t>
      </w:r>
      <w:r w:rsidRPr="00561FB2">
        <w:rPr>
          <w:szCs w:val="28"/>
        </w:rPr>
        <w:t xml:space="preserve">Стоимость обучения 1 работника составляет 6000,0 рублей, (НДС не облагается ст.346.11 НК РФ)  </w:t>
      </w:r>
    </w:p>
    <w:p w:rsidR="00646C0E" w:rsidRPr="00561FB2" w:rsidRDefault="00646C0E" w:rsidP="00646C0E">
      <w:pPr>
        <w:numPr>
          <w:ilvl w:val="1"/>
          <w:numId w:val="1"/>
        </w:numPr>
        <w:spacing w:line="276" w:lineRule="auto"/>
        <w:rPr>
          <w:szCs w:val="28"/>
        </w:rPr>
      </w:pPr>
      <w:r w:rsidRPr="00561FB2">
        <w:rPr>
          <w:szCs w:val="28"/>
        </w:rPr>
        <w:t>2.2.</w:t>
      </w:r>
      <w:r>
        <w:rPr>
          <w:szCs w:val="28"/>
        </w:rPr>
        <w:t xml:space="preserve"> </w:t>
      </w:r>
      <w:r w:rsidRPr="00561FB2">
        <w:rPr>
          <w:szCs w:val="28"/>
        </w:rPr>
        <w:t>Расчеты по настоящему договору осуществляются путем перечисления денежных средств с расчетного счета «Заказчика» на счет «Исполнителя».</w:t>
      </w:r>
    </w:p>
    <w:p w:rsidR="00646C0E" w:rsidRPr="00561FB2" w:rsidRDefault="00646C0E" w:rsidP="00646C0E">
      <w:pPr>
        <w:numPr>
          <w:ilvl w:val="1"/>
          <w:numId w:val="1"/>
        </w:numPr>
        <w:spacing w:line="276" w:lineRule="auto"/>
        <w:rPr>
          <w:szCs w:val="28"/>
        </w:rPr>
      </w:pPr>
      <w:r w:rsidRPr="00561FB2">
        <w:rPr>
          <w:szCs w:val="28"/>
        </w:rPr>
        <w:lastRenderedPageBreak/>
        <w:t>2.3</w:t>
      </w:r>
      <w:r>
        <w:rPr>
          <w:szCs w:val="28"/>
        </w:rPr>
        <w:t xml:space="preserve">. </w:t>
      </w:r>
      <w:r w:rsidRPr="00561FB2">
        <w:rPr>
          <w:szCs w:val="28"/>
        </w:rPr>
        <w:t xml:space="preserve"> Расчет за оказанные услуги  «Заказчик» производит  в течение 10 дней после  подписания акта об оказании услуг. </w:t>
      </w:r>
    </w:p>
    <w:p w:rsidR="00646C0E" w:rsidRPr="00561FB2" w:rsidRDefault="00646C0E" w:rsidP="00646C0E">
      <w:pPr>
        <w:numPr>
          <w:ilvl w:val="1"/>
          <w:numId w:val="1"/>
        </w:numPr>
        <w:spacing w:line="276" w:lineRule="auto"/>
        <w:rPr>
          <w:szCs w:val="28"/>
        </w:rPr>
      </w:pPr>
      <w:r w:rsidRPr="00561FB2">
        <w:rPr>
          <w:szCs w:val="28"/>
        </w:rPr>
        <w:t>2.4.</w:t>
      </w:r>
      <w:r>
        <w:rPr>
          <w:szCs w:val="28"/>
        </w:rPr>
        <w:t xml:space="preserve"> </w:t>
      </w:r>
      <w:r w:rsidRPr="00561FB2">
        <w:rPr>
          <w:szCs w:val="28"/>
        </w:rPr>
        <w:t>Стороны пришли к соглашению о том, что предусмотренный настоящим Договором порядок расчетов не является коммерческим кредитом. Положения п.1 ст. 317.1 Гражданского кодекса Российской Федерации к отношениям сторон не применяются.</w:t>
      </w:r>
    </w:p>
    <w:p w:rsidR="00646C0E" w:rsidRPr="00561FB2" w:rsidRDefault="00646C0E" w:rsidP="00646C0E">
      <w:pPr>
        <w:numPr>
          <w:ilvl w:val="1"/>
          <w:numId w:val="1"/>
        </w:numPr>
        <w:spacing w:line="276" w:lineRule="auto"/>
        <w:rPr>
          <w:szCs w:val="28"/>
        </w:rPr>
      </w:pPr>
    </w:p>
    <w:p w:rsidR="00646C0E" w:rsidRPr="00561FB2" w:rsidRDefault="00646C0E" w:rsidP="00646C0E">
      <w:pPr>
        <w:numPr>
          <w:ilvl w:val="1"/>
          <w:numId w:val="1"/>
        </w:numPr>
        <w:spacing w:line="276" w:lineRule="auto"/>
        <w:ind w:firstLine="0"/>
        <w:rPr>
          <w:szCs w:val="28"/>
        </w:rPr>
      </w:pPr>
    </w:p>
    <w:p w:rsidR="00646C0E" w:rsidRPr="00561FB2" w:rsidRDefault="00646C0E" w:rsidP="00646C0E">
      <w:pPr>
        <w:spacing w:line="276" w:lineRule="auto"/>
        <w:ind w:left="360" w:firstLine="0"/>
        <w:jc w:val="center"/>
        <w:rPr>
          <w:b/>
          <w:szCs w:val="28"/>
        </w:rPr>
      </w:pPr>
      <w:r w:rsidRPr="00561FB2">
        <w:rPr>
          <w:b/>
          <w:szCs w:val="28"/>
        </w:rPr>
        <w:t>3. Обязательства сторон</w:t>
      </w:r>
    </w:p>
    <w:p w:rsidR="00646C0E" w:rsidRPr="00561FB2" w:rsidRDefault="00646C0E" w:rsidP="00646C0E">
      <w:pPr>
        <w:numPr>
          <w:ilvl w:val="1"/>
          <w:numId w:val="1"/>
        </w:numPr>
        <w:spacing w:line="276" w:lineRule="auto"/>
        <w:ind w:firstLine="0"/>
        <w:rPr>
          <w:szCs w:val="28"/>
        </w:rPr>
      </w:pPr>
      <w:r w:rsidRPr="00561FB2">
        <w:rPr>
          <w:szCs w:val="28"/>
        </w:rPr>
        <w:t>3.1 Заказчик обязан:</w:t>
      </w:r>
    </w:p>
    <w:p w:rsidR="00646C0E" w:rsidRPr="00561FB2" w:rsidRDefault="00646C0E" w:rsidP="00646C0E">
      <w:pPr>
        <w:numPr>
          <w:ilvl w:val="1"/>
          <w:numId w:val="1"/>
        </w:numPr>
        <w:spacing w:line="276" w:lineRule="auto"/>
        <w:ind w:firstLine="0"/>
        <w:rPr>
          <w:szCs w:val="28"/>
        </w:rPr>
      </w:pPr>
      <w:r w:rsidRPr="00561FB2">
        <w:rPr>
          <w:szCs w:val="28"/>
        </w:rPr>
        <w:t>- обеспечить явку слушателей на обучение и осуществлять периодический контроль за их  посещением;</w:t>
      </w:r>
    </w:p>
    <w:p w:rsidR="00646C0E" w:rsidRPr="00561FB2" w:rsidRDefault="00646C0E" w:rsidP="00646C0E">
      <w:pPr>
        <w:numPr>
          <w:ilvl w:val="1"/>
          <w:numId w:val="1"/>
        </w:numPr>
        <w:spacing w:line="276" w:lineRule="auto"/>
        <w:ind w:firstLine="0"/>
        <w:rPr>
          <w:szCs w:val="28"/>
        </w:rPr>
      </w:pPr>
      <w:r w:rsidRPr="00561FB2">
        <w:rPr>
          <w:szCs w:val="28"/>
        </w:rPr>
        <w:t xml:space="preserve">- оплатить услуги «Исполнителя» в порядке и на условиях, предусмотренных настоящим договором. </w:t>
      </w:r>
    </w:p>
    <w:p w:rsidR="00646C0E" w:rsidRPr="00561FB2" w:rsidRDefault="00646C0E" w:rsidP="00646C0E">
      <w:pPr>
        <w:spacing w:line="276" w:lineRule="auto"/>
        <w:ind w:firstLine="0"/>
        <w:rPr>
          <w:szCs w:val="28"/>
        </w:rPr>
      </w:pPr>
      <w:r w:rsidRPr="00561FB2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561FB2">
        <w:rPr>
          <w:szCs w:val="28"/>
        </w:rPr>
        <w:t>3.2 Исполнитель обязан:</w:t>
      </w:r>
    </w:p>
    <w:p w:rsidR="00646C0E" w:rsidRPr="00561FB2" w:rsidRDefault="00646C0E" w:rsidP="00646C0E">
      <w:pPr>
        <w:spacing w:line="276" w:lineRule="auto"/>
        <w:ind w:firstLine="0"/>
        <w:rPr>
          <w:szCs w:val="28"/>
        </w:rPr>
      </w:pPr>
      <w:r w:rsidRPr="00561FB2">
        <w:rPr>
          <w:szCs w:val="28"/>
        </w:rPr>
        <w:t>- обеспечивать контроль за посещаемостью и учебной дисциплиной обучаемых;</w:t>
      </w:r>
    </w:p>
    <w:p w:rsidR="00646C0E" w:rsidRPr="00561FB2" w:rsidRDefault="00646C0E" w:rsidP="00646C0E">
      <w:pPr>
        <w:spacing w:line="276" w:lineRule="auto"/>
        <w:ind w:firstLine="0"/>
        <w:rPr>
          <w:szCs w:val="28"/>
        </w:rPr>
      </w:pPr>
      <w:r w:rsidRPr="00561FB2">
        <w:rPr>
          <w:szCs w:val="28"/>
        </w:rPr>
        <w:t>- информировать «Заказчика», при необходимости, о невозможности проведения обучаемых в согласованные сроки не позднее, чем за 5 дней до начала занятий;</w:t>
      </w:r>
    </w:p>
    <w:p w:rsidR="00646C0E" w:rsidRPr="00561FB2" w:rsidRDefault="00646C0E" w:rsidP="00646C0E">
      <w:pPr>
        <w:spacing w:line="276" w:lineRule="auto"/>
        <w:ind w:firstLine="0"/>
        <w:rPr>
          <w:szCs w:val="28"/>
        </w:rPr>
      </w:pPr>
      <w:r w:rsidRPr="00561FB2">
        <w:rPr>
          <w:szCs w:val="28"/>
        </w:rPr>
        <w:t>- выдавать свидетельство установленного образца, подтверждающее успешное прохождение обучения и проверки знаний, каждому обучающемуся, прошедшему курс обучения и успешно сдавшему экзамен.</w:t>
      </w:r>
    </w:p>
    <w:p w:rsidR="00646C0E" w:rsidRPr="00561FB2" w:rsidRDefault="00646C0E" w:rsidP="00646C0E">
      <w:pPr>
        <w:spacing w:line="276" w:lineRule="auto"/>
        <w:ind w:firstLine="0"/>
        <w:rPr>
          <w:szCs w:val="28"/>
        </w:rPr>
      </w:pPr>
      <w:r w:rsidRPr="00561FB2">
        <w:rPr>
          <w:szCs w:val="28"/>
        </w:rPr>
        <w:t xml:space="preserve">   </w:t>
      </w:r>
      <w:r>
        <w:rPr>
          <w:szCs w:val="28"/>
        </w:rPr>
        <w:t xml:space="preserve">   </w:t>
      </w:r>
      <w:r w:rsidRPr="00561FB2">
        <w:rPr>
          <w:szCs w:val="28"/>
        </w:rPr>
        <w:t>3.3 В случае неоднократного (более двух раз подряд) неисполнения или надлежащего исполнения Исполнителем своих обязательств по настоящему Договору Заказчик имеет право досрочно расторгнуть договор в одностороннем порядке.</w:t>
      </w:r>
    </w:p>
    <w:p w:rsidR="00646C0E" w:rsidRPr="00561FB2" w:rsidRDefault="00646C0E" w:rsidP="00646C0E">
      <w:pPr>
        <w:spacing w:line="276" w:lineRule="auto"/>
        <w:ind w:left="360" w:firstLine="0"/>
        <w:rPr>
          <w:b/>
          <w:szCs w:val="28"/>
        </w:rPr>
      </w:pPr>
    </w:p>
    <w:p w:rsidR="00646C0E" w:rsidRPr="00561FB2" w:rsidRDefault="00646C0E" w:rsidP="00646C0E">
      <w:pPr>
        <w:spacing w:line="276" w:lineRule="auto"/>
        <w:ind w:left="360" w:firstLine="0"/>
        <w:jc w:val="center"/>
        <w:rPr>
          <w:b/>
          <w:szCs w:val="28"/>
        </w:rPr>
      </w:pPr>
      <w:r w:rsidRPr="00561FB2">
        <w:rPr>
          <w:b/>
          <w:szCs w:val="28"/>
        </w:rPr>
        <w:t>4. Порядок сдачи-приемки</w:t>
      </w:r>
    </w:p>
    <w:p w:rsidR="00646C0E" w:rsidRPr="009F3B26" w:rsidRDefault="00646C0E" w:rsidP="00646C0E">
      <w:pPr>
        <w:numPr>
          <w:ilvl w:val="1"/>
          <w:numId w:val="1"/>
        </w:numPr>
        <w:tabs>
          <w:tab w:val="clear" w:pos="360"/>
          <w:tab w:val="num" w:pos="142"/>
        </w:tabs>
        <w:spacing w:line="276" w:lineRule="auto"/>
        <w:ind w:firstLine="0"/>
        <w:rPr>
          <w:b/>
          <w:szCs w:val="28"/>
        </w:rPr>
      </w:pPr>
      <w:r w:rsidRPr="00561FB2">
        <w:rPr>
          <w:szCs w:val="28"/>
        </w:rPr>
        <w:t>4.1.</w:t>
      </w:r>
      <w:r w:rsidRPr="00561FB2">
        <w:rPr>
          <w:szCs w:val="28"/>
        </w:rPr>
        <w:tab/>
      </w:r>
      <w:r>
        <w:rPr>
          <w:szCs w:val="28"/>
        </w:rPr>
        <w:t xml:space="preserve">«Исполнитель» должен  проводить обучение на основании Заявки «Заказчика» (приложение №1). </w:t>
      </w:r>
    </w:p>
    <w:p w:rsidR="00646C0E" w:rsidRPr="00561FB2" w:rsidRDefault="00646C0E" w:rsidP="00646C0E">
      <w:pPr>
        <w:numPr>
          <w:ilvl w:val="1"/>
          <w:numId w:val="1"/>
        </w:numPr>
        <w:tabs>
          <w:tab w:val="clear" w:pos="360"/>
          <w:tab w:val="num" w:pos="142"/>
        </w:tabs>
        <w:spacing w:line="276" w:lineRule="auto"/>
        <w:ind w:firstLine="0"/>
        <w:rPr>
          <w:b/>
          <w:szCs w:val="28"/>
        </w:rPr>
      </w:pPr>
      <w:r>
        <w:rPr>
          <w:szCs w:val="28"/>
        </w:rPr>
        <w:t xml:space="preserve">4.2. </w:t>
      </w:r>
      <w:r w:rsidRPr="00561FB2">
        <w:rPr>
          <w:szCs w:val="28"/>
        </w:rPr>
        <w:t xml:space="preserve">Факт оказания услуг, указанных в п. 1.1 Договора, оформляется Актом об оказании услуг </w:t>
      </w:r>
      <w:r w:rsidRPr="00561FB2">
        <w:rPr>
          <w:b/>
          <w:szCs w:val="28"/>
        </w:rPr>
        <w:t xml:space="preserve"> </w:t>
      </w:r>
      <w:r w:rsidRPr="00561FB2">
        <w:rPr>
          <w:szCs w:val="28"/>
        </w:rPr>
        <w:t>(по форме Приложение №</w:t>
      </w:r>
      <w:r>
        <w:rPr>
          <w:szCs w:val="28"/>
        </w:rPr>
        <w:t>3</w:t>
      </w:r>
      <w:r w:rsidRPr="00561FB2">
        <w:rPr>
          <w:szCs w:val="28"/>
        </w:rPr>
        <w:t xml:space="preserve"> к Договору).</w:t>
      </w:r>
    </w:p>
    <w:p w:rsidR="00646C0E" w:rsidRPr="00561FB2" w:rsidRDefault="00646C0E" w:rsidP="00646C0E">
      <w:pPr>
        <w:pStyle w:val="2"/>
        <w:spacing w:line="276" w:lineRule="auto"/>
        <w:ind w:left="142"/>
        <w:jc w:val="both"/>
        <w:rPr>
          <w:b w:val="0"/>
          <w:sz w:val="28"/>
          <w:szCs w:val="28"/>
        </w:rPr>
      </w:pPr>
      <w:r w:rsidRPr="00561FB2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3</w:t>
      </w:r>
      <w:r w:rsidRPr="00561FB2">
        <w:rPr>
          <w:b w:val="0"/>
          <w:sz w:val="28"/>
          <w:szCs w:val="28"/>
        </w:rPr>
        <w:t>. Заказчик в течение 10 (десяти) рабочих дней со дня завершения обучения обязан подписать Акт или в тот же срок направить Исполнителю мотивированный отказ от его подписания. В случае если Заказчик в указанный срок не направил Исполнителю  мотивированный отказ от подписания Акта, услуги считаются принятыми Заказчиком без замечаний.</w:t>
      </w:r>
    </w:p>
    <w:p w:rsidR="00646C0E" w:rsidRPr="00561FB2" w:rsidRDefault="00646C0E" w:rsidP="00646C0E">
      <w:pPr>
        <w:pStyle w:val="2"/>
        <w:spacing w:line="276" w:lineRule="auto"/>
        <w:ind w:left="142"/>
        <w:jc w:val="both"/>
        <w:rPr>
          <w:b w:val="0"/>
          <w:sz w:val="28"/>
          <w:szCs w:val="28"/>
        </w:rPr>
      </w:pPr>
    </w:p>
    <w:p w:rsidR="00646C0E" w:rsidRPr="00561FB2" w:rsidRDefault="00646C0E" w:rsidP="00646C0E">
      <w:pPr>
        <w:numPr>
          <w:ilvl w:val="1"/>
          <w:numId w:val="1"/>
        </w:numPr>
        <w:spacing w:line="276" w:lineRule="auto"/>
        <w:ind w:firstLine="0"/>
        <w:jc w:val="center"/>
        <w:rPr>
          <w:b/>
          <w:szCs w:val="28"/>
        </w:rPr>
      </w:pPr>
      <w:r w:rsidRPr="00561FB2">
        <w:rPr>
          <w:b/>
          <w:szCs w:val="28"/>
        </w:rPr>
        <w:lastRenderedPageBreak/>
        <w:t>5. Дополнительные условия</w:t>
      </w:r>
    </w:p>
    <w:p w:rsidR="00646C0E" w:rsidRPr="00561FB2" w:rsidRDefault="00646C0E" w:rsidP="00646C0E">
      <w:pPr>
        <w:numPr>
          <w:ilvl w:val="1"/>
          <w:numId w:val="1"/>
        </w:numPr>
        <w:spacing w:line="276" w:lineRule="auto"/>
        <w:ind w:firstLine="0"/>
        <w:rPr>
          <w:szCs w:val="28"/>
        </w:rPr>
      </w:pPr>
      <w:r w:rsidRPr="00561FB2">
        <w:rPr>
          <w:szCs w:val="28"/>
        </w:rPr>
        <w:t xml:space="preserve">5.1. В течении пяти 5-ти календарных дней с момента заключения настоящего Договора Исполнитель обязан предоставить Заказчику сведения о цепочке собственников Исполнителя, включая бенефициаров, (в том числе конечных), и об исполнительных органах Исполнителя по адресу электронной почты: </w:t>
      </w:r>
      <w:r w:rsidRPr="00561FB2">
        <w:rPr>
          <w:b/>
          <w:szCs w:val="28"/>
          <w:lang w:val="en-US"/>
        </w:rPr>
        <w:t>info</w:t>
      </w:r>
      <w:r w:rsidRPr="00561FB2">
        <w:rPr>
          <w:b/>
          <w:szCs w:val="28"/>
        </w:rPr>
        <w:t>@</w:t>
      </w:r>
      <w:r w:rsidRPr="00561FB2">
        <w:rPr>
          <w:b/>
          <w:szCs w:val="28"/>
          <w:lang w:val="en-US"/>
        </w:rPr>
        <w:t>kbgaz</w:t>
      </w:r>
      <w:r w:rsidRPr="00561FB2">
        <w:rPr>
          <w:b/>
          <w:szCs w:val="28"/>
        </w:rPr>
        <w:t>.</w:t>
      </w:r>
      <w:r w:rsidRPr="00561FB2">
        <w:rPr>
          <w:b/>
          <w:szCs w:val="28"/>
          <w:lang w:val="en-US"/>
        </w:rPr>
        <w:t>ru</w:t>
      </w:r>
      <w:r w:rsidRPr="00561FB2">
        <w:rPr>
          <w:b/>
          <w:szCs w:val="28"/>
        </w:rPr>
        <w:t xml:space="preserve"> </w:t>
      </w:r>
      <w:r w:rsidRPr="00561FB2">
        <w:rPr>
          <w:szCs w:val="28"/>
        </w:rPr>
        <w:t>с подтверждением соответствующими документами.</w:t>
      </w:r>
    </w:p>
    <w:p w:rsidR="00646C0E" w:rsidRPr="00561FB2" w:rsidRDefault="00646C0E" w:rsidP="00646C0E">
      <w:pPr>
        <w:numPr>
          <w:ilvl w:val="1"/>
          <w:numId w:val="1"/>
        </w:numPr>
        <w:spacing w:line="276" w:lineRule="auto"/>
        <w:ind w:firstLine="0"/>
        <w:rPr>
          <w:szCs w:val="28"/>
        </w:rPr>
      </w:pPr>
      <w:r w:rsidRPr="00561FB2">
        <w:rPr>
          <w:szCs w:val="28"/>
        </w:rPr>
        <w:t xml:space="preserve">В случае изменении в цепочке собственников Исполнителя, включая бенефициаров (в том числе конечных), и (или) в исполнительных органах Исполнителя последний представляет Заказчику информацию об изменениях по адресу электронной почты: </w:t>
      </w:r>
      <w:r w:rsidRPr="00561FB2">
        <w:rPr>
          <w:b/>
          <w:szCs w:val="28"/>
          <w:lang w:val="en-US"/>
        </w:rPr>
        <w:t>info</w:t>
      </w:r>
      <w:r w:rsidRPr="00561FB2">
        <w:rPr>
          <w:b/>
          <w:szCs w:val="28"/>
        </w:rPr>
        <w:t>@</w:t>
      </w:r>
      <w:r w:rsidRPr="00561FB2">
        <w:rPr>
          <w:b/>
          <w:szCs w:val="28"/>
          <w:lang w:val="en-US"/>
        </w:rPr>
        <w:t>kbgaz</w:t>
      </w:r>
      <w:r w:rsidRPr="00561FB2">
        <w:rPr>
          <w:b/>
          <w:szCs w:val="28"/>
        </w:rPr>
        <w:t>.</w:t>
      </w:r>
      <w:r w:rsidRPr="00561FB2">
        <w:rPr>
          <w:b/>
          <w:szCs w:val="28"/>
          <w:lang w:val="en-US"/>
        </w:rPr>
        <w:t>ru</w:t>
      </w:r>
      <w:r w:rsidRPr="00561FB2">
        <w:rPr>
          <w:b/>
          <w:szCs w:val="28"/>
        </w:rPr>
        <w:t xml:space="preserve"> </w:t>
      </w:r>
      <w:r w:rsidRPr="00561FB2">
        <w:rPr>
          <w:szCs w:val="28"/>
        </w:rPr>
        <w:t>в течении 3 (трех) календарных дней, после таких изменении с подтверждением соответствующими документами.</w:t>
      </w:r>
    </w:p>
    <w:p w:rsidR="00646C0E" w:rsidRPr="00561FB2" w:rsidRDefault="00646C0E" w:rsidP="00646C0E">
      <w:pPr>
        <w:numPr>
          <w:ilvl w:val="1"/>
          <w:numId w:val="1"/>
        </w:numPr>
        <w:spacing w:line="276" w:lineRule="auto"/>
        <w:ind w:firstLine="0"/>
        <w:rPr>
          <w:szCs w:val="28"/>
        </w:rPr>
      </w:pPr>
      <w:r w:rsidRPr="00561FB2">
        <w:rPr>
          <w:szCs w:val="28"/>
        </w:rPr>
        <w:t>5.2. При непосещении занятий или отказе от обучения слушателем  по неуважительной причине «Заказчик» от оплаты обучения не освобождается. В случае отсутствия слушателя на обучении по уважительной причине, стороны заключают дополнительное соглашение к данному договору предусматривающее уменьшение стоимости услуг.</w:t>
      </w:r>
    </w:p>
    <w:p w:rsidR="00646C0E" w:rsidRPr="00561FB2" w:rsidRDefault="00646C0E" w:rsidP="00646C0E">
      <w:pPr>
        <w:pStyle w:val="a3"/>
        <w:spacing w:line="276" w:lineRule="auto"/>
        <w:jc w:val="both"/>
        <w:rPr>
          <w:sz w:val="28"/>
          <w:szCs w:val="28"/>
        </w:rPr>
      </w:pPr>
      <w:r w:rsidRPr="00561FB2">
        <w:rPr>
          <w:sz w:val="28"/>
          <w:szCs w:val="28"/>
        </w:rPr>
        <w:t xml:space="preserve">        5.3. В случае не сдачи  квалификационного экзамена слушатель может быть допущен к повторной сдаче экзамена. В случае повторной не сдачи  экзамена слушателем обязательства "Исполнителя" считаются выполненными в полном объёме и подлежат оплате.</w:t>
      </w:r>
    </w:p>
    <w:p w:rsidR="00646C0E" w:rsidRPr="00561FB2" w:rsidRDefault="00646C0E" w:rsidP="00646C0E">
      <w:pPr>
        <w:numPr>
          <w:ilvl w:val="1"/>
          <w:numId w:val="1"/>
        </w:numPr>
        <w:spacing w:line="276" w:lineRule="auto"/>
        <w:ind w:firstLine="0"/>
        <w:rPr>
          <w:szCs w:val="28"/>
        </w:rPr>
      </w:pPr>
      <w:r w:rsidRPr="00561FB2">
        <w:rPr>
          <w:szCs w:val="28"/>
        </w:rPr>
        <w:t>5.4. При несвоевременной оплате за обучение «Заказчик» оплачивает «Исполнителю» пеню в размере 0,1% за каждый день просрочки от просроченной суммы.</w:t>
      </w:r>
    </w:p>
    <w:p w:rsidR="00646C0E" w:rsidRPr="00561FB2" w:rsidRDefault="00646C0E" w:rsidP="00646C0E">
      <w:pPr>
        <w:numPr>
          <w:ilvl w:val="1"/>
          <w:numId w:val="1"/>
        </w:numPr>
        <w:spacing w:line="276" w:lineRule="auto"/>
        <w:ind w:firstLine="0"/>
        <w:rPr>
          <w:szCs w:val="28"/>
        </w:rPr>
      </w:pPr>
    </w:p>
    <w:p w:rsidR="00646C0E" w:rsidRPr="00561FB2" w:rsidRDefault="00646C0E" w:rsidP="00646C0E">
      <w:pPr>
        <w:spacing w:line="276" w:lineRule="auto"/>
        <w:ind w:left="360" w:firstLine="0"/>
        <w:jc w:val="center"/>
        <w:rPr>
          <w:b/>
          <w:szCs w:val="28"/>
        </w:rPr>
      </w:pPr>
      <w:r w:rsidRPr="00561FB2">
        <w:rPr>
          <w:b/>
          <w:szCs w:val="28"/>
        </w:rPr>
        <w:t>6. Срок действия договора</w:t>
      </w:r>
    </w:p>
    <w:p w:rsidR="00646C0E" w:rsidRPr="00561FB2" w:rsidRDefault="00646C0E" w:rsidP="00646C0E">
      <w:pPr>
        <w:numPr>
          <w:ilvl w:val="1"/>
          <w:numId w:val="1"/>
        </w:numPr>
        <w:spacing w:line="276" w:lineRule="auto"/>
        <w:ind w:firstLine="0"/>
        <w:rPr>
          <w:szCs w:val="28"/>
        </w:rPr>
      </w:pPr>
      <w:r w:rsidRPr="00561FB2">
        <w:rPr>
          <w:szCs w:val="28"/>
        </w:rPr>
        <w:t>6.1 . Настоящий договор вступает в силу с момента его подписания и действует до 31.12.</w:t>
      </w:r>
      <w:r>
        <w:rPr>
          <w:szCs w:val="28"/>
        </w:rPr>
        <w:t>2018</w:t>
      </w:r>
      <w:r w:rsidRPr="00561FB2">
        <w:rPr>
          <w:szCs w:val="28"/>
        </w:rPr>
        <w:t xml:space="preserve"> г., в части взаиморасчетов до полного их исполнения.</w:t>
      </w:r>
    </w:p>
    <w:p w:rsidR="00646C0E" w:rsidRPr="003217E9" w:rsidRDefault="00646C0E" w:rsidP="00646C0E">
      <w:pPr>
        <w:spacing w:line="276" w:lineRule="auto"/>
        <w:rPr>
          <w:sz w:val="24"/>
          <w:szCs w:val="24"/>
        </w:rPr>
      </w:pPr>
    </w:p>
    <w:p w:rsidR="00646C0E" w:rsidRDefault="00646C0E" w:rsidP="00646C0E">
      <w:pPr>
        <w:spacing w:line="240" w:lineRule="auto"/>
        <w:ind w:left="360" w:firstLine="0"/>
        <w:jc w:val="center"/>
        <w:rPr>
          <w:b/>
          <w:szCs w:val="24"/>
        </w:rPr>
      </w:pPr>
      <w:r w:rsidRPr="00015E60">
        <w:rPr>
          <w:b/>
          <w:szCs w:val="24"/>
        </w:rPr>
        <w:t>7. Адреса сторон</w:t>
      </w:r>
    </w:p>
    <w:p w:rsidR="00646C0E" w:rsidRPr="00015E60" w:rsidRDefault="00646C0E" w:rsidP="00646C0E">
      <w:pPr>
        <w:spacing w:line="240" w:lineRule="auto"/>
        <w:ind w:left="360" w:firstLine="0"/>
        <w:jc w:val="center"/>
        <w:rPr>
          <w:b/>
          <w:szCs w:val="24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878"/>
        <w:gridCol w:w="4869"/>
      </w:tblGrid>
      <w:tr w:rsidR="00646C0E" w:rsidRPr="00471CF7" w:rsidTr="00697FE5">
        <w:tc>
          <w:tcPr>
            <w:tcW w:w="4962" w:type="dxa"/>
          </w:tcPr>
          <w:p w:rsidR="00646C0E" w:rsidRDefault="00646C0E" w:rsidP="00697FE5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D66953">
              <w:rPr>
                <w:b/>
              </w:rPr>
              <w:t>ЗАКАЗЧИК:</w:t>
            </w:r>
          </w:p>
          <w:p w:rsidR="00646C0E" w:rsidRPr="00D66953" w:rsidRDefault="00646C0E" w:rsidP="00697FE5">
            <w:pPr>
              <w:pStyle w:val="a3"/>
              <w:rPr>
                <w:b/>
              </w:rPr>
            </w:pPr>
          </w:p>
          <w:p w:rsidR="00646C0E" w:rsidRPr="00741913" w:rsidRDefault="00646C0E" w:rsidP="00697FE5">
            <w:pPr>
              <w:pStyle w:val="a3"/>
              <w:rPr>
                <w:b/>
              </w:rPr>
            </w:pPr>
            <w:r w:rsidRPr="00741913">
              <w:rPr>
                <w:b/>
              </w:rPr>
              <w:t>АО «Газпром газораспределение Нальчик»</w:t>
            </w:r>
          </w:p>
          <w:p w:rsidR="00646C0E" w:rsidRDefault="00646C0E" w:rsidP="00697FE5">
            <w:pPr>
              <w:pStyle w:val="a3"/>
              <w:rPr>
                <w:color w:val="000000"/>
              </w:rPr>
            </w:pPr>
            <w:r w:rsidRPr="00741913">
              <w:t xml:space="preserve">360000, </w:t>
            </w:r>
            <w:r w:rsidRPr="00741913">
              <w:rPr>
                <w:color w:val="000000"/>
              </w:rPr>
              <w:t xml:space="preserve"> Кабардино-Балкарская Республика, г.о. Нальчик,     ул. И. Арманд, 30</w:t>
            </w:r>
          </w:p>
          <w:p w:rsidR="00646C0E" w:rsidRPr="0082444F" w:rsidRDefault="00646C0E" w:rsidP="00697FE5">
            <w:pPr>
              <w:pStyle w:val="a3"/>
              <w:rPr>
                <w:sz w:val="22"/>
              </w:rPr>
            </w:pPr>
            <w:r w:rsidRPr="00847C83">
              <w:rPr>
                <w:sz w:val="22"/>
                <w:lang w:val="en-US"/>
              </w:rPr>
              <w:t>e</w:t>
            </w:r>
            <w:r w:rsidRPr="00847C83">
              <w:rPr>
                <w:sz w:val="22"/>
              </w:rPr>
              <w:t>-</w:t>
            </w:r>
            <w:r w:rsidRPr="00847C83">
              <w:rPr>
                <w:sz w:val="22"/>
                <w:lang w:val="en-US"/>
              </w:rPr>
              <w:t>mail</w:t>
            </w:r>
            <w:r w:rsidRPr="00847C83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847C83">
              <w:rPr>
                <w:sz w:val="22"/>
                <w:lang w:val="en-US"/>
              </w:rPr>
              <w:t>info</w:t>
            </w:r>
            <w:r w:rsidRPr="00847C83">
              <w:rPr>
                <w:sz w:val="22"/>
              </w:rPr>
              <w:t>@</w:t>
            </w:r>
            <w:r w:rsidRPr="00847C83">
              <w:rPr>
                <w:sz w:val="22"/>
                <w:lang w:val="en-US"/>
              </w:rPr>
              <w:t>kbgaz</w:t>
            </w:r>
            <w:r w:rsidRPr="00847C83">
              <w:rPr>
                <w:sz w:val="22"/>
              </w:rPr>
              <w:t>.</w:t>
            </w:r>
            <w:r w:rsidRPr="00847C83">
              <w:rPr>
                <w:sz w:val="22"/>
                <w:lang w:val="en-US"/>
              </w:rPr>
              <w:t>ru</w:t>
            </w:r>
          </w:p>
          <w:p w:rsidR="00646C0E" w:rsidRPr="00847C83" w:rsidRDefault="00646C0E" w:rsidP="00697FE5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тел. </w:t>
            </w:r>
            <w:r w:rsidRPr="00847C83">
              <w:rPr>
                <w:sz w:val="22"/>
              </w:rPr>
              <w:t>8(8662)40-90-65</w:t>
            </w:r>
          </w:p>
          <w:p w:rsidR="00646C0E" w:rsidRPr="00741913" w:rsidRDefault="00646C0E" w:rsidP="00697FE5">
            <w:pPr>
              <w:pStyle w:val="a3"/>
            </w:pPr>
            <w:r w:rsidRPr="00741913">
              <w:t xml:space="preserve">ИНН </w:t>
            </w:r>
            <w:r w:rsidRPr="00741913">
              <w:rPr>
                <w:color w:val="000000"/>
              </w:rPr>
              <w:t>0711009650</w:t>
            </w:r>
          </w:p>
          <w:p w:rsidR="00646C0E" w:rsidRPr="00741913" w:rsidRDefault="00646C0E" w:rsidP="00697FE5">
            <w:pPr>
              <w:pStyle w:val="a3"/>
            </w:pPr>
            <w:r w:rsidRPr="00741913">
              <w:lastRenderedPageBreak/>
              <w:t xml:space="preserve">КПП </w:t>
            </w:r>
            <w:r w:rsidRPr="00741913">
              <w:rPr>
                <w:color w:val="000000"/>
              </w:rPr>
              <w:t>072501001</w:t>
            </w:r>
          </w:p>
          <w:p w:rsidR="00646C0E" w:rsidRPr="00741913" w:rsidRDefault="00646C0E" w:rsidP="00697FE5">
            <w:pPr>
              <w:pStyle w:val="a3"/>
            </w:pPr>
            <w:r w:rsidRPr="00741913">
              <w:t xml:space="preserve">ОГРН </w:t>
            </w:r>
            <w:r w:rsidRPr="00741913">
              <w:rPr>
                <w:color w:val="000000"/>
              </w:rPr>
              <w:t>1020700738530</w:t>
            </w:r>
            <w:r w:rsidRPr="00741913">
              <w:tab/>
            </w:r>
          </w:p>
          <w:p w:rsidR="00646C0E" w:rsidRPr="00741913" w:rsidRDefault="00646C0E" w:rsidP="00697FE5">
            <w:pPr>
              <w:pStyle w:val="a3"/>
            </w:pPr>
            <w:r w:rsidRPr="00741913">
              <w:t>ОКАТО 83401000000</w:t>
            </w:r>
          </w:p>
          <w:p w:rsidR="00646C0E" w:rsidRPr="00741913" w:rsidRDefault="00646C0E" w:rsidP="00697FE5">
            <w:pPr>
              <w:pStyle w:val="a3"/>
            </w:pPr>
            <w:r w:rsidRPr="00741913">
              <w:t>ОКПО 03312987</w:t>
            </w:r>
          </w:p>
          <w:p w:rsidR="00646C0E" w:rsidRPr="00741913" w:rsidRDefault="00646C0E" w:rsidP="00697FE5">
            <w:pPr>
              <w:pStyle w:val="a3"/>
            </w:pPr>
            <w:r w:rsidRPr="00741913">
              <w:t>р/с  40702810960330100419</w:t>
            </w:r>
          </w:p>
          <w:p w:rsidR="00646C0E" w:rsidRPr="00741913" w:rsidRDefault="00646C0E" w:rsidP="00697F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1913">
              <w:rPr>
                <w:sz w:val="24"/>
                <w:szCs w:val="24"/>
              </w:rPr>
              <w:t>Наименование банка</w:t>
            </w:r>
            <w:r>
              <w:rPr>
                <w:sz w:val="24"/>
                <w:szCs w:val="24"/>
              </w:rPr>
              <w:t>:</w:t>
            </w:r>
            <w:r w:rsidRPr="00741913">
              <w:rPr>
                <w:sz w:val="24"/>
                <w:szCs w:val="24"/>
              </w:rPr>
              <w:t xml:space="preserve"> Отделение № 5230 Сбербанка России г. Ставрополь </w:t>
            </w:r>
          </w:p>
          <w:p w:rsidR="00646C0E" w:rsidRPr="00741913" w:rsidRDefault="00646C0E" w:rsidP="00697FE5">
            <w:pPr>
              <w:pStyle w:val="a3"/>
            </w:pPr>
            <w:r w:rsidRPr="00741913">
              <w:t>Получатель</w:t>
            </w:r>
            <w:r>
              <w:t>:</w:t>
            </w:r>
            <w:r w:rsidRPr="00741913">
              <w:t xml:space="preserve"> Кабардино-Балкарское ОСБ </w:t>
            </w:r>
            <w:r>
              <w:t xml:space="preserve">            </w:t>
            </w:r>
            <w:r w:rsidRPr="00741913">
              <w:t>№8631</w:t>
            </w:r>
          </w:p>
          <w:p w:rsidR="00646C0E" w:rsidRPr="00741913" w:rsidRDefault="00646C0E" w:rsidP="00697FE5">
            <w:pPr>
              <w:spacing w:line="240" w:lineRule="auto"/>
              <w:ind w:firstLine="35"/>
              <w:rPr>
                <w:sz w:val="24"/>
                <w:szCs w:val="24"/>
              </w:rPr>
            </w:pPr>
            <w:r w:rsidRPr="00741913">
              <w:rPr>
                <w:sz w:val="24"/>
                <w:szCs w:val="24"/>
              </w:rPr>
              <w:t>к/с 30101810907020000615</w:t>
            </w:r>
          </w:p>
          <w:p w:rsidR="00646C0E" w:rsidRDefault="00646C0E" w:rsidP="00697FE5">
            <w:pPr>
              <w:spacing w:line="240" w:lineRule="auto"/>
              <w:ind w:firstLine="35"/>
              <w:rPr>
                <w:sz w:val="24"/>
                <w:szCs w:val="24"/>
              </w:rPr>
            </w:pPr>
            <w:r w:rsidRPr="00741913">
              <w:rPr>
                <w:sz w:val="24"/>
                <w:szCs w:val="24"/>
              </w:rPr>
              <w:t>БИК 040702615</w:t>
            </w:r>
          </w:p>
          <w:p w:rsidR="00646C0E" w:rsidRPr="00741913" w:rsidRDefault="00646C0E" w:rsidP="00697FE5">
            <w:pPr>
              <w:spacing w:line="240" w:lineRule="auto"/>
              <w:ind w:firstLine="35"/>
              <w:rPr>
                <w:sz w:val="24"/>
                <w:szCs w:val="24"/>
              </w:rPr>
            </w:pPr>
          </w:p>
          <w:p w:rsidR="00646C0E" w:rsidRPr="00405BD6" w:rsidRDefault="00646C0E" w:rsidP="00697FE5">
            <w:pPr>
              <w:pStyle w:val="a3"/>
            </w:pPr>
          </w:p>
        </w:tc>
        <w:tc>
          <w:tcPr>
            <w:tcW w:w="4961" w:type="dxa"/>
          </w:tcPr>
          <w:p w:rsidR="00646C0E" w:rsidRDefault="00646C0E" w:rsidP="00697FE5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</w:t>
            </w:r>
            <w:r w:rsidRPr="00D66953">
              <w:rPr>
                <w:b/>
              </w:rPr>
              <w:t>ИСПОЛНИТЕЛЬ:</w:t>
            </w:r>
          </w:p>
          <w:p w:rsidR="00646C0E" w:rsidRPr="00D66953" w:rsidRDefault="00646C0E" w:rsidP="00697FE5">
            <w:pPr>
              <w:pStyle w:val="a3"/>
              <w:rPr>
                <w:b/>
              </w:rPr>
            </w:pPr>
          </w:p>
          <w:p w:rsidR="00646C0E" w:rsidRPr="00D66953" w:rsidRDefault="00646C0E" w:rsidP="00697FE5">
            <w:pPr>
              <w:pStyle w:val="a3"/>
              <w:rPr>
                <w:b/>
              </w:rPr>
            </w:pPr>
            <w:r w:rsidRPr="00D66953">
              <w:rPr>
                <w:b/>
              </w:rPr>
              <w:t>ФГБОУ ВО «КБГУ»</w:t>
            </w:r>
          </w:p>
          <w:p w:rsidR="00646C0E" w:rsidRPr="006B0CAC" w:rsidRDefault="00646C0E" w:rsidP="00697FE5">
            <w:pPr>
              <w:pStyle w:val="a3"/>
            </w:pPr>
            <w:r>
              <w:rPr>
                <w:sz w:val="22"/>
                <w:szCs w:val="22"/>
              </w:rPr>
              <w:t>360004, КБР, г. Нальчик, ул.Чернышевского, 173</w:t>
            </w:r>
          </w:p>
          <w:p w:rsidR="00646C0E" w:rsidRDefault="00646C0E" w:rsidP="00697FE5">
            <w:pPr>
              <w:pStyle w:val="a3"/>
              <w:rPr>
                <w:sz w:val="22"/>
                <w:szCs w:val="22"/>
              </w:rPr>
            </w:pPr>
            <w:r w:rsidRPr="006B0CAC">
              <w:t xml:space="preserve">ИНН </w:t>
            </w:r>
            <w:r>
              <w:rPr>
                <w:sz w:val="22"/>
                <w:szCs w:val="22"/>
              </w:rPr>
              <w:t>0711037537</w:t>
            </w:r>
          </w:p>
          <w:p w:rsidR="00646C0E" w:rsidRDefault="00646C0E" w:rsidP="00697FE5">
            <w:pPr>
              <w:pStyle w:val="a3"/>
              <w:rPr>
                <w:sz w:val="22"/>
                <w:szCs w:val="22"/>
              </w:rPr>
            </w:pPr>
            <w:r w:rsidRPr="006B0CAC">
              <w:t xml:space="preserve">КПП </w:t>
            </w:r>
            <w:r>
              <w:rPr>
                <w:sz w:val="22"/>
                <w:szCs w:val="22"/>
              </w:rPr>
              <w:t>072501001</w:t>
            </w:r>
          </w:p>
          <w:p w:rsidR="00646C0E" w:rsidRDefault="00646C0E" w:rsidP="00697FE5">
            <w:pPr>
              <w:pStyle w:val="a3"/>
              <w:rPr>
                <w:sz w:val="22"/>
                <w:szCs w:val="22"/>
              </w:rPr>
            </w:pPr>
            <w:r w:rsidRPr="006B0CAC">
              <w:t xml:space="preserve">р/с </w:t>
            </w:r>
            <w:r>
              <w:rPr>
                <w:sz w:val="22"/>
                <w:szCs w:val="22"/>
              </w:rPr>
              <w:t>40501810100272000002</w:t>
            </w:r>
          </w:p>
          <w:p w:rsidR="00646C0E" w:rsidRDefault="00646C0E" w:rsidP="00697FE5">
            <w:pPr>
              <w:pStyle w:val="a3"/>
            </w:pPr>
            <w:r w:rsidRPr="006B0CAC">
              <w:t xml:space="preserve">Банк: </w:t>
            </w:r>
            <w:r>
              <w:rPr>
                <w:sz w:val="22"/>
                <w:szCs w:val="22"/>
              </w:rPr>
              <w:t>Отделение-НБ Кабардино-Балкарская республика</w:t>
            </w:r>
            <w:r w:rsidRPr="006B0CAC">
              <w:t xml:space="preserve"> </w:t>
            </w:r>
          </w:p>
          <w:p w:rsidR="00646C0E" w:rsidRDefault="00646C0E" w:rsidP="00697FE5">
            <w:pPr>
              <w:pStyle w:val="a3"/>
              <w:rPr>
                <w:sz w:val="22"/>
                <w:szCs w:val="22"/>
              </w:rPr>
            </w:pPr>
            <w:r w:rsidRPr="006B0CAC">
              <w:lastRenderedPageBreak/>
              <w:t xml:space="preserve">БИК </w:t>
            </w:r>
            <w:r>
              <w:rPr>
                <w:sz w:val="22"/>
                <w:szCs w:val="22"/>
              </w:rPr>
              <w:t>048327001</w:t>
            </w:r>
          </w:p>
          <w:p w:rsidR="00646C0E" w:rsidRPr="006B0CAC" w:rsidRDefault="00646C0E" w:rsidP="00697FE5">
            <w:pPr>
              <w:pStyle w:val="a3"/>
            </w:pPr>
            <w:r w:rsidRPr="006B0CAC">
              <w:t>к/с нет</w:t>
            </w:r>
          </w:p>
          <w:p w:rsidR="00646C0E" w:rsidRPr="006B0CAC" w:rsidRDefault="00646C0E" w:rsidP="00697FE5">
            <w:pPr>
              <w:pStyle w:val="a3"/>
            </w:pPr>
            <w:r w:rsidRPr="006B0CAC">
              <w:t xml:space="preserve">Назначение платежа: </w:t>
            </w:r>
          </w:p>
          <w:p w:rsidR="00646C0E" w:rsidRDefault="00646C0E" w:rsidP="00697FE5">
            <w:pPr>
              <w:pStyle w:val="a3"/>
            </w:pPr>
            <w:r w:rsidRPr="006B0CAC">
              <w:t xml:space="preserve">КБК </w:t>
            </w:r>
            <w:r>
              <w:rPr>
                <w:sz w:val="22"/>
                <w:szCs w:val="22"/>
              </w:rPr>
              <w:t>00000000000000000130</w:t>
            </w:r>
            <w:r w:rsidRPr="006B0CAC">
              <w:t xml:space="preserve"> </w:t>
            </w:r>
          </w:p>
          <w:p w:rsidR="00646C0E" w:rsidRDefault="00646C0E" w:rsidP="00697FE5">
            <w:pPr>
              <w:pStyle w:val="a3"/>
              <w:rPr>
                <w:sz w:val="22"/>
                <w:szCs w:val="22"/>
              </w:rPr>
            </w:pPr>
            <w:r w:rsidRPr="006B0CAC">
              <w:t xml:space="preserve">ОКПО </w:t>
            </w:r>
            <w:r>
              <w:rPr>
                <w:sz w:val="22"/>
                <w:szCs w:val="22"/>
              </w:rPr>
              <w:t>02069510</w:t>
            </w:r>
          </w:p>
          <w:p w:rsidR="00646C0E" w:rsidRPr="006B0CAC" w:rsidRDefault="00646C0E" w:rsidP="00697FE5">
            <w:pPr>
              <w:pStyle w:val="a3"/>
            </w:pPr>
            <w:r>
              <w:rPr>
                <w:sz w:val="22"/>
                <w:szCs w:val="22"/>
              </w:rPr>
              <w:t>ОГРН 1020700739234</w:t>
            </w:r>
          </w:p>
        </w:tc>
      </w:tr>
      <w:tr w:rsidR="00646C0E" w:rsidRPr="00015E60" w:rsidTr="00697FE5">
        <w:tc>
          <w:tcPr>
            <w:tcW w:w="4962" w:type="dxa"/>
          </w:tcPr>
          <w:p w:rsidR="00646C0E" w:rsidRPr="00015E60" w:rsidRDefault="00646C0E" w:rsidP="00697FE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2"/>
              </w:rPr>
            </w:pPr>
            <w:r w:rsidRPr="00015E60">
              <w:rPr>
                <w:b/>
                <w:sz w:val="24"/>
                <w:szCs w:val="22"/>
              </w:rPr>
              <w:lastRenderedPageBreak/>
              <w:t xml:space="preserve">Генеральный директор                                                     </w:t>
            </w:r>
          </w:p>
          <w:p w:rsidR="00646C0E" w:rsidRDefault="00646C0E" w:rsidP="00697FE5">
            <w:pPr>
              <w:pStyle w:val="a3"/>
              <w:rPr>
                <w:b/>
                <w:szCs w:val="22"/>
              </w:rPr>
            </w:pPr>
            <w:r w:rsidRPr="00015E60">
              <w:rPr>
                <w:b/>
                <w:szCs w:val="22"/>
              </w:rPr>
              <w:t xml:space="preserve">ООО « Газпром межрегионгаз Нальчик»  </w:t>
            </w:r>
          </w:p>
          <w:p w:rsidR="00646C0E" w:rsidRPr="00015E60" w:rsidRDefault="00646C0E" w:rsidP="00697FE5">
            <w:pPr>
              <w:pStyle w:val="a3"/>
              <w:rPr>
                <w:sz w:val="28"/>
              </w:rPr>
            </w:pPr>
            <w:r>
              <w:rPr>
                <w:b/>
                <w:szCs w:val="22"/>
              </w:rPr>
              <w:t>(Управляющая организация)</w:t>
            </w:r>
            <w:r w:rsidRPr="00015E60">
              <w:rPr>
                <w:b/>
                <w:szCs w:val="22"/>
              </w:rPr>
              <w:t xml:space="preserve">                                                                   </w:t>
            </w:r>
          </w:p>
        </w:tc>
        <w:tc>
          <w:tcPr>
            <w:tcW w:w="4961" w:type="dxa"/>
          </w:tcPr>
          <w:p w:rsidR="00646C0E" w:rsidRPr="00015E60" w:rsidRDefault="00646C0E" w:rsidP="00697FE5">
            <w:pPr>
              <w:widowControl w:val="0"/>
              <w:autoSpaceDE w:val="0"/>
              <w:autoSpaceDN w:val="0"/>
              <w:adjustRightInd w:val="0"/>
              <w:ind w:right="283" w:firstLine="0"/>
              <w:rPr>
                <w:b/>
                <w:sz w:val="24"/>
                <w:szCs w:val="22"/>
              </w:rPr>
            </w:pPr>
            <w:r w:rsidRPr="00015E60">
              <w:rPr>
                <w:b/>
                <w:sz w:val="24"/>
                <w:szCs w:val="22"/>
              </w:rPr>
              <w:t xml:space="preserve">                  Проректор по УР</w:t>
            </w:r>
          </w:p>
          <w:p w:rsidR="00646C0E" w:rsidRPr="00015E60" w:rsidRDefault="00646C0E" w:rsidP="00697FE5">
            <w:pPr>
              <w:pStyle w:val="a3"/>
              <w:rPr>
                <w:sz w:val="28"/>
              </w:rPr>
            </w:pPr>
            <w:r w:rsidRPr="00015E60">
              <w:rPr>
                <w:b/>
                <w:szCs w:val="22"/>
              </w:rPr>
              <w:t xml:space="preserve">                   ФГБОУ ВО «КБГУ»</w:t>
            </w:r>
          </w:p>
        </w:tc>
      </w:tr>
    </w:tbl>
    <w:p w:rsidR="00646C0E" w:rsidRPr="00015E60" w:rsidRDefault="00646C0E" w:rsidP="00646C0E">
      <w:pPr>
        <w:spacing w:line="240" w:lineRule="auto"/>
        <w:ind w:left="360" w:firstLine="0"/>
        <w:jc w:val="center"/>
        <w:rPr>
          <w:b/>
          <w:sz w:val="24"/>
          <w:szCs w:val="22"/>
        </w:rPr>
      </w:pPr>
    </w:p>
    <w:p w:rsidR="00646C0E" w:rsidRPr="00015E60" w:rsidRDefault="00646C0E" w:rsidP="00646C0E">
      <w:pPr>
        <w:ind w:firstLine="0"/>
        <w:rPr>
          <w:sz w:val="24"/>
          <w:szCs w:val="22"/>
        </w:rPr>
      </w:pPr>
    </w:p>
    <w:p w:rsidR="00646C0E" w:rsidRPr="00015E60" w:rsidRDefault="00646C0E" w:rsidP="00646C0E">
      <w:pPr>
        <w:ind w:firstLine="0"/>
        <w:rPr>
          <w:b/>
          <w:sz w:val="24"/>
          <w:szCs w:val="22"/>
        </w:rPr>
      </w:pPr>
      <w:r w:rsidRPr="00015E60">
        <w:rPr>
          <w:sz w:val="24"/>
          <w:szCs w:val="22"/>
        </w:rPr>
        <w:t xml:space="preserve">________________ </w:t>
      </w:r>
      <w:r w:rsidRPr="00015E60">
        <w:rPr>
          <w:b/>
          <w:sz w:val="24"/>
          <w:szCs w:val="22"/>
        </w:rPr>
        <w:t>/А.</w:t>
      </w:r>
      <w:r>
        <w:rPr>
          <w:b/>
          <w:sz w:val="24"/>
          <w:szCs w:val="22"/>
        </w:rPr>
        <w:t>Г.Цыплухин</w:t>
      </w:r>
      <w:r w:rsidRPr="00015E60">
        <w:rPr>
          <w:b/>
          <w:sz w:val="24"/>
          <w:szCs w:val="22"/>
        </w:rPr>
        <w:t xml:space="preserve"> /                                      _________________ / А.М. Кумыков/</w:t>
      </w:r>
    </w:p>
    <w:p w:rsidR="00723D17" w:rsidRDefault="00723D17">
      <w:bookmarkStart w:id="0" w:name="_GoBack"/>
      <w:bookmarkEnd w:id="0"/>
    </w:p>
    <w:sectPr w:rsidR="0072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1787"/>
    <w:multiLevelType w:val="hybridMultilevel"/>
    <w:tmpl w:val="3F6EDC8A"/>
    <w:lvl w:ilvl="0" w:tplc="18F8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CCBE8A">
      <w:numFmt w:val="none"/>
      <w:lvlText w:val=""/>
      <w:lvlJc w:val="left"/>
      <w:pPr>
        <w:tabs>
          <w:tab w:val="num" w:pos="360"/>
        </w:tabs>
      </w:pPr>
    </w:lvl>
    <w:lvl w:ilvl="2" w:tplc="54861BF6">
      <w:numFmt w:val="none"/>
      <w:lvlText w:val=""/>
      <w:lvlJc w:val="left"/>
      <w:pPr>
        <w:tabs>
          <w:tab w:val="num" w:pos="360"/>
        </w:tabs>
      </w:pPr>
    </w:lvl>
    <w:lvl w:ilvl="3" w:tplc="05CA530C">
      <w:numFmt w:val="none"/>
      <w:lvlText w:val=""/>
      <w:lvlJc w:val="left"/>
      <w:pPr>
        <w:tabs>
          <w:tab w:val="num" w:pos="360"/>
        </w:tabs>
      </w:pPr>
    </w:lvl>
    <w:lvl w:ilvl="4" w:tplc="6242E3F2">
      <w:numFmt w:val="none"/>
      <w:lvlText w:val=""/>
      <w:lvlJc w:val="left"/>
      <w:pPr>
        <w:tabs>
          <w:tab w:val="num" w:pos="360"/>
        </w:tabs>
      </w:pPr>
    </w:lvl>
    <w:lvl w:ilvl="5" w:tplc="8200A41C">
      <w:numFmt w:val="none"/>
      <w:lvlText w:val=""/>
      <w:lvlJc w:val="left"/>
      <w:pPr>
        <w:tabs>
          <w:tab w:val="num" w:pos="360"/>
        </w:tabs>
      </w:pPr>
    </w:lvl>
    <w:lvl w:ilvl="6" w:tplc="72FA6300">
      <w:numFmt w:val="none"/>
      <w:lvlText w:val=""/>
      <w:lvlJc w:val="left"/>
      <w:pPr>
        <w:tabs>
          <w:tab w:val="num" w:pos="360"/>
        </w:tabs>
      </w:pPr>
    </w:lvl>
    <w:lvl w:ilvl="7" w:tplc="66E86DA6">
      <w:numFmt w:val="none"/>
      <w:lvlText w:val=""/>
      <w:lvlJc w:val="left"/>
      <w:pPr>
        <w:tabs>
          <w:tab w:val="num" w:pos="360"/>
        </w:tabs>
      </w:pPr>
    </w:lvl>
    <w:lvl w:ilvl="8" w:tplc="0186ED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42"/>
    <w:rsid w:val="00262542"/>
    <w:rsid w:val="00646C0E"/>
    <w:rsid w:val="0072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0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46C0E"/>
    <w:pPr>
      <w:spacing w:line="240" w:lineRule="auto"/>
      <w:ind w:right="-365" w:firstLine="0"/>
      <w:jc w:val="left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46C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64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0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46C0E"/>
    <w:pPr>
      <w:spacing w:line="240" w:lineRule="auto"/>
      <w:ind w:right="-365" w:firstLine="0"/>
      <w:jc w:val="left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46C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64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2018-03-30T09:41:00Z</dcterms:created>
  <dcterms:modified xsi:type="dcterms:W3CDTF">2018-03-30T09:41:00Z</dcterms:modified>
</cp:coreProperties>
</file>