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65" w:rsidRPr="00AC0D54" w:rsidRDefault="00DD5A90" w:rsidP="00DD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Прошли </w:t>
      </w:r>
      <w:proofErr w:type="gramStart"/>
      <w:r w:rsidR="006C1181">
        <w:rPr>
          <w:rFonts w:ascii="Times New Roman" w:hAnsi="Times New Roman" w:cs="Times New Roman"/>
          <w:b/>
          <w:bCs/>
          <w:sz w:val="28"/>
          <w:szCs w:val="28"/>
        </w:rPr>
        <w:t>обучение по программе</w:t>
      </w:r>
      <w:proofErr w:type="gramEnd"/>
      <w:r w:rsidR="006C1181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повышения квалификации</w:t>
      </w:r>
    </w:p>
    <w:p w:rsidR="007C3E65" w:rsidRDefault="007C3E65" w:rsidP="00DD5A90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C0D54">
        <w:rPr>
          <w:rFonts w:ascii="Times New Roman" w:hAnsi="Times New Roman" w:cs="Times New Roman"/>
          <w:b/>
          <w:kern w:val="36"/>
          <w:sz w:val="28"/>
          <w:szCs w:val="28"/>
        </w:rPr>
        <w:t>«</w:t>
      </w:r>
      <w:r w:rsidRPr="00AC0D54">
        <w:rPr>
          <w:rFonts w:ascii="Times New Roman" w:hAnsi="Times New Roman" w:cs="Times New Roman"/>
          <w:b/>
          <w:sz w:val="28"/>
          <w:szCs w:val="28"/>
        </w:rPr>
        <w:t>Проектирование инклюзивного образовательного пространства в вузе</w:t>
      </w:r>
      <w:r w:rsidRPr="00AC0D54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  <w:r w:rsidR="006C1181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AC0D54">
        <w:rPr>
          <w:rFonts w:ascii="Times New Roman" w:hAnsi="Times New Roman" w:cs="Times New Roman"/>
          <w:b/>
          <w:kern w:val="36"/>
          <w:sz w:val="28"/>
          <w:szCs w:val="28"/>
        </w:rPr>
        <w:t>(72 ч)</w:t>
      </w:r>
      <w:r w:rsidR="00DD5A90">
        <w:rPr>
          <w:rFonts w:ascii="Times New Roman" w:hAnsi="Times New Roman" w:cs="Times New Roman"/>
          <w:b/>
          <w:kern w:val="36"/>
          <w:sz w:val="28"/>
          <w:szCs w:val="28"/>
        </w:rPr>
        <w:t xml:space="preserve"> 22 сотрудника</w:t>
      </w:r>
    </w:p>
    <w:p w:rsidR="007C3E65" w:rsidRPr="00AC0D54" w:rsidRDefault="007C3E65" w:rsidP="00485B84">
      <w:pPr>
        <w:pStyle w:val="a4"/>
        <w:suppressAutoHyphens/>
        <w:rPr>
          <w:szCs w:val="28"/>
        </w:rPr>
      </w:pPr>
    </w:p>
    <w:tbl>
      <w:tblPr>
        <w:tblStyle w:val="a3"/>
        <w:tblW w:w="13892" w:type="dxa"/>
        <w:tblInd w:w="250" w:type="dxa"/>
        <w:tblLook w:val="04A0" w:firstRow="1" w:lastRow="0" w:firstColumn="1" w:lastColumn="0" w:noHBand="0" w:noVBand="1"/>
      </w:tblPr>
      <w:tblGrid>
        <w:gridCol w:w="567"/>
        <w:gridCol w:w="4526"/>
        <w:gridCol w:w="8799"/>
      </w:tblGrid>
      <w:tr w:rsidR="00DD5A90" w:rsidRPr="00AC0D54" w:rsidTr="00DD5A90">
        <w:tc>
          <w:tcPr>
            <w:tcW w:w="567" w:type="dxa"/>
          </w:tcPr>
          <w:p w:rsidR="00DD5A90" w:rsidRPr="00AC0D54" w:rsidRDefault="00DD5A90" w:rsidP="00DD5A90">
            <w:pPr>
              <w:pStyle w:val="a4"/>
              <w:suppressAutoHyphens/>
              <w:rPr>
                <w:b/>
                <w:szCs w:val="28"/>
              </w:rPr>
            </w:pPr>
          </w:p>
        </w:tc>
        <w:tc>
          <w:tcPr>
            <w:tcW w:w="4526" w:type="dxa"/>
          </w:tcPr>
          <w:p w:rsidR="00DD5A90" w:rsidRPr="00AC0D54" w:rsidRDefault="00DD5A90" w:rsidP="00AC0D54">
            <w:pPr>
              <w:pStyle w:val="a4"/>
              <w:suppressAutoHyphens/>
              <w:jc w:val="center"/>
              <w:rPr>
                <w:b/>
                <w:szCs w:val="28"/>
              </w:rPr>
            </w:pPr>
            <w:r w:rsidRPr="00AC0D54">
              <w:rPr>
                <w:b/>
                <w:szCs w:val="28"/>
              </w:rPr>
              <w:t>Ф.И.О.</w:t>
            </w:r>
          </w:p>
        </w:tc>
        <w:tc>
          <w:tcPr>
            <w:tcW w:w="8799" w:type="dxa"/>
          </w:tcPr>
          <w:p w:rsidR="00DD5A90" w:rsidRPr="00AC0D54" w:rsidRDefault="00DD5A90" w:rsidP="00AC0D54">
            <w:pPr>
              <w:pStyle w:val="a4"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AC0D54">
              <w:rPr>
                <w:b/>
                <w:szCs w:val="28"/>
              </w:rPr>
              <w:t>олжность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1.</w:t>
            </w:r>
          </w:p>
        </w:tc>
        <w:tc>
          <w:tcPr>
            <w:tcW w:w="4526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Михайленко Ольга Ивановна</w:t>
            </w:r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Директор Института педагогики, психологии и физкультурн</w:t>
            </w:r>
            <w:proofErr w:type="gramStart"/>
            <w:r w:rsidRPr="00AC0D54">
              <w:rPr>
                <w:szCs w:val="28"/>
              </w:rPr>
              <w:t>о-</w:t>
            </w:r>
            <w:proofErr w:type="gramEnd"/>
            <w:r w:rsidRPr="00AC0D54">
              <w:rPr>
                <w:szCs w:val="28"/>
              </w:rPr>
              <w:t xml:space="preserve"> спортивного образования КБГУ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2.</w:t>
            </w:r>
          </w:p>
          <w:p w:rsidR="00DD5A90" w:rsidRPr="00AC0D54" w:rsidRDefault="00DD5A90" w:rsidP="00E33814">
            <w:pPr>
              <w:pStyle w:val="a4"/>
              <w:suppressAutoHyphens/>
              <w:ind w:firstLine="360"/>
              <w:rPr>
                <w:szCs w:val="28"/>
              </w:rPr>
            </w:pPr>
            <w:r w:rsidRPr="00AC0D54">
              <w:rPr>
                <w:szCs w:val="28"/>
              </w:rPr>
              <w:t>2</w:t>
            </w:r>
          </w:p>
        </w:tc>
        <w:tc>
          <w:tcPr>
            <w:tcW w:w="4526" w:type="dxa"/>
          </w:tcPr>
          <w:p w:rsidR="00DD5A90" w:rsidRPr="00AC0D54" w:rsidRDefault="00DD5A90" w:rsidP="007F11BB">
            <w:pPr>
              <w:pStyle w:val="a4"/>
              <w:suppressAutoHyphens/>
              <w:rPr>
                <w:szCs w:val="28"/>
              </w:rPr>
            </w:pPr>
            <w:proofErr w:type="spellStart"/>
            <w:r w:rsidRPr="00AC0D54">
              <w:rPr>
                <w:szCs w:val="28"/>
              </w:rPr>
              <w:t>Багова</w:t>
            </w:r>
            <w:proofErr w:type="spellEnd"/>
            <w:r w:rsidRPr="00AC0D54">
              <w:rPr>
                <w:szCs w:val="28"/>
              </w:rPr>
              <w:t xml:space="preserve"> Римма </w:t>
            </w:r>
            <w:proofErr w:type="spellStart"/>
            <w:r w:rsidRPr="00AC0D54">
              <w:rPr>
                <w:szCs w:val="28"/>
              </w:rPr>
              <w:t>Хамидбиевна</w:t>
            </w:r>
            <w:proofErr w:type="spellEnd"/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Доцент кафедры педагогического образования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3.</w:t>
            </w:r>
          </w:p>
        </w:tc>
        <w:tc>
          <w:tcPr>
            <w:tcW w:w="4526" w:type="dxa"/>
          </w:tcPr>
          <w:p w:rsidR="00DD5A90" w:rsidRPr="00AC0D54" w:rsidRDefault="00DD5A90" w:rsidP="007F11BB">
            <w:pPr>
              <w:pStyle w:val="a4"/>
              <w:suppressAutoHyphens/>
              <w:rPr>
                <w:szCs w:val="28"/>
              </w:rPr>
            </w:pPr>
            <w:proofErr w:type="spellStart"/>
            <w:r w:rsidRPr="00AC0D54">
              <w:rPr>
                <w:szCs w:val="28"/>
              </w:rPr>
              <w:t>Догучаева</w:t>
            </w:r>
            <w:proofErr w:type="spellEnd"/>
            <w:r w:rsidRPr="00AC0D54">
              <w:rPr>
                <w:szCs w:val="28"/>
              </w:rPr>
              <w:t xml:space="preserve"> </w:t>
            </w:r>
            <w:proofErr w:type="spellStart"/>
            <w:r w:rsidRPr="00AC0D54">
              <w:rPr>
                <w:szCs w:val="28"/>
              </w:rPr>
              <w:t>Танзиля</w:t>
            </w:r>
            <w:proofErr w:type="spellEnd"/>
            <w:r w:rsidRPr="00AC0D54">
              <w:rPr>
                <w:szCs w:val="28"/>
              </w:rPr>
              <w:t xml:space="preserve"> </w:t>
            </w:r>
            <w:proofErr w:type="spellStart"/>
            <w:r w:rsidRPr="00AC0D54">
              <w:rPr>
                <w:szCs w:val="28"/>
              </w:rPr>
              <w:t>Ахматовна</w:t>
            </w:r>
            <w:proofErr w:type="spellEnd"/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Заместитель директора по учебной работе и качеству образования Института педагогики, психологии и физкультурн</w:t>
            </w:r>
            <w:proofErr w:type="gramStart"/>
            <w:r w:rsidRPr="00AC0D54">
              <w:rPr>
                <w:szCs w:val="28"/>
              </w:rPr>
              <w:t>о-</w:t>
            </w:r>
            <w:proofErr w:type="gramEnd"/>
            <w:r w:rsidRPr="00AC0D54">
              <w:rPr>
                <w:szCs w:val="28"/>
              </w:rPr>
              <w:t xml:space="preserve"> спортивного образования КБГУ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  <w:lang w:val="en-US"/>
              </w:rPr>
            </w:pPr>
            <w:r w:rsidRPr="00AC0D54">
              <w:rPr>
                <w:szCs w:val="28"/>
                <w:lang w:val="en-US"/>
              </w:rPr>
              <w:t>4.</w:t>
            </w:r>
          </w:p>
        </w:tc>
        <w:tc>
          <w:tcPr>
            <w:tcW w:w="4526" w:type="dxa"/>
          </w:tcPr>
          <w:p w:rsidR="00DD5A90" w:rsidRPr="00AC0D54" w:rsidRDefault="00DD5A90" w:rsidP="007F11BB">
            <w:pPr>
              <w:pStyle w:val="a4"/>
              <w:suppressAutoHyphens/>
              <w:rPr>
                <w:szCs w:val="28"/>
              </w:rPr>
            </w:pPr>
            <w:proofErr w:type="spellStart"/>
            <w:r w:rsidRPr="00AC0D54">
              <w:rPr>
                <w:szCs w:val="28"/>
              </w:rPr>
              <w:t>Байсиева</w:t>
            </w:r>
            <w:proofErr w:type="spellEnd"/>
            <w:r w:rsidRPr="00AC0D54">
              <w:rPr>
                <w:szCs w:val="28"/>
              </w:rPr>
              <w:t xml:space="preserve"> </w:t>
            </w:r>
            <w:proofErr w:type="spellStart"/>
            <w:r w:rsidRPr="00AC0D54">
              <w:rPr>
                <w:szCs w:val="28"/>
              </w:rPr>
              <w:t>Лейля</w:t>
            </w:r>
            <w:proofErr w:type="spellEnd"/>
            <w:r w:rsidRPr="00AC0D54">
              <w:rPr>
                <w:szCs w:val="28"/>
              </w:rPr>
              <w:t xml:space="preserve"> </w:t>
            </w:r>
            <w:proofErr w:type="spellStart"/>
            <w:r w:rsidRPr="00AC0D54">
              <w:rPr>
                <w:szCs w:val="28"/>
              </w:rPr>
              <w:t>Каплановна</w:t>
            </w:r>
            <w:proofErr w:type="spellEnd"/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 xml:space="preserve">Заместитель директора по </w:t>
            </w:r>
            <w:proofErr w:type="spellStart"/>
            <w:r w:rsidRPr="00AC0D54">
              <w:rPr>
                <w:szCs w:val="28"/>
              </w:rPr>
              <w:t>профориентационной</w:t>
            </w:r>
            <w:proofErr w:type="spellEnd"/>
            <w:r w:rsidRPr="00AC0D54">
              <w:rPr>
                <w:szCs w:val="28"/>
              </w:rPr>
              <w:t xml:space="preserve"> и воспитательной работе Института педагогики, психологии и физкультурн</w:t>
            </w:r>
            <w:proofErr w:type="gramStart"/>
            <w:r w:rsidRPr="00AC0D54">
              <w:rPr>
                <w:szCs w:val="28"/>
              </w:rPr>
              <w:t>о-</w:t>
            </w:r>
            <w:proofErr w:type="gramEnd"/>
            <w:r w:rsidRPr="00AC0D54">
              <w:rPr>
                <w:szCs w:val="28"/>
              </w:rPr>
              <w:t xml:space="preserve"> спортивного образования КБГУ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5.</w:t>
            </w:r>
          </w:p>
        </w:tc>
        <w:tc>
          <w:tcPr>
            <w:tcW w:w="4526" w:type="dxa"/>
          </w:tcPr>
          <w:p w:rsidR="00DD5A90" w:rsidRPr="00AC0D54" w:rsidRDefault="00DD5A90" w:rsidP="00FA376E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color w:val="000000"/>
                <w:szCs w:val="28"/>
              </w:rPr>
              <w:t xml:space="preserve"> </w:t>
            </w:r>
            <w:proofErr w:type="spellStart"/>
            <w:r w:rsidRPr="00AC0D54">
              <w:rPr>
                <w:color w:val="000000"/>
                <w:szCs w:val="28"/>
              </w:rPr>
              <w:t>Созаев</w:t>
            </w:r>
            <w:proofErr w:type="spellEnd"/>
            <w:r w:rsidRPr="00AC0D54">
              <w:rPr>
                <w:color w:val="000000"/>
                <w:szCs w:val="28"/>
              </w:rPr>
              <w:t xml:space="preserve"> </w:t>
            </w:r>
            <w:proofErr w:type="spellStart"/>
            <w:r w:rsidRPr="00AC0D54">
              <w:rPr>
                <w:color w:val="000000"/>
                <w:szCs w:val="28"/>
              </w:rPr>
              <w:t>Азамат</w:t>
            </w:r>
            <w:proofErr w:type="spellEnd"/>
            <w:r w:rsidRPr="00AC0D54">
              <w:rPr>
                <w:color w:val="000000"/>
                <w:szCs w:val="28"/>
              </w:rPr>
              <w:t xml:space="preserve"> Борисович</w:t>
            </w:r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color w:val="000000"/>
                <w:szCs w:val="28"/>
              </w:rPr>
              <w:t>Заведующий кафедрой педагогического образования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6.</w:t>
            </w:r>
          </w:p>
        </w:tc>
        <w:tc>
          <w:tcPr>
            <w:tcW w:w="4526" w:type="dxa"/>
          </w:tcPr>
          <w:p w:rsidR="00DD5A90" w:rsidRPr="00AC0D54" w:rsidRDefault="00DD5A90" w:rsidP="00FA376E">
            <w:pPr>
              <w:pStyle w:val="a4"/>
              <w:suppressAutoHyphens/>
              <w:rPr>
                <w:color w:val="000000"/>
                <w:szCs w:val="28"/>
              </w:rPr>
            </w:pPr>
            <w:proofErr w:type="spellStart"/>
            <w:r w:rsidRPr="00AC0D54">
              <w:rPr>
                <w:color w:val="000000"/>
                <w:szCs w:val="28"/>
              </w:rPr>
              <w:t>Ногерова</w:t>
            </w:r>
            <w:proofErr w:type="spellEnd"/>
            <w:r w:rsidRPr="00AC0D54">
              <w:rPr>
                <w:color w:val="000000"/>
                <w:szCs w:val="28"/>
              </w:rPr>
              <w:t xml:space="preserve"> Мариям </w:t>
            </w:r>
            <w:proofErr w:type="spellStart"/>
            <w:r w:rsidRPr="00AC0D54">
              <w:rPr>
                <w:color w:val="000000"/>
                <w:szCs w:val="28"/>
              </w:rPr>
              <w:t>Татуевна</w:t>
            </w:r>
            <w:proofErr w:type="spellEnd"/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color w:val="000000"/>
                <w:szCs w:val="28"/>
              </w:rPr>
            </w:pPr>
            <w:r w:rsidRPr="00AC0D54">
              <w:rPr>
                <w:szCs w:val="28"/>
              </w:rPr>
              <w:t>Доцент кафедры педагогического образования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7.</w:t>
            </w:r>
          </w:p>
        </w:tc>
        <w:tc>
          <w:tcPr>
            <w:tcW w:w="4526" w:type="dxa"/>
          </w:tcPr>
          <w:p w:rsidR="00DD5A90" w:rsidRPr="00AC0D54" w:rsidRDefault="00DD5A90" w:rsidP="00FA376E">
            <w:pPr>
              <w:pStyle w:val="a4"/>
              <w:suppressAutoHyphens/>
              <w:rPr>
                <w:color w:val="000000"/>
                <w:szCs w:val="28"/>
              </w:rPr>
            </w:pPr>
            <w:proofErr w:type="spellStart"/>
            <w:r w:rsidRPr="00AC0D54">
              <w:rPr>
                <w:color w:val="000000"/>
                <w:szCs w:val="28"/>
              </w:rPr>
              <w:t>Нагоев</w:t>
            </w:r>
            <w:proofErr w:type="spellEnd"/>
            <w:r w:rsidRPr="00AC0D54">
              <w:rPr>
                <w:color w:val="000000"/>
                <w:szCs w:val="28"/>
              </w:rPr>
              <w:t xml:space="preserve"> </w:t>
            </w:r>
            <w:proofErr w:type="spellStart"/>
            <w:r w:rsidRPr="00AC0D54">
              <w:rPr>
                <w:color w:val="000000"/>
                <w:szCs w:val="28"/>
              </w:rPr>
              <w:t>Будимир</w:t>
            </w:r>
            <w:proofErr w:type="spellEnd"/>
            <w:r w:rsidRPr="00AC0D54">
              <w:rPr>
                <w:color w:val="000000"/>
                <w:szCs w:val="28"/>
              </w:rPr>
              <w:t xml:space="preserve"> Борисович</w:t>
            </w:r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Доцент кафедры педагогического образования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  <w:lang w:val="en-US"/>
              </w:rPr>
            </w:pPr>
            <w:r w:rsidRPr="00AC0D54">
              <w:rPr>
                <w:szCs w:val="28"/>
                <w:lang w:val="en-US"/>
              </w:rPr>
              <w:t>8.</w:t>
            </w:r>
          </w:p>
        </w:tc>
        <w:tc>
          <w:tcPr>
            <w:tcW w:w="4526" w:type="dxa"/>
          </w:tcPr>
          <w:p w:rsidR="00DD5A90" w:rsidRPr="00AC0D54" w:rsidRDefault="00DD5A90" w:rsidP="00FA376E">
            <w:pPr>
              <w:pStyle w:val="a4"/>
              <w:suppressAutoHyphens/>
              <w:rPr>
                <w:color w:val="000000"/>
                <w:szCs w:val="28"/>
              </w:rPr>
            </w:pPr>
            <w:proofErr w:type="spellStart"/>
            <w:r w:rsidRPr="00AC0D54">
              <w:rPr>
                <w:color w:val="000000"/>
                <w:szCs w:val="28"/>
              </w:rPr>
              <w:t>Башиева</w:t>
            </w:r>
            <w:proofErr w:type="spellEnd"/>
            <w:r w:rsidRPr="00AC0D54">
              <w:rPr>
                <w:color w:val="000000"/>
                <w:szCs w:val="28"/>
              </w:rPr>
              <w:t xml:space="preserve"> Жанна </w:t>
            </w:r>
            <w:proofErr w:type="spellStart"/>
            <w:r w:rsidRPr="00AC0D54">
              <w:rPr>
                <w:color w:val="000000"/>
                <w:szCs w:val="28"/>
              </w:rPr>
              <w:t>Дугуевна</w:t>
            </w:r>
            <w:proofErr w:type="spellEnd"/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Доцент кафедры педагогического образования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9.</w:t>
            </w:r>
          </w:p>
        </w:tc>
        <w:tc>
          <w:tcPr>
            <w:tcW w:w="4526" w:type="dxa"/>
          </w:tcPr>
          <w:p w:rsidR="00DD5A90" w:rsidRPr="00AC0D54" w:rsidRDefault="00DD5A90" w:rsidP="00F325FE">
            <w:pPr>
              <w:pStyle w:val="a4"/>
              <w:suppressAutoHyphens/>
              <w:rPr>
                <w:color w:val="000000"/>
                <w:szCs w:val="28"/>
              </w:rPr>
            </w:pPr>
            <w:proofErr w:type="spellStart"/>
            <w:r w:rsidRPr="00AC0D54">
              <w:rPr>
                <w:color w:val="000000"/>
                <w:szCs w:val="28"/>
                <w:shd w:val="clear" w:color="auto" w:fill="FFFFFF"/>
              </w:rPr>
              <w:t>Карсакова</w:t>
            </w:r>
            <w:proofErr w:type="spellEnd"/>
            <w:r w:rsidRPr="00AC0D54">
              <w:rPr>
                <w:color w:val="000000"/>
                <w:szCs w:val="28"/>
                <w:shd w:val="clear" w:color="auto" w:fill="FFFFFF"/>
              </w:rPr>
              <w:t xml:space="preserve"> Галина Алексеевна </w:t>
            </w:r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color w:val="000000"/>
                <w:szCs w:val="28"/>
                <w:shd w:val="clear" w:color="auto" w:fill="FFFFFF"/>
              </w:rPr>
              <w:t xml:space="preserve">Заместитель начальника Управления по </w:t>
            </w:r>
            <w:proofErr w:type="spellStart"/>
            <w:r w:rsidRPr="00AC0D54">
              <w:rPr>
                <w:color w:val="000000"/>
                <w:szCs w:val="28"/>
                <w:shd w:val="clear" w:color="auto" w:fill="FFFFFF"/>
              </w:rPr>
              <w:t>довузовской</w:t>
            </w:r>
            <w:proofErr w:type="spellEnd"/>
            <w:r w:rsidRPr="00AC0D54">
              <w:rPr>
                <w:color w:val="000000"/>
                <w:szCs w:val="28"/>
                <w:shd w:val="clear" w:color="auto" w:fill="FFFFFF"/>
              </w:rPr>
              <w:t xml:space="preserve"> подготовке и </w:t>
            </w:r>
            <w:proofErr w:type="spellStart"/>
            <w:r w:rsidRPr="00AC0D54">
              <w:rPr>
                <w:color w:val="000000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AC0D54">
              <w:rPr>
                <w:color w:val="000000"/>
                <w:szCs w:val="28"/>
                <w:shd w:val="clear" w:color="auto" w:fill="FFFFFF"/>
              </w:rPr>
              <w:t xml:space="preserve"> работе. 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7C3E65">
            <w:pPr>
              <w:pStyle w:val="a4"/>
              <w:suppressAutoHyphens/>
              <w:rPr>
                <w:szCs w:val="28"/>
              </w:rPr>
            </w:pPr>
            <w:r w:rsidRPr="00AC0D54">
              <w:rPr>
                <w:szCs w:val="28"/>
              </w:rPr>
              <w:t>10.</w:t>
            </w:r>
          </w:p>
        </w:tc>
        <w:tc>
          <w:tcPr>
            <w:tcW w:w="4526" w:type="dxa"/>
          </w:tcPr>
          <w:p w:rsidR="00DD5A90" w:rsidRPr="00AC0D54" w:rsidRDefault="00DD5A90" w:rsidP="00F325FE">
            <w:pPr>
              <w:pStyle w:val="a4"/>
              <w:suppressAutoHyphens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AC0D54">
              <w:rPr>
                <w:color w:val="000000"/>
                <w:szCs w:val="28"/>
                <w:shd w:val="clear" w:color="auto" w:fill="FFFFFF"/>
              </w:rPr>
              <w:t>Малухова</w:t>
            </w:r>
            <w:proofErr w:type="spellEnd"/>
            <w:r w:rsidRPr="00AC0D54">
              <w:rPr>
                <w:color w:val="000000"/>
                <w:szCs w:val="28"/>
                <w:shd w:val="clear" w:color="auto" w:fill="FFFFFF"/>
              </w:rPr>
              <w:t xml:space="preserve"> Фатима Владимировна</w:t>
            </w:r>
          </w:p>
        </w:tc>
        <w:tc>
          <w:tcPr>
            <w:tcW w:w="8799" w:type="dxa"/>
          </w:tcPr>
          <w:p w:rsidR="00DD5A90" w:rsidRPr="00AC0D54" w:rsidRDefault="00DD5A90" w:rsidP="00E33814">
            <w:pPr>
              <w:pStyle w:val="a4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C0D54">
              <w:rPr>
                <w:szCs w:val="28"/>
              </w:rPr>
              <w:t>Доцент кафедры педагогического образования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26" w:type="dxa"/>
          </w:tcPr>
          <w:p w:rsidR="00DD5A90" w:rsidRDefault="00DD5A90" w:rsidP="00066812">
            <w:pPr>
              <w:pStyle w:val="a4"/>
              <w:suppressAutoHyphens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 xml:space="preserve">Коноплева Анна Николаевна </w:t>
            </w:r>
          </w:p>
        </w:tc>
        <w:tc>
          <w:tcPr>
            <w:tcW w:w="8799" w:type="dxa"/>
          </w:tcPr>
          <w:p w:rsidR="00DD5A90" w:rsidRDefault="00DD5A90" w:rsidP="00E33814">
            <w:pPr>
              <w:pStyle w:val="a4"/>
              <w:suppressAutoHyphens/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Доцент кафедры Теории и технологии физической культуры и спорта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26" w:type="dxa"/>
          </w:tcPr>
          <w:p w:rsidR="00DD5A90" w:rsidRDefault="00DD5A90" w:rsidP="00066812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Хатуев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Залим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Анатольевич </w:t>
            </w:r>
          </w:p>
        </w:tc>
        <w:tc>
          <w:tcPr>
            <w:tcW w:w="8799" w:type="dxa"/>
          </w:tcPr>
          <w:p w:rsidR="00DD5A90" w:rsidRDefault="00DD5A90" w:rsidP="00E33814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C</w:t>
            </w:r>
            <w:proofErr w:type="spellStart"/>
            <w:r>
              <w:rPr>
                <w:color w:val="000000"/>
                <w:sz w:val="27"/>
                <w:szCs w:val="27"/>
              </w:rPr>
              <w:t>тарший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преподаватель кафедры Чрезвычайных ситуаций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304E56" w:rsidRDefault="00DD5A90" w:rsidP="007C3E65">
            <w:pPr>
              <w:pStyle w:val="a4"/>
              <w:suppressAutoHyphens/>
              <w:rPr>
                <w:szCs w:val="28"/>
              </w:rPr>
            </w:pPr>
            <w:r w:rsidRPr="00304E56">
              <w:rPr>
                <w:szCs w:val="28"/>
              </w:rPr>
              <w:t>13.</w:t>
            </w:r>
          </w:p>
        </w:tc>
        <w:tc>
          <w:tcPr>
            <w:tcW w:w="4526" w:type="dxa"/>
          </w:tcPr>
          <w:p w:rsidR="00DD5A90" w:rsidRPr="00304E56" w:rsidRDefault="00DD5A90" w:rsidP="002A4D94">
            <w:pPr>
              <w:pStyle w:val="a4"/>
              <w:suppressAutoHyphens/>
              <w:rPr>
                <w:color w:val="000000"/>
                <w:szCs w:val="28"/>
              </w:rPr>
            </w:pPr>
            <w:r w:rsidRPr="00304E56">
              <w:rPr>
                <w:rStyle w:val="a6"/>
                <w:color w:val="111111"/>
                <w:szCs w:val="28"/>
                <w:bdr w:val="none" w:sz="0" w:space="0" w:color="auto" w:frame="1"/>
                <w:shd w:val="clear" w:color="auto" w:fill="F8F8F8"/>
              </w:rPr>
              <w:t> </w:t>
            </w:r>
            <w:proofErr w:type="spellStart"/>
            <w:r w:rsidRPr="00304E56">
              <w:rPr>
                <w:color w:val="111111"/>
                <w:szCs w:val="28"/>
                <w:shd w:val="clear" w:color="auto" w:fill="F8F8F8"/>
              </w:rPr>
              <w:t>Шогенова</w:t>
            </w:r>
            <w:proofErr w:type="spellEnd"/>
            <w:r w:rsidRPr="00304E56">
              <w:rPr>
                <w:color w:val="111111"/>
                <w:szCs w:val="28"/>
                <w:shd w:val="clear" w:color="auto" w:fill="F8F8F8"/>
              </w:rPr>
              <w:t xml:space="preserve"> Жанна </w:t>
            </w:r>
            <w:proofErr w:type="spellStart"/>
            <w:r w:rsidRPr="00304E56">
              <w:rPr>
                <w:color w:val="111111"/>
                <w:szCs w:val="28"/>
                <w:shd w:val="clear" w:color="auto" w:fill="F8F8F8"/>
              </w:rPr>
              <w:t>Хусейновна</w:t>
            </w:r>
            <w:proofErr w:type="spellEnd"/>
            <w:r w:rsidRPr="00304E56">
              <w:rPr>
                <w:color w:val="111111"/>
                <w:szCs w:val="28"/>
                <w:shd w:val="clear" w:color="auto" w:fill="F8F8F8"/>
              </w:rPr>
              <w:t xml:space="preserve"> </w:t>
            </w:r>
          </w:p>
        </w:tc>
        <w:tc>
          <w:tcPr>
            <w:tcW w:w="8799" w:type="dxa"/>
          </w:tcPr>
          <w:p w:rsidR="00DD5A90" w:rsidRPr="00304E56" w:rsidRDefault="00DD5A90" w:rsidP="00E33814">
            <w:pPr>
              <w:pStyle w:val="a4"/>
              <w:suppressAutoHyphens/>
              <w:rPr>
                <w:bCs/>
                <w:color w:val="111111"/>
                <w:szCs w:val="28"/>
                <w:bdr w:val="none" w:sz="0" w:space="0" w:color="auto" w:frame="1"/>
                <w:shd w:val="clear" w:color="auto" w:fill="F8F8F8"/>
              </w:rPr>
            </w:pPr>
            <w:r w:rsidRPr="00304E56">
              <w:rPr>
                <w:rStyle w:val="a6"/>
                <w:b w:val="0"/>
                <w:color w:val="111111"/>
                <w:szCs w:val="28"/>
                <w:bdr w:val="none" w:sz="0" w:space="0" w:color="auto" w:frame="1"/>
                <w:shd w:val="clear" w:color="auto" w:fill="F8F8F8"/>
              </w:rPr>
              <w:t>Заместитель начальника управления кадрового, правового обеспечения  и делопроизводства, начальник юридического отдела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304E56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526" w:type="dxa"/>
          </w:tcPr>
          <w:p w:rsidR="00DD5A90" w:rsidRPr="00BA0B8C" w:rsidRDefault="00DD5A90" w:rsidP="00BA0B8C">
            <w:pPr>
              <w:pStyle w:val="a7"/>
              <w:rPr>
                <w:rStyle w:val="a6"/>
                <w:b w:val="0"/>
                <w:bCs w:val="0"/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Виндижева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Альбина Олеговна </w:t>
            </w:r>
          </w:p>
        </w:tc>
        <w:tc>
          <w:tcPr>
            <w:tcW w:w="8799" w:type="dxa"/>
          </w:tcPr>
          <w:p w:rsidR="00DD5A90" w:rsidRPr="00BA0B8C" w:rsidRDefault="00DD5A90" w:rsidP="00E33814">
            <w:pPr>
              <w:pStyle w:val="a4"/>
              <w:suppressAutoHyphens/>
              <w:rPr>
                <w:rStyle w:val="a6"/>
                <w:b w:val="0"/>
                <w:color w:val="111111"/>
                <w:szCs w:val="28"/>
                <w:bdr w:val="none" w:sz="0" w:space="0" w:color="auto" w:frame="1"/>
                <w:shd w:val="clear" w:color="auto" w:fill="F8F8F8"/>
              </w:rPr>
            </w:pPr>
            <w:r>
              <w:rPr>
                <w:color w:val="000000"/>
                <w:sz w:val="27"/>
                <w:szCs w:val="27"/>
              </w:rPr>
              <w:t xml:space="preserve">Заместитель директора </w:t>
            </w:r>
            <w:proofErr w:type="spellStart"/>
            <w:r>
              <w:rPr>
                <w:color w:val="000000"/>
                <w:sz w:val="27"/>
                <w:szCs w:val="27"/>
              </w:rPr>
              <w:t>ИСРСиТ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КБГУ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304E56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26" w:type="dxa"/>
          </w:tcPr>
          <w:p w:rsidR="00DD5A90" w:rsidRDefault="00DD5A90" w:rsidP="00BA0B8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Хашхожева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Загират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Талибовна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799" w:type="dxa"/>
          </w:tcPr>
          <w:p w:rsidR="00DD5A90" w:rsidRDefault="00DD5A90" w:rsidP="00BA0B8C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Заместитель директора </w:t>
            </w:r>
            <w:proofErr w:type="spellStart"/>
            <w:r>
              <w:rPr>
                <w:color w:val="000000"/>
                <w:sz w:val="27"/>
                <w:szCs w:val="27"/>
              </w:rPr>
              <w:t>ИИФиСМИ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КБГУ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304E56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16.</w:t>
            </w:r>
          </w:p>
        </w:tc>
        <w:tc>
          <w:tcPr>
            <w:tcW w:w="4526" w:type="dxa"/>
          </w:tcPr>
          <w:p w:rsidR="00DD5A90" w:rsidRDefault="00DD5A90" w:rsidP="00BA0B8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Жаникаева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Залина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Ахматовна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DD5A90" w:rsidRDefault="00DD5A90" w:rsidP="00304E5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8799" w:type="dxa"/>
          </w:tcPr>
          <w:p w:rsidR="00DD5A90" w:rsidRDefault="00DD5A90" w:rsidP="00E33814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Доцент кафедры неорганической и физической химии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304E56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526" w:type="dxa"/>
          </w:tcPr>
          <w:p w:rsidR="00DD5A90" w:rsidRDefault="00DD5A90" w:rsidP="00BA0B8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Акбашева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Галина </w:t>
            </w:r>
            <w:proofErr w:type="spellStart"/>
            <w:r>
              <w:rPr>
                <w:color w:val="000000"/>
                <w:sz w:val="27"/>
                <w:szCs w:val="27"/>
              </w:rPr>
              <w:t>Амировна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799" w:type="dxa"/>
          </w:tcPr>
          <w:p w:rsidR="00DD5A90" w:rsidRDefault="00DD5A90" w:rsidP="00E33814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Заместитель директора по </w:t>
            </w:r>
            <w:proofErr w:type="spellStart"/>
            <w:r>
              <w:rPr>
                <w:color w:val="000000"/>
                <w:sz w:val="27"/>
                <w:szCs w:val="27"/>
              </w:rPr>
              <w:t>УРиКО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ИИЭиКТ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КБГУ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526" w:type="dxa"/>
          </w:tcPr>
          <w:p w:rsidR="00DD5A90" w:rsidRDefault="00DD5A90" w:rsidP="00BA0B8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Джанкулаева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Мадина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Амерхановна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799" w:type="dxa"/>
          </w:tcPr>
          <w:p w:rsidR="00DD5A90" w:rsidRDefault="00DD5A90" w:rsidP="00E33814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Старший преподаватель информатики и прикладной математики КБГУ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526" w:type="dxa"/>
          </w:tcPr>
          <w:p w:rsidR="00DD5A90" w:rsidRDefault="00DD5A90" w:rsidP="00DC7B5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Токов Аскер </w:t>
            </w:r>
            <w:proofErr w:type="spellStart"/>
            <w:r>
              <w:rPr>
                <w:color w:val="000000"/>
                <w:sz w:val="27"/>
                <w:szCs w:val="27"/>
              </w:rPr>
              <w:t>Заурбекович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799" w:type="dxa"/>
          </w:tcPr>
          <w:p w:rsidR="00DD5A90" w:rsidRDefault="00DD5A90" w:rsidP="00E33814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Старший преподаватель кафедры Управление качеством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526" w:type="dxa"/>
          </w:tcPr>
          <w:p w:rsidR="00DD5A90" w:rsidRDefault="00DD5A90" w:rsidP="00DC7B56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Джанкулаев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Амерхан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Яхьяевич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DD5A90" w:rsidRDefault="00DD5A90" w:rsidP="00BA0B8C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8799" w:type="dxa"/>
          </w:tcPr>
          <w:p w:rsidR="00DD5A90" w:rsidRDefault="00DD5A90" w:rsidP="00E33814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Зав. кафедры строительных конструкций и механики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4526" w:type="dxa"/>
          </w:tcPr>
          <w:p w:rsidR="00DD5A90" w:rsidRDefault="00DD5A90" w:rsidP="00DC7B56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Анаева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Лима </w:t>
            </w:r>
            <w:proofErr w:type="spellStart"/>
            <w:r>
              <w:rPr>
                <w:color w:val="000000"/>
                <w:sz w:val="27"/>
                <w:szCs w:val="27"/>
              </w:rPr>
              <w:t>Асланбиевна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DD5A90" w:rsidRDefault="00DD5A90" w:rsidP="00DC7B5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8799" w:type="dxa"/>
          </w:tcPr>
          <w:p w:rsidR="00DD5A90" w:rsidRDefault="00DD5A90" w:rsidP="00E33814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Доцент кафедры общей врачебной практики, геронтологии, общественного здоровья и здравоохранения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Default="00DD5A90" w:rsidP="007C3E65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526" w:type="dxa"/>
          </w:tcPr>
          <w:p w:rsidR="00DD5A90" w:rsidRDefault="00DD5A90" w:rsidP="00DC7B56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Кайсинова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Алиса </w:t>
            </w:r>
            <w:proofErr w:type="spellStart"/>
            <w:r>
              <w:rPr>
                <w:color w:val="000000"/>
                <w:sz w:val="27"/>
                <w:szCs w:val="27"/>
              </w:rPr>
              <w:t>Хасановна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DD5A90" w:rsidRDefault="00DD5A90" w:rsidP="00DC7B5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8799" w:type="dxa"/>
          </w:tcPr>
          <w:p w:rsidR="00DD5A90" w:rsidRDefault="00DD5A90" w:rsidP="00E33814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Специалист по УМР УОП КБГУ</w:t>
            </w:r>
          </w:p>
        </w:tc>
      </w:tr>
    </w:tbl>
    <w:p w:rsidR="007C3E65" w:rsidRDefault="007C3E65" w:rsidP="007C3E65">
      <w:pPr>
        <w:pStyle w:val="a4"/>
        <w:suppressAutoHyphens/>
        <w:ind w:firstLine="720"/>
        <w:rPr>
          <w:szCs w:val="28"/>
        </w:rPr>
      </w:pPr>
    </w:p>
    <w:p w:rsidR="00DD5A90" w:rsidRPr="00AC0D54" w:rsidRDefault="00DD5A90" w:rsidP="00DD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повышения квалификации</w:t>
      </w:r>
    </w:p>
    <w:p w:rsidR="00DD5A90" w:rsidRDefault="00DD5A90" w:rsidP="00DD5A90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C0D54">
        <w:rPr>
          <w:rFonts w:ascii="Times New Roman" w:hAnsi="Times New Roman" w:cs="Times New Roman"/>
          <w:b/>
          <w:kern w:val="36"/>
          <w:sz w:val="28"/>
          <w:szCs w:val="28"/>
        </w:rPr>
        <w:t>«</w:t>
      </w:r>
      <w:r w:rsidRPr="004D7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35F">
        <w:rPr>
          <w:rFonts w:ascii="Times New Roman" w:hAnsi="Times New Roman" w:cs="Times New Roman"/>
          <w:b/>
          <w:sz w:val="28"/>
          <w:szCs w:val="28"/>
        </w:rPr>
        <w:t>Инклюзивная политика и инклюзивная практика в вузе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D54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AC0D54">
        <w:rPr>
          <w:rFonts w:ascii="Times New Roman" w:hAnsi="Times New Roman" w:cs="Times New Roman"/>
          <w:b/>
          <w:kern w:val="36"/>
          <w:sz w:val="28"/>
          <w:szCs w:val="28"/>
        </w:rPr>
        <w:t>(72 ч)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24 сотрудника</w:t>
      </w:r>
    </w:p>
    <w:p w:rsidR="00DD5A90" w:rsidRPr="00AC0D54" w:rsidRDefault="00DD5A90" w:rsidP="00EA37C9">
      <w:pPr>
        <w:pStyle w:val="a4"/>
        <w:suppressAutoHyphens/>
        <w:rPr>
          <w:szCs w:val="28"/>
        </w:rPr>
      </w:pPr>
    </w:p>
    <w:tbl>
      <w:tblPr>
        <w:tblStyle w:val="a3"/>
        <w:tblW w:w="13892" w:type="dxa"/>
        <w:tblInd w:w="250" w:type="dxa"/>
        <w:tblLook w:val="04A0" w:firstRow="1" w:lastRow="0" w:firstColumn="1" w:lastColumn="0" w:noHBand="0" w:noVBand="1"/>
      </w:tblPr>
      <w:tblGrid>
        <w:gridCol w:w="567"/>
        <w:gridCol w:w="4515"/>
        <w:gridCol w:w="8810"/>
      </w:tblGrid>
      <w:tr w:rsidR="00EA37C9" w:rsidRPr="00AC0D54" w:rsidTr="00055A58">
        <w:tc>
          <w:tcPr>
            <w:tcW w:w="13892" w:type="dxa"/>
            <w:gridSpan w:val="3"/>
          </w:tcPr>
          <w:p w:rsidR="00EA37C9" w:rsidRDefault="00EA37C9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  <w:r w:rsidRPr="0046035F">
              <w:rPr>
                <w:b/>
                <w:szCs w:val="28"/>
              </w:rPr>
              <w:t>Модуль 1. Организационно-управленческие аспекты организации инклюзивного образования в вузе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515" w:type="dxa"/>
          </w:tcPr>
          <w:p w:rsidR="00DD5A90" w:rsidRPr="00AC0D54" w:rsidRDefault="00DD5A90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  <w:r w:rsidRPr="00AC0D54">
              <w:rPr>
                <w:b/>
                <w:szCs w:val="28"/>
              </w:rPr>
              <w:t>Ф.И.О.</w:t>
            </w:r>
          </w:p>
        </w:tc>
        <w:tc>
          <w:tcPr>
            <w:tcW w:w="8810" w:type="dxa"/>
          </w:tcPr>
          <w:p w:rsidR="00DD5A90" w:rsidRPr="00AC0D54" w:rsidRDefault="00DD5A90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AC0D54">
              <w:rPr>
                <w:b/>
                <w:szCs w:val="28"/>
              </w:rPr>
              <w:t>олжность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4D7026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15" w:type="dxa"/>
          </w:tcPr>
          <w:p w:rsidR="00DD5A90" w:rsidRPr="00975A22" w:rsidRDefault="00DD5A90" w:rsidP="00DF274C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Карашева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Аксана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Георгиевна</w:t>
            </w:r>
          </w:p>
        </w:tc>
        <w:tc>
          <w:tcPr>
            <w:tcW w:w="8810" w:type="dxa"/>
          </w:tcPr>
          <w:p w:rsidR="00DD5A90" w:rsidRPr="003010E2" w:rsidRDefault="00DD5A90" w:rsidP="00DF274C">
            <w:pPr>
              <w:pStyle w:val="a4"/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</w:t>
            </w:r>
            <w:proofErr w:type="spellStart"/>
            <w:r>
              <w:rPr>
                <w:color w:val="000000"/>
                <w:szCs w:val="28"/>
              </w:rPr>
              <w:t>довузовской</w:t>
            </w:r>
            <w:proofErr w:type="spellEnd"/>
            <w:r>
              <w:rPr>
                <w:color w:val="000000"/>
                <w:szCs w:val="28"/>
              </w:rPr>
              <w:t xml:space="preserve"> подготовки и </w:t>
            </w:r>
            <w:proofErr w:type="spellStart"/>
            <w:r>
              <w:rPr>
                <w:color w:val="000000"/>
                <w:szCs w:val="28"/>
              </w:rPr>
              <w:t>профориентационной</w:t>
            </w:r>
            <w:proofErr w:type="spellEnd"/>
            <w:r>
              <w:rPr>
                <w:color w:val="000000"/>
                <w:szCs w:val="28"/>
              </w:rPr>
              <w:t xml:space="preserve"> работы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B94AFF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15" w:type="dxa"/>
          </w:tcPr>
          <w:p w:rsidR="00DD5A90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 w:rsidRPr="00B94AFF">
              <w:rPr>
                <w:sz w:val="28"/>
                <w:szCs w:val="28"/>
              </w:rPr>
              <w:t>Табишев</w:t>
            </w:r>
            <w:proofErr w:type="spellEnd"/>
            <w:r w:rsidRPr="00B94AFF">
              <w:rPr>
                <w:sz w:val="28"/>
                <w:szCs w:val="28"/>
              </w:rPr>
              <w:t xml:space="preserve"> Тимур </w:t>
            </w:r>
            <w:proofErr w:type="spellStart"/>
            <w:r w:rsidRPr="00B94AFF"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8810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szCs w:val="28"/>
                <w:lang w:eastAsia="ru-RU"/>
              </w:rPr>
              <w:t>н</w:t>
            </w:r>
            <w:r w:rsidRPr="00B94AFF">
              <w:rPr>
                <w:szCs w:val="28"/>
                <w:lang w:eastAsia="ru-RU"/>
              </w:rPr>
              <w:t>ачальник отдела государственной аккредитации Управления образовательной политики КБГУ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B94AFF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15" w:type="dxa"/>
          </w:tcPr>
          <w:p w:rsidR="00DD5A90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 w:rsidRPr="00B94AFF">
              <w:rPr>
                <w:sz w:val="28"/>
                <w:szCs w:val="28"/>
              </w:rPr>
              <w:t>Кодзокова</w:t>
            </w:r>
            <w:proofErr w:type="spellEnd"/>
            <w:r w:rsidRPr="00B94AFF">
              <w:rPr>
                <w:sz w:val="28"/>
                <w:szCs w:val="28"/>
              </w:rPr>
              <w:t xml:space="preserve"> Эльмира </w:t>
            </w:r>
            <w:proofErr w:type="spellStart"/>
            <w:r w:rsidRPr="00B94AFF">
              <w:rPr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8810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szCs w:val="28"/>
                <w:lang w:eastAsia="ru-RU"/>
              </w:rPr>
              <w:t>а</w:t>
            </w:r>
            <w:r w:rsidRPr="00B94AFF">
              <w:rPr>
                <w:szCs w:val="28"/>
                <w:lang w:eastAsia="ru-RU"/>
              </w:rPr>
              <w:t>налитик отдела государственной аккредитации Управления образовательной политики КБГУ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B94AFF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15" w:type="dxa"/>
          </w:tcPr>
          <w:p w:rsidR="00DD5A90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Пискунова Елена Геннадьевна</w:t>
            </w:r>
          </w:p>
        </w:tc>
        <w:tc>
          <w:tcPr>
            <w:tcW w:w="8810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методист </w:t>
            </w:r>
            <w:proofErr w:type="spellStart"/>
            <w:r>
              <w:rPr>
                <w:color w:val="000000"/>
                <w:sz w:val="27"/>
                <w:szCs w:val="27"/>
              </w:rPr>
              <w:t>КИТиЭ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КБГУ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AA7FB0" w:rsidRDefault="00DD5A90" w:rsidP="00DF274C">
            <w:pPr>
              <w:pStyle w:val="a4"/>
              <w:suppressAutoHyphens/>
              <w:rPr>
                <w:szCs w:val="28"/>
              </w:rPr>
            </w:pPr>
          </w:p>
          <w:p w:rsidR="00DD5A90" w:rsidRPr="00AA7FB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AA7FB0">
              <w:rPr>
                <w:szCs w:val="28"/>
              </w:rPr>
              <w:t>.</w:t>
            </w:r>
          </w:p>
        </w:tc>
        <w:tc>
          <w:tcPr>
            <w:tcW w:w="4515" w:type="dxa"/>
          </w:tcPr>
          <w:p w:rsidR="00DD5A90" w:rsidRPr="00AA7FB0" w:rsidRDefault="00DD5A90" w:rsidP="00DF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Сенов </w:t>
            </w:r>
            <w:proofErr w:type="spellStart"/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Хамиша</w:t>
            </w:r>
            <w:proofErr w:type="spellEnd"/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Машхариевич</w:t>
            </w:r>
            <w:proofErr w:type="spellEnd"/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10" w:type="dxa"/>
          </w:tcPr>
          <w:p w:rsidR="00DD5A90" w:rsidRPr="00AA7FB0" w:rsidRDefault="00DD5A90" w:rsidP="00DF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кафедрой «</w:t>
            </w:r>
            <w:proofErr w:type="spellStart"/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Мехатроника</w:t>
            </w:r>
            <w:proofErr w:type="spellEnd"/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робототехника» </w:t>
            </w:r>
          </w:p>
        </w:tc>
      </w:tr>
      <w:tr w:rsidR="00DD5A90" w:rsidRPr="00776345" w:rsidTr="00DD5A90">
        <w:trPr>
          <w:trHeight w:val="987"/>
        </w:trPr>
        <w:tc>
          <w:tcPr>
            <w:tcW w:w="567" w:type="dxa"/>
          </w:tcPr>
          <w:p w:rsidR="00DD5A90" w:rsidRPr="00AA7FB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15" w:type="dxa"/>
          </w:tcPr>
          <w:p w:rsidR="00DD5A90" w:rsidRPr="00772313" w:rsidRDefault="00DD5A90" w:rsidP="00DF27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75D8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Татаренко Николай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075D8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Викторович </w:t>
            </w:r>
          </w:p>
        </w:tc>
        <w:tc>
          <w:tcPr>
            <w:tcW w:w="8810" w:type="dxa"/>
          </w:tcPr>
          <w:p w:rsidR="00DD5A90" w:rsidRPr="00AA7FB0" w:rsidRDefault="00DD5A90" w:rsidP="00DF2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ПиВР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ИХиБ</w:t>
            </w:r>
            <w:proofErr w:type="spellEnd"/>
          </w:p>
        </w:tc>
      </w:tr>
      <w:tr w:rsidR="00DD5A90" w:rsidRPr="00776345" w:rsidTr="00DD5A90">
        <w:tc>
          <w:tcPr>
            <w:tcW w:w="567" w:type="dxa"/>
          </w:tcPr>
          <w:p w:rsidR="00DD5A90" w:rsidRPr="00F73DC1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15" w:type="dxa"/>
          </w:tcPr>
          <w:p w:rsidR="00DD5A90" w:rsidRPr="00F73DC1" w:rsidRDefault="00DD5A90" w:rsidP="00DF27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Камбачокова</w:t>
            </w:r>
            <w:proofErr w:type="spellEnd"/>
            <w:r w:rsidRPr="00F73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3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Зарета</w:t>
            </w:r>
            <w:proofErr w:type="spellEnd"/>
            <w:r w:rsidRPr="00F73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Анатольевна  </w:t>
            </w:r>
          </w:p>
        </w:tc>
        <w:tc>
          <w:tcPr>
            <w:tcW w:w="8810" w:type="dxa"/>
          </w:tcPr>
          <w:p w:rsidR="00DD5A90" w:rsidRPr="00F73DC1" w:rsidRDefault="00DD5A90" w:rsidP="00DF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</w:t>
            </w:r>
            <w:r w:rsidRPr="00F73D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декана медицинского факультета КБГУ, доцент кафедры факультетской терапии</w:t>
            </w:r>
          </w:p>
        </w:tc>
      </w:tr>
      <w:tr w:rsidR="00DD5A90" w:rsidRPr="00776345" w:rsidTr="00DD5A90">
        <w:tc>
          <w:tcPr>
            <w:tcW w:w="567" w:type="dxa"/>
          </w:tcPr>
          <w:p w:rsidR="00DD5A90" w:rsidRPr="00772313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15" w:type="dxa"/>
          </w:tcPr>
          <w:p w:rsidR="00DD5A90" w:rsidRDefault="00DD5A90" w:rsidP="00DF27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Мирзоева Жанна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Мухарбиевна</w:t>
            </w:r>
            <w:proofErr w:type="spellEnd"/>
          </w:p>
        </w:tc>
        <w:tc>
          <w:tcPr>
            <w:tcW w:w="8810" w:type="dxa"/>
          </w:tcPr>
          <w:p w:rsidR="00DD5A90" w:rsidRDefault="00DD5A90" w:rsidP="00DF2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ИПЭиФ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ВиПР</w:t>
            </w:r>
            <w:proofErr w:type="spellEnd"/>
          </w:p>
        </w:tc>
      </w:tr>
      <w:tr w:rsidR="00DD5A90" w:rsidRPr="00776345" w:rsidTr="00DD5A90">
        <w:tc>
          <w:tcPr>
            <w:tcW w:w="567" w:type="dxa"/>
          </w:tcPr>
          <w:p w:rsidR="00DD5A90" w:rsidRPr="00772313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15" w:type="dxa"/>
          </w:tcPr>
          <w:p w:rsidR="00DD5A90" w:rsidRDefault="00DD5A90" w:rsidP="00DF27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Жабоев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Жабраилович</w:t>
            </w:r>
            <w:proofErr w:type="spellEnd"/>
          </w:p>
        </w:tc>
        <w:tc>
          <w:tcPr>
            <w:tcW w:w="8810" w:type="dxa"/>
          </w:tcPr>
          <w:p w:rsidR="00DD5A90" w:rsidRDefault="00DD5A90" w:rsidP="00DF2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B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ИФиМ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2B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ВиПР</w:t>
            </w:r>
            <w:proofErr w:type="spellEnd"/>
          </w:p>
        </w:tc>
      </w:tr>
      <w:tr w:rsidR="00DD5A90" w:rsidRPr="00776345" w:rsidTr="00DD5A90">
        <w:tc>
          <w:tcPr>
            <w:tcW w:w="567" w:type="dxa"/>
          </w:tcPr>
          <w:p w:rsidR="00DD5A9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515" w:type="dxa"/>
          </w:tcPr>
          <w:p w:rsidR="00DD5A90" w:rsidRDefault="00DD5A90" w:rsidP="00DF27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Сокурова Елена Магомедовна</w:t>
            </w:r>
          </w:p>
        </w:tc>
        <w:tc>
          <w:tcPr>
            <w:tcW w:w="8810" w:type="dxa"/>
          </w:tcPr>
          <w:p w:rsidR="00DD5A90" w:rsidRDefault="00DD5A90" w:rsidP="00DF2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учебн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методической работе Центра практики, стажировки и трудоустройства КБГУ</w:t>
            </w:r>
          </w:p>
        </w:tc>
      </w:tr>
    </w:tbl>
    <w:p w:rsidR="00DD5A90" w:rsidRDefault="00DD5A90" w:rsidP="00DD5A90">
      <w:pPr>
        <w:pStyle w:val="a4"/>
        <w:suppressAutoHyphens/>
        <w:ind w:firstLine="720"/>
        <w:rPr>
          <w:szCs w:val="28"/>
        </w:rPr>
      </w:pPr>
    </w:p>
    <w:tbl>
      <w:tblPr>
        <w:tblStyle w:val="a3"/>
        <w:tblW w:w="13892" w:type="dxa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8789"/>
      </w:tblGrid>
      <w:tr w:rsidR="00EA37C9" w:rsidRPr="00AC0D54" w:rsidTr="00A02907">
        <w:tc>
          <w:tcPr>
            <w:tcW w:w="13892" w:type="dxa"/>
            <w:gridSpan w:val="3"/>
          </w:tcPr>
          <w:p w:rsidR="00EA37C9" w:rsidRPr="00AC0D54" w:rsidRDefault="00EA37C9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  <w:r w:rsidRPr="0046035F">
              <w:rPr>
                <w:b/>
                <w:szCs w:val="28"/>
              </w:rPr>
              <w:t>Модуль 2. Технологии инклюзивно</w:t>
            </w:r>
            <w:r w:rsidR="00961097">
              <w:rPr>
                <w:b/>
                <w:szCs w:val="28"/>
              </w:rPr>
              <w:t>го образования лиц с ОВЗ в вузе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536" w:type="dxa"/>
          </w:tcPr>
          <w:p w:rsidR="00DD5A90" w:rsidRPr="00AC0D54" w:rsidRDefault="00DD5A90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  <w:r w:rsidRPr="00AC0D54">
              <w:rPr>
                <w:b/>
                <w:szCs w:val="28"/>
              </w:rPr>
              <w:t>Ф.И.О.</w:t>
            </w:r>
          </w:p>
        </w:tc>
        <w:tc>
          <w:tcPr>
            <w:tcW w:w="8789" w:type="dxa"/>
          </w:tcPr>
          <w:p w:rsidR="00DD5A90" w:rsidRPr="00AC0D54" w:rsidRDefault="00DD5A90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  <w:r w:rsidRPr="00AC0D54">
              <w:rPr>
                <w:b/>
                <w:szCs w:val="28"/>
              </w:rPr>
              <w:t>должность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Pr="009735A8" w:rsidRDefault="00DD5A90" w:rsidP="00DF274C">
            <w:pPr>
              <w:pStyle w:val="a4"/>
              <w:suppressAutoHyphens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1.</w:t>
            </w:r>
          </w:p>
        </w:tc>
        <w:tc>
          <w:tcPr>
            <w:tcW w:w="4536" w:type="dxa"/>
          </w:tcPr>
          <w:p w:rsidR="00DD5A90" w:rsidRPr="00975A22" w:rsidRDefault="00DD5A90" w:rsidP="00DF274C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975A22">
              <w:rPr>
                <w:color w:val="000000"/>
                <w:sz w:val="28"/>
                <w:szCs w:val="28"/>
              </w:rPr>
              <w:t>Кагермазова</w:t>
            </w:r>
            <w:proofErr w:type="spellEnd"/>
            <w:r w:rsidRPr="00975A22">
              <w:rPr>
                <w:color w:val="000000"/>
                <w:sz w:val="28"/>
                <w:szCs w:val="28"/>
              </w:rPr>
              <w:t xml:space="preserve"> Лаура </w:t>
            </w:r>
            <w:proofErr w:type="spellStart"/>
            <w:r w:rsidRPr="00975A22">
              <w:rPr>
                <w:color w:val="000000"/>
                <w:sz w:val="28"/>
                <w:szCs w:val="28"/>
              </w:rPr>
              <w:t>Цраевна</w:t>
            </w:r>
            <w:proofErr w:type="spellEnd"/>
          </w:p>
        </w:tc>
        <w:tc>
          <w:tcPr>
            <w:tcW w:w="8789" w:type="dxa"/>
          </w:tcPr>
          <w:p w:rsidR="00DD5A90" w:rsidRPr="00975A22" w:rsidRDefault="00DD5A90" w:rsidP="00DF274C">
            <w:pPr>
              <w:pStyle w:val="a4"/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975A22">
              <w:rPr>
                <w:color w:val="000000"/>
                <w:szCs w:val="28"/>
              </w:rPr>
              <w:t>рофессор кафедры педагогического образования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Default="00DD5A90" w:rsidP="00DF274C">
            <w:pPr>
              <w:pStyle w:val="a4"/>
              <w:suppressAutoHyphens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</w:t>
            </w:r>
          </w:p>
        </w:tc>
        <w:tc>
          <w:tcPr>
            <w:tcW w:w="4536" w:type="dxa"/>
          </w:tcPr>
          <w:p w:rsidR="00DD5A90" w:rsidRDefault="00DD5A90" w:rsidP="00DF27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Азикова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Юзанна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Мартиновна</w:t>
            </w:r>
            <w:proofErr w:type="spellEnd"/>
          </w:p>
        </w:tc>
        <w:tc>
          <w:tcPr>
            <w:tcW w:w="8789" w:type="dxa"/>
          </w:tcPr>
          <w:p w:rsidR="00DD5A90" w:rsidRDefault="00DD5A90" w:rsidP="00DF2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доцент кафедры всеобщей истории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Pr="00677DE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DD5A90" w:rsidRPr="001075D8" w:rsidRDefault="00DD5A90" w:rsidP="00DF27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Нуратдиновна</w:t>
            </w:r>
            <w:proofErr w:type="spellEnd"/>
          </w:p>
        </w:tc>
        <w:tc>
          <w:tcPr>
            <w:tcW w:w="8789" w:type="dxa"/>
          </w:tcPr>
          <w:p w:rsidR="00DD5A90" w:rsidRDefault="00DD5A90" w:rsidP="00DF2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кафедры Организация работы с молодежью 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Pr="00677DE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:rsidR="00DD5A90" w:rsidRPr="00AA7FB0" w:rsidRDefault="00DD5A90" w:rsidP="00DF2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Ашхотова</w:t>
            </w:r>
            <w:proofErr w:type="spellEnd"/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8789" w:type="dxa"/>
          </w:tcPr>
          <w:p w:rsidR="00DD5A90" w:rsidRPr="00AA7FB0" w:rsidRDefault="00DD5A90" w:rsidP="00DF2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A7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оцент кафедры электроники и информационных технологий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DD5A90" w:rsidRPr="002621D2" w:rsidRDefault="00DD5A90" w:rsidP="00DF274C">
            <w:pPr>
              <w:pStyle w:val="a4"/>
              <w:suppressAutoHyphens/>
              <w:rPr>
                <w:szCs w:val="28"/>
              </w:rPr>
            </w:pPr>
            <w:proofErr w:type="spellStart"/>
            <w:r w:rsidRPr="002621D2">
              <w:rPr>
                <w:szCs w:val="28"/>
              </w:rPr>
              <w:t>Ачиева</w:t>
            </w:r>
            <w:proofErr w:type="spellEnd"/>
            <w:r w:rsidRPr="002621D2">
              <w:rPr>
                <w:szCs w:val="28"/>
              </w:rPr>
              <w:t xml:space="preserve"> Наталья</w:t>
            </w:r>
            <w:r>
              <w:rPr>
                <w:szCs w:val="28"/>
              </w:rPr>
              <w:t xml:space="preserve"> </w:t>
            </w:r>
            <w:r w:rsidRPr="002621D2">
              <w:rPr>
                <w:szCs w:val="28"/>
              </w:rPr>
              <w:t>Евгеньевна</w:t>
            </w:r>
          </w:p>
        </w:tc>
        <w:tc>
          <w:tcPr>
            <w:tcW w:w="8789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 w:rsidRPr="002621D2">
              <w:rPr>
                <w:color w:val="000000"/>
                <w:sz w:val="27"/>
                <w:szCs w:val="27"/>
              </w:rPr>
              <w:t>тренер-преподаватель ИППиФСО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:rsidR="00DD5A90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Гедгафова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Жанна Мухамедовна</w:t>
            </w:r>
          </w:p>
        </w:tc>
        <w:tc>
          <w:tcPr>
            <w:tcW w:w="8789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старший преподаватель кафедры теории и технологии физической культуры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:rsidR="00DD5A90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Балкизова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Фатима Борисовна</w:t>
            </w:r>
          </w:p>
        </w:tc>
        <w:tc>
          <w:tcPr>
            <w:tcW w:w="8789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доцент </w:t>
            </w:r>
            <w:r w:rsidRPr="00975A22">
              <w:rPr>
                <w:color w:val="000000"/>
                <w:szCs w:val="28"/>
              </w:rPr>
              <w:t>кафедры педагогического образования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:rsidR="00DD5A90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Паштов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Тимур </w:t>
            </w:r>
            <w:proofErr w:type="spellStart"/>
            <w:r>
              <w:rPr>
                <w:color w:val="000000"/>
                <w:sz w:val="27"/>
                <w:szCs w:val="27"/>
              </w:rPr>
              <w:t>Замирович</w:t>
            </w:r>
            <w:proofErr w:type="spellEnd"/>
          </w:p>
        </w:tc>
        <w:tc>
          <w:tcPr>
            <w:tcW w:w="8789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Cs w:val="28"/>
              </w:rPr>
              <w:t xml:space="preserve">доцент </w:t>
            </w:r>
            <w:r w:rsidRPr="00975A22">
              <w:rPr>
                <w:color w:val="000000"/>
                <w:szCs w:val="28"/>
              </w:rPr>
              <w:t>кафедры педагогического образования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:rsidR="00DD5A90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Захохова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Мадина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Руслановна</w:t>
            </w:r>
          </w:p>
        </w:tc>
        <w:tc>
          <w:tcPr>
            <w:tcW w:w="8789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Cs w:val="28"/>
              </w:rPr>
            </w:pPr>
            <w:r w:rsidRPr="000A74D8">
              <w:rPr>
                <w:color w:val="000000"/>
                <w:szCs w:val="28"/>
              </w:rPr>
              <w:t>доцент каф</w:t>
            </w:r>
            <w:r>
              <w:rPr>
                <w:color w:val="000000"/>
                <w:szCs w:val="28"/>
              </w:rPr>
              <w:t>едры Организация работы с молодежью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Pr="00E83F7B" w:rsidRDefault="00DD5A90" w:rsidP="00DF274C">
            <w:pPr>
              <w:pStyle w:val="a4"/>
              <w:suppressAutoHyphens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10</w:t>
            </w:r>
            <w:r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DD5A90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Хачетлова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Сусанна Мухамедовна</w:t>
            </w:r>
          </w:p>
        </w:tc>
        <w:tc>
          <w:tcPr>
            <w:tcW w:w="8789" w:type="dxa"/>
          </w:tcPr>
          <w:p w:rsidR="00DD5A90" w:rsidRPr="000A74D8" w:rsidRDefault="00961097" w:rsidP="00DF274C">
            <w:pPr>
              <w:pStyle w:val="a4"/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bookmarkStart w:id="0" w:name="_GoBack"/>
            <w:bookmarkEnd w:id="0"/>
            <w:r w:rsidR="00DD5A90">
              <w:rPr>
                <w:color w:val="000000"/>
                <w:szCs w:val="28"/>
              </w:rPr>
              <w:t>тарший преподаватель</w:t>
            </w:r>
            <w:r w:rsidR="00DD5A90" w:rsidRPr="00E83F7B">
              <w:rPr>
                <w:color w:val="000000"/>
                <w:szCs w:val="28"/>
              </w:rPr>
              <w:t xml:space="preserve"> кафедры педагогического образования</w:t>
            </w:r>
          </w:p>
        </w:tc>
      </w:tr>
      <w:tr w:rsidR="00DD5A90" w:rsidRPr="00975A22" w:rsidTr="00DD5A90">
        <w:tc>
          <w:tcPr>
            <w:tcW w:w="567" w:type="dxa"/>
          </w:tcPr>
          <w:p w:rsidR="00DD5A90" w:rsidRDefault="00DD5A90" w:rsidP="00DF274C">
            <w:pPr>
              <w:pStyle w:val="a4"/>
              <w:suppressAutoHyphens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11.</w:t>
            </w:r>
          </w:p>
        </w:tc>
        <w:tc>
          <w:tcPr>
            <w:tcW w:w="4536" w:type="dxa"/>
          </w:tcPr>
          <w:p w:rsidR="00DD5A90" w:rsidRPr="00264FD2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Кулимова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Римма </w:t>
            </w:r>
            <w:proofErr w:type="spellStart"/>
            <w:r>
              <w:rPr>
                <w:color w:val="000000"/>
                <w:sz w:val="27"/>
                <w:szCs w:val="27"/>
              </w:rPr>
              <w:t>Хусеновна</w:t>
            </w:r>
            <w:proofErr w:type="spellEnd"/>
          </w:p>
        </w:tc>
        <w:tc>
          <w:tcPr>
            <w:tcW w:w="8789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Cs w:val="28"/>
              </w:rPr>
            </w:pPr>
            <w:r w:rsidRPr="00264FD2">
              <w:rPr>
                <w:color w:val="000000"/>
                <w:szCs w:val="28"/>
              </w:rPr>
              <w:t>доцент кафедры педагогического образования</w:t>
            </w:r>
          </w:p>
        </w:tc>
      </w:tr>
    </w:tbl>
    <w:p w:rsidR="00DD5A90" w:rsidRPr="000A74D8" w:rsidRDefault="00DD5A90" w:rsidP="00DD5A90">
      <w:pPr>
        <w:pStyle w:val="a4"/>
        <w:suppressAutoHyphens/>
        <w:ind w:firstLine="720"/>
        <w:rPr>
          <w:szCs w:val="28"/>
        </w:rPr>
      </w:pPr>
    </w:p>
    <w:p w:rsidR="00DD5A90" w:rsidRPr="000A74D8" w:rsidRDefault="00DD5A90" w:rsidP="00DD5A90">
      <w:pPr>
        <w:pStyle w:val="a4"/>
        <w:suppressAutoHyphens/>
        <w:ind w:firstLine="720"/>
        <w:rPr>
          <w:szCs w:val="28"/>
        </w:rPr>
      </w:pPr>
    </w:p>
    <w:p w:rsidR="00DD5A90" w:rsidRPr="000A74D8" w:rsidRDefault="00DD5A90" w:rsidP="00DD5A90">
      <w:pPr>
        <w:pStyle w:val="a4"/>
        <w:suppressAutoHyphens/>
        <w:ind w:firstLine="720"/>
        <w:rPr>
          <w:szCs w:val="28"/>
        </w:rPr>
      </w:pPr>
    </w:p>
    <w:tbl>
      <w:tblPr>
        <w:tblStyle w:val="a3"/>
        <w:tblW w:w="13892" w:type="dxa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8789"/>
      </w:tblGrid>
      <w:tr w:rsidR="00EA37C9" w:rsidRPr="00AC0D54" w:rsidTr="003C3617">
        <w:tc>
          <w:tcPr>
            <w:tcW w:w="13892" w:type="dxa"/>
            <w:gridSpan w:val="3"/>
          </w:tcPr>
          <w:p w:rsidR="00EA37C9" w:rsidRDefault="00EA37C9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  <w:r w:rsidRPr="0046035F">
              <w:rPr>
                <w:b/>
                <w:szCs w:val="28"/>
              </w:rPr>
              <w:t>Модуль 3. Условия организации доступности высшего образования для инвалидов и лиц с ограниченными возможностями здоровья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AC0D54" w:rsidRDefault="00DD5A90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536" w:type="dxa"/>
          </w:tcPr>
          <w:p w:rsidR="00DD5A90" w:rsidRPr="00AC0D54" w:rsidRDefault="00DD5A90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  <w:r w:rsidRPr="00AC0D54">
              <w:rPr>
                <w:b/>
                <w:szCs w:val="28"/>
              </w:rPr>
              <w:t>Ф.И.О.</w:t>
            </w:r>
          </w:p>
        </w:tc>
        <w:tc>
          <w:tcPr>
            <w:tcW w:w="8789" w:type="dxa"/>
          </w:tcPr>
          <w:p w:rsidR="00DD5A90" w:rsidRPr="00AC0D54" w:rsidRDefault="00EA37C9" w:rsidP="00DF274C">
            <w:pPr>
              <w:pStyle w:val="a4"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DD5A90" w:rsidRPr="00AC0D54">
              <w:rPr>
                <w:b/>
                <w:szCs w:val="28"/>
              </w:rPr>
              <w:t>олжность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677DE0" w:rsidRDefault="00DD5A90" w:rsidP="00DF274C">
            <w:pPr>
              <w:pStyle w:val="a4"/>
              <w:suppressAutoHyphens/>
              <w:jc w:val="center"/>
              <w:rPr>
                <w:szCs w:val="28"/>
              </w:rPr>
            </w:pPr>
            <w:r w:rsidRPr="00677DE0"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DD5A90" w:rsidRPr="00DE553C" w:rsidRDefault="00DD5A90" w:rsidP="00DF274C">
            <w:pPr>
              <w:pStyle w:val="a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Масаев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Мартин </w:t>
            </w:r>
            <w:proofErr w:type="spellStart"/>
            <w:r>
              <w:rPr>
                <w:color w:val="000000"/>
                <w:sz w:val="27"/>
                <w:szCs w:val="27"/>
              </w:rPr>
              <w:t>Батырбиевич</w:t>
            </w:r>
            <w:proofErr w:type="spellEnd"/>
          </w:p>
        </w:tc>
        <w:tc>
          <w:tcPr>
            <w:tcW w:w="8789" w:type="dxa"/>
          </w:tcPr>
          <w:p w:rsidR="00DD5A90" w:rsidRDefault="00DD5A90" w:rsidP="00DF274C">
            <w:pPr>
              <w:pStyle w:val="a4"/>
              <w:suppressAutoHyphens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ведущий инженер кафедры теоретической и экспериментальной физики</w:t>
            </w:r>
          </w:p>
        </w:tc>
      </w:tr>
      <w:tr w:rsidR="00DD5A90" w:rsidRPr="00AC0D54" w:rsidTr="00DD5A90">
        <w:tc>
          <w:tcPr>
            <w:tcW w:w="567" w:type="dxa"/>
          </w:tcPr>
          <w:p w:rsidR="00DD5A90" w:rsidRPr="00677DE0" w:rsidRDefault="00DD5A90" w:rsidP="00DF274C">
            <w:pPr>
              <w:pStyle w:val="a4"/>
              <w:suppressAutoHyphens/>
              <w:jc w:val="center"/>
              <w:rPr>
                <w:szCs w:val="28"/>
              </w:rPr>
            </w:pPr>
            <w:r w:rsidRPr="00677DE0"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DD5A90" w:rsidRPr="002B716F" w:rsidRDefault="00DD5A90" w:rsidP="00DF27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Кушбоков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Алимхан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Асланович</w:t>
            </w:r>
            <w:proofErr w:type="spellEnd"/>
          </w:p>
        </w:tc>
        <w:tc>
          <w:tcPr>
            <w:tcW w:w="8789" w:type="dxa"/>
          </w:tcPr>
          <w:p w:rsidR="00DD5A90" w:rsidRDefault="00DD5A90" w:rsidP="00DF2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рограммист</w:t>
            </w:r>
          </w:p>
        </w:tc>
      </w:tr>
    </w:tbl>
    <w:p w:rsidR="00DD5A90" w:rsidRDefault="00DD5A90" w:rsidP="00DD5A90">
      <w:pPr>
        <w:pStyle w:val="a4"/>
        <w:suppressAutoHyphens/>
        <w:ind w:firstLine="720"/>
        <w:rPr>
          <w:szCs w:val="28"/>
        </w:rPr>
      </w:pPr>
    </w:p>
    <w:p w:rsidR="00DD5A90" w:rsidRDefault="00DD5A90" w:rsidP="00DD5A90">
      <w:pPr>
        <w:pStyle w:val="a4"/>
        <w:suppressAutoHyphens/>
        <w:ind w:firstLine="720"/>
        <w:rPr>
          <w:szCs w:val="28"/>
        </w:rPr>
      </w:pPr>
    </w:p>
    <w:p w:rsidR="007C3E65" w:rsidRPr="00776345" w:rsidRDefault="007C3E65" w:rsidP="00DD5A90">
      <w:pPr>
        <w:pStyle w:val="a4"/>
        <w:suppressAutoHyphens/>
        <w:ind w:firstLine="720"/>
        <w:rPr>
          <w:szCs w:val="28"/>
        </w:rPr>
      </w:pPr>
    </w:p>
    <w:p w:rsidR="007C3E65" w:rsidRDefault="007C3E65" w:rsidP="007C3E65"/>
    <w:p w:rsidR="00CD420F" w:rsidRDefault="00CD420F"/>
    <w:p w:rsidR="007C3E65" w:rsidRDefault="007C3E65"/>
    <w:sectPr w:rsidR="007C3E65" w:rsidSect="007C3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B0D"/>
    <w:multiLevelType w:val="hybridMultilevel"/>
    <w:tmpl w:val="0D7C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049F"/>
    <w:multiLevelType w:val="hybridMultilevel"/>
    <w:tmpl w:val="25B02EE4"/>
    <w:lvl w:ilvl="0" w:tplc="86AA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865ACF"/>
    <w:multiLevelType w:val="hybridMultilevel"/>
    <w:tmpl w:val="17A4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65"/>
    <w:rsid w:val="00066812"/>
    <w:rsid w:val="002A4D94"/>
    <w:rsid w:val="00304E56"/>
    <w:rsid w:val="00413BD5"/>
    <w:rsid w:val="00485B84"/>
    <w:rsid w:val="006C1181"/>
    <w:rsid w:val="00786972"/>
    <w:rsid w:val="007C3E65"/>
    <w:rsid w:val="007F11BB"/>
    <w:rsid w:val="00820179"/>
    <w:rsid w:val="00831ECA"/>
    <w:rsid w:val="00961097"/>
    <w:rsid w:val="00AC0D54"/>
    <w:rsid w:val="00B335E7"/>
    <w:rsid w:val="00BA0B8C"/>
    <w:rsid w:val="00C96324"/>
    <w:rsid w:val="00CD420F"/>
    <w:rsid w:val="00DC7B56"/>
    <w:rsid w:val="00DD5A90"/>
    <w:rsid w:val="00EA37C9"/>
    <w:rsid w:val="00F21861"/>
    <w:rsid w:val="00F325FE"/>
    <w:rsid w:val="00F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E6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7C3E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C3E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Strong"/>
    <w:basedOn w:val="a0"/>
    <w:uiPriority w:val="22"/>
    <w:qFormat/>
    <w:rsid w:val="002A4D94"/>
    <w:rPr>
      <w:b/>
      <w:bCs/>
    </w:rPr>
  </w:style>
  <w:style w:type="character" w:customStyle="1" w:styleId="apple-converted-space">
    <w:name w:val="apple-converted-space"/>
    <w:basedOn w:val="a0"/>
    <w:rsid w:val="002A4D94"/>
  </w:style>
  <w:style w:type="paragraph" w:styleId="a7">
    <w:name w:val="Normal (Web)"/>
    <w:basedOn w:val="a"/>
    <w:uiPriority w:val="99"/>
    <w:unhideWhenUsed/>
    <w:rsid w:val="0030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D5A90"/>
  </w:style>
  <w:style w:type="character" w:styleId="a8">
    <w:name w:val="Hyperlink"/>
    <w:basedOn w:val="a0"/>
    <w:uiPriority w:val="99"/>
    <w:unhideWhenUsed/>
    <w:rsid w:val="00DD5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E6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7C3E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C3E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Strong"/>
    <w:basedOn w:val="a0"/>
    <w:uiPriority w:val="22"/>
    <w:qFormat/>
    <w:rsid w:val="002A4D94"/>
    <w:rPr>
      <w:b/>
      <w:bCs/>
    </w:rPr>
  </w:style>
  <w:style w:type="character" w:customStyle="1" w:styleId="apple-converted-space">
    <w:name w:val="apple-converted-space"/>
    <w:basedOn w:val="a0"/>
    <w:rsid w:val="002A4D94"/>
  </w:style>
  <w:style w:type="paragraph" w:styleId="a7">
    <w:name w:val="Normal (Web)"/>
    <w:basedOn w:val="a"/>
    <w:uiPriority w:val="99"/>
    <w:unhideWhenUsed/>
    <w:rsid w:val="0030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D5A90"/>
  </w:style>
  <w:style w:type="character" w:styleId="a8">
    <w:name w:val="Hyperlink"/>
    <w:basedOn w:val="a0"/>
    <w:uiPriority w:val="99"/>
    <w:unhideWhenUsed/>
    <w:rsid w:val="00DD5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Doe</dc:creator>
  <cp:keywords/>
  <dc:description/>
  <cp:lastModifiedBy>Baby Doe</cp:lastModifiedBy>
  <cp:revision>4</cp:revision>
  <dcterms:created xsi:type="dcterms:W3CDTF">2018-05-30T08:22:00Z</dcterms:created>
  <dcterms:modified xsi:type="dcterms:W3CDTF">2018-05-30T08:26:00Z</dcterms:modified>
</cp:coreProperties>
</file>