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4F" w:rsidRPr="002149EB" w:rsidRDefault="002149EB" w:rsidP="002149EB">
      <w:pPr>
        <w:rPr>
          <w:rFonts w:ascii="Arial" w:hAnsi="Arial" w:cs="Arial"/>
          <w:color w:val="6699CC"/>
          <w:sz w:val="44"/>
          <w:szCs w:val="44"/>
        </w:rPr>
      </w:pPr>
      <w:bookmarkStart w:id="0" w:name="_GoBack"/>
      <w:r w:rsidRPr="002149EB">
        <w:rPr>
          <w:rFonts w:ascii="Arial" w:hAnsi="Arial" w:cs="Arial"/>
          <w:color w:val="6699CC"/>
          <w:sz w:val="44"/>
          <w:szCs w:val="44"/>
        </w:rPr>
        <w:t>Положение о старосте студенческой академической группы КБГУ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1. Общие положения</w:t>
      </w:r>
    </w:p>
    <w:p w:rsidR="002149EB" w:rsidRPr="002149EB" w:rsidRDefault="002149EB" w:rsidP="002149EB">
      <w:pPr>
        <w:pStyle w:val="tex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 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Настоящее положение регламентирует статус старосты академической группы, в том числе порядок назначения и освобождения, права и обязанности старосты.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Староста академической группы (далее староста) – студент из числа обучаемых в группе, уполномоченный группой для исполнения общественных и административных функций и наделенный в этих целях правами и обязанностями в соответствии с настоящим Положением.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В своей работе староста руководствуется Уставом КБГУ, Правилами внутреннего распорядка, настоящим Положением, другими локальными актами, принятыми в университете.</w:t>
      </w:r>
    </w:p>
    <w:p w:rsidR="002149EB" w:rsidRPr="002149EB" w:rsidRDefault="002149EB" w:rsidP="002149EB">
      <w:pPr>
        <w:rPr>
          <w:sz w:val="24"/>
          <w:szCs w:val="24"/>
        </w:rPr>
      </w:pP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2. Порядок назначения, избрания и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освобождения от выполняемых обязанностей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 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Староста избирается на общем собрании группы (при наличии кворума – более 50% от общего числа обучающихся в группе) путем открытого голосования простым большинством голосов. На первом курсе староста может быть назначен деканом (директором) с последующим избранием в течение одного месяца с начала учебного года.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По представлению декана (директора) факультета (института, колледжа) староста группы утверждается приказом ректора университета на весь срок обучения.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Возможно досрочное освобождение старосты от выполняемых обязанностей приказом ректора на основании представления декана (директора) факультета (института, колледжа) при неудовлетворительном исполнении старостой своих обязанностей или личного заявления старосты.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Переизбрание старосты происходит на общем собрании группы в течение двух недель со дня освобождения от исполняемых обязанностей предыдущего студента. </w:t>
      </w:r>
    </w:p>
    <w:p w:rsidR="002149EB" w:rsidRPr="002149EB" w:rsidRDefault="002149EB" w:rsidP="002149EB">
      <w:pPr>
        <w:rPr>
          <w:sz w:val="24"/>
          <w:szCs w:val="24"/>
        </w:rPr>
      </w:pP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3. Права старосты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 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Получать информацию, затрагивающую интересы, права и обязанности студентов.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Представлять интересы студентов группы на собраниях старост, в стипендиальной комиссии факультета, института, колледжа КБГУ в выборных и административных органах КБГУ.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Вносить в деканат (дирекцию) предложения, способствующие улучшению организации учебно-воспитательного процесса.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Представлять через куратора или непосредственно в деканат (дирекцию) мнение студентов группы о качестве преподавания и объективности контроля знаний по учебным дисциплинам.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 xml:space="preserve">•  Вносить в деканат (дирекцию), в Управление по воспитательной работе и студенческие общественные организации предложения о поощрении студентов </w:t>
      </w:r>
      <w:r w:rsidRPr="002149EB">
        <w:rPr>
          <w:rFonts w:ascii="Arial" w:hAnsi="Arial" w:cs="Arial"/>
          <w:color w:val="000000"/>
        </w:rPr>
        <w:lastRenderedPageBreak/>
        <w:t>группы, активно занимающихся научно-исследовательской работой, участвующих в общественной жизни университета.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Вносить в деканат (дирекцию), в Управление по воспитательной работе и студенческие общественные организации предложения о наложении взыскания на студентов группы, уклоняющихся от выполнения обязанностей, предусмотренных уставом КБГУ, нарушающих Правила внутреннего распорядка.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Рассматривать и в пределах своих полномочий решать спорные и конфликтные ситуации между студентами в своей группе.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 xml:space="preserve">•  Требовать от студентов своей группы выполнения правил внутреннего распорядка, Устава КБГУ, других нормативных </w:t>
      </w:r>
      <w:r w:rsidRPr="002149EB">
        <w:rPr>
          <w:rFonts w:ascii="Arial" w:hAnsi="Arial" w:cs="Arial"/>
          <w:color w:val="000000"/>
        </w:rPr>
        <w:t>актов, предъявляемых к студентам.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Style w:val="a3"/>
          <w:rFonts w:ascii="Arial" w:hAnsi="Arial" w:cs="Arial"/>
          <w:color w:val="000000"/>
        </w:rPr>
        <w:t>4. Обязанности старосты</w:t>
      </w:r>
    </w:p>
    <w:p w:rsidR="002149EB" w:rsidRPr="002149EB" w:rsidRDefault="002149EB" w:rsidP="002149EB">
      <w:pPr>
        <w:pStyle w:val="style21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 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Контролировать соблюдение в группе учебной дисциплины, Правил внутреннего распорядка, чистоты и сохранности оборудования в аудиториях.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Прилагать все усилия для формирования здорового климата в студенческом коллективе.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Взаимодействовать с деканатом (дирекцией), куратором учебной группы, представителями студенческих общественных организаций КБГУ и Управлением по воспитательной работе КБГУ в целях улучшения учебной, научной и общественной жизни студентов группы.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Своевременно передавать необходимую организационно-нормативную информацию из деканата (дирекции) факультета (института, колледжа) всем студентам группы.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Регулярно заполнять журнал посещения занятий студентами учебной группы, предъявлять его на подпись преподавателю и предоставлять для проверки в деканат (дирекцию).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Своевременно заполнять учебные карточки студентов группы.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Обеспечивать организацию получения в библиотеке, учебно-методических кабинетах, на кафедрах учебной литературы, методических материалов и ТСО.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Организовывать дежурство студентов группы в аудиториях и по университету.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Участвовать в заседаниях стипендиальной комиссии факультета (института, колледжа).</w:t>
      </w:r>
    </w:p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•  Организовывать студентов группы на общественно-полезные работы.</w:t>
      </w:r>
    </w:p>
    <w:p w:rsidR="002149EB" w:rsidRPr="002149EB" w:rsidRDefault="002149EB" w:rsidP="002149EB">
      <w:pPr>
        <w:pStyle w:val="style23"/>
        <w:spacing w:before="0" w:beforeAutospacing="0" w:after="0" w:afterAutospacing="0"/>
        <w:rPr>
          <w:rFonts w:ascii="Arial" w:hAnsi="Arial" w:cs="Arial"/>
          <w:color w:val="000000"/>
        </w:rPr>
      </w:pPr>
      <w:r w:rsidRPr="002149EB">
        <w:rPr>
          <w:rFonts w:ascii="Arial" w:hAnsi="Arial" w:cs="Arial"/>
          <w:color w:val="000000"/>
        </w:rPr>
        <w:t> </w:t>
      </w:r>
    </w:p>
    <w:bookmarkEnd w:id="0"/>
    <w:p w:rsidR="002149EB" w:rsidRPr="002149EB" w:rsidRDefault="002149EB" w:rsidP="002149EB">
      <w:pPr>
        <w:pStyle w:val="text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2149EB" w:rsidRPr="0021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D0"/>
    <w:rsid w:val="000552D0"/>
    <w:rsid w:val="002149EB"/>
    <w:rsid w:val="00436FEF"/>
    <w:rsid w:val="005C7ED7"/>
    <w:rsid w:val="005E1AA6"/>
    <w:rsid w:val="006B1D87"/>
    <w:rsid w:val="008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1D87"/>
    <w:rPr>
      <w:b/>
      <w:bCs/>
    </w:rPr>
  </w:style>
  <w:style w:type="paragraph" w:customStyle="1" w:styleId="style21">
    <w:name w:val="style21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1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1D87"/>
    <w:rPr>
      <w:b/>
      <w:bCs/>
    </w:rPr>
  </w:style>
  <w:style w:type="paragraph" w:customStyle="1" w:styleId="style21">
    <w:name w:val="style21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1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2018-05-15T11:23:00Z</dcterms:created>
  <dcterms:modified xsi:type="dcterms:W3CDTF">2018-05-15T11:23:00Z</dcterms:modified>
</cp:coreProperties>
</file>