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«Кабардино-Балкарский государственный университет</w:t>
      </w: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Х.М. Бербекова»</w:t>
      </w: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квалификации медицинского факультета</w:t>
      </w: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(ЦДПО ПП и ПК КБГУ)</w:t>
      </w: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84"/>
        <w:gridCol w:w="4388"/>
      </w:tblGrid>
      <w:tr w:rsidR="005D2C37" w:rsidTr="005D2C37">
        <w:tc>
          <w:tcPr>
            <w:tcW w:w="4673" w:type="dxa"/>
            <w:hideMark/>
          </w:tcPr>
          <w:p w:rsidR="005D2C37" w:rsidRDefault="005D2C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5D2C37" w:rsidRDefault="005D2C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5D2C37" w:rsidRDefault="005D2C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</w:tc>
      </w:tr>
      <w:tr w:rsidR="005D2C37" w:rsidTr="005D2C37">
        <w:tc>
          <w:tcPr>
            <w:tcW w:w="4673" w:type="dxa"/>
            <w:hideMark/>
          </w:tcPr>
          <w:p w:rsidR="005D2C37" w:rsidRDefault="005D2C3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5D2C37" w:rsidRDefault="005D2C3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</w:tcPr>
          <w:p w:rsidR="005D2C37" w:rsidRDefault="005D2C3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КБГУ</w:t>
            </w:r>
          </w:p>
          <w:p w:rsidR="005D2C37" w:rsidRDefault="005D2C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2C37" w:rsidTr="005D2C37">
        <w:tc>
          <w:tcPr>
            <w:tcW w:w="4673" w:type="dxa"/>
            <w:hideMark/>
          </w:tcPr>
          <w:p w:rsidR="005D2C37" w:rsidRDefault="005D2C3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к.м.н.______________А.О.Асанов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D2C37" w:rsidRDefault="005D2C3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5D2C37" w:rsidRDefault="005D2C3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проф. __________А.М. Кумыков</w:t>
            </w:r>
          </w:p>
        </w:tc>
      </w:tr>
      <w:tr w:rsidR="005D2C37" w:rsidTr="005D2C37">
        <w:tc>
          <w:tcPr>
            <w:tcW w:w="4673" w:type="dxa"/>
            <w:hideMark/>
          </w:tcPr>
          <w:p w:rsidR="005D2C37" w:rsidRDefault="005D2C3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«_____»_______________ 2018 г.</w:t>
            </w:r>
          </w:p>
        </w:tc>
        <w:tc>
          <w:tcPr>
            <w:tcW w:w="284" w:type="dxa"/>
          </w:tcPr>
          <w:p w:rsidR="005D2C37" w:rsidRDefault="005D2C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5D2C37" w:rsidRDefault="005D2C3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«_____»_______________ 2018 г.</w:t>
            </w:r>
          </w:p>
        </w:tc>
      </w:tr>
    </w:tbl>
    <w:p w:rsidR="005D2C37" w:rsidRDefault="005D2C37" w:rsidP="005D2C37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p w:rsidR="005D2C37" w:rsidRDefault="005D2C37" w:rsidP="005D2C37">
      <w:pPr>
        <w:spacing w:after="240" w:line="259" w:lineRule="exact"/>
        <w:ind w:left="40"/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5D2C37" w:rsidRDefault="005D2C37" w:rsidP="005D2C37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5D2C37" w:rsidRDefault="005D2C37" w:rsidP="005D2C37">
      <w:pPr>
        <w:spacing w:after="240" w:line="259" w:lineRule="exact"/>
        <w:ind w:lef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D2C37" w:rsidRDefault="005D2C37" w:rsidP="005D2C37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виду дополнительного профессионального образования – </w:t>
      </w:r>
    </w:p>
    <w:p w:rsidR="005D2C37" w:rsidRDefault="005D2C37" w:rsidP="005D2C37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/>
          <w:b/>
        </w:rPr>
      </w:pPr>
      <w:r>
        <w:rPr>
          <w:rStyle w:val="30"/>
          <w:rFonts w:eastAsia="Arial Unicode MS"/>
          <w:b/>
        </w:rPr>
        <w:t>ПОВЫШЕНИЕ КВАЛИФИКАЦИИ</w:t>
      </w:r>
    </w:p>
    <w:p w:rsidR="005D2C37" w:rsidRDefault="005D2C37" w:rsidP="005D2C37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5D2C37" w:rsidRDefault="005D2C37" w:rsidP="005D2C37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Специальность </w:t>
      </w:r>
      <w:r>
        <w:rPr>
          <w:rStyle w:val="30"/>
          <w:rFonts w:eastAsia="Arial Unicode MS"/>
          <w:b/>
          <w:sz w:val="28"/>
          <w:szCs w:val="28"/>
        </w:rPr>
        <w:t>«</w:t>
      </w:r>
      <w:proofErr w:type="spellStart"/>
      <w:proofErr w:type="gramStart"/>
      <w:r>
        <w:rPr>
          <w:rStyle w:val="30"/>
          <w:rFonts w:eastAsia="Arial Unicode MS"/>
          <w:b/>
          <w:sz w:val="28"/>
          <w:szCs w:val="28"/>
        </w:rPr>
        <w:t>Сердечно-сосудистая</w:t>
      </w:r>
      <w:proofErr w:type="spellEnd"/>
      <w:proofErr w:type="gramEnd"/>
      <w:r>
        <w:rPr>
          <w:rStyle w:val="30"/>
          <w:rFonts w:eastAsia="Arial Unicode MS"/>
          <w:b/>
          <w:sz w:val="28"/>
          <w:szCs w:val="28"/>
        </w:rPr>
        <w:t xml:space="preserve"> хирургия»</w:t>
      </w:r>
    </w:p>
    <w:p w:rsidR="005D2C37" w:rsidRDefault="005D2C37" w:rsidP="005D2C37">
      <w:pPr>
        <w:spacing w:after="476" w:line="220" w:lineRule="exact"/>
        <w:ind w:left="40"/>
        <w:jc w:val="center"/>
        <w:rPr>
          <w:rStyle w:val="30"/>
          <w:rFonts w:eastAsia="Arial Unicode MS"/>
        </w:rPr>
      </w:pPr>
      <w:r>
        <w:rPr>
          <w:rFonts w:ascii="Times New Roman" w:hAnsi="Times New Roman"/>
        </w:rPr>
        <w:t xml:space="preserve">Срок обучения: </w:t>
      </w:r>
      <w:r>
        <w:rPr>
          <w:rStyle w:val="30"/>
          <w:rFonts w:eastAsia="Arial Unicode MS"/>
        </w:rPr>
        <w:t>144 часа</w:t>
      </w:r>
    </w:p>
    <w:p w:rsidR="005D2C37" w:rsidRDefault="005D2C37" w:rsidP="005D2C37">
      <w:pPr>
        <w:spacing w:after="301" w:line="220" w:lineRule="exact"/>
        <w:ind w:left="40"/>
        <w:jc w:val="center"/>
        <w:rPr>
          <w:rFonts w:asciiTheme="minorHAnsi" w:eastAsiaTheme="minorEastAsia" w:hAnsiTheme="minorHAnsi" w:cstheme="minorBidi"/>
        </w:rPr>
      </w:pPr>
    </w:p>
    <w:p w:rsidR="005D2C37" w:rsidRDefault="005D2C37" w:rsidP="005D2C37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5D2C37" w:rsidRDefault="005D2C37" w:rsidP="005D2C37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</w:p>
    <w:p w:rsidR="005D2C37" w:rsidRDefault="005D2C37" w:rsidP="005D2C37">
      <w:pPr>
        <w:spacing w:after="301" w:line="220" w:lineRule="exact"/>
        <w:ind w:left="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</w:p>
    <w:p w:rsidR="005D2C37" w:rsidRDefault="005D2C37" w:rsidP="00EC17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рабочей группы по разработке дополнительной профессиональной образовательной программы повышения квалификации врачей по специальности «</w:t>
      </w:r>
      <w:proofErr w:type="spellStart"/>
      <w:proofErr w:type="gramStart"/>
      <w:r w:rsidR="0060498C">
        <w:rPr>
          <w:rStyle w:val="30"/>
          <w:rFonts w:eastAsia="Arial Unicode MS"/>
          <w:sz w:val="28"/>
          <w:szCs w:val="28"/>
          <w:u w:val="none"/>
        </w:rPr>
        <w:t>Сердечно</w:t>
      </w:r>
      <w:r w:rsidR="00EC17C4">
        <w:rPr>
          <w:rStyle w:val="30"/>
          <w:rFonts w:eastAsia="Arial Unicode MS"/>
          <w:sz w:val="28"/>
          <w:szCs w:val="28"/>
          <w:u w:val="none"/>
        </w:rPr>
        <w:t>-</w:t>
      </w:r>
      <w:r w:rsidRPr="005D2C37">
        <w:rPr>
          <w:rStyle w:val="30"/>
          <w:rFonts w:eastAsia="Arial Unicode MS"/>
          <w:sz w:val="28"/>
          <w:szCs w:val="28"/>
          <w:u w:val="none"/>
        </w:rPr>
        <w:t>сосудистая</w:t>
      </w:r>
      <w:proofErr w:type="spellEnd"/>
      <w:proofErr w:type="gramEnd"/>
      <w:r w:rsidRPr="005D2C37">
        <w:rPr>
          <w:rStyle w:val="30"/>
          <w:rFonts w:eastAsia="Arial Unicode MS"/>
          <w:sz w:val="28"/>
          <w:szCs w:val="28"/>
          <w:u w:val="none"/>
        </w:rPr>
        <w:t xml:space="preserve"> хирургия</w:t>
      </w:r>
      <w:r>
        <w:rPr>
          <w:rFonts w:ascii="Times New Roman" w:hAnsi="Times New Roman"/>
          <w:sz w:val="28"/>
          <w:szCs w:val="28"/>
        </w:rPr>
        <w:t>»:</w:t>
      </w:r>
    </w:p>
    <w:p w:rsidR="005D2C37" w:rsidRDefault="005D2C37" w:rsidP="00EC17C4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Исмаил Алимович, доктор медицинских наук, профессор, директор Центра дополнительного профессионального образования, профессиональной переподготовки и повышения квалификации медицинского факультета (ЦДПО ПП и ПК МФ)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«Кабардино-Балкарский государственный университет им. Х.М. Бербекова» (КБГУ)</w:t>
      </w:r>
    </w:p>
    <w:p w:rsidR="005D2C37" w:rsidRDefault="005D2C37" w:rsidP="00EC17C4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Ахкубеков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 Анатольевич, кандидат медицинских наук, заведующий кафедрой непрерывного медицинского образования</w:t>
      </w:r>
      <w:r w:rsidRPr="005D2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ЦДПО ПП и ПК МФ КБГУ</w:t>
      </w:r>
    </w:p>
    <w:p w:rsidR="005D2C37" w:rsidRDefault="005D2C37" w:rsidP="00EC17C4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Гяургиева Оксана Хатиковна, доктор медицинских наук, профессор, преподаватель ЦДПО ПП и ПК МФ КБГУ</w:t>
      </w:r>
    </w:p>
    <w:p w:rsidR="005D2C37" w:rsidRDefault="005D2C37" w:rsidP="00EC17C4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Шогенова Фатима Мухамедовна, кандидат медицинских наук, преподаватель высшей квалификационной категории вуза федерального подчинения, методист ЦДПО ПП и ПК МФ КБГУ</w:t>
      </w:r>
    </w:p>
    <w:p w:rsidR="005D2C37" w:rsidRDefault="005D2C37" w:rsidP="00EC17C4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EC17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proofErr w:type="spellStart"/>
      <w:r w:rsidR="0060498C">
        <w:rPr>
          <w:rStyle w:val="30"/>
          <w:rFonts w:eastAsia="Arial Unicode MS"/>
          <w:sz w:val="28"/>
          <w:szCs w:val="28"/>
          <w:u w:val="none"/>
        </w:rPr>
        <w:t>Сердечно</w:t>
      </w:r>
      <w:r w:rsidR="00EC17C4">
        <w:rPr>
          <w:rStyle w:val="30"/>
          <w:rFonts w:eastAsia="Arial Unicode MS"/>
          <w:sz w:val="28"/>
          <w:szCs w:val="28"/>
          <w:u w:val="none"/>
        </w:rPr>
        <w:t>-</w:t>
      </w:r>
      <w:r w:rsidRPr="005D2C37">
        <w:rPr>
          <w:rStyle w:val="30"/>
          <w:rFonts w:eastAsia="Arial Unicode MS"/>
          <w:sz w:val="28"/>
          <w:szCs w:val="28"/>
          <w:u w:val="none"/>
        </w:rPr>
        <w:t>сосудистая</w:t>
      </w:r>
      <w:proofErr w:type="spellEnd"/>
      <w:r w:rsidRPr="005D2C37">
        <w:rPr>
          <w:rStyle w:val="30"/>
          <w:rFonts w:eastAsia="Arial Unicode MS"/>
          <w:sz w:val="28"/>
          <w:szCs w:val="28"/>
          <w:u w:val="none"/>
        </w:rPr>
        <w:t xml:space="preserve"> хирургия</w:t>
      </w:r>
      <w:r>
        <w:rPr>
          <w:rFonts w:ascii="Times New Roman" w:hAnsi="Times New Roman"/>
          <w:sz w:val="28"/>
          <w:szCs w:val="28"/>
        </w:rPr>
        <w:t xml:space="preserve">» обсуждена и одобрена на заседании </w:t>
      </w:r>
      <w:r w:rsidR="002E29B3">
        <w:rPr>
          <w:rFonts w:ascii="Times New Roman" w:hAnsi="Times New Roman"/>
          <w:sz w:val="28"/>
          <w:szCs w:val="28"/>
        </w:rPr>
        <w:t xml:space="preserve">кафедры непрерывного медицинского образования </w:t>
      </w:r>
      <w:r>
        <w:rPr>
          <w:rFonts w:ascii="Times New Roman" w:hAnsi="Times New Roman"/>
          <w:sz w:val="28"/>
          <w:szCs w:val="28"/>
        </w:rPr>
        <w:t xml:space="preserve">Центра дополнительного профессионального образования, профессиональной переподготовки и повышения квалификации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«Кабардино-Балкарский государственный университет им. Х.М. Бербекова»</w:t>
      </w: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«________» ___________________ 2018 г.  Протокол № ________.</w:t>
      </w: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ЦДПО ПП и ПК МФ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«Кабардино-Балкарский государственный университет им. Х.М. Бербекова»</w:t>
      </w: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д.м.н., профессор </w:t>
      </w:r>
      <w:proofErr w:type="spellStart"/>
      <w:r>
        <w:rPr>
          <w:rFonts w:ascii="Times New Roman" w:hAnsi="Times New Roman"/>
          <w:sz w:val="28"/>
          <w:szCs w:val="28"/>
        </w:rPr>
        <w:t>Мизиев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5D2C37" w:rsidRDefault="005D2C37" w:rsidP="005D2C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proofErr w:type="spellStart"/>
      <w:proofErr w:type="gramStart"/>
      <w:r w:rsidR="0060498C">
        <w:rPr>
          <w:rStyle w:val="30"/>
          <w:rFonts w:eastAsia="Arial Unicode MS"/>
          <w:sz w:val="28"/>
          <w:szCs w:val="28"/>
          <w:u w:val="none"/>
        </w:rPr>
        <w:t>Сердечно</w:t>
      </w:r>
      <w:r w:rsidR="00EC17C4">
        <w:rPr>
          <w:rStyle w:val="30"/>
          <w:rFonts w:eastAsia="Arial Unicode MS"/>
          <w:sz w:val="28"/>
          <w:szCs w:val="28"/>
          <w:u w:val="none"/>
        </w:rPr>
        <w:t>-</w:t>
      </w:r>
      <w:r w:rsidRPr="005D2C37">
        <w:rPr>
          <w:rStyle w:val="30"/>
          <w:rFonts w:eastAsia="Arial Unicode MS"/>
          <w:sz w:val="28"/>
          <w:szCs w:val="28"/>
          <w:u w:val="none"/>
        </w:rPr>
        <w:t>сосудистая</w:t>
      </w:r>
      <w:proofErr w:type="spellEnd"/>
      <w:proofErr w:type="gramEnd"/>
      <w:r w:rsidRPr="005D2C37">
        <w:rPr>
          <w:rStyle w:val="30"/>
          <w:rFonts w:eastAsia="Arial Unicode MS"/>
          <w:sz w:val="28"/>
          <w:szCs w:val="28"/>
          <w:u w:val="none"/>
        </w:rPr>
        <w:t xml:space="preserve"> хирургия</w:t>
      </w:r>
      <w:r>
        <w:rPr>
          <w:rFonts w:ascii="Times New Roman" w:hAnsi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«________» ___________________ 2018 г. Протокол № ________.</w:t>
      </w: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УМС МФ КБГУ:</w:t>
      </w: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D2C37" w:rsidRDefault="005D2C37" w:rsidP="005D2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д.м.н., профессор </w:t>
      </w:r>
      <w:proofErr w:type="spellStart"/>
      <w:r>
        <w:rPr>
          <w:rFonts w:ascii="Times New Roman" w:hAnsi="Times New Roman"/>
          <w:sz w:val="28"/>
          <w:szCs w:val="28"/>
        </w:rPr>
        <w:t>Мизиев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5D2C37" w:rsidRDefault="005D2C37" w:rsidP="005D2C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17C4" w:rsidRDefault="00EC17C4" w:rsidP="005D2C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17C4" w:rsidRDefault="00EC17C4" w:rsidP="005D2C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5D2C37" w:rsidRDefault="005D2C37" w:rsidP="005D2C37">
      <w:pPr>
        <w:pStyle w:val="ae"/>
        <w:spacing w:after="0" w:line="276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деятельности,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социальной среды»;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Трудоемкость освоения – 144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часа.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D49">
        <w:rPr>
          <w:rFonts w:ascii="Times New Roman" w:hAnsi="Times New Roman"/>
          <w:i/>
          <w:sz w:val="28"/>
          <w:szCs w:val="28"/>
        </w:rPr>
        <w:t>Основными компонентами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программы;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учебный план;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учебно-тематический план;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рабочие программы учебных модулей: «Основы социальной гигиены и организация службы социальной </w:t>
      </w:r>
      <w:proofErr w:type="gramStart"/>
      <w:r>
        <w:rPr>
          <w:rFonts w:ascii="Times New Roman" w:hAnsi="Times New Roman"/>
          <w:sz w:val="28"/>
          <w:szCs w:val="28"/>
        </w:rPr>
        <w:t>гигиены</w:t>
      </w:r>
      <w:proofErr w:type="gramEnd"/>
      <w:r>
        <w:rPr>
          <w:rFonts w:ascii="Times New Roman" w:hAnsi="Times New Roman"/>
          <w:sz w:val="28"/>
          <w:szCs w:val="28"/>
        </w:rPr>
        <w:t xml:space="preserve"> и организация службы</w:t>
      </w:r>
      <w:r w:rsidRPr="005D2C37">
        <w:rPr>
          <w:rStyle w:val="30"/>
          <w:rFonts w:eastAsia="Arial Unicode MS"/>
          <w:sz w:val="28"/>
          <w:szCs w:val="28"/>
          <w:u w:val="none"/>
        </w:rPr>
        <w:t xml:space="preserve"> </w:t>
      </w:r>
      <w:proofErr w:type="spellStart"/>
      <w:r>
        <w:rPr>
          <w:rStyle w:val="30"/>
          <w:rFonts w:eastAsia="Arial Unicode MS"/>
          <w:sz w:val="28"/>
          <w:szCs w:val="28"/>
          <w:u w:val="none"/>
        </w:rPr>
        <w:t>сердечно-сосудистой</w:t>
      </w:r>
      <w:proofErr w:type="spellEnd"/>
      <w:r w:rsidRPr="005D2C37">
        <w:rPr>
          <w:rStyle w:val="30"/>
          <w:rFonts w:eastAsia="Arial Unicode MS"/>
          <w:sz w:val="28"/>
          <w:szCs w:val="28"/>
          <w:u w:val="none"/>
        </w:rPr>
        <w:t xml:space="preserve"> хирурги</w:t>
      </w:r>
      <w:r>
        <w:rPr>
          <w:rStyle w:val="30"/>
          <w:rFonts w:eastAsia="Arial Unicode MS"/>
          <w:sz w:val="28"/>
          <w:szCs w:val="28"/>
          <w:u w:val="none"/>
        </w:rPr>
        <w:t>и</w:t>
      </w:r>
      <w:r>
        <w:rPr>
          <w:rFonts w:ascii="Times New Roman" w:hAnsi="Times New Roman"/>
          <w:sz w:val="28"/>
          <w:szCs w:val="28"/>
        </w:rPr>
        <w:t xml:space="preserve">», «Специальные дисциплины», «Региональный компонент социально-значимых болезней», «Медицина катастроф», «Занятия в </w:t>
      </w:r>
      <w:proofErr w:type="spellStart"/>
      <w:r>
        <w:rPr>
          <w:rFonts w:ascii="Times New Roman" w:hAnsi="Times New Roman"/>
          <w:sz w:val="28"/>
          <w:szCs w:val="28"/>
        </w:rPr>
        <w:t>симуляционном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центре»;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задач):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5D2C37" w:rsidRDefault="005D2C37" w:rsidP="00EC17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</w:t>
      </w:r>
      <w:r w:rsidR="0060498C">
        <w:rPr>
          <w:rFonts w:ascii="Times New Roman" w:hAnsi="Times New Roman"/>
          <w:sz w:val="28"/>
          <w:szCs w:val="28"/>
        </w:rPr>
        <w:t xml:space="preserve"> </w:t>
      </w:r>
      <w:r w:rsidR="0060498C">
        <w:rPr>
          <w:rStyle w:val="30"/>
          <w:rFonts w:eastAsia="Arial Unicode MS"/>
          <w:sz w:val="28"/>
          <w:szCs w:val="28"/>
          <w:u w:val="none"/>
        </w:rPr>
        <w:t>сердечно</w:t>
      </w:r>
      <w:r>
        <w:rPr>
          <w:rStyle w:val="30"/>
          <w:rFonts w:eastAsia="Arial Unicode MS"/>
          <w:sz w:val="28"/>
          <w:szCs w:val="28"/>
          <w:u w:val="none"/>
        </w:rPr>
        <w:t>сосудистых</w:t>
      </w:r>
      <w:r w:rsidRPr="005D2C37">
        <w:rPr>
          <w:rStyle w:val="30"/>
          <w:rFonts w:eastAsia="Arial Unicode MS"/>
          <w:sz w:val="28"/>
          <w:szCs w:val="28"/>
          <w:u w:val="none"/>
        </w:rPr>
        <w:t xml:space="preserve"> хирург</w:t>
      </w:r>
      <w:r>
        <w:rPr>
          <w:rStyle w:val="30"/>
          <w:rFonts w:eastAsia="Arial Unicode MS"/>
          <w:sz w:val="28"/>
          <w:szCs w:val="28"/>
          <w:u w:val="none"/>
        </w:rPr>
        <w:t>ов</w:t>
      </w:r>
      <w:r>
        <w:rPr>
          <w:rFonts w:ascii="Times New Roman" w:hAnsi="Times New Roman"/>
          <w:sz w:val="28"/>
          <w:szCs w:val="28"/>
        </w:rPr>
        <w:t xml:space="preserve"> посредством проведения экзамена для выявления теоретической и практической подготовки обучающихся.</w:t>
      </w:r>
    </w:p>
    <w:p w:rsidR="005D2C37" w:rsidRDefault="005D2C37" w:rsidP="005D2C3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0D49" w:rsidRDefault="005D2C37" w:rsidP="005D2C37">
      <w:pPr>
        <w:pStyle w:val="ae"/>
        <w:spacing w:after="0" w:line="276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5F0D49">
        <w:rPr>
          <w:rFonts w:ascii="Times New Roman" w:hAnsi="Times New Roman"/>
          <w:i/>
          <w:sz w:val="28"/>
          <w:szCs w:val="28"/>
        </w:rPr>
        <w:t xml:space="preserve">Характеристика новой квалификации и связанных с ней видов профессиональной деятельности, трудовых функций </w:t>
      </w:r>
    </w:p>
    <w:p w:rsidR="005D2C37" w:rsidRPr="005F0D49" w:rsidRDefault="005D2C37" w:rsidP="005D2C37">
      <w:pPr>
        <w:pStyle w:val="ae"/>
        <w:spacing w:after="0" w:line="276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5F0D49">
        <w:rPr>
          <w:rFonts w:ascii="Times New Roman" w:hAnsi="Times New Roman"/>
          <w:i/>
          <w:sz w:val="28"/>
          <w:szCs w:val="28"/>
        </w:rPr>
        <w:t>и (или) уровней квалификации</w:t>
      </w:r>
    </w:p>
    <w:p w:rsidR="005D2C37" w:rsidRDefault="005D2C37" w:rsidP="005D2C37">
      <w:pPr>
        <w:pStyle w:val="ae"/>
        <w:spacing w:after="0"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D2C37" w:rsidRPr="0060498C" w:rsidRDefault="005D2C37" w:rsidP="0060498C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60498C" w:rsidRPr="0060498C" w:rsidRDefault="0060498C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60498C">
        <w:rPr>
          <w:rStyle w:val="s10"/>
          <w:b/>
          <w:bCs/>
          <w:color w:val="22272F"/>
          <w:sz w:val="28"/>
          <w:szCs w:val="28"/>
        </w:rPr>
        <w:t>Должностные обязанности.</w:t>
      </w:r>
      <w:r w:rsidRPr="0060498C">
        <w:rPr>
          <w:color w:val="22272F"/>
          <w:sz w:val="28"/>
          <w:szCs w:val="28"/>
        </w:rPr>
        <w:t> 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Оформляет необходимую медицинскую документацию, предусмотренную законодательством по здравоохранению. Проводит санитарно-просветительную работу с населением и больными. Составляет отчет о своей работе и проводит анализ ее эффективности.</w:t>
      </w:r>
    </w:p>
    <w:p w:rsidR="005F0D49" w:rsidRDefault="0060498C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60498C">
        <w:rPr>
          <w:rStyle w:val="s10"/>
          <w:b/>
          <w:bCs/>
          <w:color w:val="22272F"/>
          <w:sz w:val="28"/>
          <w:szCs w:val="28"/>
        </w:rPr>
        <w:t>Должен знать:</w:t>
      </w:r>
      <w:r w:rsidRPr="0060498C">
        <w:rPr>
          <w:color w:val="22272F"/>
          <w:sz w:val="28"/>
          <w:szCs w:val="28"/>
        </w:rPr>
        <w:t> 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hyperlink r:id="rId5" w:anchor="/document/10103000/entry/0" w:history="1">
        <w:r w:rsidR="0060498C" w:rsidRPr="006049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="0060498C" w:rsidRPr="0060498C">
        <w:rPr>
          <w:color w:val="22272F"/>
          <w:sz w:val="28"/>
          <w:szCs w:val="28"/>
        </w:rPr>
        <w:t xml:space="preserve"> Российской Федерации;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законы и иные нормативные правовые акты Российской Федерации, действующие в сфере здравоохранения;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общие вопросы организации </w:t>
      </w:r>
      <w:proofErr w:type="spellStart"/>
      <w:proofErr w:type="gramStart"/>
      <w:r>
        <w:rPr>
          <w:color w:val="22272F"/>
          <w:sz w:val="28"/>
          <w:szCs w:val="28"/>
        </w:rPr>
        <w:t>сердечно-сосудистой</w:t>
      </w:r>
      <w:proofErr w:type="spellEnd"/>
      <w:proofErr w:type="gramEnd"/>
      <w:r>
        <w:rPr>
          <w:color w:val="22272F"/>
          <w:sz w:val="28"/>
          <w:szCs w:val="28"/>
        </w:rPr>
        <w:t xml:space="preserve"> </w:t>
      </w:r>
      <w:r w:rsidR="0060498C" w:rsidRPr="0060498C">
        <w:rPr>
          <w:color w:val="22272F"/>
          <w:sz w:val="28"/>
          <w:szCs w:val="28"/>
        </w:rPr>
        <w:t xml:space="preserve">хирургической помощи в Российской Федерации;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организацию работы скорой и неотложной помощи взрослому населению и детям;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топографическую анатомию основных областей тела (головы, шеи, грудной клетки, передней брюшной стенки и брюшной полости, нижних конечностей);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анатомические особенности детского возраста;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основные вопросы нормальной и патологической физиологии при </w:t>
      </w:r>
      <w:proofErr w:type="spellStart"/>
      <w:proofErr w:type="gramStart"/>
      <w:r>
        <w:rPr>
          <w:color w:val="22272F"/>
          <w:sz w:val="28"/>
          <w:szCs w:val="28"/>
        </w:rPr>
        <w:t>сердечно-сосудистой</w:t>
      </w:r>
      <w:proofErr w:type="spellEnd"/>
      <w:proofErr w:type="gramEnd"/>
      <w:r>
        <w:rPr>
          <w:color w:val="22272F"/>
          <w:sz w:val="28"/>
          <w:szCs w:val="28"/>
        </w:rPr>
        <w:t xml:space="preserve"> </w:t>
      </w:r>
      <w:r w:rsidR="0060498C" w:rsidRPr="0060498C">
        <w:rPr>
          <w:color w:val="22272F"/>
          <w:sz w:val="28"/>
          <w:szCs w:val="28"/>
        </w:rPr>
        <w:t xml:space="preserve">хирургической патологии;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- </w:t>
      </w:r>
      <w:r w:rsidR="0060498C" w:rsidRPr="0060498C">
        <w:rPr>
          <w:color w:val="22272F"/>
          <w:sz w:val="28"/>
          <w:szCs w:val="28"/>
        </w:rPr>
        <w:t xml:space="preserve">взаимосвязь функциональных систем организма и уровни их регуляции;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причины возникновения патологических процессов в организме, механизмы их развития и клинические проявления;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основы водно-электролитного обмена;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кислотно-щелочной баланс;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возможные типы их нарушений и принципы лечения в детском возрасте и у взрослых;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патофизиологию травмы и кровопотери, профилактику и терапию шока и кровопотери, патофизиологию раневого процесса;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физиологию и патофизиологию свертывающей системы крови, показания и противопоказания к пере</w:t>
      </w:r>
      <w:r>
        <w:rPr>
          <w:color w:val="22272F"/>
          <w:sz w:val="28"/>
          <w:szCs w:val="28"/>
        </w:rPr>
        <w:t>ливанию крови и ее компонентов;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общие, функциональные, инструментальные и другие специальные методы обследования больного</w:t>
      </w:r>
      <w:r w:rsidRPr="005F0D49">
        <w:rPr>
          <w:color w:val="22272F"/>
          <w:sz w:val="28"/>
          <w:szCs w:val="28"/>
        </w:rPr>
        <w:t xml:space="preserve"> </w:t>
      </w:r>
      <w:proofErr w:type="spellStart"/>
      <w:proofErr w:type="gramStart"/>
      <w:r>
        <w:rPr>
          <w:color w:val="22272F"/>
          <w:sz w:val="28"/>
          <w:szCs w:val="28"/>
        </w:rPr>
        <w:t>сердечно-сосудистого</w:t>
      </w:r>
      <w:proofErr w:type="spellEnd"/>
      <w:proofErr w:type="gramEnd"/>
      <w:r>
        <w:rPr>
          <w:color w:val="22272F"/>
          <w:sz w:val="28"/>
          <w:szCs w:val="28"/>
        </w:rPr>
        <w:t xml:space="preserve"> </w:t>
      </w:r>
      <w:r w:rsidRPr="0060498C">
        <w:rPr>
          <w:color w:val="22272F"/>
          <w:sz w:val="28"/>
          <w:szCs w:val="28"/>
        </w:rPr>
        <w:t>хирургического</w:t>
      </w:r>
      <w:r>
        <w:rPr>
          <w:color w:val="22272F"/>
          <w:sz w:val="28"/>
          <w:szCs w:val="28"/>
        </w:rPr>
        <w:t xml:space="preserve"> профиля</w:t>
      </w:r>
      <w:r w:rsidR="0060498C" w:rsidRPr="0060498C">
        <w:rPr>
          <w:color w:val="22272F"/>
          <w:sz w:val="28"/>
          <w:szCs w:val="28"/>
        </w:rPr>
        <w:t xml:space="preserve">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вопросы асептики и антисептики в </w:t>
      </w:r>
      <w:proofErr w:type="spellStart"/>
      <w:proofErr w:type="gramStart"/>
      <w:r>
        <w:rPr>
          <w:color w:val="22272F"/>
          <w:sz w:val="28"/>
          <w:szCs w:val="28"/>
        </w:rPr>
        <w:t>сердечно-сосудистой</w:t>
      </w:r>
      <w:proofErr w:type="spellEnd"/>
      <w:proofErr w:type="gramEnd"/>
      <w:r>
        <w:rPr>
          <w:color w:val="22272F"/>
          <w:sz w:val="28"/>
          <w:szCs w:val="28"/>
        </w:rPr>
        <w:t xml:space="preserve"> </w:t>
      </w:r>
      <w:r w:rsidR="0060498C" w:rsidRPr="0060498C">
        <w:rPr>
          <w:color w:val="22272F"/>
          <w:sz w:val="28"/>
          <w:szCs w:val="28"/>
        </w:rPr>
        <w:t xml:space="preserve">хирургии;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принципы, приемы и методы обезболивания в </w:t>
      </w:r>
      <w:proofErr w:type="spellStart"/>
      <w:proofErr w:type="gramStart"/>
      <w:r>
        <w:rPr>
          <w:color w:val="22272F"/>
          <w:sz w:val="28"/>
          <w:szCs w:val="28"/>
        </w:rPr>
        <w:t>сердечно-сосудистой</w:t>
      </w:r>
      <w:proofErr w:type="spellEnd"/>
      <w:proofErr w:type="gramEnd"/>
      <w:r>
        <w:rPr>
          <w:color w:val="22272F"/>
          <w:sz w:val="28"/>
          <w:szCs w:val="28"/>
        </w:rPr>
        <w:t xml:space="preserve"> </w:t>
      </w:r>
      <w:r w:rsidR="0060498C" w:rsidRPr="0060498C">
        <w:rPr>
          <w:color w:val="22272F"/>
          <w:sz w:val="28"/>
          <w:szCs w:val="28"/>
        </w:rPr>
        <w:t xml:space="preserve">хирургии,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вопросы интенсивной терапии и</w:t>
      </w:r>
      <w:r>
        <w:rPr>
          <w:color w:val="22272F"/>
          <w:sz w:val="28"/>
          <w:szCs w:val="28"/>
        </w:rPr>
        <w:t xml:space="preserve"> реанимации у взрослых и детей;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основы фармакотерапии при </w:t>
      </w:r>
      <w:proofErr w:type="spellStart"/>
      <w:proofErr w:type="gramStart"/>
      <w:r>
        <w:rPr>
          <w:color w:val="22272F"/>
          <w:sz w:val="28"/>
          <w:szCs w:val="28"/>
        </w:rPr>
        <w:t>сердечно-сосудистых</w:t>
      </w:r>
      <w:proofErr w:type="spellEnd"/>
      <w:proofErr w:type="gramEnd"/>
      <w:r>
        <w:rPr>
          <w:color w:val="22272F"/>
          <w:sz w:val="28"/>
          <w:szCs w:val="28"/>
        </w:rPr>
        <w:t xml:space="preserve"> </w:t>
      </w:r>
      <w:r w:rsidR="0060498C" w:rsidRPr="0060498C">
        <w:rPr>
          <w:color w:val="22272F"/>
          <w:sz w:val="28"/>
          <w:szCs w:val="28"/>
        </w:rPr>
        <w:t xml:space="preserve">хирургических заболеваниях, включая общее и местное применение антибиотиков, гормонотерапию;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основы иммунобиологии, микробиологии;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основы рентгенологии и радиологии;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клиническую симптоматику основных хирургических заболеваний у взрослых и детей, их профилактику, диагностику и леч</w:t>
      </w:r>
      <w:r>
        <w:rPr>
          <w:color w:val="22272F"/>
          <w:sz w:val="28"/>
          <w:szCs w:val="28"/>
        </w:rPr>
        <w:t>ение; клиническую симптоматику «пограничных»</w:t>
      </w:r>
      <w:r w:rsidR="0060498C" w:rsidRPr="0060498C">
        <w:rPr>
          <w:color w:val="22272F"/>
          <w:sz w:val="28"/>
          <w:szCs w:val="28"/>
        </w:rPr>
        <w:t xml:space="preserve"> заболеваний в хирургической клинике (урология, акушерство и гинекология, пе</w:t>
      </w:r>
      <w:r>
        <w:rPr>
          <w:color w:val="22272F"/>
          <w:sz w:val="28"/>
          <w:szCs w:val="28"/>
        </w:rPr>
        <w:t>диатрия, инфекционные болезни);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принципы подготовки больных (взрослых и детей) к операции и ведение послеоперационного периода;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вопросы временной и стойкой нетрудоспособности, диспансеризации и реабилитации больных</w:t>
      </w:r>
      <w:r w:rsidRPr="005F0D49">
        <w:rPr>
          <w:color w:val="22272F"/>
          <w:sz w:val="28"/>
          <w:szCs w:val="28"/>
        </w:rPr>
        <w:t xml:space="preserve"> </w:t>
      </w:r>
      <w:proofErr w:type="spellStart"/>
      <w:proofErr w:type="gramStart"/>
      <w:r>
        <w:rPr>
          <w:color w:val="22272F"/>
          <w:sz w:val="28"/>
          <w:szCs w:val="28"/>
        </w:rPr>
        <w:t>сердечно-сосудистого</w:t>
      </w:r>
      <w:proofErr w:type="spellEnd"/>
      <w:proofErr w:type="gramEnd"/>
      <w:r w:rsidRPr="005F0D4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хирургического профиля;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применение физиотерапии, лечебной физкультуры; 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показания и противопоказания </w:t>
      </w:r>
      <w:r>
        <w:rPr>
          <w:color w:val="22272F"/>
          <w:sz w:val="28"/>
          <w:szCs w:val="28"/>
        </w:rPr>
        <w:t>к санаторно-курортному лечению;</w:t>
      </w:r>
    </w:p>
    <w:p w:rsidR="005F0D49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правила охраны труда при работе с аппаратурой и хирургическим инструментарием; </w:t>
      </w:r>
    </w:p>
    <w:p w:rsidR="004D5F4F" w:rsidRDefault="005F0D49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основы рационального питания, принципы диетотерапии у больных</w:t>
      </w:r>
      <w:r w:rsidR="004D5F4F" w:rsidRPr="004D5F4F">
        <w:rPr>
          <w:color w:val="22272F"/>
          <w:sz w:val="28"/>
          <w:szCs w:val="28"/>
        </w:rPr>
        <w:t xml:space="preserve"> </w:t>
      </w:r>
      <w:proofErr w:type="spellStart"/>
      <w:proofErr w:type="gramStart"/>
      <w:r w:rsidR="004D5F4F">
        <w:rPr>
          <w:color w:val="22272F"/>
          <w:sz w:val="28"/>
          <w:szCs w:val="28"/>
        </w:rPr>
        <w:t>сердечно-сосудистого</w:t>
      </w:r>
      <w:proofErr w:type="spellEnd"/>
      <w:proofErr w:type="gramEnd"/>
      <w:r w:rsidR="004D5F4F" w:rsidRPr="005F0D49">
        <w:rPr>
          <w:color w:val="22272F"/>
          <w:sz w:val="28"/>
          <w:szCs w:val="28"/>
        </w:rPr>
        <w:t xml:space="preserve"> </w:t>
      </w:r>
      <w:r w:rsidR="004D5F4F">
        <w:rPr>
          <w:color w:val="22272F"/>
          <w:sz w:val="28"/>
          <w:szCs w:val="28"/>
        </w:rPr>
        <w:t>хирургического профиля</w:t>
      </w:r>
      <w:r w:rsidR="0060498C" w:rsidRPr="0060498C">
        <w:rPr>
          <w:color w:val="22272F"/>
          <w:sz w:val="28"/>
          <w:szCs w:val="28"/>
        </w:rPr>
        <w:t xml:space="preserve">, при предоперационной подготовке и в послеоперационном периоде; 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оснащение операционных палат интенсивной терапии; 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хирургический инструментарий, применяемый при различных хирургических операциях; 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принципы организации и провед</w:t>
      </w:r>
      <w:r>
        <w:rPr>
          <w:color w:val="22272F"/>
          <w:sz w:val="28"/>
          <w:szCs w:val="28"/>
        </w:rPr>
        <w:t>ения диспансеризации населения;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экономические вопросы хирургической службы; 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- </w:t>
      </w:r>
      <w:r w:rsidR="0060498C" w:rsidRPr="0060498C">
        <w:rPr>
          <w:color w:val="22272F"/>
          <w:sz w:val="28"/>
          <w:szCs w:val="28"/>
        </w:rPr>
        <w:t xml:space="preserve">вопросы организации и деятельности медицинской службы гражданской обороны и военно-полевой хирургии; 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формы и методы санитарно-просветительной работы; 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 xml:space="preserve">правила санитарно-эпидемиологического режима; 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основы </w:t>
      </w:r>
      <w:hyperlink r:id="rId6" w:anchor="/document/12125268/entry/5" w:history="1">
        <w:r w:rsidR="0060498C" w:rsidRPr="006049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законодательства</w:t>
        </w:r>
      </w:hyperlink>
      <w:r w:rsidR="0060498C" w:rsidRPr="0060498C">
        <w:rPr>
          <w:color w:val="22272F"/>
          <w:sz w:val="28"/>
          <w:szCs w:val="28"/>
        </w:rPr>
        <w:t xml:space="preserve">; </w:t>
      </w:r>
    </w:p>
    <w:p w:rsidR="0060498C" w:rsidRPr="0060498C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60498C" w:rsidRPr="0060498C">
        <w:rPr>
          <w:color w:val="22272F"/>
          <w:sz w:val="28"/>
          <w:szCs w:val="28"/>
        </w:rPr>
        <w:t>правила внутреннего трудового распорядка; правила по охране труда и пожарной безопасности.</w:t>
      </w:r>
    </w:p>
    <w:p w:rsidR="004D5F4F" w:rsidRDefault="0060498C" w:rsidP="004D5F4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60498C">
        <w:rPr>
          <w:rStyle w:val="s10"/>
          <w:b/>
          <w:bCs/>
          <w:color w:val="22272F"/>
          <w:sz w:val="28"/>
          <w:szCs w:val="28"/>
        </w:rPr>
        <w:t>Требования к квалификации</w:t>
      </w:r>
      <w:r w:rsidR="004D5F4F" w:rsidRPr="004D5F4F">
        <w:t xml:space="preserve"> </w:t>
      </w:r>
      <w:r w:rsidR="004D5F4F" w:rsidRPr="004D5F4F">
        <w:rPr>
          <w:b/>
          <w:sz w:val="28"/>
          <w:szCs w:val="28"/>
        </w:rPr>
        <w:t>врача по специальности «</w:t>
      </w:r>
      <w:proofErr w:type="spellStart"/>
      <w:proofErr w:type="gramStart"/>
      <w:r w:rsidR="004D5F4F" w:rsidRPr="004D5F4F">
        <w:rPr>
          <w:b/>
          <w:sz w:val="28"/>
          <w:szCs w:val="28"/>
        </w:rPr>
        <w:t>Сердечно-сосудистая</w:t>
      </w:r>
      <w:proofErr w:type="spellEnd"/>
      <w:proofErr w:type="gramEnd"/>
      <w:r w:rsidR="004D5F4F" w:rsidRPr="004D5F4F">
        <w:rPr>
          <w:b/>
          <w:sz w:val="28"/>
          <w:szCs w:val="28"/>
        </w:rPr>
        <w:t xml:space="preserve"> хирургия»</w:t>
      </w:r>
      <w:r w:rsidRPr="0060498C">
        <w:rPr>
          <w:rStyle w:val="s10"/>
          <w:b/>
          <w:bCs/>
          <w:color w:val="22272F"/>
          <w:sz w:val="28"/>
          <w:szCs w:val="28"/>
        </w:rPr>
        <w:t>.</w:t>
      </w:r>
      <w:r w:rsidRPr="0060498C">
        <w:rPr>
          <w:color w:val="22272F"/>
          <w:sz w:val="28"/>
          <w:szCs w:val="28"/>
        </w:rPr>
        <w:t> </w:t>
      </w:r>
    </w:p>
    <w:p w:rsidR="0060498C" w:rsidRPr="004D5F4F" w:rsidRDefault="0060498C" w:rsidP="004D5F4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4D5F4F">
        <w:rPr>
          <w:color w:val="22272F"/>
          <w:sz w:val="28"/>
          <w:szCs w:val="28"/>
        </w:rPr>
        <w:t>Высшее профессиональное образование по одной из специальностей «Лечебное дело», «Педиатрия» и послевузовское профессиональное образование</w:t>
      </w:r>
      <w:r w:rsidR="004D5F4F" w:rsidRPr="004D5F4F">
        <w:rPr>
          <w:color w:val="22272F"/>
          <w:sz w:val="28"/>
          <w:szCs w:val="28"/>
        </w:rPr>
        <w:t>:</w:t>
      </w:r>
      <w:r w:rsidRPr="004D5F4F">
        <w:rPr>
          <w:color w:val="22272F"/>
          <w:sz w:val="28"/>
          <w:szCs w:val="28"/>
        </w:rPr>
        <w:t xml:space="preserve"> </w:t>
      </w:r>
      <w:r w:rsidR="004D5F4F" w:rsidRPr="004D5F4F">
        <w:rPr>
          <w:sz w:val="28"/>
          <w:szCs w:val="28"/>
        </w:rPr>
        <w:t>подготовка в ординатуре по специальности «</w:t>
      </w:r>
      <w:proofErr w:type="spellStart"/>
      <w:proofErr w:type="gramStart"/>
      <w:r w:rsidR="004D5F4F" w:rsidRPr="004D5F4F">
        <w:rPr>
          <w:sz w:val="28"/>
          <w:szCs w:val="28"/>
        </w:rPr>
        <w:t>Сердечно-сосудистая</w:t>
      </w:r>
      <w:proofErr w:type="spellEnd"/>
      <w:proofErr w:type="gramEnd"/>
      <w:r w:rsidR="004D5F4F" w:rsidRPr="004D5F4F">
        <w:rPr>
          <w:sz w:val="28"/>
          <w:szCs w:val="28"/>
        </w:rPr>
        <w:t xml:space="preserve"> хирургия» </w:t>
      </w:r>
      <w:r w:rsidRPr="004D5F4F">
        <w:rPr>
          <w:color w:val="22272F"/>
          <w:sz w:val="28"/>
          <w:szCs w:val="28"/>
        </w:rPr>
        <w:t>без предъявления требований к стажу работы.</w:t>
      </w:r>
    </w:p>
    <w:p w:rsidR="004D5F4F" w:rsidRP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D5F4F">
        <w:rPr>
          <w:sz w:val="28"/>
          <w:szCs w:val="28"/>
        </w:rPr>
        <w:t xml:space="preserve">Повышение квалификации не реже одного раза в 5 лет в течение всей трудовой деятельности </w:t>
      </w:r>
    </w:p>
    <w:p w:rsidR="004D5F4F" w:rsidRDefault="004D5F4F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8D291D">
        <w:rPr>
          <w:b/>
          <w:i/>
          <w:sz w:val="28"/>
          <w:szCs w:val="28"/>
        </w:rPr>
        <w:t>Должности:</w:t>
      </w:r>
      <w:r w:rsidRPr="004D5F4F">
        <w:rPr>
          <w:sz w:val="28"/>
          <w:szCs w:val="28"/>
        </w:rPr>
        <w:t xml:space="preserve"> </w:t>
      </w:r>
      <w:proofErr w:type="spellStart"/>
      <w:r w:rsidRPr="004D5F4F">
        <w:rPr>
          <w:sz w:val="28"/>
          <w:szCs w:val="28"/>
        </w:rPr>
        <w:t>врач-сердечно-сосудистый</w:t>
      </w:r>
      <w:proofErr w:type="spellEnd"/>
      <w:r w:rsidRPr="004D5F4F">
        <w:rPr>
          <w:sz w:val="28"/>
          <w:szCs w:val="28"/>
        </w:rPr>
        <w:t xml:space="preserve"> хирург; заведующий (начальник) структурного подразделения (отдела, отделения, лаборатории, кабинета, отряда и другое) медицинской организации - </w:t>
      </w:r>
      <w:proofErr w:type="spellStart"/>
      <w:r w:rsidRPr="004D5F4F">
        <w:rPr>
          <w:sz w:val="28"/>
          <w:szCs w:val="28"/>
        </w:rPr>
        <w:t>врач-сердечно-сосудистый</w:t>
      </w:r>
      <w:proofErr w:type="spellEnd"/>
      <w:r w:rsidRPr="004D5F4F">
        <w:rPr>
          <w:sz w:val="28"/>
          <w:szCs w:val="28"/>
        </w:rPr>
        <w:t xml:space="preserve"> хирург; врач премного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</w:r>
      <w:r>
        <w:rPr>
          <w:sz w:val="28"/>
          <w:szCs w:val="28"/>
        </w:rPr>
        <w:t>.</w:t>
      </w:r>
      <w:proofErr w:type="gramEnd"/>
    </w:p>
    <w:p w:rsidR="005D2C37" w:rsidRPr="0060498C" w:rsidRDefault="005D2C37" w:rsidP="0060498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D2C37" w:rsidRPr="0060498C" w:rsidRDefault="005D2C37" w:rsidP="0060498C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универсальных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proofErr w:type="spellStart"/>
      <w:proofErr w:type="gramStart"/>
      <w:r w:rsidR="0060498C" w:rsidRPr="0060498C">
        <w:rPr>
          <w:rFonts w:ascii="Times New Roman" w:hAnsi="Times New Roman"/>
          <w:b/>
          <w:i/>
          <w:color w:val="22272F"/>
          <w:sz w:val="28"/>
          <w:szCs w:val="28"/>
        </w:rPr>
        <w:t>Сердечно</w:t>
      </w:r>
      <w:r w:rsidR="008D291D">
        <w:rPr>
          <w:rFonts w:ascii="Times New Roman" w:hAnsi="Times New Roman"/>
          <w:b/>
          <w:i/>
          <w:color w:val="22272F"/>
          <w:sz w:val="28"/>
          <w:szCs w:val="28"/>
        </w:rPr>
        <w:t>-</w:t>
      </w:r>
      <w:r w:rsidR="0060498C" w:rsidRPr="0060498C">
        <w:rPr>
          <w:rFonts w:ascii="Times New Roman" w:hAnsi="Times New Roman"/>
          <w:b/>
          <w:i/>
          <w:color w:val="22272F"/>
          <w:sz w:val="28"/>
          <w:szCs w:val="28"/>
        </w:rPr>
        <w:t>сосудистая</w:t>
      </w:r>
      <w:proofErr w:type="spellEnd"/>
      <w:proofErr w:type="gramEnd"/>
      <w:r w:rsidR="0060498C" w:rsidRPr="0060498C">
        <w:rPr>
          <w:rFonts w:ascii="Times New Roman" w:hAnsi="Times New Roman"/>
          <w:b/>
          <w:i/>
          <w:color w:val="22272F"/>
          <w:sz w:val="28"/>
          <w:szCs w:val="28"/>
        </w:rPr>
        <w:t xml:space="preserve"> хирургия</w:t>
      </w:r>
      <w:r>
        <w:rPr>
          <w:rFonts w:ascii="Times New Roman" w:hAnsi="Times New Roman"/>
          <w:b/>
          <w:i/>
          <w:sz w:val="28"/>
          <w:szCs w:val="28"/>
        </w:rPr>
        <w:t>»: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интерпретировать результаты дополнительных методов исследова</w:t>
      </w:r>
      <w:r w:rsidR="0060498C">
        <w:rPr>
          <w:rFonts w:ascii="Times New Roman" w:hAnsi="Times New Roman"/>
          <w:sz w:val="28"/>
          <w:szCs w:val="28"/>
        </w:rPr>
        <w:t xml:space="preserve">ния при </w:t>
      </w:r>
      <w:r>
        <w:rPr>
          <w:rFonts w:ascii="Times New Roman" w:hAnsi="Times New Roman"/>
          <w:sz w:val="28"/>
          <w:szCs w:val="28"/>
        </w:rPr>
        <w:t>заболеваниях</w:t>
      </w:r>
      <w:r w:rsidR="0060498C">
        <w:rPr>
          <w:rFonts w:ascii="Times New Roman" w:hAnsi="Times New Roman"/>
          <w:sz w:val="28"/>
          <w:szCs w:val="28"/>
        </w:rPr>
        <w:t xml:space="preserve"> сердца и кровеносных сосудов</w:t>
      </w:r>
      <w:r>
        <w:rPr>
          <w:rFonts w:ascii="Times New Roman" w:hAnsi="Times New Roman"/>
          <w:sz w:val="28"/>
          <w:szCs w:val="28"/>
        </w:rPr>
        <w:t>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выявлять факторы риска </w:t>
      </w:r>
      <w:r w:rsidR="0060498C">
        <w:rPr>
          <w:rFonts w:ascii="Times New Roman" w:hAnsi="Times New Roman"/>
          <w:sz w:val="28"/>
          <w:szCs w:val="28"/>
        </w:rPr>
        <w:t>заболеваний сердца и кровеносных сосудов</w:t>
      </w:r>
      <w:r>
        <w:rPr>
          <w:rFonts w:ascii="Times New Roman" w:hAnsi="Times New Roman"/>
          <w:sz w:val="28"/>
          <w:szCs w:val="28"/>
        </w:rPr>
        <w:t>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первичную профилактику </w:t>
      </w:r>
      <w:r w:rsidR="0060498C">
        <w:rPr>
          <w:rFonts w:ascii="Times New Roman" w:hAnsi="Times New Roman"/>
          <w:sz w:val="28"/>
          <w:szCs w:val="28"/>
        </w:rPr>
        <w:t>заболеваний сердца и кровеносных сосудов</w:t>
      </w:r>
      <w:r>
        <w:rPr>
          <w:rFonts w:ascii="Times New Roman" w:hAnsi="Times New Roman"/>
          <w:sz w:val="28"/>
          <w:szCs w:val="28"/>
        </w:rPr>
        <w:t>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диспансерное наблюдение больных с </w:t>
      </w:r>
      <w:r w:rsidR="0060498C">
        <w:rPr>
          <w:rFonts w:ascii="Times New Roman" w:hAnsi="Times New Roman"/>
          <w:sz w:val="28"/>
          <w:szCs w:val="28"/>
        </w:rPr>
        <w:t>заболеваниями сердца и кровеносных сосудов</w:t>
      </w:r>
      <w:r>
        <w:rPr>
          <w:rFonts w:ascii="Times New Roman" w:hAnsi="Times New Roman"/>
          <w:sz w:val="28"/>
          <w:szCs w:val="28"/>
        </w:rPr>
        <w:t>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план обследования и интерпретировать результаты лабораторного и функционально обследования </w:t>
      </w:r>
      <w:r w:rsidR="0060498C">
        <w:rPr>
          <w:rFonts w:ascii="Times New Roman" w:hAnsi="Times New Roman"/>
          <w:sz w:val="28"/>
          <w:szCs w:val="28"/>
        </w:rPr>
        <w:t>больных с заболеваниями сердца и кровеносных сосудов</w:t>
      </w:r>
      <w:r>
        <w:rPr>
          <w:rFonts w:ascii="Times New Roman" w:hAnsi="Times New Roman"/>
          <w:sz w:val="28"/>
          <w:szCs w:val="28"/>
        </w:rPr>
        <w:t>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лечебную тактику </w:t>
      </w:r>
      <w:r w:rsidR="0060498C">
        <w:rPr>
          <w:rFonts w:ascii="Times New Roman" w:hAnsi="Times New Roman"/>
          <w:sz w:val="28"/>
          <w:szCs w:val="28"/>
        </w:rPr>
        <w:t xml:space="preserve">для больных с заболеваниями сердца и кровеносных сосудов </w:t>
      </w:r>
      <w:r>
        <w:rPr>
          <w:rFonts w:ascii="Times New Roman" w:hAnsi="Times New Roman"/>
          <w:sz w:val="28"/>
          <w:szCs w:val="28"/>
        </w:rPr>
        <w:t>на основании современных международных и национальных рекомендаций.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Pr="008D291D" w:rsidRDefault="005D2C37" w:rsidP="008D291D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После завершения обучения слушатель, успешно освоивший п</w:t>
      </w:r>
      <w:r w:rsidR="008D291D">
        <w:rPr>
          <w:rFonts w:ascii="Times New Roman" w:hAnsi="Times New Roman"/>
          <w:b/>
          <w:i/>
          <w:sz w:val="28"/>
          <w:szCs w:val="28"/>
        </w:rPr>
        <w:t xml:space="preserve">рограмму, будет обладать </w:t>
      </w:r>
      <w:r>
        <w:rPr>
          <w:rFonts w:ascii="Times New Roman" w:hAnsi="Times New Roman"/>
          <w:b/>
          <w:i/>
          <w:sz w:val="28"/>
          <w:szCs w:val="28"/>
        </w:rPr>
        <w:t>профессиональными компетенциями: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использование нормативной документации в сфере охраны здоровья (международные и национальные стандарты, приказы, рекомендации, международные классификации, документы для оценки качества и эффективности работы медицинских организаций);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сохранять и укреплять здоровье, формировать здоровый образ жизни, предупреждать возникновение и распространение заболеваний, осуществлять раннюю диагностику, выявлять причины и условия их возникновения и развития, устранять вредные влияния на здоровье человека факторов среды его обитания;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проводить профилактические медицинские осмотры, осуществлять диспансерное наблюдение;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и правильно проводить противоэпидемические мероприятия в очагах особо опасных инфекций в зонах радиационной опасности, стихийных бедствий и других чрезвычайных ситуациях;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методиками сбора и медико-статистического анализа информации о показателях здоровья населения: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выявлять патологические состояния, симптомы, синдромы, нозологические формы в соответствии с Международной статистической классификацией болезней и проблем, связанных со здоровьем;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рациональным подбором комплексной медикаментозной терапии пациентов;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оказывать медицинскую помощь при чрезвычайных ситуациях;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готовность проводить реабилитационные мероприятия при </w:t>
      </w:r>
      <w:r w:rsidR="00D753D7">
        <w:rPr>
          <w:rFonts w:ascii="Times New Roman" w:hAnsi="Times New Roman"/>
          <w:sz w:val="28"/>
          <w:szCs w:val="28"/>
        </w:rPr>
        <w:t>заболеваниях</w:t>
      </w:r>
      <w:r w:rsidR="0060498C">
        <w:rPr>
          <w:rFonts w:ascii="Times New Roman" w:hAnsi="Times New Roman"/>
          <w:sz w:val="28"/>
          <w:szCs w:val="28"/>
        </w:rPr>
        <w:t xml:space="preserve"> сердца и кровеносных сосудов</w:t>
      </w:r>
      <w:r>
        <w:rPr>
          <w:rFonts w:ascii="Times New Roman" w:hAnsi="Times New Roman"/>
          <w:sz w:val="28"/>
          <w:szCs w:val="28"/>
        </w:rPr>
        <w:t>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применять природные лечебные факторы, лекарственную и не медикаментозную терапию у пациентов на этапе медицинской реабилитации;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формированию у населения мотивации на сохранение и укрепление своего здоровья и здоровья окружающих;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организационно-управленческая деятельность;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организации медицинской помощи при чрезвычайных ситуациях.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 </w:t>
      </w:r>
      <w:r w:rsidR="00D753D7">
        <w:rPr>
          <w:rFonts w:ascii="Times New Roman" w:hAnsi="Times New Roman"/>
          <w:b/>
          <w:i/>
          <w:sz w:val="28"/>
          <w:szCs w:val="28"/>
        </w:rPr>
        <w:t>слушателей</w:t>
      </w:r>
      <w:r>
        <w:rPr>
          <w:rFonts w:ascii="Times New Roman" w:hAnsi="Times New Roman"/>
          <w:b/>
          <w:i/>
          <w:sz w:val="28"/>
          <w:szCs w:val="28"/>
        </w:rPr>
        <w:t xml:space="preserve"> совершенствуются профессиональные компетенции:</w:t>
      </w:r>
    </w:p>
    <w:p w:rsidR="00D753D7" w:rsidRDefault="00D753D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диагностику и дифференциальную диагностику на более высоком профессиональном уровне;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формулировать диагноз с учетом требований МКБ-10 и национальных рекомендаций;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методы профилактики и лечения, основанные на самых современных научно-обоснованных рекомендациях: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проводить сердечно-легочную реанимацию в чрезвычайных ситуациях;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неотложную помощь в амбулаторно-поликлинических условиях.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знаний, умений и навыков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2C37" w:rsidRDefault="00D753D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окончании обучения врач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сердечно-сосудистый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хирург</w:t>
      </w:r>
      <w:r w:rsidR="005D2C37">
        <w:rPr>
          <w:rFonts w:ascii="Times New Roman" w:hAnsi="Times New Roman"/>
          <w:i/>
          <w:sz w:val="28"/>
          <w:szCs w:val="28"/>
        </w:rPr>
        <w:t xml:space="preserve"> должен знать: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осново</w:t>
      </w:r>
      <w:r w:rsidR="00D753D7">
        <w:rPr>
          <w:rFonts w:ascii="Times New Roman" w:hAnsi="Times New Roman"/>
          <w:sz w:val="28"/>
          <w:szCs w:val="28"/>
        </w:rPr>
        <w:t>полагающие характеристики врача</w:t>
      </w:r>
      <w:r w:rsidR="00D753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D753D7" w:rsidRPr="00D753D7">
        <w:rPr>
          <w:rFonts w:ascii="Times New Roman" w:hAnsi="Times New Roman"/>
          <w:sz w:val="28"/>
          <w:szCs w:val="28"/>
        </w:rPr>
        <w:t>сердечно-сосудистого</w:t>
      </w:r>
      <w:proofErr w:type="spellEnd"/>
      <w:proofErr w:type="gramEnd"/>
      <w:r w:rsidR="00D753D7" w:rsidRPr="00D753D7">
        <w:rPr>
          <w:rFonts w:ascii="Times New Roman" w:hAnsi="Times New Roman"/>
          <w:sz w:val="28"/>
          <w:szCs w:val="28"/>
        </w:rPr>
        <w:t xml:space="preserve"> хирурга</w:t>
      </w:r>
      <w:r>
        <w:rPr>
          <w:rFonts w:ascii="Times New Roman" w:hAnsi="Times New Roman"/>
          <w:sz w:val="28"/>
          <w:szCs w:val="28"/>
        </w:rPr>
        <w:t>, принятые профессиональными организациями;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обязательные компетенции </w:t>
      </w:r>
      <w:r w:rsidR="00D753D7">
        <w:rPr>
          <w:rFonts w:ascii="Times New Roman" w:hAnsi="Times New Roman"/>
          <w:sz w:val="28"/>
          <w:szCs w:val="28"/>
        </w:rPr>
        <w:t>врача</w:t>
      </w:r>
      <w:r w:rsidR="00D753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D753D7" w:rsidRPr="00D753D7">
        <w:rPr>
          <w:rFonts w:ascii="Times New Roman" w:hAnsi="Times New Roman"/>
          <w:sz w:val="28"/>
          <w:szCs w:val="28"/>
        </w:rPr>
        <w:t>сердечно-сосудистого</w:t>
      </w:r>
      <w:proofErr w:type="spellEnd"/>
      <w:proofErr w:type="gramEnd"/>
      <w:r w:rsidR="00D753D7" w:rsidRPr="00D753D7">
        <w:rPr>
          <w:rFonts w:ascii="Times New Roman" w:hAnsi="Times New Roman"/>
          <w:sz w:val="28"/>
          <w:szCs w:val="28"/>
        </w:rPr>
        <w:t xml:space="preserve"> хирурга</w:t>
      </w:r>
      <w:r>
        <w:rPr>
          <w:rFonts w:ascii="Times New Roman" w:hAnsi="Times New Roman"/>
          <w:sz w:val="28"/>
          <w:szCs w:val="28"/>
        </w:rPr>
        <w:t>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новейшие формы организации службы </w:t>
      </w:r>
      <w:proofErr w:type="spellStart"/>
      <w:proofErr w:type="gramStart"/>
      <w:r w:rsidR="00D753D7" w:rsidRPr="00D753D7">
        <w:rPr>
          <w:rFonts w:ascii="Times New Roman" w:hAnsi="Times New Roman"/>
          <w:sz w:val="28"/>
          <w:szCs w:val="28"/>
        </w:rPr>
        <w:t>сердечно-с</w:t>
      </w:r>
      <w:r w:rsidR="00D753D7">
        <w:rPr>
          <w:rFonts w:ascii="Times New Roman" w:hAnsi="Times New Roman"/>
          <w:sz w:val="28"/>
          <w:szCs w:val="28"/>
        </w:rPr>
        <w:t>осудистой</w:t>
      </w:r>
      <w:proofErr w:type="spellEnd"/>
      <w:proofErr w:type="gramEnd"/>
      <w:r w:rsidR="00D753D7" w:rsidRPr="00D753D7">
        <w:rPr>
          <w:rFonts w:ascii="Times New Roman" w:hAnsi="Times New Roman"/>
          <w:sz w:val="28"/>
          <w:szCs w:val="28"/>
        </w:rPr>
        <w:t xml:space="preserve"> хирург</w:t>
      </w:r>
      <w:r w:rsidR="00D753D7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в современном мире;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модели организации учреждений </w:t>
      </w:r>
      <w:proofErr w:type="spellStart"/>
      <w:proofErr w:type="gramStart"/>
      <w:r w:rsidR="00D753D7" w:rsidRPr="00D753D7">
        <w:rPr>
          <w:rFonts w:ascii="Times New Roman" w:hAnsi="Times New Roman"/>
          <w:sz w:val="28"/>
          <w:szCs w:val="28"/>
        </w:rPr>
        <w:t>сердечно-с</w:t>
      </w:r>
      <w:r w:rsidR="00D753D7">
        <w:rPr>
          <w:rFonts w:ascii="Times New Roman" w:hAnsi="Times New Roman"/>
          <w:sz w:val="28"/>
          <w:szCs w:val="28"/>
        </w:rPr>
        <w:t>осудистого</w:t>
      </w:r>
      <w:proofErr w:type="spellEnd"/>
      <w:proofErr w:type="gramEnd"/>
      <w:r w:rsidR="00D75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принципы обязательного медицинского страхования, права и обязанности застрахованных граждан;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и основные принципы доказательной медицины;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разработки клинических рекомендаций.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окончании обучения </w:t>
      </w:r>
      <w:r w:rsidR="00D753D7">
        <w:rPr>
          <w:rFonts w:ascii="Times New Roman" w:hAnsi="Times New Roman"/>
          <w:i/>
          <w:sz w:val="28"/>
          <w:szCs w:val="28"/>
        </w:rPr>
        <w:t xml:space="preserve">врач-специалист в области </w:t>
      </w:r>
      <w:proofErr w:type="spellStart"/>
      <w:proofErr w:type="gramStart"/>
      <w:r w:rsidR="00D753D7" w:rsidRPr="00D753D7">
        <w:rPr>
          <w:rFonts w:ascii="Times New Roman" w:hAnsi="Times New Roman"/>
          <w:i/>
          <w:sz w:val="28"/>
          <w:szCs w:val="28"/>
        </w:rPr>
        <w:t>сердечно-сосудистой</w:t>
      </w:r>
      <w:proofErr w:type="spellEnd"/>
      <w:proofErr w:type="gramEnd"/>
      <w:r w:rsidR="00D753D7" w:rsidRPr="00D753D7">
        <w:rPr>
          <w:rFonts w:ascii="Times New Roman" w:hAnsi="Times New Roman"/>
          <w:i/>
          <w:sz w:val="28"/>
          <w:szCs w:val="28"/>
        </w:rPr>
        <w:t xml:space="preserve"> хирургии </w:t>
      </w:r>
      <w:r>
        <w:rPr>
          <w:rFonts w:ascii="Times New Roman" w:hAnsi="Times New Roman"/>
          <w:i/>
          <w:sz w:val="28"/>
          <w:szCs w:val="28"/>
        </w:rPr>
        <w:t>должен уметь: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современные функциональные, лабораторные и инструментальные исследования, интерпретировать результаты и при необходимости привлекать консультантов </w:t>
      </w:r>
      <w:r w:rsidR="00D753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специалистов</w:t>
      </w:r>
      <w:r w:rsidR="00D753D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дифференциальную диагностику, формулировать и обосновывать клинический диагноз с учетом МКБ-10 и национальных рекомендаций;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распознавать особенности клинического течения болезни, выявлять осложнения и сопутствующие заболевания;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3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вырабатывать современную лечебную тактику с учетом индивидуальных и патогенетических особенностей развития заболевания;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определить показания и противопоказания к </w:t>
      </w:r>
      <w:proofErr w:type="spellStart"/>
      <w:r>
        <w:rPr>
          <w:rFonts w:ascii="Times New Roman" w:hAnsi="Times New Roman"/>
          <w:sz w:val="28"/>
          <w:szCs w:val="28"/>
        </w:rPr>
        <w:t>иммуносупрессивной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терапии, оценить возможные осложнения;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оформить медицинскую документацию в соответствии с современным законодательством в здравоохранении;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оценить тяжесть состояния больного и при необходимости оказать неотложную помощь в амбулаторно-поликлинических условиях.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окончании обучения </w:t>
      </w:r>
      <w:r w:rsidR="00D753D7">
        <w:rPr>
          <w:rFonts w:ascii="Times New Roman" w:hAnsi="Times New Roman"/>
          <w:i/>
          <w:sz w:val="28"/>
          <w:szCs w:val="28"/>
        </w:rPr>
        <w:t xml:space="preserve">врач-специалист в области </w:t>
      </w:r>
      <w:proofErr w:type="spellStart"/>
      <w:proofErr w:type="gramStart"/>
      <w:r w:rsidR="00D753D7" w:rsidRPr="00D753D7">
        <w:rPr>
          <w:rFonts w:ascii="Times New Roman" w:hAnsi="Times New Roman"/>
          <w:i/>
          <w:sz w:val="28"/>
          <w:szCs w:val="28"/>
        </w:rPr>
        <w:t>сердечно-сосудистой</w:t>
      </w:r>
      <w:proofErr w:type="spellEnd"/>
      <w:proofErr w:type="gramEnd"/>
      <w:r w:rsidR="00D753D7" w:rsidRPr="00D753D7">
        <w:rPr>
          <w:rFonts w:ascii="Times New Roman" w:hAnsi="Times New Roman"/>
          <w:i/>
          <w:sz w:val="28"/>
          <w:szCs w:val="28"/>
        </w:rPr>
        <w:t xml:space="preserve"> хирургии</w:t>
      </w:r>
      <w:r w:rsidR="00D753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должен владеть навыками: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современной методики обследования больного </w:t>
      </w:r>
      <w:proofErr w:type="spellStart"/>
      <w:proofErr w:type="gramStart"/>
      <w:r w:rsidR="00D753D7" w:rsidRPr="00D753D7">
        <w:rPr>
          <w:rFonts w:ascii="Times New Roman" w:hAnsi="Times New Roman"/>
          <w:sz w:val="28"/>
          <w:szCs w:val="28"/>
        </w:rPr>
        <w:t>сердечно-сосудистого</w:t>
      </w:r>
      <w:proofErr w:type="spellEnd"/>
      <w:proofErr w:type="gramEnd"/>
      <w:r w:rsidR="00D753D7" w:rsidRPr="00D753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общие и специфические признаки заболевания;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тяжесть состояния больного </w:t>
      </w:r>
      <w:proofErr w:type="spellStart"/>
      <w:proofErr w:type="gramStart"/>
      <w:r w:rsidR="00D753D7" w:rsidRPr="00D753D7">
        <w:rPr>
          <w:rFonts w:ascii="Times New Roman" w:hAnsi="Times New Roman"/>
          <w:sz w:val="28"/>
          <w:szCs w:val="28"/>
        </w:rPr>
        <w:t>сердечно-сосудистого</w:t>
      </w:r>
      <w:proofErr w:type="spellEnd"/>
      <w:proofErr w:type="gramEnd"/>
      <w:r w:rsidR="00D753D7" w:rsidRPr="00D753D7">
        <w:rPr>
          <w:rFonts w:ascii="Times New Roman" w:hAnsi="Times New Roman"/>
          <w:i/>
          <w:sz w:val="28"/>
          <w:szCs w:val="28"/>
        </w:rPr>
        <w:t xml:space="preserve"> </w:t>
      </w:r>
      <w:r w:rsidR="00D753D7">
        <w:rPr>
          <w:rFonts w:ascii="Times New Roman" w:hAnsi="Times New Roman"/>
          <w:sz w:val="28"/>
          <w:szCs w:val="28"/>
        </w:rPr>
        <w:t>профиля;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интерпретировать результаты обследования, назначать необходимые лекарственные средства и другие лечебные мероприятия;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медицинскую документацию.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ИТОГОВОЙ АТТЕСТАЦИИ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аттестация проводится в форме </w:t>
      </w:r>
      <w:r w:rsidR="00D753D7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ого экзамена и должна выявлять теоретическую и практическую подготовку </w:t>
      </w:r>
      <w:r w:rsidR="00D753D7" w:rsidRPr="00D753D7">
        <w:rPr>
          <w:rFonts w:ascii="Times New Roman" w:hAnsi="Times New Roman"/>
          <w:sz w:val="28"/>
          <w:szCs w:val="28"/>
        </w:rPr>
        <w:t xml:space="preserve">врача-специалиста в области </w:t>
      </w:r>
      <w:proofErr w:type="spellStart"/>
      <w:proofErr w:type="gramStart"/>
      <w:r w:rsidR="00D753D7" w:rsidRPr="00D753D7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="00D753D7" w:rsidRPr="00D753D7">
        <w:rPr>
          <w:rFonts w:ascii="Times New Roman" w:hAnsi="Times New Roman"/>
          <w:sz w:val="28"/>
          <w:szCs w:val="28"/>
        </w:rPr>
        <w:t xml:space="preserve"> хирургии</w:t>
      </w:r>
      <w:r w:rsidRPr="00D75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 квалификационных характеристик и професси</w:t>
      </w:r>
      <w:r w:rsidR="00D753D7">
        <w:rPr>
          <w:rFonts w:ascii="Times New Roman" w:hAnsi="Times New Roman"/>
          <w:sz w:val="28"/>
          <w:szCs w:val="28"/>
        </w:rPr>
        <w:t>ональных стандартов. Слушатель</w:t>
      </w:r>
      <w:r>
        <w:rPr>
          <w:rFonts w:ascii="Times New Roman" w:hAnsi="Times New Roman"/>
          <w:sz w:val="28"/>
          <w:szCs w:val="28"/>
        </w:rPr>
        <w:t xml:space="preserve"> допускается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</w:t>
      </w:r>
      <w:proofErr w:type="spellStart"/>
      <w:proofErr w:type="gramStart"/>
      <w:r w:rsidR="00D753D7">
        <w:rPr>
          <w:rFonts w:ascii="Times New Roman" w:hAnsi="Times New Roman"/>
          <w:sz w:val="28"/>
          <w:szCs w:val="28"/>
        </w:rPr>
        <w:t>С</w:t>
      </w:r>
      <w:r w:rsidR="00D753D7" w:rsidRPr="00D753D7">
        <w:rPr>
          <w:rFonts w:ascii="Times New Roman" w:hAnsi="Times New Roman"/>
          <w:sz w:val="28"/>
          <w:szCs w:val="28"/>
        </w:rPr>
        <w:t>ердечно-с</w:t>
      </w:r>
      <w:r w:rsidR="00D753D7">
        <w:rPr>
          <w:rFonts w:ascii="Times New Roman" w:hAnsi="Times New Roman"/>
          <w:sz w:val="28"/>
          <w:szCs w:val="28"/>
        </w:rPr>
        <w:t>осудистая</w:t>
      </w:r>
      <w:proofErr w:type="spellEnd"/>
      <w:proofErr w:type="gramEnd"/>
      <w:r w:rsidR="00D753D7" w:rsidRPr="00D753D7">
        <w:rPr>
          <w:rFonts w:ascii="Times New Roman" w:hAnsi="Times New Roman"/>
          <w:sz w:val="28"/>
          <w:szCs w:val="28"/>
        </w:rPr>
        <w:t xml:space="preserve"> хирург</w:t>
      </w:r>
      <w:r w:rsidR="00D753D7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80AFF" w:rsidRDefault="00D80AFF" w:rsidP="00D80AFF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sz w:val="28"/>
          <w:szCs w:val="28"/>
        </w:rPr>
        <w:t>УЧЕБНЫЙ ПЛАН</w:t>
      </w:r>
    </w:p>
    <w:p w:rsidR="008D291D" w:rsidRPr="00D80AFF" w:rsidRDefault="008D291D" w:rsidP="00D80AFF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80AFF" w:rsidRPr="00D80AFF" w:rsidRDefault="00D80AFF" w:rsidP="008D29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D80AFF" w:rsidRDefault="00D80AFF" w:rsidP="008D29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Start"/>
      <w:r w:rsidRPr="00D80AFF">
        <w:rPr>
          <w:rFonts w:ascii="Times New Roman" w:hAnsi="Times New Roman"/>
          <w:b/>
          <w:sz w:val="28"/>
          <w:szCs w:val="28"/>
        </w:rPr>
        <w:t>Сердечно-сосудистая</w:t>
      </w:r>
      <w:proofErr w:type="spellEnd"/>
      <w:proofErr w:type="gramEnd"/>
      <w:r w:rsidRPr="00D80AFF">
        <w:rPr>
          <w:rFonts w:ascii="Times New Roman" w:hAnsi="Times New Roman"/>
          <w:b/>
          <w:sz w:val="28"/>
          <w:szCs w:val="28"/>
        </w:rPr>
        <w:t xml:space="preserve"> хирургия»</w:t>
      </w:r>
    </w:p>
    <w:p w:rsidR="008D291D" w:rsidRPr="00D80AFF" w:rsidRDefault="008D291D" w:rsidP="008D291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ab/>
        <w:t>Цель:</w:t>
      </w:r>
      <w:r w:rsidRPr="00D80AFF"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 w:rsidRPr="00D80AFF">
        <w:rPr>
          <w:rFonts w:ascii="Times New Roman" w:hAnsi="Times New Roman"/>
          <w:b/>
          <w:sz w:val="28"/>
          <w:szCs w:val="28"/>
        </w:rPr>
        <w:t xml:space="preserve">  </w:t>
      </w:r>
      <w:r w:rsidRPr="00D80AFF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D80AFF">
        <w:rPr>
          <w:rFonts w:ascii="Times New Roman" w:hAnsi="Times New Roman"/>
          <w:sz w:val="28"/>
          <w:szCs w:val="28"/>
        </w:rPr>
        <w:t>Сердечно-сосудистая</w:t>
      </w:r>
      <w:proofErr w:type="spellEnd"/>
      <w:proofErr w:type="gramEnd"/>
      <w:r w:rsidRPr="00D80AFF">
        <w:rPr>
          <w:rFonts w:ascii="Times New Roman" w:hAnsi="Times New Roman"/>
          <w:sz w:val="28"/>
          <w:szCs w:val="28"/>
        </w:rPr>
        <w:t xml:space="preserve"> </w:t>
      </w:r>
      <w:r w:rsidRPr="00D80AFF">
        <w:rPr>
          <w:rFonts w:ascii="Times New Roman" w:hAnsi="Times New Roman"/>
          <w:sz w:val="28"/>
          <w:szCs w:val="28"/>
        </w:rPr>
        <w:lastRenderedPageBreak/>
        <w:t>хирургия» в соответствии с их профессионально-должностными обязанностями.</w:t>
      </w:r>
    </w:p>
    <w:p w:rsidR="00D80AFF" w:rsidRPr="00D80AFF" w:rsidRDefault="00D80AFF" w:rsidP="00D80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Категория слушателей:</w:t>
      </w:r>
      <w:r w:rsidRPr="00D80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AFF">
        <w:rPr>
          <w:rFonts w:ascii="Times New Roman" w:hAnsi="Times New Roman"/>
          <w:sz w:val="28"/>
          <w:szCs w:val="28"/>
        </w:rPr>
        <w:t>врачи-сердечно-сосудистые</w:t>
      </w:r>
      <w:proofErr w:type="spellEnd"/>
      <w:r w:rsidRPr="00D80AFF">
        <w:rPr>
          <w:rFonts w:ascii="Times New Roman" w:hAnsi="Times New Roman"/>
          <w:sz w:val="28"/>
          <w:szCs w:val="28"/>
        </w:rPr>
        <w:t xml:space="preserve"> хирурги стационаров и поликлиник всех форм собственности </w:t>
      </w:r>
    </w:p>
    <w:p w:rsidR="00D80AFF" w:rsidRPr="00D80AFF" w:rsidRDefault="00D80AFF" w:rsidP="00D80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Срок обучения</w:t>
      </w:r>
      <w:r w:rsidRPr="00D80AFF">
        <w:rPr>
          <w:rFonts w:ascii="Times New Roman" w:hAnsi="Times New Roman"/>
          <w:sz w:val="28"/>
          <w:szCs w:val="28"/>
        </w:rPr>
        <w:t>: 144 часа, 1 месяц</w:t>
      </w: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 w:rsidRPr="00D80AFF">
        <w:rPr>
          <w:rFonts w:ascii="Times New Roman" w:hAnsi="Times New Roman"/>
          <w:sz w:val="28"/>
          <w:szCs w:val="28"/>
        </w:rPr>
        <w:t>очная</w:t>
      </w: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 w:rsidRPr="00D80AFF">
        <w:rPr>
          <w:rFonts w:ascii="Times New Roman" w:hAnsi="Times New Roman"/>
          <w:sz w:val="28"/>
          <w:szCs w:val="28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4435"/>
        <w:gridCol w:w="992"/>
        <w:gridCol w:w="1275"/>
        <w:gridCol w:w="1133"/>
        <w:gridCol w:w="1133"/>
      </w:tblGrid>
      <w:tr w:rsidR="00D80AFF" w:rsidRPr="00D80AFF" w:rsidTr="00C41437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D80AFF" w:rsidRPr="00D80AFF" w:rsidTr="00C41437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сам.</w:t>
            </w:r>
          </w:p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Style w:val="210"/>
                <w:rFonts w:eastAsiaTheme="minorEastAsia"/>
                <w:b/>
                <w:bCs/>
                <w:sz w:val="28"/>
                <w:szCs w:val="28"/>
              </w:rPr>
              <w:t xml:space="preserve">Модуль </w:t>
            </w:r>
            <w:r w:rsidRPr="00D80A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Вопросы организации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здравоохра-нения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и оказания помощи по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4" w:firstLine="0"/>
              <w:contextualSpacing/>
              <w:jc w:val="both"/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bCs/>
                <w:color w:val="000000"/>
              </w:rPr>
              <w:t xml:space="preserve">Общие вопросы </w:t>
            </w:r>
            <w:proofErr w:type="spellStart"/>
            <w:proofErr w:type="gramStart"/>
            <w:r w:rsidRPr="00D80AFF">
              <w:rPr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Cs/>
                <w:color w:val="000000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bCs/>
                <w:color w:val="000000"/>
              </w:rPr>
              <w:t xml:space="preserve">Частные вопросы </w:t>
            </w:r>
            <w:proofErr w:type="spellStart"/>
            <w:proofErr w:type="gramStart"/>
            <w:r w:rsidRPr="00D80AFF">
              <w:rPr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Cs/>
                <w:color w:val="000000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tabs>
                <w:tab w:val="left" w:pos="603"/>
              </w:tabs>
              <w:spacing w:before="0" w:line="240" w:lineRule="auto"/>
              <w:ind w:left="163" w:firstLine="0"/>
              <w:contextualSpacing/>
              <w:jc w:val="center"/>
            </w:pPr>
            <w:r w:rsidRPr="00D80AFF"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tabs>
                <w:tab w:val="left" w:pos="2443"/>
              </w:tabs>
              <w:spacing w:before="0" w:line="240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bCs/>
                <w:color w:val="000000"/>
              </w:rPr>
              <w:t>Вопросы смежных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  <w:jc w:val="center"/>
            </w:pPr>
            <w:r w:rsidRPr="00D80AFF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proofErr w:type="spellStart"/>
            <w:r w:rsidRPr="00D80AFF">
              <w:rPr>
                <w:rStyle w:val="210"/>
                <w:sz w:val="28"/>
                <w:szCs w:val="28"/>
              </w:rPr>
              <w:t>Симуляционно-тренинговое</w:t>
            </w:r>
            <w:proofErr w:type="spellEnd"/>
            <w:r w:rsidRPr="00D80AFF">
              <w:rPr>
                <w:rStyle w:val="210"/>
                <w:sz w:val="28"/>
                <w:szCs w:val="28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D80AFF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sz w:val="28"/>
                <w:szCs w:val="28"/>
              </w:rPr>
            </w:pP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D80AFF" w:rsidRPr="00D80AFF" w:rsidRDefault="00D80AFF" w:rsidP="00D80AFF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80AFF" w:rsidRDefault="00D80AFF" w:rsidP="00D80AFF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sz w:val="28"/>
          <w:szCs w:val="28"/>
        </w:rPr>
        <w:t>УЧЕБНО-ТЕМАТИЧЕСКИЙ ПЛАН</w:t>
      </w:r>
    </w:p>
    <w:p w:rsidR="008D291D" w:rsidRPr="00D80AFF" w:rsidRDefault="008D291D" w:rsidP="00D80AFF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80AFF" w:rsidRPr="00D80AFF" w:rsidRDefault="00D80AFF" w:rsidP="008D29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D80AFF" w:rsidRDefault="00D80AFF" w:rsidP="008D29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Start"/>
      <w:r w:rsidRPr="00D80AFF">
        <w:rPr>
          <w:rFonts w:ascii="Times New Roman" w:hAnsi="Times New Roman"/>
          <w:b/>
          <w:sz w:val="28"/>
          <w:szCs w:val="28"/>
        </w:rPr>
        <w:t>Сердечно-сосудистая</w:t>
      </w:r>
      <w:proofErr w:type="spellEnd"/>
      <w:proofErr w:type="gramEnd"/>
      <w:r w:rsidRPr="00D80AFF">
        <w:rPr>
          <w:rFonts w:ascii="Times New Roman" w:hAnsi="Times New Roman"/>
          <w:b/>
          <w:sz w:val="28"/>
          <w:szCs w:val="28"/>
        </w:rPr>
        <w:t xml:space="preserve"> хирургия»</w:t>
      </w:r>
    </w:p>
    <w:p w:rsidR="008D291D" w:rsidRPr="00D80AFF" w:rsidRDefault="008D291D" w:rsidP="008D291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ab/>
        <w:t>Цель:</w:t>
      </w:r>
      <w:r w:rsidRPr="00D80AFF"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 w:rsidRPr="00D80AFF">
        <w:rPr>
          <w:rFonts w:ascii="Times New Roman" w:hAnsi="Times New Roman"/>
          <w:b/>
          <w:sz w:val="28"/>
          <w:szCs w:val="28"/>
        </w:rPr>
        <w:t xml:space="preserve">  </w:t>
      </w:r>
      <w:r w:rsidRPr="00D80AFF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D80AFF">
        <w:rPr>
          <w:rFonts w:ascii="Times New Roman" w:hAnsi="Times New Roman"/>
          <w:sz w:val="28"/>
          <w:szCs w:val="28"/>
        </w:rPr>
        <w:t>Сердечно-сосудистая</w:t>
      </w:r>
      <w:proofErr w:type="spellEnd"/>
      <w:proofErr w:type="gramEnd"/>
      <w:r w:rsidRPr="00D80AFF">
        <w:rPr>
          <w:rFonts w:ascii="Times New Roman" w:hAnsi="Times New Roman"/>
          <w:sz w:val="28"/>
          <w:szCs w:val="28"/>
        </w:rPr>
        <w:t xml:space="preserve"> хирургия» в соответствии с их профессионально-должностными обязанностями.</w:t>
      </w:r>
    </w:p>
    <w:p w:rsidR="00D80AFF" w:rsidRPr="00D80AFF" w:rsidRDefault="00D80AFF" w:rsidP="00D80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Категория слушателей:</w:t>
      </w:r>
      <w:r w:rsidRPr="00D80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AFF">
        <w:rPr>
          <w:rFonts w:ascii="Times New Roman" w:hAnsi="Times New Roman"/>
          <w:sz w:val="28"/>
          <w:szCs w:val="28"/>
        </w:rPr>
        <w:t>врачи-сердечно-сосудистые</w:t>
      </w:r>
      <w:proofErr w:type="spellEnd"/>
      <w:r w:rsidRPr="00D80AFF">
        <w:rPr>
          <w:rFonts w:ascii="Times New Roman" w:hAnsi="Times New Roman"/>
          <w:sz w:val="28"/>
          <w:szCs w:val="28"/>
        </w:rPr>
        <w:t xml:space="preserve"> хирурги стационаров и поликлиник всех форм собственности </w:t>
      </w:r>
    </w:p>
    <w:p w:rsidR="00D80AFF" w:rsidRPr="00D80AFF" w:rsidRDefault="00D80AFF" w:rsidP="00D80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Срок обучения</w:t>
      </w:r>
      <w:r w:rsidRPr="00D80AFF">
        <w:rPr>
          <w:rFonts w:ascii="Times New Roman" w:hAnsi="Times New Roman"/>
          <w:sz w:val="28"/>
          <w:szCs w:val="28"/>
        </w:rPr>
        <w:t>: 144 часа, 1 месяц</w:t>
      </w: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r w:rsidRPr="00D80AFF">
        <w:rPr>
          <w:rFonts w:ascii="Times New Roman" w:hAnsi="Times New Roman"/>
          <w:sz w:val="28"/>
          <w:szCs w:val="28"/>
        </w:rPr>
        <w:t>очная</w:t>
      </w: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 w:rsidRPr="00D80AFF">
        <w:rPr>
          <w:rFonts w:ascii="Times New Roman" w:hAnsi="Times New Roman"/>
          <w:sz w:val="28"/>
          <w:szCs w:val="28"/>
        </w:rPr>
        <w:t>: 6 часов в день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D80AFF" w:rsidRPr="00D80AFF" w:rsidTr="00C41437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D80AFF" w:rsidRPr="00D80AFF" w:rsidTr="00C41437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сам.</w:t>
            </w:r>
          </w:p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Style w:val="210"/>
                <w:rFonts w:eastAsiaTheme="minorEastAsia"/>
                <w:b/>
                <w:bCs/>
                <w:sz w:val="28"/>
                <w:szCs w:val="28"/>
              </w:rPr>
              <w:t xml:space="preserve">Модуль </w:t>
            </w: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 xml:space="preserve">Вопросы организации здравоохранения и оказания помощи по </w:t>
            </w:r>
            <w:proofErr w:type="spellStart"/>
            <w:proofErr w:type="gram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 xml:space="preserve"> хирургии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Организация помощи по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 в РФ. Организация работы структурных подразделений </w:t>
            </w:r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учреждений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Медицинское страхование в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Медицинская деонтология и врачебная этика в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Санитарно-противоэпидемические нормы в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хирургии. Безопасность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врача-сердечно-сосудистого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хирурга на рабочем месте.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4" w:firstLine="0"/>
              <w:contextualSpacing/>
              <w:jc w:val="both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b/>
                <w:bCs/>
                <w:color w:val="000000"/>
              </w:rPr>
              <w:t xml:space="preserve">Общие вопросы </w:t>
            </w:r>
            <w:proofErr w:type="spellStart"/>
            <w:proofErr w:type="gramStart"/>
            <w:r w:rsidRPr="00D80AFF">
              <w:rPr>
                <w:b/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/>
                <w:bCs/>
                <w:color w:val="000000"/>
              </w:rPr>
              <w:t xml:space="preserve"> 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bCs/>
                <w:color w:val="000000"/>
              </w:rPr>
              <w:t xml:space="preserve">Общие принципы обследования больных с </w:t>
            </w:r>
            <w:proofErr w:type="spellStart"/>
            <w:proofErr w:type="gramStart"/>
            <w:r w:rsidRPr="00D80AFF">
              <w:rPr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Cs/>
                <w:color w:val="000000"/>
              </w:rPr>
              <w:t xml:space="preserve"> патологией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color w:val="000000"/>
              </w:rPr>
              <w:t>Послеоперационная интенсивная терапия у больных</w:t>
            </w:r>
            <w:r w:rsidRPr="00D80AFF">
              <w:rPr>
                <w:bCs/>
                <w:color w:val="000000"/>
              </w:rPr>
              <w:t xml:space="preserve"> с </w:t>
            </w:r>
            <w:proofErr w:type="spellStart"/>
            <w:proofErr w:type="gramStart"/>
            <w:r w:rsidRPr="00D80AFF">
              <w:rPr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Cs/>
                <w:color w:val="000000"/>
              </w:rPr>
              <w:t xml:space="preserve"> патологией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rStyle w:val="211pt"/>
                <w:rFonts w:eastAsia="Courier New"/>
                <w:sz w:val="28"/>
                <w:szCs w:val="28"/>
              </w:rPr>
              <w:t xml:space="preserve">Осложнения послеоперационного периода и их лечение у </w:t>
            </w:r>
            <w:proofErr w:type="spellStart"/>
            <w:proofErr w:type="gramStart"/>
            <w:r w:rsidRPr="00D80AFF">
              <w:rPr>
                <w:rStyle w:val="211pt"/>
                <w:rFonts w:eastAsia="Courier New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D80AFF">
              <w:rPr>
                <w:rStyle w:val="211pt"/>
                <w:rFonts w:eastAsia="Courier New"/>
                <w:sz w:val="28"/>
                <w:szCs w:val="28"/>
              </w:rPr>
              <w:t xml:space="preserve"> больных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rStyle w:val="210"/>
                <w:b/>
                <w:bCs/>
                <w:sz w:val="28"/>
                <w:szCs w:val="28"/>
              </w:rPr>
            </w:pPr>
            <w:r w:rsidRPr="00D80AFF">
              <w:rPr>
                <w:b/>
                <w:bCs/>
                <w:color w:val="000000"/>
              </w:rPr>
              <w:t xml:space="preserve">Частные вопросы </w:t>
            </w:r>
            <w:proofErr w:type="spellStart"/>
            <w:proofErr w:type="gramStart"/>
            <w:r w:rsidRPr="00D80AFF">
              <w:rPr>
                <w:b/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/>
                <w:bCs/>
                <w:color w:val="000000"/>
              </w:rPr>
              <w:t xml:space="preserve"> хирургии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rPr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Врожденные пороки сердца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Style w:val="210"/>
                <w:rFonts w:eastAsiaTheme="minorEastAsia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Ишемическая болезнь сердца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Style w:val="210"/>
                <w:rFonts w:eastAsiaTheme="minorEastAsia"/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Хроническая ишемия нижних конечностей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Хирургия висцеральных ветвей брюшной аорты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Хирургическое лечение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окклюзирующих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поражений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брахиоцефальных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артерий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Хирургия аневризм аорты</w:t>
            </w:r>
            <w:r w:rsidRPr="00D80A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Болезни вен нижних конечностей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Профилактика венозных тромбоэмболических осложнений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Диабетическая стопа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tabs>
                <w:tab w:val="left" w:pos="2443"/>
              </w:tabs>
              <w:spacing w:before="0" w:line="240" w:lineRule="auto"/>
              <w:ind w:firstLine="0"/>
              <w:contextualSpacing/>
              <w:jc w:val="both"/>
              <w:rPr>
                <w:rStyle w:val="210"/>
                <w:b/>
                <w:bCs/>
                <w:sz w:val="28"/>
                <w:szCs w:val="28"/>
              </w:rPr>
            </w:pPr>
            <w:r w:rsidRPr="00D80AFF">
              <w:rPr>
                <w:b/>
                <w:bCs/>
                <w:color w:val="000000"/>
              </w:rPr>
              <w:t>Вопросы смежных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tabs>
                <w:tab w:val="left" w:pos="2443"/>
              </w:tabs>
              <w:spacing w:before="0" w:line="240" w:lineRule="auto"/>
              <w:ind w:firstLine="0"/>
              <w:contextualSpacing/>
              <w:jc w:val="both"/>
              <w:rPr>
                <w:rStyle w:val="210"/>
                <w:b/>
                <w:bCs/>
                <w:sz w:val="28"/>
                <w:szCs w:val="28"/>
              </w:rPr>
            </w:pPr>
            <w:proofErr w:type="spellStart"/>
            <w:r w:rsidRPr="00D80AFF">
              <w:rPr>
                <w:color w:val="000000"/>
              </w:rPr>
              <w:t>Аритмология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Рентгенэндоваскулярные</w:t>
            </w:r>
            <w:proofErr w:type="spellEnd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методы диагностики и лечения в </w:t>
            </w:r>
            <w:proofErr w:type="spellStart"/>
            <w:proofErr w:type="gramStart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Реабилитация больных после операций </w:t>
            </w:r>
            <w:proofErr w:type="spellStart"/>
            <w:proofErr w:type="gramStart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сердечно-сосудистого</w:t>
            </w:r>
            <w:proofErr w:type="spellEnd"/>
            <w:proofErr w:type="gramEnd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proofErr w:type="spellStart"/>
            <w:r w:rsidRPr="00D80AFF">
              <w:rPr>
                <w:rStyle w:val="210"/>
                <w:b/>
                <w:sz w:val="28"/>
                <w:szCs w:val="28"/>
              </w:rPr>
              <w:t>Симуляцинно-тренинговое</w:t>
            </w:r>
            <w:proofErr w:type="spellEnd"/>
            <w:r w:rsidRPr="00D80AFF">
              <w:rPr>
                <w:rStyle w:val="210"/>
                <w:b/>
                <w:sz w:val="28"/>
                <w:szCs w:val="28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rStyle w:val="210"/>
                <w:sz w:val="28"/>
                <w:szCs w:val="28"/>
              </w:rPr>
            </w:pPr>
            <w:r w:rsidRPr="00D80AFF">
              <w:rPr>
                <w:rStyle w:val="210"/>
                <w:sz w:val="28"/>
                <w:szCs w:val="28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rStyle w:val="210"/>
                <w:sz w:val="28"/>
                <w:szCs w:val="28"/>
              </w:rPr>
            </w:pPr>
            <w:r w:rsidRPr="00D80AFF">
              <w:rPr>
                <w:rStyle w:val="210"/>
                <w:sz w:val="28"/>
                <w:szCs w:val="28"/>
              </w:rPr>
              <w:t>Отработка практических навыков</w:t>
            </w:r>
            <w:r w:rsidRPr="00D80AFF">
              <w:t xml:space="preserve"> </w:t>
            </w:r>
            <w:r w:rsidRPr="00D80AFF">
              <w:rPr>
                <w:rStyle w:val="210"/>
                <w:sz w:val="28"/>
                <w:szCs w:val="28"/>
              </w:rPr>
              <w:t xml:space="preserve">хирургических вмешательств в </w:t>
            </w:r>
            <w:proofErr w:type="spellStart"/>
            <w:proofErr w:type="gramStart"/>
            <w:r w:rsidRPr="00D80AFF">
              <w:rPr>
                <w:rStyle w:val="210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Style w:val="210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D80AF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C41437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C41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D80AFF" w:rsidRPr="00D80AFF" w:rsidRDefault="00D80AFF" w:rsidP="00D8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0AFF" w:rsidRPr="00D80AFF" w:rsidRDefault="00D80AFF" w:rsidP="00D80AFF">
      <w:pPr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УЧЕБНЫЙ ПЛАН</w:t>
      </w:r>
    </w:p>
    <w:p w:rsidR="00D80AFF" w:rsidRPr="00D80AFF" w:rsidRDefault="00D80AFF" w:rsidP="009477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D80AFF" w:rsidRDefault="00D80AFF" w:rsidP="009477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Start"/>
      <w:r w:rsidRPr="00D80AFF">
        <w:rPr>
          <w:rFonts w:ascii="Times New Roman" w:hAnsi="Times New Roman"/>
          <w:b/>
          <w:sz w:val="28"/>
          <w:szCs w:val="28"/>
        </w:rPr>
        <w:t>Сердечно-сосудистая</w:t>
      </w:r>
      <w:proofErr w:type="spellEnd"/>
      <w:proofErr w:type="gramEnd"/>
      <w:r w:rsidRPr="00D80AFF">
        <w:rPr>
          <w:rFonts w:ascii="Times New Roman" w:hAnsi="Times New Roman"/>
          <w:b/>
          <w:sz w:val="28"/>
          <w:szCs w:val="28"/>
        </w:rPr>
        <w:t xml:space="preserve"> хирургия»</w:t>
      </w:r>
    </w:p>
    <w:p w:rsidR="00947777" w:rsidRPr="00D80AFF" w:rsidRDefault="00947777" w:rsidP="0094777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lastRenderedPageBreak/>
        <w:tab/>
        <w:t>Цель:</w:t>
      </w:r>
      <w:r w:rsidRPr="00D80AFF"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 w:rsidRPr="00D80AFF">
        <w:rPr>
          <w:rFonts w:ascii="Times New Roman" w:hAnsi="Times New Roman"/>
          <w:b/>
          <w:sz w:val="28"/>
          <w:szCs w:val="28"/>
        </w:rPr>
        <w:t xml:space="preserve">  </w:t>
      </w:r>
      <w:r w:rsidRPr="00D80AFF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D80AFF">
        <w:rPr>
          <w:rFonts w:ascii="Times New Roman" w:hAnsi="Times New Roman"/>
          <w:sz w:val="28"/>
          <w:szCs w:val="28"/>
        </w:rPr>
        <w:t>Сердечно-сосудистая</w:t>
      </w:r>
      <w:proofErr w:type="spellEnd"/>
      <w:proofErr w:type="gramEnd"/>
      <w:r w:rsidRPr="00D80AFF">
        <w:rPr>
          <w:rFonts w:ascii="Times New Roman" w:hAnsi="Times New Roman"/>
          <w:sz w:val="28"/>
          <w:szCs w:val="28"/>
        </w:rPr>
        <w:t xml:space="preserve"> хирургия» в соответствии с их профессионально-должностными обязанностями.</w:t>
      </w:r>
    </w:p>
    <w:p w:rsidR="00D80AFF" w:rsidRPr="00D80AFF" w:rsidRDefault="00D80AFF" w:rsidP="00D80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Категория слушателей:</w:t>
      </w:r>
      <w:r w:rsidRPr="00D80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AFF">
        <w:rPr>
          <w:rFonts w:ascii="Times New Roman" w:hAnsi="Times New Roman"/>
          <w:sz w:val="28"/>
          <w:szCs w:val="28"/>
        </w:rPr>
        <w:t>врачи-сердечно-сосудистые</w:t>
      </w:r>
      <w:proofErr w:type="spellEnd"/>
      <w:r w:rsidRPr="00D80AFF">
        <w:rPr>
          <w:rFonts w:ascii="Times New Roman" w:hAnsi="Times New Roman"/>
          <w:sz w:val="28"/>
          <w:szCs w:val="28"/>
        </w:rPr>
        <w:t xml:space="preserve"> хирурги стационаров и поликлиник всех форм собственности </w:t>
      </w:r>
    </w:p>
    <w:p w:rsidR="00947777" w:rsidRDefault="00947777" w:rsidP="00D80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47777" w:rsidRPr="00947777" w:rsidRDefault="00D80AFF" w:rsidP="00947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Срок обучения</w:t>
      </w:r>
      <w:r w:rsidRPr="00D80AFF">
        <w:rPr>
          <w:rFonts w:ascii="Times New Roman" w:hAnsi="Times New Roman"/>
          <w:sz w:val="28"/>
          <w:szCs w:val="28"/>
        </w:rPr>
        <w:t>: 144 часа, 1 месяц</w:t>
      </w:r>
    </w:p>
    <w:p w:rsidR="00D80AFF" w:rsidRPr="00D80AFF" w:rsidRDefault="00947777" w:rsidP="00D80A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80AFF" w:rsidRPr="00D80AFF">
        <w:rPr>
          <w:rFonts w:ascii="Times New Roman" w:hAnsi="Times New Roman"/>
          <w:b/>
          <w:sz w:val="28"/>
          <w:szCs w:val="28"/>
        </w:rPr>
        <w:t xml:space="preserve">Форма обучения: </w:t>
      </w:r>
      <w:proofErr w:type="spellStart"/>
      <w:r w:rsidR="00D80AFF" w:rsidRPr="00D80AFF">
        <w:rPr>
          <w:rFonts w:ascii="Times New Roman" w:hAnsi="Times New Roman"/>
          <w:b/>
          <w:i/>
          <w:sz w:val="28"/>
          <w:szCs w:val="28"/>
          <w:u w:val="single"/>
        </w:rPr>
        <w:t>очно-заочная</w:t>
      </w:r>
      <w:proofErr w:type="spellEnd"/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          Режим занятий</w:t>
      </w:r>
      <w:r w:rsidRPr="00D80AFF">
        <w:rPr>
          <w:rFonts w:ascii="Times New Roman" w:hAnsi="Times New Roman"/>
          <w:sz w:val="28"/>
          <w:szCs w:val="28"/>
        </w:rPr>
        <w:t xml:space="preserve">: 6 часов в день </w:t>
      </w:r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D80AFF" w:rsidRPr="00D80AFF" w:rsidTr="00C41437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D80AFF" w:rsidRPr="00D80AFF" w:rsidTr="00C41437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сам.</w:t>
            </w:r>
          </w:p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Style w:val="210"/>
                <w:rFonts w:eastAsiaTheme="minorEastAsia"/>
                <w:b/>
                <w:bCs/>
                <w:sz w:val="28"/>
                <w:szCs w:val="28"/>
              </w:rPr>
              <w:t xml:space="preserve">Модуль </w:t>
            </w:r>
            <w:r w:rsidRPr="00D80A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Вопросы организации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здравоохра-нения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и оказания помощи по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4" w:firstLine="0"/>
              <w:contextualSpacing/>
              <w:jc w:val="both"/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bCs/>
                <w:color w:val="000000"/>
              </w:rPr>
              <w:t xml:space="preserve">Общие вопросы </w:t>
            </w:r>
            <w:proofErr w:type="spellStart"/>
            <w:proofErr w:type="gramStart"/>
            <w:r w:rsidRPr="00D80AFF">
              <w:rPr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Cs/>
                <w:color w:val="000000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bCs/>
                <w:color w:val="000000"/>
              </w:rPr>
              <w:t xml:space="preserve">Частные вопросы </w:t>
            </w:r>
            <w:proofErr w:type="spellStart"/>
            <w:proofErr w:type="gramStart"/>
            <w:r w:rsidRPr="00D80AFF">
              <w:rPr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Cs/>
                <w:color w:val="000000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tabs>
                <w:tab w:val="left" w:pos="2443"/>
              </w:tabs>
              <w:spacing w:before="0" w:line="240" w:lineRule="auto"/>
              <w:ind w:firstLine="0"/>
              <w:contextualSpacing/>
              <w:jc w:val="both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bCs/>
                <w:color w:val="000000"/>
              </w:rPr>
              <w:t>Вопросы смежных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0AFF" w:rsidRPr="00D80AFF" w:rsidTr="00096A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proofErr w:type="spellStart"/>
            <w:r w:rsidRPr="00D80AFF">
              <w:rPr>
                <w:rStyle w:val="210"/>
                <w:sz w:val="28"/>
                <w:szCs w:val="28"/>
              </w:rPr>
              <w:t>Симуляционно-тренинговое</w:t>
            </w:r>
            <w:proofErr w:type="spellEnd"/>
            <w:r w:rsidRPr="00D80AFF">
              <w:rPr>
                <w:rStyle w:val="210"/>
                <w:sz w:val="28"/>
                <w:szCs w:val="28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D80AF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</w:tbl>
    <w:p w:rsidR="00D80AFF" w:rsidRPr="00D80AFF" w:rsidRDefault="00D80AFF" w:rsidP="00D8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0AFF" w:rsidRPr="00D80AFF" w:rsidRDefault="00D80AFF" w:rsidP="00D80AFF">
      <w:pPr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D80AFF" w:rsidRPr="00D80AFF" w:rsidRDefault="00D80AFF" w:rsidP="009477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D80AFF" w:rsidRDefault="00D80AFF" w:rsidP="009477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Start"/>
      <w:r w:rsidRPr="00D80AFF">
        <w:rPr>
          <w:rFonts w:ascii="Times New Roman" w:hAnsi="Times New Roman"/>
          <w:b/>
          <w:sz w:val="28"/>
          <w:szCs w:val="28"/>
        </w:rPr>
        <w:t>Сердечно-сосудистая</w:t>
      </w:r>
      <w:proofErr w:type="spellEnd"/>
      <w:proofErr w:type="gramEnd"/>
      <w:r w:rsidRPr="00D80AFF">
        <w:rPr>
          <w:rFonts w:ascii="Times New Roman" w:hAnsi="Times New Roman"/>
          <w:b/>
          <w:sz w:val="28"/>
          <w:szCs w:val="28"/>
        </w:rPr>
        <w:t xml:space="preserve"> хирургия»</w:t>
      </w:r>
    </w:p>
    <w:p w:rsidR="00947777" w:rsidRPr="00D80AFF" w:rsidRDefault="00947777" w:rsidP="0094777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ab/>
        <w:t>Цель:</w:t>
      </w:r>
      <w:r w:rsidRPr="00D80AFF">
        <w:rPr>
          <w:rFonts w:ascii="Times New Roman" w:hAnsi="Times New Roman"/>
          <w:sz w:val="28"/>
          <w:szCs w:val="28"/>
        </w:rPr>
        <w:t xml:space="preserve"> усовершенствование и подготовка к сертификационному экзамену врачей-специалистов по специальности</w:t>
      </w:r>
      <w:r w:rsidRPr="00D80AFF">
        <w:rPr>
          <w:rFonts w:ascii="Times New Roman" w:hAnsi="Times New Roman"/>
          <w:b/>
          <w:sz w:val="28"/>
          <w:szCs w:val="28"/>
        </w:rPr>
        <w:t xml:space="preserve">  </w:t>
      </w:r>
      <w:r w:rsidRPr="00D80AFF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D80AFF">
        <w:rPr>
          <w:rFonts w:ascii="Times New Roman" w:hAnsi="Times New Roman"/>
          <w:sz w:val="28"/>
          <w:szCs w:val="28"/>
        </w:rPr>
        <w:t>Сердечно-сосудистая</w:t>
      </w:r>
      <w:proofErr w:type="spellEnd"/>
      <w:proofErr w:type="gramEnd"/>
      <w:r w:rsidRPr="00D80AFF">
        <w:rPr>
          <w:rFonts w:ascii="Times New Roman" w:hAnsi="Times New Roman"/>
          <w:sz w:val="28"/>
          <w:szCs w:val="28"/>
        </w:rPr>
        <w:t xml:space="preserve"> хирургия» в соответствии с их профессионально-должностными обязанностями.</w:t>
      </w:r>
    </w:p>
    <w:p w:rsidR="00D80AFF" w:rsidRPr="00D80AFF" w:rsidRDefault="00D80AFF" w:rsidP="00D80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Категория слушателей:</w:t>
      </w:r>
      <w:r w:rsidRPr="00D80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AFF">
        <w:rPr>
          <w:rFonts w:ascii="Times New Roman" w:hAnsi="Times New Roman"/>
          <w:sz w:val="28"/>
          <w:szCs w:val="28"/>
        </w:rPr>
        <w:t>врачи-сердечно-сосудистые</w:t>
      </w:r>
      <w:proofErr w:type="spellEnd"/>
      <w:r w:rsidRPr="00D80AFF">
        <w:rPr>
          <w:rFonts w:ascii="Times New Roman" w:hAnsi="Times New Roman"/>
          <w:sz w:val="28"/>
          <w:szCs w:val="28"/>
        </w:rPr>
        <w:t xml:space="preserve"> хирурги стационаров и поликлиник всех форм собственности </w:t>
      </w:r>
    </w:p>
    <w:p w:rsidR="00D80AFF" w:rsidRPr="00D80AFF" w:rsidRDefault="00D80AFF" w:rsidP="00D80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>Срок обучения</w:t>
      </w:r>
      <w:r w:rsidRPr="00D80AFF">
        <w:rPr>
          <w:rFonts w:ascii="Times New Roman" w:hAnsi="Times New Roman"/>
          <w:sz w:val="28"/>
          <w:szCs w:val="28"/>
        </w:rPr>
        <w:t>: 144 часа, 1 месяц</w:t>
      </w:r>
    </w:p>
    <w:p w:rsidR="00D80AFF" w:rsidRPr="00D80AFF" w:rsidRDefault="00D80AFF" w:rsidP="00D80A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0AFF">
        <w:rPr>
          <w:rFonts w:ascii="Times New Roman" w:hAnsi="Times New Roman"/>
          <w:b/>
          <w:sz w:val="28"/>
          <w:szCs w:val="28"/>
        </w:rPr>
        <w:tab/>
        <w:t xml:space="preserve">Форма обучения: </w:t>
      </w:r>
      <w:proofErr w:type="spellStart"/>
      <w:r w:rsidRPr="00D80AFF">
        <w:rPr>
          <w:rFonts w:ascii="Times New Roman" w:hAnsi="Times New Roman"/>
          <w:b/>
          <w:i/>
          <w:sz w:val="28"/>
          <w:szCs w:val="28"/>
          <w:u w:val="single"/>
        </w:rPr>
        <w:t>очно-заочная</w:t>
      </w:r>
      <w:proofErr w:type="spellEnd"/>
    </w:p>
    <w:tbl>
      <w:tblPr>
        <w:tblW w:w="10485" w:type="dxa"/>
        <w:tblInd w:w="-885" w:type="dxa"/>
        <w:tblLayout w:type="fixed"/>
        <w:tblLook w:val="04A0"/>
      </w:tblPr>
      <w:tblGrid>
        <w:gridCol w:w="1517"/>
        <w:gridCol w:w="5430"/>
        <w:gridCol w:w="992"/>
        <w:gridCol w:w="851"/>
        <w:gridCol w:w="850"/>
        <w:gridCol w:w="845"/>
      </w:tblGrid>
      <w:tr w:rsidR="00D80AFF" w:rsidRPr="00D80AFF" w:rsidTr="00C41437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D80AFF" w:rsidRPr="00D80AFF" w:rsidTr="00C41437"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лекц</w:t>
            </w:r>
            <w:r w:rsidRPr="00D80A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</w:t>
            </w:r>
            <w:r w:rsidRPr="00D80A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зан</w:t>
            </w:r>
            <w:proofErr w:type="spell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сам.</w:t>
            </w:r>
          </w:p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Style w:val="210"/>
                <w:rFonts w:eastAsiaTheme="minorEastAsia"/>
                <w:b/>
                <w:bCs/>
                <w:sz w:val="28"/>
                <w:szCs w:val="28"/>
              </w:rPr>
              <w:lastRenderedPageBreak/>
              <w:t xml:space="preserve">Модуль </w:t>
            </w: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 xml:space="preserve">Вопросы организации здравоохранения и оказания помощи по </w:t>
            </w:r>
            <w:proofErr w:type="spellStart"/>
            <w:proofErr w:type="gramStart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b/>
                <w:sz w:val="28"/>
                <w:szCs w:val="28"/>
              </w:rPr>
              <w:t xml:space="preserve"> хирургии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Организация помощи по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 в РФ. Организация работы структурных подразделений </w:t>
            </w:r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учреждений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Медицинское страхование в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Медицинская деонтология и врачебная этика в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Санитарно-противоэпидемические нормы в </w:t>
            </w:r>
            <w:proofErr w:type="spellStart"/>
            <w:proofErr w:type="gramStart"/>
            <w:r w:rsidRPr="00D80AFF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хирургии. Безопасность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врача-сердечно-сосудистого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хирурга на рабочем месте.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Профилактика ВИЧ-инфекции и парентеральных гепатитов. Правила работы с ВИЧ-инфицированными пациентами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Профилактика социально-значимых заболеваний. Туберкулез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4" w:firstLine="0"/>
              <w:contextualSpacing/>
              <w:jc w:val="both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b/>
                <w:bCs/>
                <w:color w:val="000000"/>
              </w:rPr>
              <w:t xml:space="preserve">Общие вопросы </w:t>
            </w:r>
            <w:proofErr w:type="spellStart"/>
            <w:proofErr w:type="gramStart"/>
            <w:r w:rsidRPr="00D80AFF">
              <w:rPr>
                <w:b/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/>
                <w:bCs/>
                <w:color w:val="000000"/>
              </w:rPr>
              <w:t xml:space="preserve"> 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bCs/>
                <w:color w:val="000000"/>
              </w:rPr>
              <w:t xml:space="preserve">Общие принципы обследования больных с </w:t>
            </w:r>
            <w:proofErr w:type="spellStart"/>
            <w:proofErr w:type="gramStart"/>
            <w:r w:rsidRPr="00D80AFF">
              <w:rPr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Cs/>
                <w:color w:val="000000"/>
              </w:rPr>
              <w:t xml:space="preserve"> патологией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color w:val="000000"/>
              </w:rPr>
              <w:t>Послеоперационная интенсивная терапия у больных</w:t>
            </w:r>
            <w:r w:rsidRPr="00D80AFF">
              <w:rPr>
                <w:bCs/>
                <w:color w:val="000000"/>
              </w:rPr>
              <w:t xml:space="preserve"> с </w:t>
            </w:r>
            <w:proofErr w:type="spellStart"/>
            <w:proofErr w:type="gramStart"/>
            <w:r w:rsidRPr="00D80AFF">
              <w:rPr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Cs/>
                <w:color w:val="000000"/>
              </w:rPr>
              <w:t xml:space="preserve"> патологией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r w:rsidRPr="00D80AFF">
              <w:rPr>
                <w:rStyle w:val="211pt"/>
                <w:rFonts w:eastAsia="Courier New"/>
                <w:sz w:val="28"/>
                <w:szCs w:val="28"/>
              </w:rPr>
              <w:t xml:space="preserve">Осложнения послеоперационного периода и их лечение у </w:t>
            </w:r>
            <w:proofErr w:type="spellStart"/>
            <w:proofErr w:type="gramStart"/>
            <w:r w:rsidRPr="00D80AFF">
              <w:rPr>
                <w:rStyle w:val="211pt"/>
                <w:rFonts w:eastAsia="Courier New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D80AFF">
              <w:rPr>
                <w:rStyle w:val="211pt"/>
                <w:rFonts w:eastAsia="Courier New"/>
                <w:sz w:val="28"/>
                <w:szCs w:val="28"/>
              </w:rPr>
              <w:t xml:space="preserve"> больных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rStyle w:val="210"/>
                <w:b/>
                <w:bCs/>
                <w:sz w:val="28"/>
                <w:szCs w:val="28"/>
              </w:rPr>
            </w:pPr>
            <w:r w:rsidRPr="00D80AFF">
              <w:rPr>
                <w:b/>
                <w:bCs/>
                <w:color w:val="000000"/>
              </w:rPr>
              <w:t xml:space="preserve">Частные вопросы </w:t>
            </w:r>
            <w:proofErr w:type="spellStart"/>
            <w:proofErr w:type="gramStart"/>
            <w:r w:rsidRPr="00D80AFF">
              <w:rPr>
                <w:b/>
                <w:bCs/>
                <w:color w:val="000000"/>
              </w:rPr>
              <w:t>сердечно-сосудистой</w:t>
            </w:r>
            <w:proofErr w:type="spellEnd"/>
            <w:proofErr w:type="gramEnd"/>
            <w:r w:rsidRPr="00D80AFF">
              <w:rPr>
                <w:b/>
                <w:bCs/>
                <w:color w:val="000000"/>
              </w:rPr>
              <w:t xml:space="preserve"> хирургии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rPr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Врожденные пороки сердца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Style w:val="210"/>
                <w:rFonts w:eastAsiaTheme="minorEastAsia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Ишемическая болезнь сердца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Style w:val="210"/>
                <w:rFonts w:eastAsiaTheme="minorEastAsia"/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Хроническая ишемия нижних конечностей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Хирургия висцеральных ветвей брюшной аорты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 xml:space="preserve">Хирургическое лечение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окклюзирующих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поражений </w:t>
            </w:r>
            <w:proofErr w:type="spellStart"/>
            <w:r w:rsidRPr="00D80AFF">
              <w:rPr>
                <w:rFonts w:ascii="Times New Roman" w:hAnsi="Times New Roman"/>
                <w:sz w:val="28"/>
                <w:szCs w:val="28"/>
              </w:rPr>
              <w:t>брахиоцефальных</w:t>
            </w:r>
            <w:proofErr w:type="spellEnd"/>
            <w:r w:rsidRPr="00D80AFF">
              <w:rPr>
                <w:rFonts w:ascii="Times New Roman" w:hAnsi="Times New Roman"/>
                <w:sz w:val="28"/>
                <w:szCs w:val="28"/>
              </w:rPr>
              <w:t xml:space="preserve"> артерий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Хирургия аневризм аорты</w:t>
            </w:r>
            <w:r w:rsidRPr="00D80A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Болезни вен нижних конечностей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Профилактика венозных тромбоэмболических осложнений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3.9.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Диабетическая стопа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tabs>
                <w:tab w:val="left" w:pos="2443"/>
              </w:tabs>
              <w:spacing w:before="0" w:line="240" w:lineRule="auto"/>
              <w:ind w:firstLine="0"/>
              <w:contextualSpacing/>
              <w:jc w:val="both"/>
              <w:rPr>
                <w:rStyle w:val="210"/>
                <w:b/>
                <w:bCs/>
                <w:sz w:val="28"/>
                <w:szCs w:val="28"/>
              </w:rPr>
            </w:pPr>
            <w:r w:rsidRPr="00D80AFF">
              <w:rPr>
                <w:b/>
                <w:bCs/>
                <w:color w:val="000000"/>
              </w:rPr>
              <w:t>Вопросы смежных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tabs>
                <w:tab w:val="left" w:pos="2443"/>
              </w:tabs>
              <w:spacing w:before="0" w:line="240" w:lineRule="auto"/>
              <w:ind w:firstLine="0"/>
              <w:contextualSpacing/>
              <w:jc w:val="both"/>
              <w:rPr>
                <w:rStyle w:val="210"/>
                <w:b/>
                <w:bCs/>
                <w:sz w:val="28"/>
                <w:szCs w:val="28"/>
              </w:rPr>
            </w:pPr>
            <w:proofErr w:type="spellStart"/>
            <w:r w:rsidRPr="00D80AFF">
              <w:rPr>
                <w:color w:val="000000"/>
              </w:rPr>
              <w:t>Аритмология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Рентгенэндоваскулярные</w:t>
            </w:r>
            <w:proofErr w:type="spellEnd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методы диагностики и лечения в </w:t>
            </w:r>
            <w:proofErr w:type="spellStart"/>
            <w:proofErr w:type="gramStart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Style w:val="210"/>
                <w:bCs/>
                <w:sz w:val="28"/>
                <w:szCs w:val="28"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Реабилитация больных после операций </w:t>
            </w:r>
            <w:proofErr w:type="spellStart"/>
            <w:proofErr w:type="gramStart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сердечно-сосудистого</w:t>
            </w:r>
            <w:proofErr w:type="spellEnd"/>
            <w:proofErr w:type="gramEnd"/>
            <w:r w:rsidRPr="00D8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20" w:firstLine="0"/>
              <w:contextualSpacing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0AFF"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Модуль 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</w:pPr>
            <w:proofErr w:type="spellStart"/>
            <w:r w:rsidRPr="00D80AFF">
              <w:rPr>
                <w:rStyle w:val="210"/>
                <w:b/>
                <w:sz w:val="28"/>
                <w:szCs w:val="28"/>
              </w:rPr>
              <w:t>Си</w:t>
            </w:r>
            <w:bookmarkStart w:id="0" w:name="_GoBack"/>
            <w:bookmarkEnd w:id="0"/>
            <w:r w:rsidRPr="00D80AFF">
              <w:rPr>
                <w:rStyle w:val="210"/>
                <w:b/>
                <w:sz w:val="28"/>
                <w:szCs w:val="28"/>
              </w:rPr>
              <w:t>муляцинно-тренинговое</w:t>
            </w:r>
            <w:proofErr w:type="spellEnd"/>
            <w:r w:rsidRPr="00D80AFF">
              <w:rPr>
                <w:rStyle w:val="210"/>
                <w:b/>
                <w:sz w:val="28"/>
                <w:szCs w:val="28"/>
              </w:rPr>
              <w:t xml:space="preserve"> обучение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00" w:firstLine="0"/>
              <w:contextualSpacing/>
              <w:jc w:val="center"/>
              <w:rPr>
                <w:b/>
              </w:rPr>
            </w:pPr>
            <w:r w:rsidRPr="00D80AFF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rStyle w:val="210"/>
                <w:sz w:val="28"/>
                <w:szCs w:val="28"/>
              </w:rPr>
            </w:pPr>
            <w:r w:rsidRPr="00D80AFF">
              <w:rPr>
                <w:rStyle w:val="210"/>
                <w:sz w:val="28"/>
                <w:szCs w:val="28"/>
              </w:rPr>
              <w:t>Отработка практических навыков по сердечно-легочной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D80AF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jc w:val="both"/>
              <w:rPr>
                <w:rStyle w:val="210"/>
                <w:sz w:val="28"/>
                <w:szCs w:val="28"/>
              </w:rPr>
            </w:pPr>
            <w:r w:rsidRPr="00D80AFF">
              <w:rPr>
                <w:rStyle w:val="210"/>
                <w:sz w:val="28"/>
                <w:szCs w:val="28"/>
              </w:rPr>
              <w:t>Отработка практических навыков</w:t>
            </w:r>
            <w:r w:rsidRPr="00D80AFF">
              <w:t xml:space="preserve"> </w:t>
            </w:r>
            <w:r w:rsidRPr="00D80AFF">
              <w:rPr>
                <w:rStyle w:val="210"/>
                <w:sz w:val="28"/>
                <w:szCs w:val="28"/>
              </w:rPr>
              <w:t xml:space="preserve">хирургических вмешательств в </w:t>
            </w:r>
            <w:proofErr w:type="spellStart"/>
            <w:proofErr w:type="gramStart"/>
            <w:r w:rsidRPr="00D80AFF">
              <w:rPr>
                <w:rStyle w:val="210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D80AFF">
              <w:rPr>
                <w:rStyle w:val="210"/>
                <w:sz w:val="28"/>
                <w:szCs w:val="28"/>
              </w:rPr>
              <w:t xml:space="preserve">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left="300" w:firstLine="0"/>
              <w:contextualSpacing/>
              <w:jc w:val="center"/>
            </w:pPr>
            <w:r w:rsidRPr="00D80AF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AFF" w:rsidRPr="00D80AFF" w:rsidRDefault="00D80AFF" w:rsidP="00573662">
            <w:pPr>
              <w:pStyle w:val="22"/>
              <w:shd w:val="clear" w:color="auto" w:fill="auto"/>
              <w:spacing w:before="0" w:line="240" w:lineRule="auto"/>
              <w:ind w:firstLine="0"/>
              <w:contextualSpacing/>
              <w:rPr>
                <w:b/>
              </w:rPr>
            </w:pPr>
            <w:r w:rsidRPr="00D80AFF">
              <w:rPr>
                <w:rStyle w:val="210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</w:p>
        </w:tc>
      </w:tr>
      <w:tr w:rsidR="00D80AFF" w:rsidRPr="00D80AFF" w:rsidTr="00C41437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FF" w:rsidRPr="00D80AFF" w:rsidRDefault="00D80AFF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AFF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</w:tbl>
    <w:p w:rsidR="00D80AFF" w:rsidRDefault="00D80AFF" w:rsidP="00D80AFF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96A1D" w:rsidRPr="00C41437" w:rsidRDefault="00096A1D" w:rsidP="00C41437">
      <w:pPr>
        <w:spacing w:after="0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И ИНФОРМАЦИОННОЕ ОБЕСПЕЧЕНИЕ</w:t>
      </w:r>
    </w:p>
    <w:p w:rsidR="00573662" w:rsidRDefault="00573662" w:rsidP="005D2C37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:rsidR="00573662" w:rsidRDefault="00573662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Федерации»;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8 октября 2015 г. № 707н «Об</w:t>
      </w:r>
      <w:r>
        <w:rPr>
          <w:rFonts w:ascii="Times New Roman" w:hAnsi="Times New Roman"/>
          <w:sz w:val="28"/>
          <w:szCs w:val="28"/>
        </w:rPr>
        <w:tab/>
        <w:t xml:space="preserve">утверждении квалификационных требований к медицинским и фармацевтическим работникам с высшим </w:t>
      </w:r>
      <w:r>
        <w:rPr>
          <w:rFonts w:ascii="Times New Roman" w:hAnsi="Times New Roman"/>
          <w:sz w:val="28"/>
          <w:szCs w:val="28"/>
        </w:rPr>
        <w:lastRenderedPageBreak/>
        <w:t>образованием по направлению подготовки "Здравоохранение и медицинские науки".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здравоохранения»;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населению»;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РФ: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Федерации". Зарегистрирован Минюстом России 11.02.2011г.</w:t>
      </w:r>
    </w:p>
    <w:p w:rsidR="005D2C37" w:rsidRDefault="005D2C37" w:rsidP="00573662">
      <w:pPr>
        <w:pStyle w:val="ae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Минздрава России №543н от 15.05.2012г. об утверждении Положения об организации оказания первичной медико-санитарной помощи взрослому населению.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1437" w:rsidRDefault="00C41437" w:rsidP="00573662">
      <w:pPr>
        <w:pStyle w:val="160"/>
        <w:numPr>
          <w:ilvl w:val="0"/>
          <w:numId w:val="44"/>
        </w:numPr>
        <w:shd w:val="clear" w:color="auto" w:fill="auto"/>
        <w:tabs>
          <w:tab w:val="left" w:pos="791"/>
        </w:tabs>
        <w:spacing w:line="240" w:lineRule="auto"/>
        <w:ind w:left="0"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7D4">
        <w:rPr>
          <w:rFonts w:ascii="Times New Roman" w:hAnsi="Times New Roman" w:cs="Times New Roman"/>
          <w:sz w:val="28"/>
          <w:szCs w:val="28"/>
        </w:rPr>
        <w:t>Сосудистая хирургия. Национальное руководство. Краткое издание</w:t>
      </w:r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1627D4">
        <w:rPr>
          <w:rFonts w:ascii="Times New Roman" w:hAnsi="Times New Roman" w:cs="Times New Roman"/>
          <w:sz w:val="28"/>
          <w:szCs w:val="28"/>
        </w:rPr>
        <w:t>Под ред. В.С. Савельева, А.И. Кириенко</w:t>
      </w:r>
      <w:r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2014. – 464 с.</w:t>
      </w:r>
    </w:p>
    <w:p w:rsidR="00C41437" w:rsidRDefault="00C41437" w:rsidP="00573662">
      <w:pPr>
        <w:pStyle w:val="160"/>
        <w:numPr>
          <w:ilvl w:val="0"/>
          <w:numId w:val="44"/>
        </w:numPr>
        <w:shd w:val="clear" w:color="auto" w:fill="auto"/>
        <w:tabs>
          <w:tab w:val="left" w:pos="791"/>
        </w:tabs>
        <w:spacing w:line="240" w:lineRule="auto"/>
        <w:ind w:left="0"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Доути</w:t>
      </w:r>
      <w:proofErr w:type="spellEnd"/>
      <w:r w:rsidRPr="001627D4">
        <w:rPr>
          <w:rFonts w:ascii="Times New Roman" w:hAnsi="Times New Roman" w:cs="Times New Roman"/>
          <w:sz w:val="28"/>
          <w:szCs w:val="28"/>
        </w:rPr>
        <w:t xml:space="preserve"> Д.Б.; Пер. с англ.; Под ред. акад. РАН и РАМН Р.С. </w:t>
      </w: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Ачкурина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D4">
        <w:rPr>
          <w:rFonts w:ascii="Times New Roman" w:hAnsi="Times New Roman" w:cs="Times New Roman"/>
          <w:sz w:val="28"/>
          <w:szCs w:val="28"/>
        </w:rPr>
        <w:t>Кардиохирургия. Техника выполнения операций</w:t>
      </w:r>
      <w:r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2014. – 628 с.</w:t>
      </w:r>
    </w:p>
    <w:p w:rsidR="00C41437" w:rsidRDefault="00C41437" w:rsidP="00573662">
      <w:pPr>
        <w:pStyle w:val="160"/>
        <w:numPr>
          <w:ilvl w:val="0"/>
          <w:numId w:val="44"/>
        </w:numPr>
        <w:shd w:val="clear" w:color="auto" w:fill="auto"/>
        <w:tabs>
          <w:tab w:val="left" w:pos="791"/>
        </w:tabs>
        <w:spacing w:line="240" w:lineRule="auto"/>
        <w:ind w:left="0"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Джонас</w:t>
      </w:r>
      <w:proofErr w:type="spellEnd"/>
      <w:r w:rsidRPr="001627D4">
        <w:rPr>
          <w:rFonts w:ascii="Times New Roman" w:hAnsi="Times New Roman" w:cs="Times New Roman"/>
          <w:sz w:val="28"/>
          <w:szCs w:val="28"/>
        </w:rPr>
        <w:t xml:space="preserve"> Р.А.; Пер. с англ.; Под ред. М.В. </w:t>
      </w: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Борискова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D4">
        <w:rPr>
          <w:rFonts w:ascii="Times New Roman" w:hAnsi="Times New Roman" w:cs="Times New Roman"/>
          <w:sz w:val="28"/>
          <w:szCs w:val="28"/>
        </w:rPr>
        <w:t>Хирургическое лечение врожденных пороков сердца</w:t>
      </w:r>
      <w:r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2017. – 736 с.</w:t>
      </w:r>
    </w:p>
    <w:p w:rsidR="00C41437" w:rsidRPr="00B04E88" w:rsidRDefault="00C41437" w:rsidP="00573662">
      <w:pPr>
        <w:pStyle w:val="160"/>
        <w:numPr>
          <w:ilvl w:val="0"/>
          <w:numId w:val="44"/>
        </w:numPr>
        <w:shd w:val="clear" w:color="auto" w:fill="auto"/>
        <w:tabs>
          <w:tab w:val="left" w:pos="782"/>
        </w:tabs>
        <w:spacing w:line="240" w:lineRule="auto"/>
        <w:ind w:left="0"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1627D4">
        <w:rPr>
          <w:rFonts w:ascii="Times New Roman" w:hAnsi="Times New Roman" w:cs="Times New Roman"/>
          <w:sz w:val="28"/>
          <w:szCs w:val="28"/>
        </w:rPr>
        <w:t xml:space="preserve"> Т. Н., Коломбо А., </w:t>
      </w:r>
      <w:proofErr w:type="spellStart"/>
      <w:r w:rsidRPr="001627D4">
        <w:rPr>
          <w:rFonts w:ascii="Times New Roman" w:hAnsi="Times New Roman" w:cs="Times New Roman"/>
          <w:sz w:val="28"/>
          <w:szCs w:val="28"/>
        </w:rPr>
        <w:t>Грайнис</w:t>
      </w:r>
      <w:proofErr w:type="spellEnd"/>
      <w:r w:rsidRPr="001627D4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1627D4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1627D4">
        <w:rPr>
          <w:rFonts w:ascii="Times New Roman" w:hAnsi="Times New Roman" w:cs="Times New Roman"/>
          <w:sz w:val="28"/>
          <w:szCs w:val="28"/>
        </w:rPr>
        <w:t xml:space="preserve">, С. Л. , </w:t>
      </w:r>
      <w:proofErr w:type="spellStart"/>
      <w:r w:rsidRPr="001627D4">
        <w:rPr>
          <w:rFonts w:ascii="Times New Roman" w:hAnsi="Times New Roman" w:cs="Times New Roman"/>
          <w:sz w:val="28"/>
          <w:szCs w:val="28"/>
        </w:rPr>
        <w:t>Саито</w:t>
      </w:r>
      <w:proofErr w:type="spellEnd"/>
      <w:r w:rsidRPr="001627D4">
        <w:rPr>
          <w:rFonts w:ascii="Times New Roman" w:hAnsi="Times New Roman" w:cs="Times New Roman"/>
          <w:sz w:val="28"/>
          <w:szCs w:val="28"/>
        </w:rPr>
        <w:t xml:space="preserve"> Ш.; пер. с англ. Чеснова Ю.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D4">
        <w:rPr>
          <w:rFonts w:ascii="Times New Roman" w:hAnsi="Times New Roman" w:cs="Times New Roman"/>
          <w:sz w:val="28"/>
          <w:szCs w:val="28"/>
        </w:rPr>
        <w:t>Интервенционная кардиология.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М.: Медицинская литература</w:t>
      </w:r>
      <w:r w:rsidRPr="00B04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E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E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04E88">
        <w:rPr>
          <w:rFonts w:ascii="Times New Roman" w:hAnsi="Times New Roman" w:cs="Times New Roman"/>
          <w:sz w:val="28"/>
          <w:szCs w:val="28"/>
        </w:rPr>
        <w:t>. - 3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B04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E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4E88">
        <w:rPr>
          <w:rFonts w:ascii="Times New Roman" w:hAnsi="Times New Roman" w:cs="Times New Roman"/>
          <w:sz w:val="28"/>
          <w:szCs w:val="28"/>
        </w:rPr>
        <w:t>.</w:t>
      </w:r>
    </w:p>
    <w:p w:rsidR="00C41437" w:rsidRDefault="00C41437" w:rsidP="00573662">
      <w:pPr>
        <w:pStyle w:val="160"/>
        <w:numPr>
          <w:ilvl w:val="0"/>
          <w:numId w:val="44"/>
        </w:numPr>
        <w:shd w:val="clear" w:color="auto" w:fill="auto"/>
        <w:tabs>
          <w:tab w:val="left" w:pos="791"/>
        </w:tabs>
        <w:spacing w:line="240" w:lineRule="auto"/>
        <w:ind w:left="0"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 Ю.В. </w:t>
      </w:r>
      <w:r w:rsidRPr="001627D4">
        <w:rPr>
          <w:rFonts w:ascii="Times New Roman" w:hAnsi="Times New Roman" w:cs="Times New Roman"/>
          <w:sz w:val="28"/>
          <w:szCs w:val="28"/>
        </w:rPr>
        <w:t>Руководство по сосудистой хирургии с атласом оперативной техники</w:t>
      </w:r>
      <w:r>
        <w:rPr>
          <w:rFonts w:ascii="Times New Roman" w:hAnsi="Times New Roman" w:cs="Times New Roman"/>
          <w:sz w:val="28"/>
          <w:szCs w:val="28"/>
        </w:rPr>
        <w:t>. М.: МИА. – 2011. – 464 с.</w:t>
      </w:r>
    </w:p>
    <w:p w:rsidR="005D2C37" w:rsidRDefault="005D2C37" w:rsidP="00573662">
      <w:pPr>
        <w:pStyle w:val="ae"/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Интернет-ресурсы</w:t>
      </w:r>
    </w:p>
    <w:p w:rsidR="005D2C37" w:rsidRDefault="005D2C37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 медицинская библиотека «Консультант врача» http://www.rosmedlib.ru/</w:t>
      </w:r>
    </w:p>
    <w:p w:rsidR="00C41437" w:rsidRPr="00C41437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Электронный ресурс: </w:t>
      </w:r>
      <w:proofErr w:type="spellStart"/>
      <w:r w:rsidR="00C41437" w:rsidRPr="00E41856">
        <w:rPr>
          <w:rFonts w:ascii="Times New Roman" w:eastAsia="Times New Roman" w:hAnsi="Times New Roman"/>
          <w:sz w:val="28"/>
          <w:szCs w:val="28"/>
          <w:lang w:eastAsia="ru-RU"/>
        </w:rPr>
        <w:t>Medpro</w:t>
      </w:r>
      <w:proofErr w:type="spellEnd"/>
      <w:r w:rsidR="00C414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437" w:rsidRPr="00E41856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Медицина для профессионалов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C41437"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http://www.medpro.ru</w:t>
        </w:r>
      </w:hyperlink>
    </w:p>
    <w:p w:rsidR="00F203B4" w:rsidRPr="00F203B4" w:rsidRDefault="005D2C37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Электронный ресурс: </w:t>
      </w:r>
      <w:r w:rsidR="00F203B4" w:rsidRPr="00E41856">
        <w:rPr>
          <w:rFonts w:ascii="Times New Roman" w:eastAsia="Times New Roman" w:hAnsi="Times New Roman"/>
          <w:sz w:val="28"/>
          <w:szCs w:val="28"/>
          <w:lang w:eastAsia="ru-RU"/>
        </w:rPr>
        <w:t>Виртуальные симуляторы в медицине</w:t>
      </w:r>
      <w:r w:rsidR="00F203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03B4"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F203B4"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http://www.medsim.ru</w:t>
        </w:r>
      </w:hyperlink>
    </w:p>
    <w:p w:rsidR="005D2C37" w:rsidRPr="00F203B4" w:rsidRDefault="005D2C37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Электронный ресурс: </w:t>
      </w:r>
      <w:r w:rsidR="00F203B4" w:rsidRPr="00E41856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и образовательная система для практикующих врачей</w:t>
      </w:r>
      <w:r w:rsidR="00F203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03B4"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F203B4"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http://www.rosmedlib.ru</w:t>
        </w:r>
      </w:hyperlink>
    </w:p>
    <w:p w:rsidR="005D2C37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Электронный ресурс: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Scopus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D2C37"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5D2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="005D2C37"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://</w:t>
      </w:r>
      <w:r w:rsidR="005D2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="005D2C37"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5D2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scopus</w:t>
      </w:r>
      <w:proofErr w:type="spellEnd"/>
      <w:r w:rsidR="005D2C37"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D2C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</w:t>
      </w:r>
      <w:r w:rsidR="005D2C37" w:rsidRPr="00F203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</w:p>
    <w:p w:rsidR="005D2C37" w:rsidRPr="00F203B4" w:rsidRDefault="005D2C37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Российская национальная электронная библиотека: </w:t>
      </w:r>
      <w:hyperlink r:id="rId10" w:history="1">
        <w:r w:rsidR="00F203B4" w:rsidRPr="00F203B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</w:t>
        </w:r>
        <w:proofErr w:type="spellStart"/>
        <w:r w:rsidR="00F203B4" w:rsidRPr="00F203B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ellibrary</w:t>
        </w:r>
        <w:proofErr w:type="spellEnd"/>
        <w:r w:rsidR="00F203B4" w:rsidRPr="00F203B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F203B4" w:rsidRPr="00F203B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>Amicus</w:t>
      </w:r>
      <w:proofErr w:type="spellEnd"/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>Medicus</w:t>
      </w:r>
      <w:proofErr w:type="spellEnd"/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 xml:space="preserve"> (Медицинский инфор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мационный портал, доступ на русском</w:t>
      </w:r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http://www.medicusamicus.com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>Национальная медицинская библиотека Национального института здоровья США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http://www.ncbi.nlm.nih.gov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41856">
        <w:rPr>
          <w:rFonts w:ascii="Times New Roman" w:eastAsia="Times New Roman" w:hAnsi="Times New Roman"/>
          <w:sz w:val="28"/>
          <w:szCs w:val="28"/>
          <w:lang w:val="en-US" w:eastAsia="ru-RU"/>
        </w:rPr>
        <w:t>Cochrane Collaboration</w:t>
      </w:r>
      <w:r w:rsidRPr="00F203B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hyperlink r:id="rId13" w:history="1">
        <w:r w:rsidRPr="00F203B4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http://www.cochrane.org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>Медицинский информационно-аналитический центр РАМН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http://www.mcramn.ru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>Российская академия медицинских наук, Сибирское отделение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http://www.soramn.ru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>Медицинские Конференции (сайт последипломного образования врачей)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http://www.medico.ru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>Эскулап (непрерывное медицинское образование)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http://www.esculap-med.ru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E41856">
        <w:rPr>
          <w:rFonts w:ascii="Times New Roman" w:eastAsia="Times New Roman" w:hAnsi="Times New Roman"/>
          <w:sz w:val="28"/>
          <w:szCs w:val="28"/>
          <w:lang w:eastAsia="ru-RU"/>
        </w:rPr>
        <w:t>Доказательная медицина и клиническая эпидемиология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Pr="00E4185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http://www.zdrav.net/publisher/magazine/docmed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Ультразвуковая и функциональная диагностика. </w:t>
      </w:r>
      <w:hyperlink r:id="rId19" w:history="1">
        <w:r w:rsidRPr="00F203B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http://www.vidar.ru</w:t>
        </w:r>
      </w:hyperlink>
    </w:p>
    <w:p w:rsidR="00F203B4" w:rsidRPr="00F203B4" w:rsidRDefault="00F203B4" w:rsidP="00573662">
      <w:pPr>
        <w:pStyle w:val="ae"/>
        <w:numPr>
          <w:ilvl w:val="0"/>
          <w:numId w:val="4"/>
        </w:numPr>
        <w:spacing w:after="0" w:line="240" w:lineRule="auto"/>
        <w:ind w:left="924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Хорнак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П. Основы МРТ (на русском</w:t>
      </w:r>
      <w:r w:rsidRPr="00F203B4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языке).</w:t>
      </w:r>
      <w:r w:rsidRPr="00F203B4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F203B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http://www.medi.ru/radiology</w:t>
        </w:r>
      </w:hyperlink>
    </w:p>
    <w:p w:rsidR="005D2C37" w:rsidRPr="00F203B4" w:rsidRDefault="005D2C37" w:rsidP="00F203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</w:t>
      </w:r>
    </w:p>
    <w:p w:rsidR="00573662" w:rsidRDefault="00573662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2C37" w:rsidRDefault="005D2C37" w:rsidP="00573662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5D2C37" w:rsidRDefault="005D2C37" w:rsidP="00573662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5D2C37" w:rsidRDefault="005D2C37" w:rsidP="00573662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5D2C37" w:rsidRDefault="005D2C37" w:rsidP="00573662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Мебель. 65 столов, 150 стульев, 3 интерактивные доски, экраны.</w:t>
      </w:r>
    </w:p>
    <w:p w:rsidR="005D2C37" w:rsidRDefault="005D2C37" w:rsidP="00573662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</w:t>
      </w:r>
      <w:proofErr w:type="spellStart"/>
      <w:r>
        <w:rPr>
          <w:rFonts w:ascii="Times New Roman" w:hAnsi="Times New Roman"/>
          <w:sz w:val="28"/>
          <w:szCs w:val="28"/>
        </w:rPr>
        <w:t>симуляционного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цента: тренажеры, тренажерные комплексы, фантомы, муляжи, спирографы, электрокардиографы.</w:t>
      </w:r>
    </w:p>
    <w:p w:rsidR="005D2C37" w:rsidRDefault="005D2C37" w:rsidP="00573662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 обучения: персональные компьютеры с выходом в интернет – 30,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оборудование.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73662">
      <w:pPr>
        <w:pStyle w:val="ae"/>
        <w:spacing w:after="0" w:line="276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ОЦЕНОЧНЫЕ СРЕДСТВА</w:t>
      </w:r>
    </w:p>
    <w:p w:rsidR="005D2C37" w:rsidRDefault="005D2C37" w:rsidP="005D2C37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2C37" w:rsidRDefault="005D2C37" w:rsidP="0057366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успеваемости </w:t>
      </w:r>
      <w:r w:rsidR="00763133">
        <w:rPr>
          <w:rFonts w:ascii="Times New Roman" w:hAnsi="Times New Roman"/>
          <w:sz w:val="28"/>
          <w:szCs w:val="28"/>
        </w:rPr>
        <w:t xml:space="preserve">слушателей </w:t>
      </w:r>
      <w:r>
        <w:rPr>
          <w:rFonts w:ascii="Times New Roman" w:hAnsi="Times New Roman"/>
          <w:sz w:val="28"/>
          <w:szCs w:val="28"/>
        </w:rPr>
        <w:t>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</w:t>
      </w:r>
      <w:r w:rsidR="00763133" w:rsidRPr="007631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63133">
        <w:rPr>
          <w:rFonts w:ascii="Times New Roman" w:hAnsi="Times New Roman"/>
          <w:color w:val="000000"/>
          <w:sz w:val="28"/>
          <w:szCs w:val="28"/>
        </w:rPr>
        <w:t>сердечно-сосудистого</w:t>
      </w:r>
      <w:proofErr w:type="spellEnd"/>
      <w:proofErr w:type="gramEnd"/>
      <w:r w:rsidR="00763133" w:rsidRPr="00D80AFF">
        <w:rPr>
          <w:rFonts w:ascii="Times New Roman" w:hAnsi="Times New Roman"/>
          <w:color w:val="000000"/>
          <w:sz w:val="28"/>
          <w:szCs w:val="28"/>
        </w:rPr>
        <w:t xml:space="preserve"> хирург</w:t>
      </w:r>
      <w:r w:rsidR="00763133">
        <w:rPr>
          <w:rFonts w:ascii="Times New Roman" w:hAnsi="Times New Roman"/>
          <w:color w:val="000000"/>
          <w:sz w:val="28"/>
          <w:szCs w:val="28"/>
        </w:rPr>
        <w:t>а</w:t>
      </w:r>
      <w:r w:rsidR="00763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программе «</w:t>
      </w:r>
      <w:proofErr w:type="spellStart"/>
      <w:r w:rsidR="00763133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  <w:proofErr w:type="spellEnd"/>
      <w:r w:rsidR="00763133" w:rsidRPr="00D80AFF">
        <w:rPr>
          <w:rFonts w:ascii="Times New Roman" w:hAnsi="Times New Roman"/>
          <w:color w:val="000000"/>
          <w:sz w:val="28"/>
          <w:szCs w:val="28"/>
        </w:rPr>
        <w:t xml:space="preserve"> хирурги</w:t>
      </w:r>
      <w:r w:rsidR="00763133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 в соответствии с требованиями квалификационных характеристи</w:t>
      </w:r>
      <w:r w:rsidR="00763133">
        <w:rPr>
          <w:rFonts w:ascii="Times New Roman" w:hAnsi="Times New Roman"/>
          <w:sz w:val="28"/>
          <w:szCs w:val="28"/>
        </w:rPr>
        <w:t>к и профессиональных стандартов.</w:t>
      </w:r>
    </w:p>
    <w:p w:rsidR="00573662" w:rsidRPr="00763133" w:rsidRDefault="00573662" w:rsidP="00763133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3133" w:rsidRPr="00763133" w:rsidRDefault="00763133" w:rsidP="00763133">
      <w:pPr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763133">
        <w:rPr>
          <w:rFonts w:ascii="Times New Roman" w:eastAsia="Calibri" w:hAnsi="Times New Roman"/>
          <w:b/>
          <w:i/>
          <w:sz w:val="28"/>
          <w:szCs w:val="28"/>
        </w:rPr>
        <w:t xml:space="preserve">Вопросы по </w:t>
      </w:r>
      <w:proofErr w:type="spellStart"/>
      <w:r w:rsidRPr="00763133">
        <w:rPr>
          <w:rFonts w:ascii="Times New Roman" w:eastAsia="Calibri" w:hAnsi="Times New Roman"/>
          <w:b/>
          <w:i/>
          <w:sz w:val="28"/>
          <w:szCs w:val="28"/>
        </w:rPr>
        <w:t>сердечо-сосудистой</w:t>
      </w:r>
      <w:proofErr w:type="spellEnd"/>
      <w:r w:rsidRPr="00763133">
        <w:rPr>
          <w:rFonts w:ascii="Times New Roman" w:eastAsia="Calibri" w:hAnsi="Times New Roman"/>
          <w:b/>
          <w:i/>
          <w:sz w:val="28"/>
          <w:szCs w:val="28"/>
        </w:rPr>
        <w:t xml:space="preserve"> хирургии</w:t>
      </w:r>
    </w:p>
    <w:p w:rsidR="00763133" w:rsidRPr="00CC65AD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5AD">
        <w:rPr>
          <w:rFonts w:ascii="Times New Roman" w:hAnsi="Times New Roman"/>
          <w:sz w:val="28"/>
          <w:szCs w:val="28"/>
        </w:rPr>
        <w:t>Эхокардиографические</w:t>
      </w:r>
      <w:proofErr w:type="spellEnd"/>
      <w:r w:rsidRPr="00CC65AD">
        <w:rPr>
          <w:rFonts w:ascii="Times New Roman" w:hAnsi="Times New Roman"/>
          <w:sz w:val="28"/>
          <w:szCs w:val="28"/>
        </w:rPr>
        <w:t xml:space="preserve"> исследования в кардиохирургической клинике.</w:t>
      </w:r>
    </w:p>
    <w:p w:rsidR="00763133" w:rsidRPr="00CC65AD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>Общие принципы реанимации и интенсивной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5AD">
        <w:rPr>
          <w:rFonts w:ascii="Times New Roman" w:hAnsi="Times New Roman"/>
          <w:sz w:val="28"/>
          <w:szCs w:val="28"/>
        </w:rPr>
        <w:t xml:space="preserve">терапии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хирургии</w:t>
      </w:r>
      <w:r w:rsidRPr="00CC65AD">
        <w:rPr>
          <w:rFonts w:ascii="Times New Roman" w:hAnsi="Times New Roman"/>
          <w:sz w:val="28"/>
          <w:szCs w:val="28"/>
        </w:rPr>
        <w:t>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>Открытый артериальный проток</w:t>
      </w:r>
      <w:r w:rsidRPr="008C77C7">
        <w:rPr>
          <w:rFonts w:ascii="Times New Roman" w:hAnsi="Times New Roman"/>
          <w:sz w:val="28"/>
          <w:szCs w:val="28"/>
        </w:rPr>
        <w:t>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 xml:space="preserve">Дефект </w:t>
      </w:r>
      <w:proofErr w:type="spellStart"/>
      <w:r w:rsidRPr="00CC65AD">
        <w:rPr>
          <w:rFonts w:ascii="Times New Roman" w:hAnsi="Times New Roman"/>
          <w:sz w:val="28"/>
          <w:szCs w:val="28"/>
        </w:rPr>
        <w:t>аортолегоч</w:t>
      </w:r>
      <w:r>
        <w:rPr>
          <w:rFonts w:ascii="Times New Roman" w:hAnsi="Times New Roman"/>
          <w:sz w:val="28"/>
          <w:szCs w:val="28"/>
        </w:rPr>
        <w:t>н</w:t>
      </w:r>
      <w:r w:rsidRPr="00CC65AD">
        <w:rPr>
          <w:rFonts w:ascii="Times New Roman" w:hAnsi="Times New Roman"/>
          <w:sz w:val="28"/>
          <w:szCs w:val="28"/>
        </w:rPr>
        <w:t>ой</w:t>
      </w:r>
      <w:proofErr w:type="spellEnd"/>
      <w:r w:rsidRPr="00CC65AD">
        <w:rPr>
          <w:rFonts w:ascii="Times New Roman" w:hAnsi="Times New Roman"/>
          <w:sz w:val="28"/>
          <w:szCs w:val="28"/>
        </w:rPr>
        <w:t xml:space="preserve"> перегородки</w:t>
      </w:r>
      <w:r w:rsidRPr="008C77C7">
        <w:rPr>
          <w:rFonts w:ascii="Times New Roman" w:hAnsi="Times New Roman"/>
          <w:sz w:val="28"/>
          <w:szCs w:val="28"/>
        </w:rPr>
        <w:t>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>Дефект межжелудочковой перегородки</w:t>
      </w:r>
      <w:r>
        <w:rPr>
          <w:rFonts w:ascii="Times New Roman" w:hAnsi="Times New Roman"/>
          <w:sz w:val="28"/>
          <w:szCs w:val="28"/>
        </w:rPr>
        <w:t>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 xml:space="preserve">Дефект </w:t>
      </w:r>
      <w:proofErr w:type="spellStart"/>
      <w:r w:rsidRPr="00CC65AD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CC65AD">
        <w:rPr>
          <w:rFonts w:ascii="Times New Roman" w:hAnsi="Times New Roman"/>
          <w:sz w:val="28"/>
          <w:szCs w:val="28"/>
        </w:rPr>
        <w:t xml:space="preserve"> перегородки</w:t>
      </w:r>
      <w:r w:rsidRPr="008C77C7">
        <w:rPr>
          <w:rFonts w:ascii="Times New Roman" w:hAnsi="Times New Roman"/>
          <w:sz w:val="28"/>
          <w:szCs w:val="28"/>
        </w:rPr>
        <w:t>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>Транспозиция магистральных артерий: морфология, диагностика порока и лечение больных.</w:t>
      </w:r>
    </w:p>
    <w:p w:rsidR="00763133" w:rsidRPr="00CC65AD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Тетрада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Фалло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3133" w:rsidRPr="00CC65AD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>Изолированные пороки митрального и аортального клапанов.</w:t>
      </w:r>
    </w:p>
    <w:p w:rsidR="00763133" w:rsidRPr="00CC65AD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 xml:space="preserve">Диагностика и хирургическое лечение больных с </w:t>
      </w:r>
      <w:proofErr w:type="spellStart"/>
      <w:r w:rsidRPr="00CC65AD">
        <w:rPr>
          <w:rFonts w:ascii="Times New Roman" w:hAnsi="Times New Roman"/>
          <w:sz w:val="28"/>
          <w:szCs w:val="28"/>
        </w:rPr>
        <w:t>многоклапанными</w:t>
      </w:r>
      <w:proofErr w:type="spellEnd"/>
      <w:r w:rsidRPr="00CC65AD">
        <w:rPr>
          <w:rFonts w:ascii="Times New Roman" w:hAnsi="Times New Roman"/>
          <w:sz w:val="28"/>
          <w:szCs w:val="28"/>
        </w:rPr>
        <w:t xml:space="preserve"> пороками сердца.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>Хирургия аневризм восходящей аорты</w:t>
      </w:r>
      <w:r w:rsidRPr="008C77C7">
        <w:rPr>
          <w:rFonts w:ascii="Times New Roman" w:hAnsi="Times New Roman"/>
          <w:sz w:val="28"/>
          <w:szCs w:val="28"/>
        </w:rPr>
        <w:t>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Аневризмы дуги аорты.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Аневризмы </w:t>
      </w:r>
      <w:proofErr w:type="spellStart"/>
      <w:r>
        <w:rPr>
          <w:rFonts w:ascii="Times New Roman" w:hAnsi="Times New Roman"/>
          <w:sz w:val="28"/>
          <w:szCs w:val="28"/>
        </w:rPr>
        <w:t>инфраренального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отдела брюшной аорты.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Аневризмы </w:t>
      </w:r>
      <w:proofErr w:type="spellStart"/>
      <w:r>
        <w:rPr>
          <w:rFonts w:ascii="Times New Roman" w:hAnsi="Times New Roman"/>
          <w:sz w:val="28"/>
          <w:szCs w:val="28"/>
        </w:rPr>
        <w:t>супраренального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отдела брюшной аорты.</w:t>
      </w:r>
    </w:p>
    <w:p w:rsidR="00763133" w:rsidRPr="00CC65AD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>Хирургическое лечение ишемической болезни сердца.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C77C7">
        <w:rPr>
          <w:rFonts w:ascii="Times New Roman" w:hAnsi="Times New Roman"/>
          <w:sz w:val="28"/>
          <w:szCs w:val="28"/>
        </w:rPr>
        <w:t>Ранения сердца. Классификация. Клиника. Диагностика. Лечение.</w:t>
      </w:r>
    </w:p>
    <w:p w:rsidR="00763133" w:rsidRPr="00CC65AD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C65AD">
        <w:rPr>
          <w:rFonts w:ascii="Times New Roman" w:hAnsi="Times New Roman"/>
          <w:sz w:val="28"/>
          <w:szCs w:val="28"/>
        </w:rPr>
        <w:t xml:space="preserve">Современное состояние </w:t>
      </w:r>
      <w:proofErr w:type="spellStart"/>
      <w:r w:rsidRPr="00CC65AD">
        <w:rPr>
          <w:rFonts w:ascii="Times New Roman" w:hAnsi="Times New Roman"/>
          <w:sz w:val="28"/>
          <w:szCs w:val="28"/>
        </w:rPr>
        <w:t>эндоваскулярного</w:t>
      </w:r>
      <w:proofErr w:type="spellEnd"/>
      <w:r w:rsidRPr="00CC65AD">
        <w:rPr>
          <w:rFonts w:ascii="Times New Roman" w:hAnsi="Times New Roman"/>
          <w:sz w:val="28"/>
          <w:szCs w:val="28"/>
        </w:rPr>
        <w:t xml:space="preserve"> лечения больных ишемической болезнью сердца.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Коарктация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аорты. 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Окклюзирующие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поражения </w:t>
      </w:r>
      <w:proofErr w:type="spellStart"/>
      <w:r>
        <w:rPr>
          <w:rFonts w:ascii="Times New Roman" w:hAnsi="Times New Roman"/>
          <w:sz w:val="28"/>
          <w:szCs w:val="28"/>
        </w:rPr>
        <w:t>брахиоцефальной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артер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ветвей.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Расслаивающая аневризма аорты.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Хроническая ишемия кишечника.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Острая закупорка сосудов кишечника.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Вазоренальная гипертензия.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Атеросклероз сосудов нижних конечностей</w:t>
      </w:r>
      <w:r w:rsidRPr="008C77C7">
        <w:rPr>
          <w:rFonts w:ascii="Times New Roman" w:hAnsi="Times New Roman"/>
          <w:sz w:val="28"/>
          <w:szCs w:val="28"/>
        </w:rPr>
        <w:t>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>
        <w:rPr>
          <w:rFonts w:ascii="Times New Roman" w:hAnsi="Times New Roman"/>
          <w:sz w:val="28"/>
          <w:szCs w:val="28"/>
        </w:rPr>
        <w:t>Рейно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Облитерирующий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эндартериит.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Неспецифический </w:t>
      </w:r>
      <w:proofErr w:type="spellStart"/>
      <w:r>
        <w:rPr>
          <w:rFonts w:ascii="Times New Roman" w:hAnsi="Times New Roman"/>
          <w:sz w:val="28"/>
          <w:szCs w:val="28"/>
        </w:rPr>
        <w:t>аорто-артериит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Хроническая ишемия нижних конечностей</w:t>
      </w:r>
      <w:r w:rsidRPr="008C77C7">
        <w:rPr>
          <w:rFonts w:ascii="Times New Roman" w:hAnsi="Times New Roman"/>
          <w:sz w:val="28"/>
          <w:szCs w:val="28"/>
        </w:rPr>
        <w:t>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тромбоз и тромбоэмболия артерий нижних конечностей.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Аневризмы периферических артерий.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Тромбоэмболия легочных артерий</w:t>
      </w:r>
      <w:r w:rsidRPr="008C77C7">
        <w:rPr>
          <w:rFonts w:ascii="Times New Roman" w:hAnsi="Times New Roman"/>
          <w:sz w:val="28"/>
          <w:szCs w:val="28"/>
        </w:rPr>
        <w:t>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Тромбоз в системе верхней полой вены.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Тромбоз в системе нижней полой вены.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Хроническая </w:t>
      </w:r>
      <w:proofErr w:type="spellStart"/>
      <w:r>
        <w:rPr>
          <w:rFonts w:ascii="Times New Roman" w:hAnsi="Times New Roman"/>
          <w:sz w:val="28"/>
          <w:szCs w:val="28"/>
        </w:rPr>
        <w:t>постэмболическая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легочная гипертензия.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Варикозная болезнь нижних конечностей.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Посттромбофлебитическая болезнь.</w:t>
      </w:r>
    </w:p>
    <w:p w:rsidR="00763133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Варикозная болезнь вен малого таза.</w:t>
      </w:r>
    </w:p>
    <w:p w:rsidR="00763133" w:rsidRPr="008C77C7" w:rsidRDefault="00763133" w:rsidP="00573662">
      <w:pPr>
        <w:pStyle w:val="ae"/>
        <w:numPr>
          <w:ilvl w:val="0"/>
          <w:numId w:val="47"/>
        </w:numPr>
        <w:spacing w:after="0"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Ранения магистральных вен и артерий.</w:t>
      </w:r>
    </w:p>
    <w:p w:rsidR="005D2C37" w:rsidRDefault="005D2C37" w:rsidP="00763133">
      <w:pPr>
        <w:pStyle w:val="3"/>
        <w:shd w:val="clear" w:color="auto" w:fill="auto"/>
        <w:spacing w:line="276" w:lineRule="auto"/>
        <w:ind w:firstLine="0"/>
        <w:contextualSpacing/>
        <w:rPr>
          <w:rFonts w:eastAsia="Calibri"/>
          <w:sz w:val="28"/>
          <w:szCs w:val="28"/>
        </w:rPr>
      </w:pPr>
    </w:p>
    <w:p w:rsidR="005D2C37" w:rsidRDefault="005D2C37" w:rsidP="00573662">
      <w:pPr>
        <w:pStyle w:val="3"/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Примеры тестовых заданий</w:t>
      </w:r>
    </w:p>
    <w:p w:rsidR="00573662" w:rsidRDefault="00573662" w:rsidP="005D2C37">
      <w:pPr>
        <w:pStyle w:val="3"/>
        <w:spacing w:line="276" w:lineRule="auto"/>
        <w:ind w:left="720"/>
        <w:contextualSpacing/>
        <w:rPr>
          <w:rFonts w:eastAsia="Calibri"/>
          <w:b/>
          <w:sz w:val="28"/>
          <w:szCs w:val="28"/>
        </w:rPr>
      </w:pPr>
    </w:p>
    <w:p w:rsidR="00763133" w:rsidRPr="0036253C" w:rsidRDefault="00573662" w:rsidP="005736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763133" w:rsidRPr="0036253C">
        <w:rPr>
          <w:rFonts w:ascii="Times New Roman" w:hAnsi="Times New Roman"/>
          <w:b/>
          <w:sz w:val="28"/>
          <w:szCs w:val="28"/>
        </w:rPr>
        <w:t>Сердечно-сосудистая</w:t>
      </w:r>
      <w:proofErr w:type="spellEnd"/>
      <w:proofErr w:type="gramEnd"/>
      <w:r w:rsidR="00763133" w:rsidRPr="0036253C">
        <w:rPr>
          <w:rFonts w:ascii="Times New Roman" w:hAnsi="Times New Roman"/>
          <w:b/>
          <w:sz w:val="28"/>
          <w:szCs w:val="28"/>
        </w:rPr>
        <w:t xml:space="preserve"> хирургия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При оперативном доступе к бедренной артерии в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скарповском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треугольнике портняжная мышца в операционной ране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рассекается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00"/>
              </w:tabs>
              <w:spacing w:line="240" w:lineRule="auto"/>
              <w:ind w:left="1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край мышцы тупым путем оттягивается кнаружи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 мешает доступу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Операция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Линтона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при варикозном расширении вен нижних конечностей включает все перечисленные этапы,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полного иссечения большой и малой подкожных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варикозно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расширенных вен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иссечения патологически измененной подкожной клетчатки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широкого вскрытия апоневроза на медиальной или задней поверхности голени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00"/>
              </w:tabs>
              <w:spacing w:line="240" w:lineRule="auto"/>
              <w:ind w:left="1545" w:hanging="147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перевязки и рассечения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перфорантных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вен под апоневрозом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60" w:righ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Топографо-анатомические взаимоотношения элементов нервно-</w:t>
            </w: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сосудистого пучка в пределах сонного треугольника шеи (снаружи - внутрь)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внутренняя яремная вена - общая сонная артерия - блуждающий нерв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общая сонная артерия - внутренняя яремная вена - блуждающий нерв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внутренняя яремная вена - блуждающий нерв - общая сонная артерия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блуждающий нерв - общая сонная артерия - внутренняя яремная вена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30" w:right="30"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 операционной ране наружная сонная артерия по отношению к внутренней сонной артерии располагается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кпереди 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медиально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кзади 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медиально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кзади 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латерально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кпереди 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латерально</w:t>
            </w:r>
            <w:proofErr w:type="spell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45" w:right="4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тромбэндартерэктомии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из устья позвоночной артерии основные принципы операции включают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надключичный доступ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подключичный доступ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продольное вскрытие позвоночной артерии в области ее устья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продольное или дугообразное вскрытие подключичной артерии от устья позвоночной артерии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35"/>
              </w:tabs>
              <w:spacing w:line="240" w:lineRule="auto"/>
              <w:ind w:left="765" w:right="76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Наибольшими возможностями подхода к различным отделам сердца обладает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продольная срединная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стернотомия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переднебоковая торакотомия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заднебоковая торакотомия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поперечная срединная торакотомия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35"/>
              </w:tabs>
              <w:spacing w:line="240" w:lineRule="auto"/>
              <w:ind w:left="90" w:right="9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От выпуклой полуокружности дуги аорты справа налево в норме отходят сосуды в следующем порядке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правая общая сонная артерия - правая подключичная артерия - левая общая сонная артерия - левая подключичная артерия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правый плечеголовной ствол - левый плечеголовной ствол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плечеголовной ствол — левая общая сонная артерия - левая подключичная артерия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легочный ствол - плечеголовной ствол - левая общая сонная артерия - левая подключичная артерия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35"/>
              </w:tabs>
              <w:spacing w:line="240" w:lineRule="auto"/>
              <w:ind w:left="765" w:right="76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По отношению к брюшной аорте левый симпатический ствол располагается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справа от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слева от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спереди от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сзади от аорты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Для острой стадии крупноочагового инфаркта миокарда наиболее специфичным является регистрация на ЭКГ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инверсии зубцов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подъема сегмента ST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сочетания патологического зубца Q, подъема сегмента ST и отрицательный зубец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76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стенозе устья аорты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аорта расширена на всем протяжении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аорта расширена в восходящем отделе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аорта сужена на всем протяжении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диаметр аорты не изменен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75"/>
              </w:tabs>
              <w:spacing w:line="240" w:lineRule="auto"/>
              <w:ind w:left="76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Симптом «тройки»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 образуется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престенотически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постстенотически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расширенным отделом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дугой аорты и стволом легочной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дугой аорты и левой легочной артерией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левой подключичной артерией и стволом легочной артерии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Ретроградный кровоток по системе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интеркостальных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артерий при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аорты выражается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симптоме «тройки»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узурации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ребер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расширении левой подключичной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расширен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ии ао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>рты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Первым признаком шока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снижение центрального венозного давления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снижение сердечного выброса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снижение артериального давления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повышение артериального давления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увеличение уровня венозного возврата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Причиной шока может быть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болевой синдром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кровопотеря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острая инфекция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after="180" w:line="240" w:lineRule="auto"/>
              <w:ind w:left="1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№15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Раннее лечение внутрисосудистого тромбоза включает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свежезамороженную плазму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фактор IX компонент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тромбопластина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гепарин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замороженные тромбоциты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Гепарин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удлиняет время кровотечения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увеличивает время свертывания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предупреждает агглютинацию тромбоцитов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предупреждает превращение протромбина в тромбин и реакцию тромбина с фибриногеном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нарушает действие фактора Y 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Гепарин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действует как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антипротромбин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является антагонистом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тромбопламтина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препятствует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взаимодействую тромбина с фибриногеном и образованию фибрина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предупреждает агглютинацию тромбоцитов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верно 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35"/>
              </w:tabs>
              <w:spacing w:line="240" w:lineRule="auto"/>
              <w:ind w:left="825" w:right="82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К опасностям, возможным при применении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глюкокортикоидов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, относятся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диссеминация инфекции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нарушение водно-электролитного баланса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пептические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язвы желудка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перечисленные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№19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Наиболее частой причиной развития аневризма восходящего отдела аорты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атеросклероз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гипертония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сифилис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медионекроз</w:t>
            </w:r>
            <w:proofErr w:type="spell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Изолированное расслоение восходящего отдела аорты относится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 I типу по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>е Беки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 II типу по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>е Беки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"/>
              </w:tabs>
              <w:spacing w:line="240" w:lineRule="auto"/>
              <w:ind w:left="45"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 III типу по</w:t>
            </w:r>
            <w:proofErr w:type="gram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Д</w:t>
            </w:r>
            <w:proofErr w:type="gram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е Беки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55"/>
              </w:tabs>
              <w:spacing w:line="240" w:lineRule="auto"/>
              <w:ind w:left="90" w:right="90" w:firstLine="3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Процент закрытия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аутовенозных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аортокоронарных шунтов на почве атеросклероза в течение 10-летнего периода составляет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60" w:right="60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Для больных ишемической болезнью сердца наиболее важным прогностическим показателем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частота стенокардических приступов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уровень толерантности к физической нагрузке при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велоэргометрии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количество желудочковых экстрасистол при нагрузке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регулярность выполнения физических упражнений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курение более 20 сигарет в день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 xml:space="preserve">Наиболее </w:t>
            </w:r>
            <w:proofErr w:type="gram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важным фактором, влияющим на возвращение больного на работу после аортокоронарного шунтирования является</w:t>
            </w:r>
            <w:proofErr w:type="gramEnd"/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интенсивность стенокардии до операции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количество шунтированных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работал ли больной непосредственно перед операцией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продолжительность стенокардии до операции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полное исчезновение симптоматики после операции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К осложнениям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селективной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коронарографии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не относится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церебральная эмболия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перфорация желудочка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образование гематомы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отрыв хорды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трикуспидального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клапана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55"/>
              </w:tabs>
              <w:spacing w:line="240" w:lineRule="auto"/>
              <w:ind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Причины, ограничивающие применение внутренней грудной артерии в коронарной хирургии, включают:</w:t>
            </w:r>
          </w:p>
          <w:p w:rsidR="00763133" w:rsidRPr="0036253C" w:rsidRDefault="00763133" w:rsidP="00573662">
            <w:pPr>
              <w:tabs>
                <w:tab w:val="left" w:pos="855"/>
              </w:tabs>
              <w:spacing w:line="240" w:lineRule="auto"/>
              <w:ind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1) размер внутренней грудной артерии</w:t>
            </w:r>
          </w:p>
          <w:p w:rsidR="00763133" w:rsidRPr="0036253C" w:rsidRDefault="00763133" w:rsidP="00573662">
            <w:pPr>
              <w:tabs>
                <w:tab w:val="left" w:pos="855"/>
              </w:tabs>
              <w:spacing w:line="240" w:lineRule="auto"/>
              <w:ind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2) затраты времени на выделение артерии</w:t>
            </w:r>
          </w:p>
          <w:p w:rsidR="00763133" w:rsidRPr="0036253C" w:rsidRDefault="00763133" w:rsidP="00573662">
            <w:pPr>
              <w:tabs>
                <w:tab w:val="left" w:pos="855"/>
              </w:tabs>
              <w:spacing w:line="240" w:lineRule="auto"/>
              <w:ind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3) объемный кровоток по сосуду</w:t>
            </w:r>
          </w:p>
          <w:p w:rsidR="00763133" w:rsidRPr="0036253C" w:rsidRDefault="00763133" w:rsidP="00573662">
            <w:pPr>
              <w:tabs>
                <w:tab w:val="left" w:pos="855"/>
              </w:tabs>
              <w:spacing w:line="240" w:lineRule="auto"/>
              <w:ind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4) проходимость артерии в отдаленном периоде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1,2,3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1,3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2,4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4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Преимущества аортокоронарного шунтирования включают:</w:t>
            </w:r>
          </w:p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1) снижение опасности развития острого инфаркта миокарда</w:t>
            </w:r>
          </w:p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2) снижение опасности развития застойной сердечной недостаточности</w:t>
            </w:r>
          </w:p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3) исчезновение или резкое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урежение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стенокардических болей</w:t>
            </w:r>
          </w:p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4) снижение опасности внезапной смерти</w:t>
            </w:r>
          </w:p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5) снижение потребности медикаментов 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каличества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госпитализации по поводу ИБС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все перечисленное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2,3,4,5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1,3,4,5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1,2,5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верно 1,2,3,4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Предпосылками к развитию реконструктивной хирургии сосудов явились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разработка техники сосудистого шва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создание синтетических протезов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синтез антикоагулянтов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79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Условиями радикальной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эмболэктомии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являются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восстановление хорошего центрального кровотока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восстановление хорошего ретроградного кровотока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полное удаление тромботических масс из дистального русла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перечисленные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№29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Аутопластика артерий малого диаметра возможна за счет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аутоартерии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аутовены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твердой мозговой оболочки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перикарда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795" w:right="79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Наилучшим материалом для замещения артерий выше колена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аллотрансплантат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аутотрансплантат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ксенотрансплантат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эксплантат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Интраоперационная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профилактика тромбоза после реконструкции достигается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гепаринизацией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введением низкомолекулярных декстранов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15"/>
              </w:tabs>
              <w:spacing w:line="240" w:lineRule="auto"/>
              <w:ind w:left="10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адекватной реконструкцией и тщательным наложением сосудистых анастомозов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гемодилюцией</w:t>
            </w:r>
            <w:proofErr w:type="spell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При сшивании эксплантата с артерией нужно использовать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шелковые швы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лавсановые нити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крученые синтетические нити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гладкие синтетические нити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гладкие синтетические нити, где диаметр иглы равен диаметру нити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сосудистой хирургии при наложении анастомоза для гемостаза используется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адаптация интимы к интиме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гемостатическая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губка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дополнительные швы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обвивной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шов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При выполнении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основной проблемой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сужение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гемостаз после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эндартерэктомии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фиксация дистальной интимы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расширение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120" w:right="120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ранении артерии во время ее реконструкции адекватным гемостазом </w:t>
            </w:r>
            <w:r w:rsidRPr="0036253C">
              <w:rPr>
                <w:rFonts w:ascii="Times New Roman" w:hAnsi="Times New Roman"/>
                <w:sz w:val="28"/>
                <w:szCs w:val="28"/>
              </w:rPr>
              <w:t>будет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перевязка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резекция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наложение пристеночной лигатуры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сосудистый шов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Неадекватно наложенный анастомоз может быть вызван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различными диаметрами сшиваемых сосудов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неправильным сопоставлением стенок сосудов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неадекватным сосудистым швом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неадекватным шовным материалом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825" w:right="825" w:hanging="7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 признакам неадекватного анастомоза после включения кровотока относится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усиленная пульсация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дистальнее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анастомоза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усиленная пульсация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проксимальнее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анастомоза и ослабленная -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дистальнее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ишемия конечности или органа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№38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825" w:hanging="7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Нерадикальная сосудистая реконструкция может быть связана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со стенозами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дистальнее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реконструкции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 неадекватным центральным кровотоком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 наличием второго "блока"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 неадекватными сосудистыми анастомозами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№39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825" w:hanging="7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Регионарная ишемия органов может проявляться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изменением окраски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отсутствием пульсации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изменением температуры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изменением объема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Интраоперационный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тромбоз артерии проявляется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снижением пульсации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дистальнее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большей плотностью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усилением пульсации выше тромбоза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прекращением кровотечения из артерии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В клинической картине аневризмы грудной аорты основной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симптомокомплекс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включает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боли в грудной клетке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изменение формы грудной клетки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систолический шум над аортой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ничего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перечисленного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45" w:right="4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Противопоказаниями к хирургическому лечению больных с аневризмами грудной аорты являются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свежий инфаркт миокарда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острые расстройства мозгового кровообращения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почечная недостаточность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недостаточность кровообращения II, II б степени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795" w:right="795" w:hanging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Показанием к операции при расслаивающей аневризме аорты служит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выраженный болевой синдром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гипотония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пожилой возраст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100% летальность у больных с данной патологией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Осложнениями ближайшего послеоперационного периода при расслаивающей аневризме грудной аорты являются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спинальные нарушения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анурия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эмболия в артерии нижних конечностей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795" w:hanging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Аневризма брюшной аорты - это расширение аорты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2 см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2,5 раза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 менее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чем в 2 раза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 менее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чем в 3 раза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Аневризма брюшной аорты размерами более 5 см является причиной гибели в результате разрыва в срок до 5 лет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20% больных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50% больных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70% больных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90% больных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795" w:right="795" w:hanging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Рентгенологическое исследование при аневризме брюшной аорты включает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обзорную рентгенографию брюшной полости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внутривенную пиелографию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рентгенографию грудной клетки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Патологическая физиология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 определяется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двумя режимами кровообращения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ишемией нижней половины туловища и нижних конечностей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артериальной гипертензией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№49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 пульсация на нижних конечностях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сохранена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ослаблена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отсутствует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ослаблена или отсутствует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 пульсация межреберных артерий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усилена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не определяется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ослаблена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Аускультативная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картина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 включает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акцент второго тона над аортой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систолический шум над областью сердца с распространением на межлопаточную область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шум по ходу внутренних грудных артерий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Операцией выбора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резекция с анастомозом конец в конец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резекция с протезированием эксплантатом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прямая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истмопластика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шунтирование эксплантатом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вид операции зависит от возраста больного и вида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Показанием к использованию эксплантата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длинный суженный сегмент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неадекватный диаметр верхнего сегмента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аневризма грудной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технические осложнения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20"/>
              </w:tabs>
              <w:spacing w:line="240" w:lineRule="auto"/>
              <w:ind w:left="825" w:right="825" w:hanging="79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По локализации среди окклюзий брюшной аорты следует различать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низкие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средние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высокие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перечисленные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79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Причиной окклюзии брюшной аорты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атеросклероз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неспецифический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аортоартериит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постэмболические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окклюзии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травматический тромбоз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60" w:righ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Критерием для определения показаний к оперативному лечению при окклюзии брюшной аорты является появление перемежающейся хромоты при ходьбе на расстояние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менее 1 км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более 200 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менее 200 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 более 25 м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75" w:right="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Поражение висцеральных ветвей при атеросклерозе брюшной аорты лучше устанавливается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аортографии</w:t>
            </w:r>
            <w:proofErr w:type="spellEnd"/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прямой проекции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боковой проекции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косой проекции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невозможно получить достоверное изображение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90" w:right="9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рентгеноконтрастном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исследован</w:t>
            </w:r>
            <w:proofErr w:type="gram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ии ао</w:t>
            </w:r>
            <w:proofErr w:type="gram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рты при синдроме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Лериша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достаточно получить информацию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 брюшной аорте до наружных подвздошных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30"/>
              </w:tabs>
              <w:spacing w:line="240" w:lineRule="auto"/>
              <w:ind w:left="75" w:right="7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 брюшной аорте до бифуркации общих бедренных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 брюшной аорте, включая почечные артерии, до подколенных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о брюшной аорте, почечных артериях,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>, ГБЛ, подколенных артериях и артериях голени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№59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Наиболее чистым вариантом реконструкции при поражении брюшной аорты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аорто-бедренное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шунтирование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аорто-бедренное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протезирование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экстраанатомическое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шунтирование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из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тромбэмболэктомия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из аорты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45"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окклюзии брюшной аорты операцией выбора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резекция и протезирование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шунтирование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экстраанатомическое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шунтирование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00"/>
              </w:tabs>
              <w:spacing w:after="165" w:line="240" w:lineRule="auto"/>
              <w:ind w:left="75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тромбэктомия</w:t>
            </w:r>
            <w:proofErr w:type="spell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75" w:right="7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 послеоперационном периоде после операций на брюшной аорте следует обращать внимание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стабильное артериальное давление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согревание больного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функцию протеза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кислотно-щелочное состояние и уровень электролитов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0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Наиболее часто поражение экстракраниальных артерий определяет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атеросклероз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неспецифический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аортоартериит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экстравазальные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компрессии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сифилис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65"/>
              </w:tabs>
              <w:spacing w:line="240" w:lineRule="auto"/>
              <w:ind w:left="90" w:right="90"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Атеросклеротическое поражение в бассейне сонной артерии чаще локализуется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устье наружной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интракраниальных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отделах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проксимальном участке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области бифуркации общей сонной артерии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Экстравазальная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компрессия экстракраниальных артерий может происходить за счет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лестничных мышц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первого ребра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остеофитов при шейном остеохондрозе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хемодектомы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всех перечисленных факторов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45" w:right="45"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 образовании внечерепного уровня коллатерального кровообращения головного мозга участвуют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общая сонная артерия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наружная сонная артерия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подключичная артерия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межреберные артерии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780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Синдром подключичного обкрадывания связан с окклюзией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проксимального сегмента общей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бифуркации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брахиоцефального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ствола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проксимального сегмента подключичной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всех перечисленных сосудов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780" w:right="780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синдроме подключичного обкрадывания кровоток направлен из бассейна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подключичной артерии в бассейн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сонной артерии в бассейн контралатеральной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сонной артерии в бассейн контралатеральной подключичной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вертебральной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артерии в бассейн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вертебральной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артерии в бассейн подключичной артерии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синдроме подключичного обкрадывания, когда имеется нагрузка на верхнюю конечность, кровоток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усиливается в сторону головного мозга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 изменяется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усиливается в сторону верхней конечности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усиливается в направлении бассейна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направляется в сторону контралатеральной подключичной артерии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№69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780" w:right="780" w:hanging="6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Нарушения мозгового кровообращения могут происходить за счет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гипотензии менее 90 мм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рт.ст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гипертензии выше 240 мм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рт.ст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поражения экстракраниальных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микроэмболов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из сердца, из бляшки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780" w:hanging="6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Транзиторная ишемическая атака - это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возникновение очаговой неврологической симптоматики после физической нагрузки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полный регресс очаговой неврологической симптоматики через 2 недели после ее возникновения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полный регресс очаговой неврологической симптоматики через 1 неделю после ее возникновения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полный регресс очаговой неврологической симптоматики через 24 часа после ее возникновения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регресс неврологической симптоматики с незначительным дефицитом в сроки до 2 недель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45"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ангиологическом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исследовании больного </w:t>
            </w:r>
            <w:r w:rsidRPr="0036253C">
              <w:rPr>
                <w:rFonts w:ascii="Times New Roman" w:hAnsi="Times New Roman"/>
                <w:sz w:val="28"/>
                <w:szCs w:val="28"/>
              </w:rPr>
              <w:t>с подозрением на поражение экстракраниальных артерий необходимо определять пульсацию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височных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сонных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плечевых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лучевых артерий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780" w:right="780" w:hanging="6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Пробы с отведением верхней конечности необходимы в диагностике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поражения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синдрома подключичного обкрадывания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патологической извитости позвоночных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синдрома выхода из грудной клетки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всего перечисленного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65"/>
              </w:tabs>
              <w:spacing w:line="240" w:lineRule="auto"/>
              <w:ind w:left="45" w:right="4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Среди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неинвазивных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методов диагностики поражений экстракраниальных артерий </w:t>
            </w:r>
            <w:r w:rsidRPr="0036253C">
              <w:rPr>
                <w:rFonts w:ascii="Times New Roman" w:hAnsi="Times New Roman"/>
                <w:sz w:val="28"/>
                <w:szCs w:val="28"/>
              </w:rPr>
              <w:t>в настоящее время наиболее информативным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электроэнцефалография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реоэнцефалография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компрессионный спектральный анализ электроэнцефалографии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ультразвуковое сканирование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ультразвуковая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допплерография</w:t>
            </w:r>
            <w:proofErr w:type="spell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65"/>
              </w:tabs>
              <w:spacing w:line="240" w:lineRule="auto"/>
              <w:ind w:left="76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Дуплексное сканирование экстракраниальных артерий позволяет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определить состояние стенки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440"/>
              </w:tabs>
              <w:spacing w:line="240" w:lineRule="auto"/>
              <w:ind w:left="75" w:right="7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выявить наличие бляшки в области бифуркации сонной артерии раздельно для наружной и внутренней сонной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произвести запись спектра кровотока из любой точки сонной артерии и оценить объемный кровоток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60" w:righ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атеросклеротической окклюзии плечеголовного ствола предпочтительным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шунтирование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аутовеной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протезирование синтетическим протезом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аорто-сонно-подключичное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бифуркационное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шунтирование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При синдроме выхода из грудной клетки адекватной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скаленотомия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шейная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симпатэктомия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резекция I ребра или добавочного шейного ребра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скаленотомия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шейная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симпатэктомия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в резекции I ребра или добавочного шейного ребра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Результаты оперативного лечения ветвей дуги аорты указывают на то, что наилучшие результаты дает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операция шунтирования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операция протезирования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 заплатой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комбинация всех перечисленных вмешательств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ничего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перечисленного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65"/>
              </w:tabs>
              <w:spacing w:line="240" w:lineRule="auto"/>
              <w:ind w:left="765" w:right="765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Отдаленные результаты хирургического </w:t>
            </w:r>
            <w:proofErr w:type="gram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лечения атеросклероза ветвей дуги аорты</w:t>
            </w:r>
            <w:proofErr w:type="gramEnd"/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лучше, чем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неспецифическом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аортоартериите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хуже, чем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неспецифическом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аортоартериите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сходны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 результатами при неспецифическом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аортоартериите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отдаленные результаты при данных заболеваниях нельзя сравнивать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№79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40"/>
              </w:tabs>
              <w:spacing w:line="240" w:lineRule="auto"/>
              <w:ind w:left="60" w:right="60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Синдром хронической абдоминальной ишемии могут вызывать следующие заболевания висцеральных артерий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атеросклероз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неспецифический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аорто-артериит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гипоплазия висцеральных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врожденные дисплазии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Показанием к оперативному лечению при синдроме хронической </w:t>
            </w: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абдоминальной ишемии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прогрессирующее снижение веса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жалобы на боли в животе после приема пищи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ангиографическая картина поражения висцеральных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жалобы на боли в животе, снижение веса и наличие стенозов или окклюзий висцеральных артерий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45" w:right="4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Консервативное лечение синдрома хронической абдоминальной ишемии должно включать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ограничение приема пищи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соблюдение диеты и прием пищи малыми порциями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спазмолитиков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и сосудорасширяющих препаратов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антикоагулянты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При органическом поражении чревного ствола оптимальным доступом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срединная лапаротомия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левосторонняя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торакофренолюмботомия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правосторонняя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торакофренолюмботомия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левосторонняя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люмботомия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ничего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перечисленного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780" w:right="780" w:hanging="7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органическом поражении чревного ствола на небольшом протяжении показано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трансартериальная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шунтирование чревного ствола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аутовеной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шунтирование чревного ствола эксплантатом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трансаортальная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№84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75" w:right="75" w:firstLine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эмболии или тромбозе верхней брыжеечной артерии доступом выбора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поперечная лапаротомия выше пупка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срединная лапаротомия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левосторонняя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торакофренолюмботомия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люмботомия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зависит от учреждения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Для вазоренальной гипертрофии характерно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эпизодические повышения артериального давления до 160/90 мм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рт.ст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периодическое повышение артериального давления до 200/100 мм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рт.ст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>. с хорошим эффектом консервативной терапии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стойкая выраженная гипертензия с отсутствием или незначительным эффектом консервативной терапии (неспецифической)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артериальная гипертензия до 200/100 мм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рт.ст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>. на верхних конечностях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05" w:righ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облитерирующем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эндартериите (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тромбангите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) нижних конечностей характерно поражение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подвздошно-бедренного сегмента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бедренно-подколенного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сегмента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артерий голени и стопы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всего артериального русла нижних конечностей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наружной сонной артерии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05" w:righ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Патологический процесс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облитерирующем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эндартериите начинается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интиме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медии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адвентиции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диффузно во всех слоях артерий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05" w:righ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 клинической практике можно различать все перечисленные типы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облитерирующего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эндартериита, за исключением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акрального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(дистального) типа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проксимального типа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смешанного типа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диффузного типа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№89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Клиническое течение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облитерирующего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эндартериита может быть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острым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стадии ремиссии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хроническим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любым из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перечисленных</w:t>
            </w:r>
            <w:proofErr w:type="gram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физическом исследовании больного с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облитерирующим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эндартериитом следует обращать внимание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 рост волос и ногтей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 нарушения потливости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 пульсацию периферических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на окраску кожных покровов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Дифференциальную диагностику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облитерирующего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эндартериита следует проводить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 периферическим невритом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облитерирующим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атеросклерозом или неспецифическим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аорто-артериитом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 врожденными </w:t>
            </w:r>
            <w:proofErr w:type="spellStart"/>
            <w:proofErr w:type="gram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артерио-венозными</w:t>
            </w:r>
            <w:proofErr w:type="spellEnd"/>
            <w:proofErr w:type="gram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дисплазиями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 поверхностным тромбофлебитом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со всем перечисленным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45" w:right="4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Консервативное лечение больных с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облитерирующим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эндартериитом следует проводить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течение 1 месяца 1 раз в год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стадии обострения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как правило, 2 раза в год курсами по 1 месяцу в стационаре при поддерживающей терапии круглогодично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сезонной терапией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75"/>
              </w:tabs>
              <w:spacing w:line="240" w:lineRule="auto"/>
              <w:ind w:left="735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По локализации аневризмы грудной аорты подразделяются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аневризмы восходящей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аневризмы дуги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аневризмы дуги аорты и нисходящей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торакоабдоминальные аневризмы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 все перечисленные варианты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75"/>
              </w:tabs>
              <w:spacing w:line="240" w:lineRule="auto"/>
              <w:ind w:left="735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По форме аневризмы аорты могут быть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мешковидные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485"/>
              </w:tabs>
              <w:spacing w:line="240" w:lineRule="auto"/>
              <w:ind w:left="60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диффузные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веретенообразные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любыми из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перечисленных</w:t>
            </w:r>
            <w:proofErr w:type="gram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50"/>
              </w:tabs>
              <w:spacing w:line="240" w:lineRule="auto"/>
              <w:ind w:left="735" w:right="735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Показанием к оперативному лечению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аорты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сам диагноз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коарктация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аорты в раннем детском возрасте при наличии высокой гипертензии и частых приступах сердечной декомпенсации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диагноз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коарктации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аорты в третий период компенсации (6-7 лет)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75"/>
              </w:tabs>
              <w:spacing w:line="240" w:lineRule="auto"/>
              <w:ind w:left="30" w:right="3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Паллиативной операцией при синдроме хронической абдоминальной ишемии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поддиафрагмальная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спланхникганглионэктомия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грудная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симпатэктомия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поясничная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симпатэктомия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наддиафрагмальная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спланхникганглионэктомия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60"/>
              </w:tabs>
              <w:spacing w:line="240" w:lineRule="auto"/>
              <w:ind w:left="30" w:right="30" w:hanging="1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Для уточнения степени поражения артерий голени у больного с эндартериитом, если при ангиографии все артерии поражены, целесообразно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ультразвуковая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допплерография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реовазография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интраоперационная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резвизия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и ангиография 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ультрасонография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дальнейшее обследование нецелесообразно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90"/>
              </w:tabs>
              <w:spacing w:line="240" w:lineRule="auto"/>
              <w:ind w:left="15" w:right="1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Показанием к типичной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реваскулярной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операции у больного с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облетерирующим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эндатериитом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перемежающая хромота более 500 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боли в покое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перемежающаяся хромота менее 200 м при наличии проходимой подколенной артерии и хотя бы одной артерии голени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трофические язвы на стопе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дисгидроз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>, похолодание конечности и перемежающаяся хромота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№99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90"/>
              </w:tabs>
              <w:spacing w:line="240" w:lineRule="auto"/>
              <w:ind w:left="765" w:right="765" w:hanging="6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Большинству больных с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облетерирующим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эндартериитом может быть </w:t>
            </w:r>
            <w:proofErr w:type="gram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выполнена</w:t>
            </w:r>
            <w:proofErr w:type="gramEnd"/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грудная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симпатэктомия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периартериальная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симпатэктомия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новокаиновая блокада поясничных симпатических ганглиев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поясничная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симпатэктомия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вмешательство на симпатической нервной системе не показано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25"/>
              </w:tabs>
              <w:spacing w:line="240" w:lineRule="auto"/>
              <w:ind w:left="75" w:right="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Болезнь Бюргера (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облетерирующий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тромбангит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) отличается от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облитерирующего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эндартериита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дистальным поражением артериального русла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30"/>
              </w:tabs>
              <w:spacing w:line="240" w:lineRule="auto"/>
              <w:ind w:left="120" w:righ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преимущественным поражением проксимального сегмента артерий нижних конечностей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диффузным поражением всего артериального русла нижних конечностей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дистальным поражением артерий нижних конечностей в сочетании с мигрирующим тромбофлебитом в поверхностных венах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ничем принципиальным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40"/>
              </w:tabs>
              <w:spacing w:line="240" w:lineRule="auto"/>
              <w:ind w:left="60" w:right="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 комплекс консервативного лечения при болезни Бюргера, как и 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облитериющем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эндартериите, должно входить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гипербарическая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оксигенация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30"/>
              </w:tabs>
              <w:spacing w:line="240" w:lineRule="auto"/>
              <w:ind w:left="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гемосорбция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лазерное облучение крови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плазмоферез</w:t>
            </w:r>
            <w:proofErr w:type="spell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780" w:right="780" w:hanging="6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Повышение давления в воротной вене ведет к развитию коллатерального кровообращения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системе вен желудка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венозном сплетении пищевода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прямокишечных венах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системе подкожных вен передней брюшной стенки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во всех перечисленных системах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60" w:right="60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Срочное вмешательство на фоне желудочно-кишечного кровотечения при портальной гипертензии должно начинаться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 наложения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портокавального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анастомоза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 прошивания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варикозно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расширенных вен пищевода и желудка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 установки зонда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Блекмора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 экстренной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эзофагогастродуоденоскопии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ни с чего </w:t>
            </w:r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перечисленного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При преобладании портальной гипертензии в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гастролиенальной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зоне показано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спленоренальный анастомоз с удалением селезенки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портокавальный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анастомоз в сочетании с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артериализацией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печени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мезентериокавальный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анастомоз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780" w:hanging="6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К разновидностям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ангиодисплазий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относят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артериальную форму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венозную форму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артерио-венозные</w:t>
            </w:r>
            <w:proofErr w:type="spellEnd"/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свищи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лимфатическую форму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810"/>
              </w:tabs>
              <w:spacing w:line="240" w:lineRule="auto"/>
              <w:ind w:left="780" w:hanging="6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 локализации и клинической картине различают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гемангиомы</w:t>
            </w:r>
            <w:proofErr w:type="spellEnd"/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кожи и подкожной клетчатки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слизистых оболочек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мышц, сухожилий и костей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паренхиматозных органов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lastRenderedPageBreak/>
              <w:t>Среди методов лечения дисплазий подкожной венозной системы ведущую роль занимает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электрокоагуляция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склерозирующая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терапия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лучевое лечение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эластическое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бинтование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хирургическое лечение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80"/>
              </w:tabs>
              <w:spacing w:line="240" w:lineRule="auto"/>
              <w:ind w:left="705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Возможны следующие типы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лимфадемы</w:t>
            </w:r>
            <w:proofErr w:type="spellEnd"/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425"/>
              </w:tabs>
              <w:spacing w:line="240" w:lineRule="auto"/>
              <w:ind w:left="60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вторичная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перечисленные типы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№109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Среди первичных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лимфадем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выделяют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3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аплазию лимфатических сосудов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гипоплазию лимфатических сосудов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гиперплазию лимфатических сосудов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65"/>
              </w:tabs>
              <w:spacing w:line="240" w:lineRule="auto"/>
              <w:ind w:left="705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Консервативное лечение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лимфадемии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в легких случаях включает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тщательную гигиену конечности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возвышенное положение конечности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периодическую компрессию конечности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диуретиков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перечисленные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65"/>
              </w:tabs>
              <w:spacing w:line="240" w:lineRule="auto"/>
              <w:ind w:left="705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лимфадеме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наиболее часто применяют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операцию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абластики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дренирование поверхностной и глубокой систем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лимфооттока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транспозицию большого сальника на конечность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наложение лимфовенозных анастомозов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20"/>
              </w:tabs>
              <w:spacing w:line="240" w:lineRule="auto"/>
              <w:ind w:left="705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 патогенезе варикозной болезни ведущую роль играет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врожденная слабость соединительной ткани венозной системы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нарушение функции клапанного аппарата глубокой венозной системы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нарушение функции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коммуникантных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вен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развитие венозной гипертензии в нижних конечностях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45"/>
              </w:tabs>
              <w:spacing w:line="240" w:lineRule="auto"/>
              <w:ind w:left="45" w:right="4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В диагностике посттромбофлебитической болезни для решения вопроса о хирургическом лечении определяющим методом диагностики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функциональные пробы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радионуклидная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флебография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ультразвуковая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допплерография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контрастная флебография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компьютерная томография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20"/>
              </w:tabs>
              <w:spacing w:line="240" w:lineRule="auto"/>
              <w:ind w:left="705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циррозе печени чаще развивается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внутрипеченочная форма портального блока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надпеченочная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форма портального блока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подпеченочная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форма портального блока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смешенная форма портального блока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Наиболее частым источником тромбоэмболии легочной артерии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бассейн верхней полой вены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правые отделы сердца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бассейн нижней полой вены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вены малого таза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профилактике тромбоэмболии легочной артерии преобладает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оперативные методы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антикоагулянтная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терапия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антиагрегантная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терапия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сочетание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антикоагулянтной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терапии и оперативных методов по показаниям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05"/>
              </w:tabs>
              <w:spacing w:line="240" w:lineRule="auto"/>
              <w:ind w:left="765" w:right="765" w:hanging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При эмболии легочной артерии используются следующие методы диагностики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рентгенография грудной клетки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электрокардиография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440"/>
              </w:tabs>
              <w:spacing w:line="240" w:lineRule="auto"/>
              <w:ind w:left="45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реопульмонография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ангиопульмонография</w:t>
            </w:r>
            <w:proofErr w:type="spell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Внезапная ишемия </w:t>
            </w:r>
            <w:proofErr w:type="spellStart"/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вертебро-базилярного</w:t>
            </w:r>
            <w:proofErr w:type="spellEnd"/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бассейна проявляется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головной болью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системным головокружением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нарушением походки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бульварными нарушениями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№119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45"/>
              </w:tabs>
              <w:spacing w:line="240" w:lineRule="auto"/>
              <w:ind w:left="60" w:righ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Реконструкцию каротидного бассейна у больных, перенесших острый ишемический инсульт, целесообразно выполнять </w:t>
            </w:r>
            <w:proofErr w:type="gram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через</w:t>
            </w:r>
            <w:proofErr w:type="gramEnd"/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545"/>
              </w:tabs>
              <w:spacing w:line="240" w:lineRule="auto"/>
              <w:ind w:left="4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1 неделю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3-4 недели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6-8 недель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6 месяцев 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20"/>
              </w:tabs>
              <w:spacing w:line="240" w:lineRule="auto"/>
              <w:ind w:left="780" w:right="780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Среди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окклюзионных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нарушений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мезентериального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кровообращения выделяют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эмболию и тромбоз артерий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тромбоз вен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расслоение аорты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сдавление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сосудов опухолями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перечисленные нарушения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№121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35"/>
              </w:tabs>
              <w:spacing w:line="240" w:lineRule="auto"/>
              <w:ind w:left="780" w:right="780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остром нарушении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мезентериального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кровообращения различают стадии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ишемии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инфаркта кишечника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гангрены кишечника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перитонита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№122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line="240" w:lineRule="auto"/>
              <w:ind w:left="75" w:right="75" w:hanging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При эмболии верхней брыжеечной артерии с клиникой острого нарушения </w:t>
            </w: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мезентериального</w:t>
            </w:r>
            <w:proofErr w:type="spellEnd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кровообращения операцией выбора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протезирование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шунтирование 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эндартерэктомия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830"/>
              </w:tabs>
              <w:spacing w:line="240" w:lineRule="auto"/>
              <w:ind w:left="75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тромбоэмболэктомия</w:t>
            </w:r>
            <w:proofErr w:type="spellEnd"/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№123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645"/>
              </w:tabs>
              <w:spacing w:line="240" w:lineRule="auto"/>
              <w:ind w:left="75" w:right="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Абсолютными противопоказаниями к операции при острой артериальной непроходимости являются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агональное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состояние больного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тотальная ишемическая контрактура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ишемия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III</w:t>
            </w:r>
            <w:proofErr w:type="gramStart"/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proofErr w:type="spellEnd"/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степени, обусловленная тромбозом подколенной </w:t>
            </w:r>
            <w:r w:rsidRPr="0036253C">
              <w:rPr>
                <w:rFonts w:ascii="Times New Roman" w:hAnsi="Times New Roman"/>
                <w:sz w:val="28"/>
                <w:szCs w:val="28"/>
              </w:rPr>
              <w:lastRenderedPageBreak/>
              <w:t>артерии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перечисленные состояния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№124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795"/>
              </w:tabs>
              <w:spacing w:after="225" w:line="240" w:lineRule="auto"/>
              <w:ind w:left="780" w:hanging="6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Разрыв аневризмы брюшной аорты возможен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забрюшинное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пространство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брюшную полость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двенадцатиперстную кишку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 нижнюю полую вену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№125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Для диагностики разрыва аневризмы брюшной аорты первоначально наиболее целесообразно использовать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аортографию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эхолокацию</w:t>
            </w:r>
            <w:proofErr w:type="spellEnd"/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компьютерную томографию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рентгенографию брюшной полости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tabs>
                <w:tab w:val="left" w:pos="1965"/>
              </w:tabs>
              <w:spacing w:line="240" w:lineRule="auto"/>
              <w:ind w:left="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лапароскопию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№126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05" w:righ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К особенностям хирургического вмешательства при разрыве аневризмы брюшной аорты относятся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большая кровопотеря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гипотония у больного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необходимость быстро закончить операцию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быстрое пережатие аорты выше аневризмы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№127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05" w:righ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Тяжесть состояния больного при ранении сосудов определяется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острой кровопотерей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сопутствующими повреждениями (мягкие ткани, кости)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острой ишемией конечности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травматическим шоком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№128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Сочетанное ранение артерии и вены приводит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 тромбозу глубоких вен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 артериальному тромбозу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 венозному тромбозу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к дистальной артериальной эмболии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36253C">
              <w:rPr>
                <w:rFonts w:ascii="Times New Roman" w:hAnsi="Times New Roman"/>
                <w:sz w:val="28"/>
                <w:szCs w:val="28"/>
              </w:rPr>
              <w:t>артерио-венозному</w:t>
            </w:r>
            <w:proofErr w:type="spellEnd"/>
            <w:proofErr w:type="gram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свищу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№129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Основным принципом лечения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ятрогенных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повреждений артерий 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один из 6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протезирование артерий эксплантатом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аутовенозное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протезирование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 xml:space="preserve">восстановление магистрального кровотока путем </w:t>
            </w:r>
            <w:proofErr w:type="spellStart"/>
            <w:r w:rsidRPr="0036253C">
              <w:rPr>
                <w:rFonts w:ascii="Times New Roman" w:hAnsi="Times New Roman"/>
                <w:sz w:val="28"/>
                <w:szCs w:val="28"/>
              </w:rPr>
              <w:t>тромэктомии</w:t>
            </w:r>
            <w:proofErr w:type="spellEnd"/>
            <w:r w:rsidRPr="0036253C">
              <w:rPr>
                <w:rFonts w:ascii="Times New Roman" w:hAnsi="Times New Roman"/>
                <w:sz w:val="28"/>
                <w:szCs w:val="28"/>
              </w:rPr>
              <w:t xml:space="preserve"> или реконструкции сосуда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пластика артерий заплатой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резекция поврежденной артерии с анастомозом или пластикой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6)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все перечисленное по ситуации</w:t>
            </w:r>
          </w:p>
        </w:tc>
      </w:tr>
    </w:tbl>
    <w:p w:rsidR="00763133" w:rsidRPr="0036253C" w:rsidRDefault="00763133" w:rsidP="005736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565"/>
        <w:gridCol w:w="856"/>
        <w:gridCol w:w="8114"/>
      </w:tblGrid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b/>
                <w:sz w:val="28"/>
                <w:szCs w:val="28"/>
              </w:rPr>
              <w:t>Задание №130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ind w:left="105" w:right="10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pacing w:val="1"/>
                <w:sz w:val="28"/>
                <w:szCs w:val="28"/>
              </w:rPr>
              <w:t>Тромбоз магистральной вены после установки катетера в ней проявляется</w:t>
            </w:r>
          </w:p>
        </w:tc>
      </w:tr>
      <w:tr w:rsidR="00763133" w:rsidRPr="0036253C" w:rsidTr="00763133">
        <w:tc>
          <w:tcPr>
            <w:tcW w:w="1443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Выберите несколько из 4 вариантов ответа: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отеком конечности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появлением развитой сети подкожных вен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гипотермией конечности</w:t>
            </w:r>
          </w:p>
        </w:tc>
      </w:tr>
      <w:tr w:rsidR="00763133" w:rsidRPr="0036253C" w:rsidTr="00763133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1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763133" w:rsidRPr="0036253C" w:rsidRDefault="00763133" w:rsidP="0057366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5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763133" w:rsidRPr="0036253C" w:rsidRDefault="00763133" w:rsidP="0057366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253C">
              <w:rPr>
                <w:rFonts w:ascii="Times New Roman" w:hAnsi="Times New Roman"/>
                <w:sz w:val="28"/>
                <w:szCs w:val="28"/>
              </w:rPr>
              <w:t>цианозом конечности</w:t>
            </w:r>
          </w:p>
        </w:tc>
      </w:tr>
    </w:tbl>
    <w:p w:rsidR="00573662" w:rsidRDefault="00573662" w:rsidP="007631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662" w:rsidRDefault="00573662" w:rsidP="00763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КЛИНИЧЕСКИЕ ЗАДАЧИ</w:t>
      </w:r>
    </w:p>
    <w:p w:rsidR="00763133" w:rsidRPr="00763133" w:rsidRDefault="00763133" w:rsidP="00763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1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У больного  65лет, с постоянной формой мерцательной аритмии внезапно появилась резкая боль в левой нижней конечности. Стопа посинела, холодная. Чувствительность резко снижена.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Что явилось причиной болей в конечности? Какова лечебная тактика? Какие меры профилактики необходимо принять?</w:t>
      </w:r>
    </w:p>
    <w:p w:rsidR="00763133" w:rsidRPr="002D115E" w:rsidRDefault="00AF29F1" w:rsidP="002D115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9F1">
        <w:rPr>
          <w:rFonts w:ascii="Times New Roman" w:hAnsi="Times New Roman"/>
          <w:b/>
          <w:i/>
          <w:sz w:val="28"/>
          <w:szCs w:val="28"/>
        </w:rPr>
        <w:lastRenderedPageBreak/>
        <w:t>Эталон о</w:t>
      </w:r>
      <w:r w:rsidR="00763133" w:rsidRPr="00AF29F1">
        <w:rPr>
          <w:rFonts w:ascii="Times New Roman" w:hAnsi="Times New Roman"/>
          <w:b/>
          <w:i/>
          <w:sz w:val="28"/>
          <w:szCs w:val="28"/>
        </w:rPr>
        <w:t>твет</w:t>
      </w:r>
      <w:r w:rsidRPr="00AF29F1">
        <w:rPr>
          <w:rFonts w:ascii="Times New Roman" w:hAnsi="Times New Roman"/>
          <w:b/>
          <w:i/>
          <w:sz w:val="28"/>
          <w:szCs w:val="28"/>
        </w:rPr>
        <w:t>а</w:t>
      </w:r>
      <w:r w:rsidR="00763133" w:rsidRPr="00AF29F1">
        <w:rPr>
          <w:rFonts w:ascii="Times New Roman" w:hAnsi="Times New Roman"/>
          <w:b/>
          <w:i/>
          <w:sz w:val="28"/>
          <w:szCs w:val="28"/>
        </w:rPr>
        <w:t>:</w:t>
      </w:r>
      <w:r w:rsidR="00763133" w:rsidRPr="005C6505">
        <w:rPr>
          <w:rFonts w:ascii="Times New Roman" w:hAnsi="Times New Roman"/>
          <w:sz w:val="28"/>
          <w:szCs w:val="28"/>
        </w:rPr>
        <w:t xml:space="preserve"> У  больного эмболия артерий нижней конечности. Необходима экстренная операция</w:t>
      </w:r>
      <w:r w:rsidR="00380717"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эмболэктомия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 xml:space="preserve">. Для профилактики последующих эмболий необходимо назначить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таблетизированные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 xml:space="preserve"> антикоагулянты.</w:t>
      </w:r>
    </w:p>
    <w:p w:rsidR="00763133" w:rsidRPr="002D115E" w:rsidRDefault="00763133" w:rsidP="002D11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2</w:t>
      </w:r>
    </w:p>
    <w:p w:rsidR="00763133" w:rsidRPr="005C6505" w:rsidRDefault="00380717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Больная, 3-и сутки после родов</w:t>
      </w:r>
      <w:r w:rsidR="00763133" w:rsidRPr="005C6505">
        <w:rPr>
          <w:rFonts w:ascii="Times New Roman" w:hAnsi="Times New Roman"/>
          <w:sz w:val="28"/>
          <w:szCs w:val="28"/>
        </w:rPr>
        <w:t>, стала отмечать боли, гиперемию, уплотнение по ходу варикозных вен левой голени. К утру област</w:t>
      </w:r>
      <w:r>
        <w:rPr>
          <w:rFonts w:ascii="Times New Roman" w:hAnsi="Times New Roman"/>
          <w:sz w:val="28"/>
          <w:szCs w:val="28"/>
        </w:rPr>
        <w:t>ь гиперемии переместилась до средней трети</w:t>
      </w:r>
      <w:r w:rsidR="00763133" w:rsidRPr="005C6505">
        <w:rPr>
          <w:rFonts w:ascii="Times New Roman" w:hAnsi="Times New Roman"/>
          <w:sz w:val="28"/>
          <w:szCs w:val="28"/>
        </w:rPr>
        <w:t xml:space="preserve"> бедра.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 xml:space="preserve">Что за патология у больной? Лечебная тактика? </w:t>
      </w:r>
    </w:p>
    <w:p w:rsidR="00763133" w:rsidRDefault="00AF29F1" w:rsidP="002D115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9F1">
        <w:rPr>
          <w:rFonts w:ascii="Times New Roman" w:hAnsi="Times New Roman"/>
          <w:b/>
          <w:i/>
          <w:sz w:val="28"/>
          <w:szCs w:val="28"/>
        </w:rPr>
        <w:t>Эталон ответа:</w:t>
      </w:r>
      <w:r w:rsidRPr="005C65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3133" w:rsidRPr="005C6505">
        <w:rPr>
          <w:rFonts w:ascii="Times New Roman" w:hAnsi="Times New Roman"/>
          <w:sz w:val="28"/>
          <w:szCs w:val="28"/>
        </w:rPr>
        <w:t xml:space="preserve">У больной острый восходящий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варикотромбофлебит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>.</w:t>
      </w:r>
      <w:proofErr w:type="gramEnd"/>
      <w:r w:rsidR="00763133" w:rsidRPr="005C6505">
        <w:rPr>
          <w:rFonts w:ascii="Times New Roman" w:hAnsi="Times New Roman"/>
          <w:sz w:val="28"/>
          <w:szCs w:val="28"/>
        </w:rPr>
        <w:t xml:space="preserve"> Необходима экстренная операция</w:t>
      </w:r>
      <w:r w:rsidR="00380717">
        <w:rPr>
          <w:rFonts w:ascii="Times New Roman" w:hAnsi="Times New Roman"/>
          <w:sz w:val="28"/>
          <w:szCs w:val="28"/>
        </w:rPr>
        <w:t xml:space="preserve"> -</w:t>
      </w:r>
      <w:r w:rsidR="00763133" w:rsidRPr="005C6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Троянова-Тренделенбурга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>. Далее, после стихания воспалительных явлений</w:t>
      </w:r>
      <w:r w:rsidR="00380717"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сафенэктомия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>.</w:t>
      </w:r>
    </w:p>
    <w:p w:rsidR="002D115E" w:rsidRPr="002D115E" w:rsidRDefault="002D115E" w:rsidP="002D115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3133" w:rsidRPr="002D115E" w:rsidRDefault="00763133" w:rsidP="002D11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3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Больной 60лет, курильщик. Обратился</w:t>
      </w:r>
      <w:r w:rsidR="003807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0717">
        <w:rPr>
          <w:rFonts w:ascii="Times New Roman" w:hAnsi="Times New Roman"/>
          <w:sz w:val="28"/>
          <w:szCs w:val="28"/>
        </w:rPr>
        <w:t xml:space="preserve">к врачу с жалобами на боли в нижних </w:t>
      </w:r>
      <w:r w:rsidRPr="005C6505">
        <w:rPr>
          <w:rFonts w:ascii="Times New Roman" w:hAnsi="Times New Roman"/>
          <w:sz w:val="28"/>
          <w:szCs w:val="28"/>
        </w:rPr>
        <w:t>к</w:t>
      </w:r>
      <w:r w:rsidR="00380717">
        <w:rPr>
          <w:rFonts w:ascii="Times New Roman" w:hAnsi="Times New Roman"/>
          <w:sz w:val="28"/>
          <w:szCs w:val="28"/>
        </w:rPr>
        <w:t>онечностях</w:t>
      </w:r>
      <w:r w:rsidRPr="005C6505">
        <w:rPr>
          <w:rFonts w:ascii="Times New Roman" w:hAnsi="Times New Roman"/>
          <w:sz w:val="28"/>
          <w:szCs w:val="28"/>
        </w:rPr>
        <w:t xml:space="preserve"> при прохождении</w:t>
      </w:r>
      <w:proofErr w:type="gramEnd"/>
      <w:r w:rsidRPr="005C6505">
        <w:rPr>
          <w:rFonts w:ascii="Times New Roman" w:hAnsi="Times New Roman"/>
          <w:sz w:val="28"/>
          <w:szCs w:val="28"/>
        </w:rPr>
        <w:t xml:space="preserve"> 200 метров, слабость и быструю утомляемость </w:t>
      </w:r>
      <w:r w:rsidR="00380717">
        <w:rPr>
          <w:rFonts w:ascii="Times New Roman" w:hAnsi="Times New Roman"/>
          <w:sz w:val="28"/>
          <w:szCs w:val="28"/>
        </w:rPr>
        <w:t xml:space="preserve">нижних </w:t>
      </w:r>
      <w:r w:rsidR="00380717" w:rsidRPr="005C6505">
        <w:rPr>
          <w:rFonts w:ascii="Times New Roman" w:hAnsi="Times New Roman"/>
          <w:sz w:val="28"/>
          <w:szCs w:val="28"/>
        </w:rPr>
        <w:t>к</w:t>
      </w:r>
      <w:r w:rsidR="00380717">
        <w:rPr>
          <w:rFonts w:ascii="Times New Roman" w:hAnsi="Times New Roman"/>
          <w:sz w:val="28"/>
          <w:szCs w:val="28"/>
        </w:rPr>
        <w:t>онечностей</w:t>
      </w:r>
      <w:r w:rsidRPr="005C6505">
        <w:rPr>
          <w:rFonts w:ascii="Times New Roman" w:hAnsi="Times New Roman"/>
          <w:sz w:val="28"/>
          <w:szCs w:val="28"/>
        </w:rPr>
        <w:t>, импотенцию. При осмотре отмечается отсутствие пульсации на обеих нижних конечностях.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Поставьте диагноз. Определите тактику лечения.</w:t>
      </w:r>
    </w:p>
    <w:p w:rsidR="00763133" w:rsidRDefault="00AF29F1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9F1">
        <w:rPr>
          <w:rFonts w:ascii="Times New Roman" w:hAnsi="Times New Roman"/>
          <w:b/>
          <w:i/>
          <w:sz w:val="28"/>
          <w:szCs w:val="28"/>
        </w:rPr>
        <w:t>Эталон ответа:</w:t>
      </w:r>
      <w:r w:rsidRPr="005C6505"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 xml:space="preserve"> У больного синдром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Лериша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>. Показано оперативное  лечение</w:t>
      </w:r>
      <w:r w:rsidR="00380717"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аорто-бифеморальное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 xml:space="preserve"> протезирование.</w:t>
      </w:r>
    </w:p>
    <w:p w:rsidR="00763133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3133" w:rsidRPr="002D115E" w:rsidRDefault="00763133" w:rsidP="002D11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4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В приемную  скорая доставила  больного с интенсивными болями в поясничной области с предварительным диаг</w:t>
      </w:r>
      <w:r w:rsidR="00380717">
        <w:rPr>
          <w:rFonts w:ascii="Times New Roman" w:hAnsi="Times New Roman"/>
          <w:sz w:val="28"/>
          <w:szCs w:val="28"/>
        </w:rPr>
        <w:t>нозом «почечная колика». При ультразвуковом</w:t>
      </w:r>
      <w:r w:rsidRPr="005C6505">
        <w:rPr>
          <w:rFonts w:ascii="Times New Roman" w:hAnsi="Times New Roman"/>
          <w:sz w:val="28"/>
          <w:szCs w:val="28"/>
        </w:rPr>
        <w:t xml:space="preserve"> исследовании данный диагноз снят, выявлено расширение аорты до 8см.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Какое осложнение можно заподозрить у больного? Какие диагностические мероприятия необходимо провести? Тактика лечения?</w:t>
      </w:r>
    </w:p>
    <w:p w:rsidR="00763133" w:rsidRDefault="00AF29F1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9F1">
        <w:rPr>
          <w:rFonts w:ascii="Times New Roman" w:hAnsi="Times New Roman"/>
          <w:b/>
          <w:i/>
          <w:sz w:val="28"/>
          <w:szCs w:val="28"/>
        </w:rPr>
        <w:t>Эталон ответа:</w:t>
      </w:r>
      <w:r w:rsidR="00763133" w:rsidRPr="005C6505">
        <w:rPr>
          <w:rFonts w:ascii="Times New Roman" w:hAnsi="Times New Roman"/>
          <w:sz w:val="28"/>
          <w:szCs w:val="28"/>
        </w:rPr>
        <w:t xml:space="preserve"> У б</w:t>
      </w:r>
      <w:r w:rsidR="00763133">
        <w:rPr>
          <w:rFonts w:ascii="Times New Roman" w:hAnsi="Times New Roman"/>
          <w:sz w:val="28"/>
          <w:szCs w:val="28"/>
        </w:rPr>
        <w:t>ольного аневризма аорты, разрыв</w:t>
      </w:r>
      <w:r w:rsidR="00763133" w:rsidRPr="005C6505">
        <w:rPr>
          <w:rFonts w:ascii="Times New Roman" w:hAnsi="Times New Roman"/>
          <w:sz w:val="28"/>
          <w:szCs w:val="28"/>
        </w:rPr>
        <w:t>? Для верификации диагноза необходима КТ-ангиография аорты. При наличии расслоения или разрыва</w:t>
      </w:r>
      <w:r w:rsidR="00380717"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>- экстренное оперативное лечение – резекция аневризмы аорты с протезированием.</w:t>
      </w:r>
    </w:p>
    <w:p w:rsidR="00763133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3133" w:rsidRPr="00763133" w:rsidRDefault="00763133" w:rsidP="00763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5</w:t>
      </w:r>
    </w:p>
    <w:p w:rsidR="00763133" w:rsidRPr="005C6505" w:rsidRDefault="00380717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Больной предъявляет жалобы</w:t>
      </w:r>
      <w:r w:rsidR="00763133" w:rsidRPr="005C6505">
        <w:rPr>
          <w:rFonts w:ascii="Times New Roman" w:hAnsi="Times New Roman"/>
          <w:sz w:val="28"/>
          <w:szCs w:val="28"/>
        </w:rPr>
        <w:t xml:space="preserve"> на частые головные боли, головокружение, ухудшение зрения и слуха.</w:t>
      </w:r>
      <w:r w:rsidR="00763133"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 xml:space="preserve">После нагрузки отмечались обмороки. 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Какое заболеван</w:t>
      </w:r>
      <w:r w:rsidR="00380717">
        <w:rPr>
          <w:rFonts w:ascii="Times New Roman" w:hAnsi="Times New Roman"/>
          <w:sz w:val="28"/>
          <w:szCs w:val="28"/>
        </w:rPr>
        <w:t>ие можно предположить у больного?</w:t>
      </w:r>
      <w:r w:rsidRPr="005C6505">
        <w:rPr>
          <w:rFonts w:ascii="Times New Roman" w:hAnsi="Times New Roman"/>
          <w:sz w:val="28"/>
          <w:szCs w:val="28"/>
        </w:rPr>
        <w:t xml:space="preserve"> Какими дополнительными методами обследования можно подтвердить диагноз. Тактика лечения</w:t>
      </w:r>
      <w:r w:rsidR="00380717">
        <w:rPr>
          <w:rFonts w:ascii="Times New Roman" w:hAnsi="Times New Roman"/>
          <w:sz w:val="28"/>
          <w:szCs w:val="28"/>
        </w:rPr>
        <w:t>?</w:t>
      </w:r>
    </w:p>
    <w:p w:rsidR="00763133" w:rsidRDefault="00AF29F1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9F1">
        <w:rPr>
          <w:rFonts w:ascii="Times New Roman" w:hAnsi="Times New Roman"/>
          <w:b/>
          <w:i/>
          <w:sz w:val="28"/>
          <w:szCs w:val="28"/>
        </w:rPr>
        <w:t>Эталон ответа:</w:t>
      </w:r>
      <w:r w:rsidR="00763133" w:rsidRPr="005C6505">
        <w:rPr>
          <w:rFonts w:ascii="Times New Roman" w:hAnsi="Times New Roman"/>
          <w:sz w:val="28"/>
          <w:szCs w:val="28"/>
        </w:rPr>
        <w:t xml:space="preserve"> Вероятнее всего</w:t>
      </w:r>
      <w:r w:rsidR="00380717">
        <w:rPr>
          <w:rFonts w:ascii="Times New Roman" w:hAnsi="Times New Roman"/>
          <w:sz w:val="28"/>
          <w:szCs w:val="28"/>
        </w:rPr>
        <w:t>, у больного</w:t>
      </w:r>
      <w:r w:rsidR="00763133" w:rsidRPr="005C6505">
        <w:rPr>
          <w:rFonts w:ascii="Times New Roman" w:hAnsi="Times New Roman"/>
          <w:sz w:val="28"/>
          <w:szCs w:val="28"/>
        </w:rPr>
        <w:t xml:space="preserve"> стеноз внутренних сонных артерий. Необходимо произвести УЗДГ  сосудов шеи или ангиогра</w:t>
      </w:r>
      <w:r w:rsidR="00763133">
        <w:rPr>
          <w:rFonts w:ascii="Times New Roman" w:hAnsi="Times New Roman"/>
          <w:sz w:val="28"/>
          <w:szCs w:val="28"/>
        </w:rPr>
        <w:t>фию. При подтверждении диагноза, оперативное лечение:</w:t>
      </w:r>
      <w:r w:rsidR="00763133" w:rsidRPr="005C65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3133" w:rsidRPr="005C6505">
        <w:rPr>
          <w:rFonts w:ascii="Times New Roman" w:hAnsi="Times New Roman"/>
          <w:sz w:val="28"/>
          <w:szCs w:val="28"/>
        </w:rPr>
        <w:t>каротидная</w:t>
      </w:r>
      <w:proofErr w:type="gramEnd"/>
      <w:r w:rsidR="00763133" w:rsidRPr="005C6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эндартерэктомия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>.</w:t>
      </w:r>
    </w:p>
    <w:p w:rsidR="00763133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3133" w:rsidRPr="00763133" w:rsidRDefault="00763133" w:rsidP="00763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6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 xml:space="preserve">Больная 35лет, жалуется на головные боли, головокружение, слабость, прохладность левой кисти. При осмотре отмечается </w:t>
      </w:r>
      <w:r w:rsidR="00380717">
        <w:rPr>
          <w:rFonts w:ascii="Times New Roman" w:hAnsi="Times New Roman"/>
          <w:sz w:val="28"/>
          <w:szCs w:val="28"/>
        </w:rPr>
        <w:t xml:space="preserve">отсутствие пульсации на левой верхней </w:t>
      </w:r>
      <w:r w:rsidRPr="005C6505">
        <w:rPr>
          <w:rFonts w:ascii="Times New Roman" w:hAnsi="Times New Roman"/>
          <w:sz w:val="28"/>
          <w:szCs w:val="28"/>
        </w:rPr>
        <w:t>конечности.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К</w:t>
      </w:r>
      <w:r w:rsidR="00380717">
        <w:rPr>
          <w:rFonts w:ascii="Times New Roman" w:hAnsi="Times New Roman"/>
          <w:sz w:val="28"/>
          <w:szCs w:val="28"/>
        </w:rPr>
        <w:t>акой синдром развился у больной? Тактика лечения?</w:t>
      </w:r>
    </w:p>
    <w:p w:rsidR="00763133" w:rsidRDefault="00AF29F1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9F1">
        <w:rPr>
          <w:rFonts w:ascii="Times New Roman" w:hAnsi="Times New Roman"/>
          <w:b/>
          <w:i/>
          <w:sz w:val="28"/>
          <w:szCs w:val="28"/>
        </w:rPr>
        <w:t>Эталон ответа:</w:t>
      </w:r>
      <w:r w:rsidR="00763133" w:rsidRPr="005C6505">
        <w:rPr>
          <w:rFonts w:ascii="Times New Roman" w:hAnsi="Times New Roman"/>
          <w:sz w:val="28"/>
          <w:szCs w:val="28"/>
        </w:rPr>
        <w:t xml:space="preserve"> У больной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Стилл-синдром</w:t>
      </w:r>
      <w:proofErr w:type="spellEnd"/>
      <w:r w:rsidR="00763133"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>(Робин Гуда). Показа</w:t>
      </w:r>
      <w:r w:rsidR="00763133">
        <w:rPr>
          <w:rFonts w:ascii="Times New Roman" w:hAnsi="Times New Roman"/>
          <w:sz w:val="28"/>
          <w:szCs w:val="28"/>
        </w:rPr>
        <w:t>но плановое оперативное лечение:</w:t>
      </w:r>
      <w:r w:rsidR="00763133" w:rsidRPr="005C6505">
        <w:rPr>
          <w:rFonts w:ascii="Times New Roman" w:hAnsi="Times New Roman"/>
          <w:sz w:val="28"/>
          <w:szCs w:val="28"/>
        </w:rPr>
        <w:t xml:space="preserve"> сонно-подключичное шунтирование.</w:t>
      </w:r>
    </w:p>
    <w:p w:rsidR="00763133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3133" w:rsidRPr="00763133" w:rsidRDefault="00763133" w:rsidP="007631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7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 xml:space="preserve">У больной с выраженным варикозным расширением нижних конечностей, открылась трофическая язва в </w:t>
      </w:r>
      <w:r w:rsidR="00380717">
        <w:rPr>
          <w:rFonts w:ascii="Times New Roman" w:hAnsi="Times New Roman"/>
          <w:sz w:val="28"/>
          <w:szCs w:val="28"/>
        </w:rPr>
        <w:t>нижней трети</w:t>
      </w:r>
      <w:r w:rsidRPr="005C6505">
        <w:rPr>
          <w:rFonts w:ascii="Times New Roman" w:hAnsi="Times New Roman"/>
          <w:sz w:val="28"/>
          <w:szCs w:val="28"/>
        </w:rPr>
        <w:t xml:space="preserve"> левой голени по медиальной поверхности. На УЗДГ остиальный клапан состоятелен с обеих сторон.</w:t>
      </w:r>
    </w:p>
    <w:p w:rsidR="00763133" w:rsidRPr="005C6505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505">
        <w:rPr>
          <w:rFonts w:ascii="Times New Roman" w:hAnsi="Times New Roman"/>
          <w:sz w:val="28"/>
          <w:szCs w:val="28"/>
        </w:rPr>
        <w:t>Наметьте тактику лечения.</w:t>
      </w:r>
    </w:p>
    <w:p w:rsidR="00763133" w:rsidRPr="005C6505" w:rsidRDefault="00AF29F1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9F1">
        <w:rPr>
          <w:rFonts w:ascii="Times New Roman" w:hAnsi="Times New Roman"/>
          <w:b/>
          <w:i/>
          <w:sz w:val="28"/>
          <w:szCs w:val="28"/>
        </w:rPr>
        <w:t>Эталон ответа:</w:t>
      </w:r>
      <w:r w:rsidRPr="005C6505"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 xml:space="preserve">Операция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Линтона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субфасциальная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 xml:space="preserve"> перевязка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коммуникантных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 xml:space="preserve"> вен, так как причиной язвы явились они.  В дальнейшем, после заживления язвы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763133" w:rsidRPr="005C65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3133" w:rsidRPr="005C6505">
        <w:rPr>
          <w:rFonts w:ascii="Times New Roman" w:hAnsi="Times New Roman"/>
          <w:sz w:val="28"/>
          <w:szCs w:val="28"/>
        </w:rPr>
        <w:t>сафенэктомия</w:t>
      </w:r>
      <w:proofErr w:type="spellEnd"/>
      <w:r w:rsidR="00763133" w:rsidRPr="005C6505">
        <w:rPr>
          <w:rFonts w:ascii="Times New Roman" w:hAnsi="Times New Roman"/>
          <w:sz w:val="28"/>
          <w:szCs w:val="28"/>
        </w:rPr>
        <w:t xml:space="preserve">.  </w:t>
      </w:r>
    </w:p>
    <w:p w:rsidR="00763133" w:rsidRPr="0036253C" w:rsidRDefault="00763133" w:rsidP="0076313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09CC" w:rsidRDefault="006309CC" w:rsidP="00763133">
      <w:pPr>
        <w:pStyle w:val="aa"/>
        <w:spacing w:line="276" w:lineRule="auto"/>
        <w:ind w:firstLine="709"/>
        <w:contextualSpacing/>
        <w:jc w:val="both"/>
      </w:pPr>
    </w:p>
    <w:sectPr w:rsidR="006309CC" w:rsidSect="006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71"/>
    <w:multiLevelType w:val="hybridMultilevel"/>
    <w:tmpl w:val="9478628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C5E3E"/>
    <w:multiLevelType w:val="hybridMultilevel"/>
    <w:tmpl w:val="6ED44D1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F4EDE"/>
    <w:multiLevelType w:val="hybridMultilevel"/>
    <w:tmpl w:val="D6D0A1C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1F1A7B"/>
    <w:multiLevelType w:val="hybridMultilevel"/>
    <w:tmpl w:val="2F24BC4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DE2504"/>
    <w:multiLevelType w:val="hybridMultilevel"/>
    <w:tmpl w:val="4B4ACD4A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446BEF"/>
    <w:multiLevelType w:val="hybridMultilevel"/>
    <w:tmpl w:val="B9EC2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DF2A01"/>
    <w:multiLevelType w:val="hybridMultilevel"/>
    <w:tmpl w:val="6C36B97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816C26"/>
    <w:multiLevelType w:val="hybridMultilevel"/>
    <w:tmpl w:val="63900EF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043950"/>
    <w:multiLevelType w:val="hybridMultilevel"/>
    <w:tmpl w:val="05FAA68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2F11FA"/>
    <w:multiLevelType w:val="hybridMultilevel"/>
    <w:tmpl w:val="C5CA834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1808D6"/>
    <w:multiLevelType w:val="hybridMultilevel"/>
    <w:tmpl w:val="A1EC7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8634600"/>
    <w:multiLevelType w:val="hybridMultilevel"/>
    <w:tmpl w:val="77509A5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982446"/>
    <w:multiLevelType w:val="hybridMultilevel"/>
    <w:tmpl w:val="8F96D13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A20220"/>
    <w:multiLevelType w:val="hybridMultilevel"/>
    <w:tmpl w:val="5352CFD6"/>
    <w:lvl w:ilvl="0" w:tplc="DC3EDC4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51ED6"/>
    <w:multiLevelType w:val="hybridMultilevel"/>
    <w:tmpl w:val="7FC2B690"/>
    <w:lvl w:ilvl="0" w:tplc="DC3EDC46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F3F77"/>
    <w:multiLevelType w:val="hybridMultilevel"/>
    <w:tmpl w:val="D81A128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EF3B0C"/>
    <w:multiLevelType w:val="hybridMultilevel"/>
    <w:tmpl w:val="F532194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56CCC"/>
    <w:multiLevelType w:val="hybridMultilevel"/>
    <w:tmpl w:val="24E0258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3A5EF1"/>
    <w:multiLevelType w:val="hybridMultilevel"/>
    <w:tmpl w:val="0A966342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2D237A"/>
    <w:multiLevelType w:val="hybridMultilevel"/>
    <w:tmpl w:val="F0F4535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806843"/>
    <w:multiLevelType w:val="hybridMultilevel"/>
    <w:tmpl w:val="2266057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026633"/>
    <w:multiLevelType w:val="hybridMultilevel"/>
    <w:tmpl w:val="06BCC46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A30733"/>
    <w:multiLevelType w:val="hybridMultilevel"/>
    <w:tmpl w:val="9FDC477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9DF6689"/>
    <w:multiLevelType w:val="hybridMultilevel"/>
    <w:tmpl w:val="A79226DA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BE5B81"/>
    <w:multiLevelType w:val="hybridMultilevel"/>
    <w:tmpl w:val="471EDCD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681C39"/>
    <w:multiLevelType w:val="hybridMultilevel"/>
    <w:tmpl w:val="FC4C891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360B66"/>
    <w:multiLevelType w:val="hybridMultilevel"/>
    <w:tmpl w:val="D1BCB4A0"/>
    <w:lvl w:ilvl="0" w:tplc="DC3EDC4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C2CA9"/>
    <w:multiLevelType w:val="hybridMultilevel"/>
    <w:tmpl w:val="2CECC9B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9D33DF"/>
    <w:multiLevelType w:val="hybridMultilevel"/>
    <w:tmpl w:val="3BF8284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AF3A2B"/>
    <w:multiLevelType w:val="hybridMultilevel"/>
    <w:tmpl w:val="663ED42E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D67E2C"/>
    <w:multiLevelType w:val="hybridMultilevel"/>
    <w:tmpl w:val="6A7C82B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1E3526"/>
    <w:multiLevelType w:val="hybridMultilevel"/>
    <w:tmpl w:val="8398E8E0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553360"/>
    <w:multiLevelType w:val="hybridMultilevel"/>
    <w:tmpl w:val="46E8A70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A52741"/>
    <w:multiLevelType w:val="hybridMultilevel"/>
    <w:tmpl w:val="253A681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1752B2"/>
    <w:multiLevelType w:val="hybridMultilevel"/>
    <w:tmpl w:val="8A7A041C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885ABA"/>
    <w:multiLevelType w:val="hybridMultilevel"/>
    <w:tmpl w:val="D5BADF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6E6D23EF"/>
    <w:multiLevelType w:val="hybridMultilevel"/>
    <w:tmpl w:val="A1EC7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EB8669C"/>
    <w:multiLevelType w:val="hybridMultilevel"/>
    <w:tmpl w:val="8206A12C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ED5908"/>
    <w:multiLevelType w:val="hybridMultilevel"/>
    <w:tmpl w:val="87403BD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0CF154B"/>
    <w:multiLevelType w:val="hybridMultilevel"/>
    <w:tmpl w:val="0B5A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F70DC"/>
    <w:multiLevelType w:val="hybridMultilevel"/>
    <w:tmpl w:val="04C68E44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711FB5"/>
    <w:multiLevelType w:val="hybridMultilevel"/>
    <w:tmpl w:val="1E2E0D08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F021AE"/>
    <w:multiLevelType w:val="hybridMultilevel"/>
    <w:tmpl w:val="7682CF06"/>
    <w:lvl w:ilvl="0" w:tplc="DC3EDC4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0"/>
  </w:num>
  <w:num w:numId="46">
    <w:abstractNumId w:val="10"/>
  </w:num>
  <w:num w:numId="47">
    <w:abstractNumId w:val="4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D2C37"/>
    <w:rsid w:val="00096A1D"/>
    <w:rsid w:val="002A191D"/>
    <w:rsid w:val="002D115E"/>
    <w:rsid w:val="002E29B3"/>
    <w:rsid w:val="00380717"/>
    <w:rsid w:val="004D5F4F"/>
    <w:rsid w:val="00573662"/>
    <w:rsid w:val="005D2C37"/>
    <w:rsid w:val="005F0D49"/>
    <w:rsid w:val="0060498C"/>
    <w:rsid w:val="006309CC"/>
    <w:rsid w:val="00763133"/>
    <w:rsid w:val="008D291D"/>
    <w:rsid w:val="00947777"/>
    <w:rsid w:val="00AF29F1"/>
    <w:rsid w:val="00C41437"/>
    <w:rsid w:val="00D73132"/>
    <w:rsid w:val="00D753D7"/>
    <w:rsid w:val="00D80AFF"/>
    <w:rsid w:val="00EC17C4"/>
    <w:rsid w:val="00F2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2C37"/>
    <w:pPr>
      <w:keepNext/>
      <w:tabs>
        <w:tab w:val="left" w:pos="426"/>
        <w:tab w:val="left" w:pos="709"/>
        <w:tab w:val="left" w:pos="5954"/>
      </w:tabs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5D2C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C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2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D2C37"/>
    <w:rPr>
      <w:rFonts w:ascii="Tahoma" w:hAnsi="Tahoma" w:cs="Tahoma" w:hint="default"/>
      <w:color w:val="F8600D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5D2C3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D2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D2C3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D2C3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D2C3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D2C37"/>
    <w:rPr>
      <w:rFonts w:ascii="Calibri" w:eastAsia="Calibri" w:hAnsi="Calibri" w:cs="Times New Roman"/>
    </w:rPr>
  </w:style>
  <w:style w:type="paragraph" w:styleId="aa">
    <w:name w:val="Plain Text"/>
    <w:basedOn w:val="a"/>
    <w:link w:val="ab"/>
    <w:uiPriority w:val="99"/>
    <w:unhideWhenUsed/>
    <w:rsid w:val="005D2C3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5D2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C3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5D2C37"/>
    <w:pPr>
      <w:spacing w:after="160" w:line="252" w:lineRule="auto"/>
      <w:ind w:left="720"/>
      <w:contextualSpacing/>
    </w:pPr>
    <w:rPr>
      <w:rFonts w:eastAsia="Calibri"/>
      <w:lang w:eastAsia="en-US"/>
    </w:rPr>
  </w:style>
  <w:style w:type="paragraph" w:customStyle="1" w:styleId="msonormal0">
    <w:name w:val="msonormal"/>
    <w:basedOn w:val="a"/>
    <w:uiPriority w:val="99"/>
    <w:semiHidden/>
    <w:rsid w:val="005D2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3"/>
    <w:semiHidden/>
    <w:locked/>
    <w:rsid w:val="005D2C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"/>
    <w:semiHidden/>
    <w:rsid w:val="005D2C37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semiHidden/>
    <w:locked/>
    <w:rsid w:val="005D2C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5D2C37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semiHidden/>
    <w:locked/>
    <w:rsid w:val="005D2C3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semiHidden/>
    <w:rsid w:val="005D2C37"/>
    <w:pPr>
      <w:widowControl w:val="0"/>
      <w:shd w:val="clear" w:color="auto" w:fill="FFFFFF"/>
      <w:spacing w:after="0" w:line="533" w:lineRule="exact"/>
    </w:pPr>
    <w:rPr>
      <w:rFonts w:ascii="Times New Roman" w:hAnsi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semiHidden/>
    <w:locked/>
    <w:rsid w:val="005D2C37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5D2C37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f0">
    <w:name w:val="Сноска_"/>
    <w:basedOn w:val="a0"/>
    <w:link w:val="af1"/>
    <w:semiHidden/>
    <w:locked/>
    <w:rsid w:val="005D2C3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semiHidden/>
    <w:rsid w:val="005D2C3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locked/>
    <w:rsid w:val="005D2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C37"/>
    <w:pPr>
      <w:widowControl w:val="0"/>
      <w:shd w:val="clear" w:color="auto" w:fill="FFFFFF"/>
      <w:spacing w:before="420" w:after="0" w:line="310" w:lineRule="exact"/>
      <w:ind w:hanging="700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Вопрос Знак"/>
    <w:basedOn w:val="a0"/>
    <w:link w:val="af3"/>
    <w:semiHidden/>
    <w:locked/>
    <w:rsid w:val="005D2C37"/>
    <w:rPr>
      <w:rFonts w:ascii="Times New Roman" w:hAnsi="Times New Roman" w:cs="Times New Roman"/>
      <w:color w:val="000000"/>
    </w:rPr>
  </w:style>
  <w:style w:type="paragraph" w:customStyle="1" w:styleId="af3">
    <w:name w:val="Вопрос"/>
    <w:basedOn w:val="a"/>
    <w:link w:val="af2"/>
    <w:semiHidden/>
    <w:rsid w:val="005D2C37"/>
    <w:pPr>
      <w:spacing w:before="120" w:after="0" w:line="240" w:lineRule="auto"/>
    </w:pPr>
    <w:rPr>
      <w:rFonts w:ascii="Times New Roman" w:eastAsiaTheme="minorHAnsi" w:hAnsi="Times New Roman"/>
      <w:color w:val="000000"/>
      <w:lang w:eastAsia="en-US"/>
    </w:rPr>
  </w:style>
  <w:style w:type="character" w:customStyle="1" w:styleId="30">
    <w:name w:val="Основной текст (3)"/>
    <w:basedOn w:val="a0"/>
    <w:rsid w:val="005D2C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4">
    <w:name w:val="Основной текст + Курсив"/>
    <w:basedOn w:val="af"/>
    <w:rsid w:val="005D2C37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7pt">
    <w:name w:val="Основной текст + 7 pt"/>
    <w:aliases w:val="Масштаб 66%"/>
    <w:basedOn w:val="af"/>
    <w:rsid w:val="005D2C3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66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af5">
    <w:name w:val="Основной текст + Полужирный"/>
    <w:basedOn w:val="af"/>
    <w:rsid w:val="005D2C37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9pt">
    <w:name w:val="Основной текст + 9 pt"/>
    <w:basedOn w:val="af"/>
    <w:rsid w:val="005D2C3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-1pt">
    <w:name w:val="Основной текст + Интервал -1 pt"/>
    <w:basedOn w:val="af"/>
    <w:rsid w:val="005D2C37"/>
    <w:rPr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u w:val="none"/>
      <w:effect w:val="none"/>
      <w:lang w:val="ru-RU" w:eastAsia="ru-RU" w:bidi="ru-RU"/>
    </w:rPr>
  </w:style>
  <w:style w:type="character" w:customStyle="1" w:styleId="23">
    <w:name w:val="Основной текст2"/>
    <w:basedOn w:val="af"/>
    <w:rsid w:val="005D2C37"/>
    <w:rPr>
      <w:b w:val="0"/>
      <w:bCs w:val="0"/>
      <w:i w:val="0"/>
      <w:iCs w:val="0"/>
      <w:smallCaps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">
    <w:name w:val="Основной текст (2) + 10"/>
    <w:aliases w:val="5 pt"/>
    <w:basedOn w:val="21"/>
    <w:rsid w:val="005D2C3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table" w:styleId="af6">
    <w:name w:val="Table Grid"/>
    <w:basedOn w:val="a1"/>
    <w:uiPriority w:val="59"/>
    <w:rsid w:val="005D2C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04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0498C"/>
  </w:style>
  <w:style w:type="character" w:customStyle="1" w:styleId="211pt">
    <w:name w:val="Основной текст (2) + 11 pt"/>
    <w:aliases w:val="Полужирный"/>
    <w:basedOn w:val="a0"/>
    <w:rsid w:val="00D80A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C4143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41437"/>
    <w:pPr>
      <w:widowControl w:val="0"/>
      <w:shd w:val="clear" w:color="auto" w:fill="FFFFFF"/>
      <w:spacing w:after="0" w:line="322" w:lineRule="exact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im.ru/" TargetMode="External"/><Relationship Id="rId13" Type="http://schemas.openxmlformats.org/officeDocument/2006/relationships/hyperlink" Target="http://www.cochrane.org/" TargetMode="External"/><Relationship Id="rId18" Type="http://schemas.openxmlformats.org/officeDocument/2006/relationships/hyperlink" Target="http://www.zdrav.net/publisher/magazine/docme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edpro.ru/" TargetMode="External"/><Relationship Id="rId12" Type="http://schemas.openxmlformats.org/officeDocument/2006/relationships/hyperlink" Target="http://www.ncbi.nlm.nih.gov/" TargetMode="External"/><Relationship Id="rId17" Type="http://schemas.openxmlformats.org/officeDocument/2006/relationships/hyperlink" Target="http://www.esculap-m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co.ru/" TargetMode="External"/><Relationship Id="rId20" Type="http://schemas.openxmlformats.org/officeDocument/2006/relationships/hyperlink" Target="http://www.medi.ru/radi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www.medicusamicus.com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www.soramn.ru/" TargetMode="External"/><Relationship Id="rId10" Type="http://schemas.openxmlformats.org/officeDocument/2006/relationships/hyperlink" Target="http://www.ellibrary.ru" TargetMode="External"/><Relationship Id="rId19" Type="http://schemas.openxmlformats.org/officeDocument/2006/relationships/hyperlink" Target="http://www.vid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" TargetMode="External"/><Relationship Id="rId14" Type="http://schemas.openxmlformats.org/officeDocument/2006/relationships/hyperlink" Target="http://www.mcram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53</Pages>
  <Words>10833</Words>
  <Characters>61753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2018-05-20T08:06:00Z</cp:lastPrinted>
  <dcterms:created xsi:type="dcterms:W3CDTF">2018-05-17T17:49:00Z</dcterms:created>
  <dcterms:modified xsi:type="dcterms:W3CDTF">2018-05-20T08:07:00Z</dcterms:modified>
</cp:coreProperties>
</file>