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BC" w:rsidRPr="00467CBC" w:rsidRDefault="00467CBC" w:rsidP="00467CBC">
      <w:pPr>
        <w:spacing w:before="100" w:beforeAutospacing="1" w:after="100" w:afterAutospacing="1" w:line="240" w:lineRule="auto"/>
        <w:outlineLvl w:val="1"/>
        <w:rPr>
          <w:rFonts w:ascii="Arial" w:eastAsia="Times New Roman" w:hAnsi="Arial" w:cs="Arial"/>
          <w:b/>
          <w:bCs/>
          <w:color w:val="202020"/>
          <w:sz w:val="30"/>
          <w:szCs w:val="30"/>
        </w:rPr>
      </w:pPr>
      <w:r w:rsidRPr="00467CBC">
        <w:rPr>
          <w:rFonts w:ascii="Arial" w:eastAsia="Times New Roman" w:hAnsi="Arial" w:cs="Arial"/>
          <w:b/>
          <w:bCs/>
          <w:color w:val="202020"/>
          <w:sz w:val="30"/>
          <w:szCs w:val="30"/>
        </w:rPr>
        <w:t>Федеральный закон от 03.08.2018 N 329-ФЗ "О внесении изменений в статью 40 Федерального закона "Об образовании в Российской Федерации"</w:t>
      </w:r>
    </w:p>
    <w:p w:rsidR="00467CBC" w:rsidRPr="00467CBC" w:rsidRDefault="00467CBC" w:rsidP="00467CBC">
      <w:pPr>
        <w:spacing w:after="0" w:line="240" w:lineRule="auto"/>
        <w:rPr>
          <w:rFonts w:ascii="Times New Roman" w:eastAsia="Times New Roman" w:hAnsi="Times New Roman" w:cs="Times New Roman"/>
          <w:sz w:val="24"/>
          <w:szCs w:val="24"/>
        </w:rPr>
      </w:pPr>
      <w:r w:rsidRPr="00467CBC">
        <w:rPr>
          <w:rFonts w:ascii="Arial" w:eastAsia="Times New Roman" w:hAnsi="Arial" w:cs="Arial"/>
          <w:color w:val="202020"/>
          <w:sz w:val="24"/>
          <w:szCs w:val="24"/>
        </w:rPr>
        <w:t>Внести в "статью 40" Федерального закона от 29 декабря 2012 года N 273-ФЗ "Об образовании в Российской Федерации" (Собрание законодательства Российской Федерации, 2012, N 53, ст. 7598) следующие изменения:</w:t>
      </w:r>
      <w:r w:rsidRPr="00467CBC">
        <w:rPr>
          <w:rFonts w:ascii="Arial" w:eastAsia="Times New Roman" w:hAnsi="Arial" w:cs="Arial"/>
          <w:color w:val="202020"/>
          <w:sz w:val="24"/>
          <w:szCs w:val="24"/>
        </w:rPr>
        <w:br/>
        <w:t>1) "часть 2" изложить в следующей редакции:</w:t>
      </w:r>
      <w:r w:rsidRPr="00467CBC">
        <w:rPr>
          <w:rFonts w:ascii="Arial" w:eastAsia="Times New Roman" w:hAnsi="Arial" w:cs="Arial"/>
          <w:color w:val="202020"/>
          <w:sz w:val="24"/>
          <w:szCs w:val="24"/>
        </w:rPr>
        <w:b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w:t>
      </w:r>
      <w:proofErr w:type="gramStart"/>
      <w:r w:rsidRPr="00467CBC">
        <w:rPr>
          <w:rFonts w:ascii="Arial" w:eastAsia="Times New Roman" w:hAnsi="Arial" w:cs="Arial"/>
          <w:color w:val="202020"/>
          <w:sz w:val="24"/>
          <w:szCs w:val="24"/>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r w:rsidRPr="00467CBC">
        <w:rPr>
          <w:rFonts w:ascii="Arial" w:eastAsia="Times New Roman" w:hAnsi="Arial" w:cs="Arial"/>
          <w:color w:val="202020"/>
          <w:sz w:val="24"/>
          <w:szCs w:val="24"/>
        </w:rPr>
        <w:br/>
        <w:t>2) "дополнить" частью 3 следующего содержания</w:t>
      </w:r>
      <w:proofErr w:type="gramEnd"/>
      <w:r w:rsidRPr="00467CBC">
        <w:rPr>
          <w:rFonts w:ascii="Arial" w:eastAsia="Times New Roman" w:hAnsi="Arial" w:cs="Arial"/>
          <w:color w:val="202020"/>
          <w:sz w:val="24"/>
          <w:szCs w:val="24"/>
        </w:rPr>
        <w:t>:</w:t>
      </w:r>
      <w:r w:rsidRPr="00467CBC">
        <w:rPr>
          <w:rFonts w:ascii="Arial" w:eastAsia="Times New Roman" w:hAnsi="Arial" w:cs="Arial"/>
          <w:color w:val="202020"/>
          <w:sz w:val="24"/>
          <w:szCs w:val="24"/>
        </w:rPr>
        <w:br/>
        <w:t xml:space="preserve">"3. </w:t>
      </w:r>
      <w:proofErr w:type="gramStart"/>
      <w:r w:rsidRPr="00467CBC">
        <w:rPr>
          <w:rFonts w:ascii="Arial" w:eastAsia="Times New Roman" w:hAnsi="Arial" w:cs="Arial"/>
          <w:color w:val="202020"/>
          <w:sz w:val="24"/>
          <w:szCs w:val="24"/>
        </w:rPr>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roofErr w:type="gramEnd"/>
    </w:p>
    <w:p w:rsidR="00467CBC" w:rsidRPr="00467CBC" w:rsidRDefault="00467CBC" w:rsidP="00467CBC">
      <w:pPr>
        <w:spacing w:before="100" w:beforeAutospacing="1" w:after="100" w:afterAutospacing="1" w:line="240" w:lineRule="auto"/>
        <w:outlineLvl w:val="1"/>
        <w:rPr>
          <w:rFonts w:ascii="Arial" w:eastAsia="Times New Roman" w:hAnsi="Arial" w:cs="Arial"/>
          <w:b/>
          <w:bCs/>
          <w:color w:val="202020"/>
          <w:sz w:val="30"/>
          <w:szCs w:val="30"/>
        </w:rPr>
      </w:pPr>
      <w:r w:rsidRPr="00467CBC">
        <w:rPr>
          <w:rFonts w:ascii="Arial" w:eastAsia="Times New Roman" w:hAnsi="Arial" w:cs="Arial"/>
          <w:b/>
          <w:bCs/>
          <w:color w:val="202020"/>
          <w:sz w:val="30"/>
          <w:szCs w:val="30"/>
        </w:rPr>
        <w:t>Федеральный закон от 03.08.2018 N 317-ФЗ "О внесении изменений в статьи 11 и 14 Федерального закона "Об образовании в Российской Федерации"</w:t>
      </w:r>
    </w:p>
    <w:p w:rsidR="00000000" w:rsidRDefault="00467CBC" w:rsidP="00467CBC">
      <w:pPr>
        <w:rPr>
          <w:rFonts w:ascii="Arial" w:eastAsia="Times New Roman" w:hAnsi="Arial" w:cs="Arial"/>
          <w:color w:val="202020"/>
          <w:sz w:val="24"/>
          <w:szCs w:val="24"/>
          <w:lang w:val="en-US"/>
        </w:rPr>
      </w:pPr>
      <w:r w:rsidRPr="00467CBC">
        <w:rPr>
          <w:rFonts w:ascii="Arial" w:eastAsia="Times New Roman" w:hAnsi="Arial" w:cs="Arial"/>
          <w:color w:val="202020"/>
          <w:sz w:val="24"/>
          <w:szCs w:val="24"/>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2015, N 18, ст. 2625) следующие изменения:</w:t>
      </w:r>
      <w:r w:rsidRPr="00467CBC">
        <w:rPr>
          <w:rFonts w:ascii="Arial" w:eastAsia="Times New Roman" w:hAnsi="Arial" w:cs="Arial"/>
          <w:color w:val="202020"/>
          <w:sz w:val="24"/>
          <w:szCs w:val="24"/>
        </w:rPr>
        <w:br/>
        <w:t>1) "статью 11" дополнить частью 5.1 следующего содержания:</w:t>
      </w:r>
      <w:r w:rsidRPr="00467CBC">
        <w:rPr>
          <w:rFonts w:ascii="Arial" w:eastAsia="Times New Roman" w:hAnsi="Arial" w:cs="Arial"/>
          <w:color w:val="202020"/>
          <w:sz w:val="24"/>
          <w:szCs w:val="24"/>
        </w:rPr>
        <w:br/>
        <w:t xml:space="preserve">"5.1. </w:t>
      </w:r>
      <w:proofErr w:type="gramStart"/>
      <w:r w:rsidRPr="00467CBC">
        <w:rPr>
          <w:rFonts w:ascii="Arial" w:eastAsia="Times New Roman" w:hAnsi="Arial" w:cs="Arial"/>
          <w:color w:val="202020"/>
          <w:sz w:val="24"/>
          <w:szCs w:val="24"/>
        </w:rPr>
        <w:t>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r w:rsidRPr="00467CBC">
        <w:rPr>
          <w:rFonts w:ascii="Arial" w:eastAsia="Times New Roman" w:hAnsi="Arial" w:cs="Arial"/>
          <w:color w:val="202020"/>
          <w:sz w:val="24"/>
          <w:szCs w:val="24"/>
        </w:rPr>
        <w:br/>
        <w:t>2) в "статье 14":</w:t>
      </w:r>
      <w:r w:rsidRPr="00467CBC">
        <w:rPr>
          <w:rFonts w:ascii="Arial" w:eastAsia="Times New Roman" w:hAnsi="Arial" w:cs="Arial"/>
          <w:color w:val="202020"/>
          <w:sz w:val="24"/>
          <w:szCs w:val="24"/>
        </w:rPr>
        <w:br/>
        <w:t>а) "часть 4" после слов "изучение родного языка из числа</w:t>
      </w:r>
      <w:proofErr w:type="gramEnd"/>
      <w:r w:rsidRPr="00467CBC">
        <w:rPr>
          <w:rFonts w:ascii="Arial" w:eastAsia="Times New Roman" w:hAnsi="Arial" w:cs="Arial"/>
          <w:color w:val="202020"/>
          <w:sz w:val="24"/>
          <w:szCs w:val="24"/>
        </w:rPr>
        <w:t xml:space="preserve"> языков народов Российской Федерации" дополнить словами ", в том числе русского языка как родного языка</w:t>
      </w:r>
      <w:proofErr w:type="gramStart"/>
      <w:r w:rsidRPr="00467CBC">
        <w:rPr>
          <w:rFonts w:ascii="Arial" w:eastAsia="Times New Roman" w:hAnsi="Arial" w:cs="Arial"/>
          <w:color w:val="202020"/>
          <w:sz w:val="24"/>
          <w:szCs w:val="24"/>
        </w:rPr>
        <w:t>,"</w:t>
      </w:r>
      <w:proofErr w:type="gramEnd"/>
      <w:r w:rsidRPr="00467CBC">
        <w:rPr>
          <w:rFonts w:ascii="Arial" w:eastAsia="Times New Roman" w:hAnsi="Arial" w:cs="Arial"/>
          <w:color w:val="202020"/>
          <w:sz w:val="24"/>
          <w:szCs w:val="24"/>
        </w:rPr>
        <w:t>;</w:t>
      </w:r>
      <w:r w:rsidRPr="00467CBC">
        <w:rPr>
          <w:rFonts w:ascii="Arial" w:eastAsia="Times New Roman" w:hAnsi="Arial" w:cs="Arial"/>
          <w:color w:val="202020"/>
          <w:sz w:val="24"/>
          <w:szCs w:val="24"/>
        </w:rPr>
        <w:br/>
        <w:t xml:space="preserve">б) "часть 6" дополнить предложением следующего содержания: </w:t>
      </w:r>
      <w:proofErr w:type="gramStart"/>
      <w:r w:rsidRPr="00467CBC">
        <w:rPr>
          <w:rFonts w:ascii="Arial" w:eastAsia="Times New Roman" w:hAnsi="Arial" w:cs="Arial"/>
          <w:color w:val="202020"/>
          <w:sz w:val="24"/>
          <w:szCs w:val="24"/>
        </w:rPr>
        <w:t xml:space="preserve">"Свободный </w:t>
      </w:r>
      <w:r w:rsidRPr="00467CBC">
        <w:rPr>
          <w:rFonts w:ascii="Arial" w:eastAsia="Times New Roman" w:hAnsi="Arial" w:cs="Arial"/>
          <w:color w:val="202020"/>
          <w:sz w:val="24"/>
          <w:szCs w:val="24"/>
        </w:rPr>
        <w:lastRenderedPageBreak/>
        <w:t>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467CBC" w:rsidRDefault="00467CBC" w:rsidP="00467CBC">
      <w:pPr>
        <w:pStyle w:val="1"/>
        <w:shd w:val="clear" w:color="auto" w:fill="FFFFFF"/>
        <w:spacing w:before="0" w:after="144" w:line="290" w:lineRule="atLeast"/>
        <w:ind w:firstLine="540"/>
        <w:jc w:val="both"/>
        <w:rPr>
          <w:rFonts w:ascii="Arial" w:hAnsi="Arial" w:cs="Arial"/>
          <w:color w:val="333333"/>
          <w:sz w:val="24"/>
          <w:szCs w:val="24"/>
        </w:rPr>
      </w:pPr>
      <w:r>
        <w:rPr>
          <w:rStyle w:val="hl"/>
          <w:rFonts w:ascii="Arial" w:hAnsi="Arial" w:cs="Arial"/>
          <w:color w:val="333333"/>
          <w:sz w:val="24"/>
          <w:szCs w:val="24"/>
        </w:rPr>
        <w:t xml:space="preserve">Статья 87. Особенности </w:t>
      </w:r>
      <w:proofErr w:type="gramStart"/>
      <w:r>
        <w:rPr>
          <w:rStyle w:val="hl"/>
          <w:rFonts w:ascii="Arial" w:hAnsi="Arial" w:cs="Arial"/>
          <w:color w:val="333333"/>
          <w:sz w:val="24"/>
          <w:szCs w:val="24"/>
        </w:rPr>
        <w:t>изучения основ духовно-нравственной культуры народов Российской Федерации</w:t>
      </w:r>
      <w:proofErr w:type="gramEnd"/>
      <w:r>
        <w:rPr>
          <w:rStyle w:val="hl"/>
          <w:rFonts w:ascii="Arial" w:hAnsi="Arial" w:cs="Arial"/>
          <w:color w:val="333333"/>
          <w:sz w:val="24"/>
          <w:szCs w:val="24"/>
        </w:rPr>
        <w:t>. Особенности получения теологического и религиозного образования</w:t>
      </w:r>
    </w:p>
    <w:p w:rsidR="00467CBC" w:rsidRDefault="00467CBC" w:rsidP="00467CBC">
      <w:pPr>
        <w:pStyle w:val="1"/>
        <w:shd w:val="clear" w:color="auto" w:fill="FFFFFF"/>
        <w:spacing w:before="0" w:after="144" w:line="290" w:lineRule="atLeast"/>
        <w:ind w:firstLine="540"/>
        <w:jc w:val="both"/>
        <w:rPr>
          <w:rFonts w:ascii="Arial" w:hAnsi="Arial" w:cs="Arial"/>
          <w:color w:val="333333"/>
          <w:sz w:val="24"/>
          <w:szCs w:val="24"/>
        </w:rPr>
      </w:pPr>
      <w:r>
        <w:rPr>
          <w:rStyle w:val="nobr"/>
          <w:rFonts w:ascii="Arial" w:hAnsi="Arial" w:cs="Arial"/>
          <w:color w:val="333333"/>
          <w:sz w:val="24"/>
          <w:szCs w:val="24"/>
        </w:rPr>
        <w:t> </w:t>
      </w:r>
    </w:p>
    <w:p w:rsidR="00467CBC" w:rsidRDefault="00467CBC" w:rsidP="00467CBC">
      <w:pPr>
        <w:shd w:val="clear" w:color="auto" w:fill="FFFFFF"/>
        <w:spacing w:line="290" w:lineRule="atLeast"/>
        <w:ind w:firstLine="540"/>
        <w:jc w:val="both"/>
        <w:rPr>
          <w:rFonts w:ascii="Arial" w:hAnsi="Arial" w:cs="Arial"/>
          <w:color w:val="333333"/>
          <w:sz w:val="24"/>
          <w:szCs w:val="24"/>
        </w:rPr>
      </w:pPr>
      <w:bookmarkStart w:id="0" w:name="dst101161"/>
      <w:bookmarkEnd w:id="0"/>
      <w:r>
        <w:rPr>
          <w:rStyle w:val="blk"/>
          <w:rFonts w:ascii="Arial" w:hAnsi="Arial" w:cs="Arial"/>
          <w:color w:val="333333"/>
        </w:rPr>
        <w:t xml:space="preserve">1. </w:t>
      </w:r>
      <w:proofErr w:type="gramStart"/>
      <w:r>
        <w:rPr>
          <w:rStyle w:val="blk"/>
          <w:rFonts w:ascii="Arial" w:hAnsi="Arial" w:cs="Arial"/>
          <w:color w:val="333333"/>
        </w:rPr>
        <w:t xml:space="preserve">В целях формирования и развития личности в соответствии с семейными и общественными духовно-нравственными и </w:t>
      </w:r>
      <w:proofErr w:type="spellStart"/>
      <w:r>
        <w:rPr>
          <w:rStyle w:val="blk"/>
          <w:rFonts w:ascii="Arial" w:hAnsi="Arial" w:cs="Arial"/>
          <w:color w:val="333333"/>
        </w:rPr>
        <w:t>социокультурными</w:t>
      </w:r>
      <w:proofErr w:type="spellEnd"/>
      <w:r>
        <w:rPr>
          <w:rStyle w:val="blk"/>
          <w:rFonts w:ascii="Arial" w:hAnsi="Arial" w:cs="Arial"/>
          <w:color w:val="333333"/>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w:t>
      </w:r>
      <w:r>
        <w:rPr>
          <w:rStyle w:val="apple-converted-space"/>
          <w:rFonts w:ascii="Arial" w:hAnsi="Arial" w:cs="Arial"/>
          <w:color w:val="333333"/>
        </w:rPr>
        <w:t> </w:t>
      </w:r>
      <w:hyperlink r:id="rId4" w:anchor="dst0" w:history="1">
        <w:r>
          <w:rPr>
            <w:rStyle w:val="a3"/>
            <w:rFonts w:ascii="Arial" w:hAnsi="Arial" w:cs="Arial"/>
            <w:color w:val="666699"/>
          </w:rPr>
          <w:t>стандартов</w:t>
        </w:r>
      </w:hyperlink>
      <w:r>
        <w:rPr>
          <w:rStyle w:val="blk"/>
          <w:rFonts w:ascii="Arial" w:hAnsi="Arial" w:cs="Arial"/>
          <w:color w:val="333333"/>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Style w:val="blk"/>
          <w:rFonts w:ascii="Arial" w:hAnsi="Arial" w:cs="Arial"/>
          <w:color w:val="333333"/>
        </w:rPr>
        <w:t xml:space="preserve"> религии (мировых религий), или альтернативные им учебные предметы, курсы, дисциплины (модули).</w:t>
      </w:r>
    </w:p>
    <w:p w:rsidR="00467CBC" w:rsidRDefault="00467CBC" w:rsidP="00467CBC">
      <w:pPr>
        <w:shd w:val="clear" w:color="auto" w:fill="FFFFFF"/>
        <w:spacing w:line="290" w:lineRule="atLeast"/>
        <w:ind w:firstLine="540"/>
        <w:jc w:val="both"/>
        <w:rPr>
          <w:rFonts w:ascii="Arial" w:hAnsi="Arial" w:cs="Arial"/>
          <w:color w:val="333333"/>
        </w:rPr>
      </w:pPr>
      <w:bookmarkStart w:id="1" w:name="dst101162"/>
      <w:bookmarkEnd w:id="1"/>
      <w:r>
        <w:rPr>
          <w:rStyle w:val="blk"/>
          <w:rFonts w:ascii="Arial" w:hAnsi="Arial" w:cs="Arial"/>
          <w:color w:val="333333"/>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67CBC" w:rsidRDefault="00467CBC" w:rsidP="00467CBC">
      <w:pPr>
        <w:shd w:val="clear" w:color="auto" w:fill="FFFFFF"/>
        <w:spacing w:line="290" w:lineRule="atLeast"/>
        <w:ind w:firstLine="540"/>
        <w:jc w:val="both"/>
        <w:rPr>
          <w:rFonts w:ascii="Arial" w:hAnsi="Arial" w:cs="Arial"/>
          <w:color w:val="333333"/>
        </w:rPr>
      </w:pPr>
      <w:bookmarkStart w:id="2" w:name="dst101163"/>
      <w:bookmarkEnd w:id="2"/>
      <w:r>
        <w:rPr>
          <w:rStyle w:val="blk"/>
          <w:rFonts w:ascii="Arial" w:hAnsi="Arial" w:cs="Arial"/>
          <w:color w:val="333333"/>
        </w:rPr>
        <w:t xml:space="preserve">3. </w:t>
      </w:r>
      <w:proofErr w:type="gramStart"/>
      <w:r>
        <w:rPr>
          <w:rStyle w:val="blk"/>
          <w:rFonts w:ascii="Arial" w:hAnsi="Arial" w:cs="Arial"/>
          <w:color w:val="333333"/>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Pr>
          <w:rStyle w:val="blk"/>
          <w:rFonts w:ascii="Arial" w:hAnsi="Arial" w:cs="Arial"/>
          <w:color w:val="333333"/>
        </w:rPr>
        <w:t xml:space="preserve"> </w:t>
      </w:r>
      <w:proofErr w:type="gramStart"/>
      <w:r>
        <w:rPr>
          <w:rStyle w:val="blk"/>
          <w:rFonts w:ascii="Arial" w:hAnsi="Arial" w:cs="Arial"/>
          <w:color w:val="333333"/>
        </w:rPr>
        <w:t>порядке</w:t>
      </w:r>
      <w:proofErr w:type="gramEnd"/>
      <w:r>
        <w:rPr>
          <w:rStyle w:val="blk"/>
          <w:rFonts w:ascii="Arial" w:hAnsi="Arial" w:cs="Arial"/>
          <w:color w:val="333333"/>
        </w:rPr>
        <w:t>, предусмотренном</w:t>
      </w:r>
      <w:r>
        <w:rPr>
          <w:rStyle w:val="apple-converted-space"/>
          <w:rFonts w:ascii="Arial" w:hAnsi="Arial" w:cs="Arial"/>
          <w:color w:val="333333"/>
        </w:rPr>
        <w:t> </w:t>
      </w:r>
      <w:hyperlink r:id="rId5" w:anchor="dst100232" w:history="1">
        <w:r>
          <w:rPr>
            <w:rStyle w:val="a3"/>
            <w:rFonts w:ascii="Arial" w:hAnsi="Arial" w:cs="Arial"/>
            <w:color w:val="666699"/>
          </w:rPr>
          <w:t>частью 11 статьи 12</w:t>
        </w:r>
      </w:hyperlink>
      <w:r>
        <w:rPr>
          <w:rStyle w:val="apple-converted-space"/>
          <w:rFonts w:ascii="Arial" w:hAnsi="Arial" w:cs="Arial"/>
          <w:color w:val="333333"/>
        </w:rPr>
        <w:t> </w:t>
      </w:r>
      <w:r>
        <w:rPr>
          <w:rStyle w:val="blk"/>
          <w:rFonts w:ascii="Arial" w:hAnsi="Arial" w:cs="Arial"/>
          <w:color w:val="333333"/>
        </w:rPr>
        <w:t>настоящего Федерального закона.</w:t>
      </w:r>
    </w:p>
    <w:p w:rsidR="00467CBC" w:rsidRDefault="00467CBC" w:rsidP="00467CBC">
      <w:pPr>
        <w:shd w:val="clear" w:color="auto" w:fill="FFFFFF"/>
        <w:spacing w:line="290" w:lineRule="atLeast"/>
        <w:ind w:firstLine="540"/>
        <w:jc w:val="both"/>
        <w:rPr>
          <w:rFonts w:ascii="Arial" w:hAnsi="Arial" w:cs="Arial"/>
          <w:color w:val="333333"/>
        </w:rPr>
      </w:pPr>
      <w:bookmarkStart w:id="3" w:name="dst101164"/>
      <w:bookmarkEnd w:id="3"/>
      <w:r>
        <w:rPr>
          <w:rStyle w:val="blk"/>
          <w:rFonts w:ascii="Arial" w:hAnsi="Arial" w:cs="Arial"/>
          <w:color w:val="333333"/>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w:t>
      </w:r>
      <w:r>
        <w:rPr>
          <w:rStyle w:val="apple-converted-space"/>
          <w:rFonts w:ascii="Arial" w:hAnsi="Arial" w:cs="Arial"/>
          <w:color w:val="333333"/>
        </w:rPr>
        <w:t> </w:t>
      </w:r>
      <w:hyperlink r:id="rId6" w:anchor="dst100232" w:history="1">
        <w:r>
          <w:rPr>
            <w:rStyle w:val="a3"/>
            <w:rFonts w:ascii="Arial" w:hAnsi="Arial" w:cs="Arial"/>
            <w:color w:val="666699"/>
          </w:rPr>
          <w:t>частью 11 статьи 12</w:t>
        </w:r>
      </w:hyperlink>
      <w:r>
        <w:rPr>
          <w:rStyle w:val="apple-converted-space"/>
          <w:rFonts w:ascii="Arial" w:hAnsi="Arial" w:cs="Arial"/>
          <w:color w:val="333333"/>
        </w:rPr>
        <w:t> </w:t>
      </w:r>
      <w:r>
        <w:rPr>
          <w:rStyle w:val="blk"/>
          <w:rFonts w:ascii="Arial" w:hAnsi="Arial" w:cs="Arial"/>
          <w:color w:val="333333"/>
        </w:rPr>
        <w:t>настоящего Федерального закона.</w:t>
      </w:r>
    </w:p>
    <w:p w:rsidR="00467CBC" w:rsidRDefault="00467CBC" w:rsidP="00467CBC">
      <w:pPr>
        <w:shd w:val="clear" w:color="auto" w:fill="FFFFFF"/>
        <w:spacing w:line="290" w:lineRule="atLeast"/>
        <w:ind w:firstLine="540"/>
        <w:jc w:val="both"/>
        <w:rPr>
          <w:rFonts w:ascii="Arial" w:hAnsi="Arial" w:cs="Arial"/>
          <w:color w:val="333333"/>
        </w:rPr>
      </w:pPr>
      <w:bookmarkStart w:id="4" w:name="dst101165"/>
      <w:bookmarkEnd w:id="4"/>
      <w:r>
        <w:rPr>
          <w:rStyle w:val="blk"/>
          <w:rFonts w:ascii="Arial" w:hAnsi="Arial" w:cs="Arial"/>
          <w:color w:val="333333"/>
        </w:rPr>
        <w:t xml:space="preserve">5. Учебные предметы, курсы, дисциплины (модули) в области теологии преподаются педагогическими работниками из числа </w:t>
      </w:r>
      <w:proofErr w:type="gramStart"/>
      <w:r>
        <w:rPr>
          <w:rStyle w:val="blk"/>
          <w:rFonts w:ascii="Arial" w:hAnsi="Arial" w:cs="Arial"/>
          <w:color w:val="333333"/>
        </w:rPr>
        <w:t>рекомендованных</w:t>
      </w:r>
      <w:proofErr w:type="gramEnd"/>
      <w:r>
        <w:rPr>
          <w:rStyle w:val="blk"/>
          <w:rFonts w:ascii="Arial" w:hAnsi="Arial" w:cs="Arial"/>
          <w:color w:val="333333"/>
        </w:rPr>
        <w:t xml:space="preserve"> соответствующей централизованной религиозной организацией.</w:t>
      </w:r>
    </w:p>
    <w:p w:rsidR="00467CBC" w:rsidRDefault="00467CBC" w:rsidP="00467CBC">
      <w:pPr>
        <w:shd w:val="clear" w:color="auto" w:fill="FFFFFF"/>
        <w:spacing w:line="290" w:lineRule="atLeast"/>
        <w:ind w:firstLine="540"/>
        <w:jc w:val="both"/>
        <w:rPr>
          <w:rFonts w:ascii="Arial" w:hAnsi="Arial" w:cs="Arial"/>
          <w:color w:val="333333"/>
        </w:rPr>
      </w:pPr>
      <w:bookmarkStart w:id="5" w:name="dst101166"/>
      <w:bookmarkEnd w:id="5"/>
      <w:r>
        <w:rPr>
          <w:rStyle w:val="blk"/>
          <w:rFonts w:ascii="Arial" w:hAnsi="Arial" w:cs="Arial"/>
          <w:color w:val="333333"/>
        </w:rPr>
        <w:t xml:space="preserve">6. К учебно-методическому обеспечению учебных предметов, курсов, дисциплин (модулей), направленных на получение </w:t>
      </w:r>
      <w:proofErr w:type="gramStart"/>
      <w:r>
        <w:rPr>
          <w:rStyle w:val="blk"/>
          <w:rFonts w:ascii="Arial" w:hAnsi="Arial" w:cs="Arial"/>
          <w:color w:val="333333"/>
        </w:rPr>
        <w:t>обучающимися</w:t>
      </w:r>
      <w:proofErr w:type="gramEnd"/>
      <w:r>
        <w:rPr>
          <w:rStyle w:val="blk"/>
          <w:rFonts w:ascii="Arial" w:hAnsi="Arial" w:cs="Arial"/>
          <w:color w:val="333333"/>
        </w:rPr>
        <w:t xml:space="preserve"> знаний об основах духовно-</w:t>
      </w:r>
      <w:r>
        <w:rPr>
          <w:rStyle w:val="blk"/>
          <w:rFonts w:ascii="Arial" w:hAnsi="Arial" w:cs="Arial"/>
          <w:color w:val="333333"/>
        </w:rPr>
        <w:lastRenderedPageBreak/>
        <w:t>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67CBC" w:rsidRDefault="00467CBC" w:rsidP="00467CBC">
      <w:pPr>
        <w:shd w:val="clear" w:color="auto" w:fill="FFFFFF"/>
        <w:spacing w:line="290" w:lineRule="atLeast"/>
        <w:ind w:firstLine="540"/>
        <w:jc w:val="both"/>
        <w:rPr>
          <w:rFonts w:ascii="Arial" w:hAnsi="Arial" w:cs="Arial"/>
          <w:color w:val="333333"/>
        </w:rPr>
      </w:pPr>
      <w:bookmarkStart w:id="6" w:name="dst101167"/>
      <w:bookmarkEnd w:id="6"/>
      <w:r>
        <w:rPr>
          <w:rStyle w:val="blk"/>
          <w:rFonts w:ascii="Arial" w:hAnsi="Arial" w:cs="Arial"/>
          <w:color w:val="333333"/>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67CBC" w:rsidRDefault="00467CBC" w:rsidP="00467CBC">
      <w:pPr>
        <w:shd w:val="clear" w:color="auto" w:fill="FFFFFF"/>
        <w:spacing w:line="290" w:lineRule="atLeast"/>
        <w:ind w:firstLine="540"/>
        <w:jc w:val="both"/>
        <w:rPr>
          <w:rFonts w:ascii="Arial" w:hAnsi="Arial" w:cs="Arial"/>
          <w:color w:val="333333"/>
        </w:rPr>
      </w:pPr>
      <w:bookmarkStart w:id="7" w:name="dst101168"/>
      <w:bookmarkEnd w:id="7"/>
      <w:r>
        <w:rPr>
          <w:rStyle w:val="blk"/>
          <w:rFonts w:ascii="Arial" w:hAnsi="Arial" w:cs="Arial"/>
          <w:color w:val="333333"/>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67CBC" w:rsidRDefault="00467CBC" w:rsidP="00467CBC">
      <w:pPr>
        <w:shd w:val="clear" w:color="auto" w:fill="FFFFFF"/>
        <w:spacing w:line="290" w:lineRule="atLeast"/>
        <w:ind w:firstLine="540"/>
        <w:jc w:val="both"/>
        <w:rPr>
          <w:rFonts w:ascii="Arial" w:hAnsi="Arial" w:cs="Arial"/>
          <w:color w:val="333333"/>
        </w:rPr>
      </w:pPr>
      <w:bookmarkStart w:id="8" w:name="dst198"/>
      <w:bookmarkEnd w:id="8"/>
      <w:r>
        <w:rPr>
          <w:rStyle w:val="blk"/>
          <w:rFonts w:ascii="Arial" w:hAnsi="Arial" w:cs="Arial"/>
          <w:color w:val="333333"/>
        </w:rPr>
        <w:t xml:space="preserve">9. </w:t>
      </w:r>
      <w:proofErr w:type="gramStart"/>
      <w:r>
        <w:rPr>
          <w:rStyle w:val="blk"/>
          <w:rFonts w:ascii="Arial" w:hAnsi="Arial" w:cs="Arial"/>
          <w:color w:val="333333"/>
        </w:rPr>
        <w:t xml:space="preserve">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w:t>
      </w:r>
      <w:proofErr w:type="spellStart"/>
      <w:r>
        <w:rPr>
          <w:rStyle w:val="blk"/>
          <w:rFonts w:ascii="Arial" w:hAnsi="Arial" w:cs="Arial"/>
          <w:color w:val="333333"/>
        </w:rPr>
        <w:t>образовательными</w:t>
      </w:r>
      <w:hyperlink r:id="rId7" w:anchor="dst0" w:history="1">
        <w:r>
          <w:rPr>
            <w:rStyle w:val="a3"/>
            <w:rFonts w:ascii="Arial" w:hAnsi="Arial" w:cs="Arial"/>
            <w:color w:val="666699"/>
          </w:rPr>
          <w:t>стандартами</w:t>
        </w:r>
        <w:proofErr w:type="spellEnd"/>
      </w:hyperlink>
      <w:r>
        <w:rPr>
          <w:rStyle w:val="blk"/>
          <w:rFonts w:ascii="Arial" w:hAnsi="Arial" w:cs="Arial"/>
          <w:color w:val="333333"/>
        </w:rPr>
        <w:t>, дополнительные профессиональные программы и программы профессионального обучения.</w:t>
      </w:r>
      <w:proofErr w:type="gramEnd"/>
    </w:p>
    <w:p w:rsidR="00467CBC" w:rsidRDefault="00467CBC" w:rsidP="00467CBC">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в</w:t>
      </w:r>
      <w:proofErr w:type="gramEnd"/>
      <w:r>
        <w:rPr>
          <w:rStyle w:val="blk"/>
          <w:rFonts w:ascii="Arial" w:hAnsi="Arial" w:cs="Arial"/>
          <w:color w:val="333333"/>
        </w:rPr>
        <w:t xml:space="preserve"> ред. Федерального</w:t>
      </w:r>
      <w:r>
        <w:rPr>
          <w:rStyle w:val="apple-converted-space"/>
          <w:rFonts w:ascii="Arial" w:hAnsi="Arial" w:cs="Arial"/>
          <w:color w:val="333333"/>
        </w:rPr>
        <w:t> </w:t>
      </w:r>
      <w:hyperlink r:id="rId8" w:anchor="dst100014" w:history="1">
        <w:r>
          <w:rPr>
            <w:rStyle w:val="a3"/>
            <w:rFonts w:ascii="Arial" w:hAnsi="Arial" w:cs="Arial"/>
            <w:color w:val="666699"/>
          </w:rPr>
          <w:t>закона</w:t>
        </w:r>
      </w:hyperlink>
      <w:r>
        <w:rPr>
          <w:rStyle w:val="apple-converted-space"/>
          <w:rFonts w:ascii="Arial" w:hAnsi="Arial" w:cs="Arial"/>
          <w:color w:val="333333"/>
        </w:rPr>
        <w:t> </w:t>
      </w:r>
      <w:r>
        <w:rPr>
          <w:rStyle w:val="blk"/>
          <w:rFonts w:ascii="Arial" w:hAnsi="Arial" w:cs="Arial"/>
          <w:color w:val="333333"/>
        </w:rPr>
        <w:t>от 01.05.2019 N 85-ФЗ)</w:t>
      </w:r>
    </w:p>
    <w:p w:rsidR="00467CBC" w:rsidRDefault="00467CBC" w:rsidP="00467CBC">
      <w:pPr>
        <w:shd w:val="clear" w:color="auto" w:fill="FFFFFF"/>
        <w:spacing w:line="362"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см</w:t>
      </w:r>
      <w:proofErr w:type="gramEnd"/>
      <w:r>
        <w:rPr>
          <w:rStyle w:val="blk"/>
          <w:rFonts w:ascii="Arial" w:hAnsi="Arial" w:cs="Arial"/>
          <w:color w:val="333333"/>
        </w:rPr>
        <w:t>. текст в предыдущей</w:t>
      </w:r>
      <w:r>
        <w:rPr>
          <w:rStyle w:val="apple-converted-space"/>
          <w:rFonts w:ascii="Arial" w:hAnsi="Arial" w:cs="Arial"/>
          <w:color w:val="333333"/>
        </w:rPr>
        <w:t> </w:t>
      </w:r>
      <w:r>
        <w:rPr>
          <w:rStyle w:val="blk"/>
          <w:rFonts w:ascii="Arial" w:hAnsi="Arial" w:cs="Arial"/>
          <w:color w:val="333333"/>
        </w:rPr>
        <w:t>редакции)</w:t>
      </w:r>
    </w:p>
    <w:p w:rsidR="00467CBC" w:rsidRDefault="00467CBC" w:rsidP="00467CBC">
      <w:pPr>
        <w:shd w:val="clear" w:color="auto" w:fill="FFFFFF"/>
        <w:spacing w:line="290" w:lineRule="atLeast"/>
        <w:ind w:firstLine="540"/>
        <w:jc w:val="both"/>
        <w:rPr>
          <w:rFonts w:ascii="Arial" w:hAnsi="Arial" w:cs="Arial"/>
          <w:color w:val="333333"/>
        </w:rPr>
      </w:pPr>
      <w:bookmarkStart w:id="9" w:name="dst101170"/>
      <w:bookmarkEnd w:id="9"/>
      <w:r>
        <w:rPr>
          <w:rStyle w:val="blk"/>
          <w:rFonts w:ascii="Arial" w:hAnsi="Arial" w:cs="Arial"/>
          <w:color w:val="333333"/>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67CBC" w:rsidRDefault="00467CBC" w:rsidP="00467CBC">
      <w:pPr>
        <w:shd w:val="clear" w:color="auto" w:fill="FFFFFF"/>
        <w:spacing w:line="290" w:lineRule="atLeast"/>
        <w:ind w:firstLine="540"/>
        <w:jc w:val="both"/>
        <w:rPr>
          <w:rFonts w:ascii="Arial" w:hAnsi="Arial" w:cs="Arial"/>
          <w:color w:val="333333"/>
        </w:rPr>
      </w:pPr>
      <w:bookmarkStart w:id="10" w:name="dst101171"/>
      <w:bookmarkEnd w:id="10"/>
      <w:r>
        <w:rPr>
          <w:rStyle w:val="blk"/>
          <w:rFonts w:ascii="Arial" w:hAnsi="Arial" w:cs="Arial"/>
          <w:color w:val="333333"/>
        </w:rPr>
        <w:t xml:space="preserve">11. </w:t>
      </w:r>
      <w:proofErr w:type="gramStart"/>
      <w:r>
        <w:rPr>
          <w:rStyle w:val="blk"/>
          <w:rFonts w:ascii="Arial" w:hAnsi="Arial" w:cs="Arial"/>
          <w:color w:val="333333"/>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w:t>
      </w:r>
      <w:r>
        <w:rPr>
          <w:rStyle w:val="apple-converted-space"/>
          <w:rFonts w:ascii="Arial" w:hAnsi="Arial" w:cs="Arial"/>
          <w:color w:val="333333"/>
        </w:rPr>
        <w:t> </w:t>
      </w:r>
      <w:hyperlink r:id="rId9" w:anchor="dst100754" w:history="1">
        <w:r>
          <w:rPr>
            <w:rStyle w:val="a3"/>
            <w:rFonts w:ascii="Arial" w:hAnsi="Arial" w:cs="Arial"/>
            <w:color w:val="666699"/>
          </w:rPr>
          <w:t>законом</w:t>
        </w:r>
      </w:hyperlink>
      <w:r>
        <w:rPr>
          <w:rStyle w:val="apple-converted-space"/>
          <w:rFonts w:ascii="Arial" w:hAnsi="Arial" w:cs="Arial"/>
          <w:color w:val="333333"/>
        </w:rPr>
        <w:t> </w:t>
      </w:r>
      <w:r>
        <w:rPr>
          <w:rStyle w:val="blk"/>
          <w:rFonts w:ascii="Arial" w:hAnsi="Arial" w:cs="Arial"/>
          <w:color w:val="333333"/>
        </w:rPr>
        <w:t>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467CBC" w:rsidRDefault="00467CBC" w:rsidP="00467CBC">
      <w:pPr>
        <w:shd w:val="clear" w:color="auto" w:fill="FFFFFF"/>
        <w:spacing w:line="290" w:lineRule="atLeast"/>
        <w:ind w:firstLine="540"/>
        <w:jc w:val="both"/>
        <w:rPr>
          <w:rFonts w:ascii="Arial" w:hAnsi="Arial" w:cs="Arial"/>
          <w:color w:val="333333"/>
        </w:rPr>
      </w:pPr>
      <w:bookmarkStart w:id="11" w:name="dst101172"/>
      <w:bookmarkEnd w:id="11"/>
      <w:r>
        <w:rPr>
          <w:rStyle w:val="blk"/>
          <w:rFonts w:ascii="Arial" w:hAnsi="Arial" w:cs="Arial"/>
          <w:color w:val="333333"/>
        </w:rPr>
        <w:lastRenderedPageBreak/>
        <w:t xml:space="preserve">12. </w:t>
      </w:r>
      <w:proofErr w:type="gramStart"/>
      <w:r>
        <w:rPr>
          <w:rStyle w:val="blk"/>
          <w:rFonts w:ascii="Arial" w:hAnsi="Arial" w:cs="Arial"/>
          <w:color w:val="333333"/>
        </w:rPr>
        <w:t>Образовательные организации, а также педагогические работники в случае реализации, преподавания ими образовательных программ, предусмотренных</w:t>
      </w:r>
      <w:r>
        <w:rPr>
          <w:rStyle w:val="apple-converted-space"/>
          <w:rFonts w:ascii="Arial" w:hAnsi="Arial" w:cs="Arial"/>
          <w:color w:val="333333"/>
        </w:rPr>
        <w:t> </w:t>
      </w:r>
      <w:hyperlink r:id="rId10" w:anchor="dst101161" w:history="1">
        <w:r>
          <w:rPr>
            <w:rStyle w:val="a3"/>
            <w:rFonts w:ascii="Arial" w:hAnsi="Arial" w:cs="Arial"/>
            <w:color w:val="666699"/>
          </w:rPr>
          <w:t>частями 1</w:t>
        </w:r>
      </w:hyperlink>
      <w:r>
        <w:rPr>
          <w:rStyle w:val="apple-converted-space"/>
          <w:rFonts w:ascii="Arial" w:hAnsi="Arial" w:cs="Arial"/>
          <w:color w:val="333333"/>
        </w:rPr>
        <w:t> </w:t>
      </w:r>
      <w:r>
        <w:rPr>
          <w:rStyle w:val="blk"/>
          <w:rFonts w:ascii="Arial" w:hAnsi="Arial" w:cs="Arial"/>
          <w:color w:val="333333"/>
        </w:rPr>
        <w:t>и</w:t>
      </w:r>
      <w:r>
        <w:rPr>
          <w:rStyle w:val="apple-converted-space"/>
          <w:rFonts w:ascii="Arial" w:hAnsi="Arial" w:cs="Arial"/>
          <w:color w:val="333333"/>
        </w:rPr>
        <w:t> </w:t>
      </w:r>
      <w:hyperlink r:id="rId11" w:anchor="dst101164" w:history="1">
        <w:r>
          <w:rPr>
            <w:rStyle w:val="a3"/>
            <w:rFonts w:ascii="Arial" w:hAnsi="Arial" w:cs="Arial"/>
            <w:color w:val="666699"/>
          </w:rPr>
          <w:t>4</w:t>
        </w:r>
      </w:hyperlink>
      <w:r>
        <w:rPr>
          <w:rStyle w:val="apple-converted-space"/>
          <w:rFonts w:ascii="Arial" w:hAnsi="Arial" w:cs="Arial"/>
          <w:color w:val="333333"/>
        </w:rPr>
        <w:t> </w:t>
      </w:r>
      <w:r>
        <w:rPr>
          <w:rStyle w:val="blk"/>
          <w:rFonts w:ascii="Arial" w:hAnsi="Arial" w:cs="Arial"/>
          <w:color w:val="333333"/>
        </w:rPr>
        <w:t>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Pr>
          <w:rStyle w:val="blk"/>
          <w:rFonts w:ascii="Arial" w:hAnsi="Arial" w:cs="Arial"/>
          <w:color w:val="333333"/>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2788F" w:rsidRDefault="0062788F" w:rsidP="0062788F">
      <w:pPr>
        <w:pStyle w:val="1"/>
        <w:shd w:val="clear" w:color="auto" w:fill="FFFFFF"/>
        <w:spacing w:before="0" w:after="144" w:line="290" w:lineRule="atLeast"/>
        <w:ind w:firstLine="540"/>
        <w:jc w:val="both"/>
        <w:rPr>
          <w:rFonts w:ascii="Arial" w:hAnsi="Arial" w:cs="Arial"/>
          <w:color w:val="333333"/>
          <w:sz w:val="24"/>
          <w:szCs w:val="24"/>
        </w:rPr>
      </w:pPr>
      <w:r>
        <w:rPr>
          <w:rStyle w:val="hl"/>
          <w:rFonts w:ascii="Arial" w:hAnsi="Arial" w:cs="Arial"/>
          <w:color w:val="333333"/>
          <w:sz w:val="24"/>
          <w:szCs w:val="24"/>
        </w:rPr>
        <w:t>Статья 39. Предоставление жилых помещений в общежитиях</w:t>
      </w:r>
    </w:p>
    <w:p w:rsidR="0062788F" w:rsidRDefault="0062788F" w:rsidP="0062788F">
      <w:pPr>
        <w:shd w:val="clear" w:color="auto" w:fill="FFFFFF"/>
        <w:spacing w:line="290" w:lineRule="atLeast"/>
        <w:ind w:firstLine="540"/>
        <w:jc w:val="both"/>
        <w:rPr>
          <w:rFonts w:ascii="Arial" w:hAnsi="Arial" w:cs="Arial"/>
          <w:color w:val="333333"/>
          <w:sz w:val="24"/>
          <w:szCs w:val="24"/>
        </w:rPr>
      </w:pPr>
      <w:r>
        <w:rPr>
          <w:rStyle w:val="blk"/>
          <w:rFonts w:ascii="Arial" w:hAnsi="Arial" w:cs="Arial"/>
          <w:color w:val="333333"/>
        </w:rPr>
        <w:t>(в ред. Федерального</w:t>
      </w:r>
      <w:r>
        <w:rPr>
          <w:rStyle w:val="apple-converted-space"/>
          <w:rFonts w:ascii="Arial" w:hAnsi="Arial" w:cs="Arial"/>
          <w:color w:val="333333"/>
        </w:rPr>
        <w:t> </w:t>
      </w:r>
      <w:hyperlink r:id="rId12" w:anchor="dst100011" w:history="1">
        <w:r>
          <w:rPr>
            <w:rStyle w:val="a3"/>
            <w:rFonts w:ascii="Arial" w:hAnsi="Arial" w:cs="Arial"/>
            <w:color w:val="666699"/>
          </w:rPr>
          <w:t>закона</w:t>
        </w:r>
      </w:hyperlink>
      <w:r>
        <w:rPr>
          <w:rStyle w:val="apple-converted-space"/>
          <w:rFonts w:ascii="Arial" w:hAnsi="Arial" w:cs="Arial"/>
          <w:color w:val="333333"/>
        </w:rPr>
        <w:t> </w:t>
      </w:r>
      <w:r>
        <w:rPr>
          <w:rStyle w:val="blk"/>
          <w:rFonts w:ascii="Arial" w:hAnsi="Arial" w:cs="Arial"/>
          <w:color w:val="333333"/>
        </w:rPr>
        <w:t>от 28.06.2014 N 182-ФЗ)</w:t>
      </w:r>
    </w:p>
    <w:p w:rsidR="0062788F" w:rsidRDefault="0062788F" w:rsidP="0062788F">
      <w:pPr>
        <w:shd w:val="clear" w:color="auto" w:fill="FFFFFF"/>
        <w:spacing w:line="362" w:lineRule="atLeast"/>
        <w:ind w:firstLine="540"/>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см</w:t>
      </w:r>
      <w:proofErr w:type="gramEnd"/>
      <w:r>
        <w:rPr>
          <w:rStyle w:val="blk"/>
          <w:rFonts w:ascii="Arial" w:hAnsi="Arial" w:cs="Arial"/>
          <w:color w:val="333333"/>
        </w:rPr>
        <w:t>. текст в предыдущей</w:t>
      </w:r>
      <w:r>
        <w:rPr>
          <w:rStyle w:val="apple-converted-space"/>
          <w:rFonts w:ascii="Arial" w:hAnsi="Arial" w:cs="Arial"/>
          <w:color w:val="333333"/>
        </w:rPr>
        <w:t> </w:t>
      </w:r>
      <w:r>
        <w:rPr>
          <w:rStyle w:val="blk"/>
          <w:rFonts w:ascii="Arial" w:hAnsi="Arial" w:cs="Arial"/>
          <w:color w:val="333333"/>
        </w:rPr>
        <w:t>редакции)</w:t>
      </w:r>
    </w:p>
    <w:p w:rsidR="0062788F" w:rsidRDefault="0062788F" w:rsidP="0062788F">
      <w:pPr>
        <w:shd w:val="clear" w:color="auto" w:fill="FFFFFF"/>
        <w:spacing w:line="290" w:lineRule="atLeast"/>
        <w:ind w:firstLine="540"/>
        <w:jc w:val="both"/>
        <w:rPr>
          <w:rFonts w:ascii="Arial" w:hAnsi="Arial" w:cs="Arial"/>
          <w:color w:val="333333"/>
        </w:rPr>
      </w:pPr>
      <w:r>
        <w:rPr>
          <w:rStyle w:val="nobr"/>
          <w:rFonts w:ascii="Arial" w:hAnsi="Arial" w:cs="Arial"/>
          <w:color w:val="333333"/>
        </w:rPr>
        <w:t> </w:t>
      </w:r>
    </w:p>
    <w:p w:rsidR="0062788F" w:rsidRDefault="0062788F" w:rsidP="0062788F">
      <w:pPr>
        <w:shd w:val="clear" w:color="auto" w:fill="FFFFFF"/>
        <w:spacing w:line="290" w:lineRule="atLeast"/>
        <w:ind w:firstLine="540"/>
        <w:jc w:val="both"/>
        <w:rPr>
          <w:rFonts w:ascii="Arial" w:hAnsi="Arial" w:cs="Arial"/>
          <w:color w:val="333333"/>
        </w:rPr>
      </w:pPr>
      <w:bookmarkStart w:id="12" w:name="dst32"/>
      <w:bookmarkEnd w:id="12"/>
      <w:r>
        <w:rPr>
          <w:rStyle w:val="blk"/>
          <w:rFonts w:ascii="Arial" w:hAnsi="Arial" w:cs="Arial"/>
          <w:color w:val="333333"/>
        </w:rPr>
        <w:t xml:space="preserve">1. </w:t>
      </w:r>
      <w:proofErr w:type="gramStart"/>
      <w:r>
        <w:rPr>
          <w:rStyle w:val="blk"/>
          <w:rFonts w:ascii="Arial" w:hAnsi="Arial" w:cs="Arial"/>
          <w:color w:val="333333"/>
        </w:rP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62788F" w:rsidRDefault="0062788F" w:rsidP="0062788F">
      <w:pPr>
        <w:shd w:val="clear" w:color="auto" w:fill="FFFFFF"/>
        <w:spacing w:line="290" w:lineRule="atLeast"/>
        <w:ind w:firstLine="540"/>
        <w:jc w:val="both"/>
        <w:rPr>
          <w:rFonts w:ascii="Arial" w:hAnsi="Arial" w:cs="Arial"/>
          <w:color w:val="333333"/>
        </w:rPr>
      </w:pPr>
      <w:bookmarkStart w:id="13" w:name="dst33"/>
      <w:bookmarkEnd w:id="13"/>
      <w:r>
        <w:rPr>
          <w:rStyle w:val="blk"/>
          <w:rFonts w:ascii="Arial" w:hAnsi="Arial" w:cs="Arial"/>
          <w:color w:val="333333"/>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rPr>
          <w:rStyle w:val="blk"/>
          <w:rFonts w:ascii="Arial" w:hAnsi="Arial" w:cs="Arial"/>
          <w:color w:val="333333"/>
        </w:rPr>
        <w:t>Обучающимся</w:t>
      </w:r>
      <w:proofErr w:type="gramEnd"/>
      <w:r>
        <w:rPr>
          <w:rStyle w:val="blk"/>
          <w:rFonts w:ascii="Arial" w:hAnsi="Arial" w:cs="Arial"/>
          <w:color w:val="333333"/>
        </w:rPr>
        <w:t>, указанным в</w:t>
      </w:r>
      <w:r>
        <w:rPr>
          <w:rStyle w:val="apple-converted-space"/>
          <w:rFonts w:ascii="Arial" w:hAnsi="Arial" w:cs="Arial"/>
          <w:color w:val="333333"/>
        </w:rPr>
        <w:t> </w:t>
      </w:r>
      <w:hyperlink r:id="rId13" w:anchor="dst100538" w:history="1">
        <w:r>
          <w:rPr>
            <w:rStyle w:val="a3"/>
            <w:rFonts w:ascii="Arial" w:hAnsi="Arial" w:cs="Arial"/>
            <w:color w:val="666699"/>
          </w:rPr>
          <w:t>части 5 статьи 36</w:t>
        </w:r>
      </w:hyperlink>
      <w:r>
        <w:rPr>
          <w:rStyle w:val="apple-converted-space"/>
          <w:rFonts w:ascii="Arial" w:hAnsi="Arial" w:cs="Arial"/>
          <w:color w:val="333333"/>
        </w:rPr>
        <w:t> </w:t>
      </w:r>
      <w:r>
        <w:rPr>
          <w:rStyle w:val="blk"/>
          <w:rFonts w:ascii="Arial" w:hAnsi="Arial" w:cs="Arial"/>
          <w:color w:val="333333"/>
        </w:rPr>
        <w:t>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w:t>
      </w:r>
      <w:r>
        <w:rPr>
          <w:rStyle w:val="apple-converted-space"/>
          <w:rFonts w:ascii="Arial" w:hAnsi="Arial" w:cs="Arial"/>
          <w:color w:val="333333"/>
        </w:rPr>
        <w:t> </w:t>
      </w:r>
      <w:hyperlink r:id="rId14" w:anchor="dst427" w:history="1">
        <w:r>
          <w:rPr>
            <w:rStyle w:val="a3"/>
            <w:rFonts w:ascii="Arial" w:hAnsi="Arial" w:cs="Arial"/>
            <w:color w:val="666699"/>
          </w:rPr>
          <w:t>законодательством</w:t>
        </w:r>
      </w:hyperlink>
      <w:r>
        <w:rPr>
          <w:rStyle w:val="blk"/>
          <w:rFonts w:ascii="Arial" w:hAnsi="Arial" w:cs="Arial"/>
          <w:color w:val="333333"/>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62788F" w:rsidRDefault="0062788F" w:rsidP="0062788F">
      <w:pPr>
        <w:shd w:val="clear" w:color="auto" w:fill="FFFFFF"/>
        <w:spacing w:line="290" w:lineRule="atLeast"/>
        <w:ind w:firstLine="540"/>
        <w:jc w:val="both"/>
        <w:rPr>
          <w:rFonts w:ascii="Arial" w:hAnsi="Arial" w:cs="Arial"/>
          <w:color w:val="333333"/>
        </w:rPr>
      </w:pPr>
      <w:bookmarkStart w:id="14" w:name="dst34"/>
      <w:bookmarkEnd w:id="14"/>
      <w:r>
        <w:rPr>
          <w:rStyle w:val="blk"/>
          <w:rFonts w:ascii="Arial" w:hAnsi="Arial" w:cs="Arial"/>
          <w:color w:val="333333"/>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62788F" w:rsidRDefault="0062788F" w:rsidP="0062788F">
      <w:pPr>
        <w:shd w:val="clear" w:color="auto" w:fill="FFFFFF"/>
        <w:spacing w:line="290" w:lineRule="atLeast"/>
        <w:ind w:firstLine="540"/>
        <w:jc w:val="both"/>
        <w:rPr>
          <w:rFonts w:ascii="Arial" w:hAnsi="Arial" w:cs="Arial"/>
          <w:color w:val="333333"/>
        </w:rPr>
      </w:pPr>
      <w:bookmarkStart w:id="15" w:name="dst35"/>
      <w:bookmarkEnd w:id="15"/>
      <w:r>
        <w:rPr>
          <w:rStyle w:val="blk"/>
          <w:rFonts w:ascii="Arial" w:hAnsi="Arial" w:cs="Arial"/>
          <w:color w:val="333333"/>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rPr>
          <w:rStyle w:val="blk"/>
          <w:rFonts w:ascii="Arial" w:hAnsi="Arial" w:cs="Arial"/>
          <w:color w:val="333333"/>
        </w:rP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rPr>
          <w:rStyle w:val="blk"/>
          <w:rFonts w:ascii="Arial" w:hAnsi="Arial" w:cs="Arial"/>
          <w:color w:val="333333"/>
        </w:rPr>
        <w:t xml:space="preserve"> Размер определенной в указанном акте платы за пользование жилым помещением (платы за наем) в общежитии для </w:t>
      </w:r>
      <w:r>
        <w:rPr>
          <w:rStyle w:val="blk"/>
          <w:rFonts w:ascii="Arial" w:hAnsi="Arial" w:cs="Arial"/>
          <w:color w:val="333333"/>
        </w:rPr>
        <w:lastRenderedPageBreak/>
        <w:t>обучающихся не может превышать максимальный</w:t>
      </w:r>
      <w:r>
        <w:rPr>
          <w:rStyle w:val="apple-converted-space"/>
          <w:rFonts w:ascii="Arial" w:hAnsi="Arial" w:cs="Arial"/>
          <w:color w:val="333333"/>
        </w:rPr>
        <w:t> </w:t>
      </w:r>
      <w:r>
        <w:rPr>
          <w:rStyle w:val="blk"/>
          <w:rFonts w:ascii="Arial" w:hAnsi="Arial" w:cs="Arial"/>
          <w:color w:val="333333"/>
        </w:rPr>
        <w:t>размер</w:t>
      </w:r>
      <w:r>
        <w:rPr>
          <w:rStyle w:val="apple-converted-space"/>
          <w:rFonts w:ascii="Arial" w:hAnsi="Arial" w:cs="Arial"/>
          <w:color w:val="333333"/>
        </w:rPr>
        <w:t> </w:t>
      </w:r>
      <w:r>
        <w:rPr>
          <w:rStyle w:val="blk"/>
          <w:rFonts w:ascii="Arial" w:hAnsi="Arial" w:cs="Arial"/>
          <w:color w:val="333333"/>
        </w:rPr>
        <w:t>такой платы, установленный учредителями этих организаций.</w:t>
      </w:r>
    </w:p>
    <w:p w:rsidR="0062788F" w:rsidRDefault="0062788F" w:rsidP="0062788F">
      <w:pPr>
        <w:shd w:val="clear" w:color="auto" w:fill="FFFFFF"/>
        <w:spacing w:line="290" w:lineRule="atLeast"/>
        <w:ind w:firstLine="540"/>
        <w:jc w:val="both"/>
        <w:rPr>
          <w:rFonts w:ascii="Arial" w:hAnsi="Arial" w:cs="Arial"/>
          <w:color w:val="333333"/>
        </w:rPr>
      </w:pPr>
      <w:bookmarkStart w:id="16" w:name="dst36"/>
      <w:bookmarkEnd w:id="16"/>
      <w:r>
        <w:rPr>
          <w:rStyle w:val="blk"/>
          <w:rFonts w:ascii="Arial" w:hAnsi="Arial" w:cs="Arial"/>
          <w:color w:val="333333"/>
        </w:rPr>
        <w:t>5.</w:t>
      </w:r>
      <w:r>
        <w:rPr>
          <w:rStyle w:val="apple-converted-space"/>
          <w:rFonts w:ascii="Arial" w:hAnsi="Arial" w:cs="Arial"/>
          <w:color w:val="333333"/>
        </w:rPr>
        <w:t> </w:t>
      </w:r>
      <w:hyperlink r:id="rId15" w:anchor="dst100010" w:history="1">
        <w:r>
          <w:rPr>
            <w:rStyle w:val="a3"/>
            <w:rFonts w:ascii="Arial" w:hAnsi="Arial" w:cs="Arial"/>
            <w:color w:val="666699"/>
          </w:rPr>
          <w:t>Порядок</w:t>
        </w:r>
      </w:hyperlink>
      <w:r>
        <w:rPr>
          <w:rStyle w:val="apple-converted-space"/>
          <w:rFonts w:ascii="Arial" w:hAnsi="Arial" w:cs="Arial"/>
          <w:color w:val="333333"/>
        </w:rPr>
        <w:t> </w:t>
      </w:r>
      <w:r>
        <w:rPr>
          <w:rStyle w:val="blk"/>
          <w:rFonts w:ascii="Arial" w:hAnsi="Arial" w:cs="Arial"/>
          <w:color w:val="333333"/>
        </w:rPr>
        <w:t>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62788F" w:rsidRDefault="0062788F" w:rsidP="0062788F">
      <w:pPr>
        <w:shd w:val="clear" w:color="auto" w:fill="FFFFFF"/>
        <w:spacing w:line="290" w:lineRule="atLeast"/>
        <w:ind w:firstLine="540"/>
        <w:jc w:val="both"/>
        <w:rPr>
          <w:rFonts w:ascii="Arial" w:hAnsi="Arial" w:cs="Arial"/>
          <w:color w:val="333333"/>
        </w:rPr>
      </w:pPr>
      <w:bookmarkStart w:id="17" w:name="dst37"/>
      <w:bookmarkEnd w:id="17"/>
      <w:r>
        <w:rPr>
          <w:rStyle w:val="blk"/>
          <w:rFonts w:ascii="Arial" w:hAnsi="Arial" w:cs="Arial"/>
          <w:color w:val="333333"/>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rPr>
          <w:rStyle w:val="blk"/>
          <w:rFonts w:ascii="Arial" w:hAnsi="Arial" w:cs="Arial"/>
          <w:color w:val="333333"/>
        </w:rPr>
        <w:t>категорий</w:t>
      </w:r>
      <w:proofErr w:type="gramEnd"/>
      <w:r>
        <w:rPr>
          <w:rStyle w:val="blk"/>
          <w:rFonts w:ascii="Arial" w:hAnsi="Arial" w:cs="Arial"/>
          <w:color w:val="333333"/>
        </w:rP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w:t>
      </w:r>
      <w:r>
        <w:rPr>
          <w:rStyle w:val="apple-converted-space"/>
          <w:rFonts w:ascii="Arial" w:hAnsi="Arial" w:cs="Arial"/>
          <w:color w:val="333333"/>
        </w:rPr>
        <w:t> </w:t>
      </w:r>
      <w:hyperlink r:id="rId16" w:anchor="dst100538" w:history="1">
        <w:r>
          <w:rPr>
            <w:rStyle w:val="a3"/>
            <w:rFonts w:ascii="Arial" w:hAnsi="Arial" w:cs="Arial"/>
            <w:color w:val="666699"/>
          </w:rPr>
          <w:t>части 5 статьи 36</w:t>
        </w:r>
      </w:hyperlink>
      <w:r>
        <w:rPr>
          <w:rStyle w:val="apple-converted-space"/>
          <w:rFonts w:ascii="Arial" w:hAnsi="Arial" w:cs="Arial"/>
          <w:color w:val="333333"/>
        </w:rPr>
        <w:t> </w:t>
      </w:r>
      <w:r>
        <w:rPr>
          <w:rStyle w:val="blk"/>
          <w:rFonts w:ascii="Arial" w:hAnsi="Arial" w:cs="Arial"/>
          <w:color w:val="333333"/>
        </w:rPr>
        <w:t>настоящего Федерального закона, освобождаются от внесения платы за пользование жилым помещением (платы за наем) в общежитии.</w:t>
      </w:r>
    </w:p>
    <w:p w:rsidR="00467CBC" w:rsidRPr="00467CBC" w:rsidRDefault="00467CBC" w:rsidP="00467CBC"/>
    <w:sectPr w:rsidR="00467CBC" w:rsidRPr="00467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7CBC"/>
    <w:rsid w:val="00467CBC"/>
    <w:rsid w:val="00627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7C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67C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7CBC"/>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467CBC"/>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467CBC"/>
  </w:style>
  <w:style w:type="character" w:customStyle="1" w:styleId="hl">
    <w:name w:val="hl"/>
    <w:basedOn w:val="a0"/>
    <w:rsid w:val="00467CBC"/>
  </w:style>
  <w:style w:type="character" w:customStyle="1" w:styleId="nobr">
    <w:name w:val="nobr"/>
    <w:basedOn w:val="a0"/>
    <w:rsid w:val="00467CBC"/>
  </w:style>
  <w:style w:type="character" w:customStyle="1" w:styleId="apple-converted-space">
    <w:name w:val="apple-converted-space"/>
    <w:basedOn w:val="a0"/>
    <w:rsid w:val="00467CBC"/>
  </w:style>
  <w:style w:type="character" w:styleId="a3">
    <w:name w:val="Hyperlink"/>
    <w:basedOn w:val="a0"/>
    <w:uiPriority w:val="99"/>
    <w:semiHidden/>
    <w:unhideWhenUsed/>
    <w:rsid w:val="00467CBC"/>
    <w:rPr>
      <w:color w:val="0000FF"/>
      <w:u w:val="single"/>
    </w:rPr>
  </w:style>
</w:styles>
</file>

<file path=word/webSettings.xml><?xml version="1.0" encoding="utf-8"?>
<w:webSettings xmlns:r="http://schemas.openxmlformats.org/officeDocument/2006/relationships" xmlns:w="http://schemas.openxmlformats.org/wordprocessingml/2006/main">
  <w:divs>
    <w:div w:id="214851787">
      <w:bodyDiv w:val="1"/>
      <w:marLeft w:val="0"/>
      <w:marRight w:val="0"/>
      <w:marTop w:val="0"/>
      <w:marBottom w:val="0"/>
      <w:divBdr>
        <w:top w:val="none" w:sz="0" w:space="0" w:color="auto"/>
        <w:left w:val="none" w:sz="0" w:space="0" w:color="auto"/>
        <w:bottom w:val="none" w:sz="0" w:space="0" w:color="auto"/>
        <w:right w:val="none" w:sz="0" w:space="0" w:color="auto"/>
      </w:divBdr>
    </w:div>
    <w:div w:id="926697147">
      <w:bodyDiv w:val="1"/>
      <w:marLeft w:val="0"/>
      <w:marRight w:val="0"/>
      <w:marTop w:val="0"/>
      <w:marBottom w:val="0"/>
      <w:divBdr>
        <w:top w:val="none" w:sz="0" w:space="0" w:color="auto"/>
        <w:left w:val="none" w:sz="0" w:space="0" w:color="auto"/>
        <w:bottom w:val="none" w:sz="0" w:space="0" w:color="auto"/>
        <w:right w:val="none" w:sz="0" w:space="0" w:color="auto"/>
      </w:divBdr>
      <w:divsChild>
        <w:div w:id="588462015">
          <w:marLeft w:val="0"/>
          <w:marRight w:val="0"/>
          <w:marTop w:val="120"/>
          <w:marBottom w:val="0"/>
          <w:divBdr>
            <w:top w:val="none" w:sz="0" w:space="0" w:color="auto"/>
            <w:left w:val="none" w:sz="0" w:space="0" w:color="auto"/>
            <w:bottom w:val="none" w:sz="0" w:space="0" w:color="auto"/>
            <w:right w:val="none" w:sz="0" w:space="0" w:color="auto"/>
          </w:divBdr>
        </w:div>
        <w:div w:id="742874366">
          <w:marLeft w:val="0"/>
          <w:marRight w:val="0"/>
          <w:marTop w:val="120"/>
          <w:marBottom w:val="0"/>
          <w:divBdr>
            <w:top w:val="none" w:sz="0" w:space="0" w:color="auto"/>
            <w:left w:val="none" w:sz="0" w:space="0" w:color="auto"/>
            <w:bottom w:val="none" w:sz="0" w:space="0" w:color="auto"/>
            <w:right w:val="none" w:sz="0" w:space="0" w:color="auto"/>
          </w:divBdr>
        </w:div>
        <w:div w:id="816341300">
          <w:marLeft w:val="0"/>
          <w:marRight w:val="0"/>
          <w:marTop w:val="120"/>
          <w:marBottom w:val="0"/>
          <w:divBdr>
            <w:top w:val="none" w:sz="0" w:space="0" w:color="auto"/>
            <w:left w:val="none" w:sz="0" w:space="0" w:color="auto"/>
            <w:bottom w:val="none" w:sz="0" w:space="0" w:color="auto"/>
            <w:right w:val="none" w:sz="0" w:space="0" w:color="auto"/>
          </w:divBdr>
        </w:div>
        <w:div w:id="945386358">
          <w:marLeft w:val="0"/>
          <w:marRight w:val="0"/>
          <w:marTop w:val="120"/>
          <w:marBottom w:val="0"/>
          <w:divBdr>
            <w:top w:val="none" w:sz="0" w:space="0" w:color="auto"/>
            <w:left w:val="none" w:sz="0" w:space="0" w:color="auto"/>
            <w:bottom w:val="none" w:sz="0" w:space="0" w:color="auto"/>
            <w:right w:val="none" w:sz="0" w:space="0" w:color="auto"/>
          </w:divBdr>
        </w:div>
        <w:div w:id="856843294">
          <w:marLeft w:val="0"/>
          <w:marRight w:val="0"/>
          <w:marTop w:val="120"/>
          <w:marBottom w:val="0"/>
          <w:divBdr>
            <w:top w:val="none" w:sz="0" w:space="0" w:color="auto"/>
            <w:left w:val="none" w:sz="0" w:space="0" w:color="auto"/>
            <w:bottom w:val="none" w:sz="0" w:space="0" w:color="auto"/>
            <w:right w:val="none" w:sz="0" w:space="0" w:color="auto"/>
          </w:divBdr>
        </w:div>
        <w:div w:id="1788084682">
          <w:marLeft w:val="0"/>
          <w:marRight w:val="0"/>
          <w:marTop w:val="120"/>
          <w:marBottom w:val="0"/>
          <w:divBdr>
            <w:top w:val="none" w:sz="0" w:space="0" w:color="auto"/>
            <w:left w:val="none" w:sz="0" w:space="0" w:color="auto"/>
            <w:bottom w:val="none" w:sz="0" w:space="0" w:color="auto"/>
            <w:right w:val="none" w:sz="0" w:space="0" w:color="auto"/>
          </w:divBdr>
        </w:div>
        <w:div w:id="900990588">
          <w:marLeft w:val="0"/>
          <w:marRight w:val="0"/>
          <w:marTop w:val="120"/>
          <w:marBottom w:val="0"/>
          <w:divBdr>
            <w:top w:val="none" w:sz="0" w:space="0" w:color="auto"/>
            <w:left w:val="none" w:sz="0" w:space="0" w:color="auto"/>
            <w:bottom w:val="none" w:sz="0" w:space="0" w:color="auto"/>
            <w:right w:val="none" w:sz="0" w:space="0" w:color="auto"/>
          </w:divBdr>
        </w:div>
        <w:div w:id="1595505485">
          <w:marLeft w:val="0"/>
          <w:marRight w:val="0"/>
          <w:marTop w:val="120"/>
          <w:marBottom w:val="0"/>
          <w:divBdr>
            <w:top w:val="none" w:sz="0" w:space="0" w:color="auto"/>
            <w:left w:val="none" w:sz="0" w:space="0" w:color="auto"/>
            <w:bottom w:val="none" w:sz="0" w:space="0" w:color="auto"/>
            <w:right w:val="none" w:sz="0" w:space="0" w:color="auto"/>
          </w:divBdr>
        </w:div>
        <w:div w:id="1828400613">
          <w:marLeft w:val="0"/>
          <w:marRight w:val="0"/>
          <w:marTop w:val="120"/>
          <w:marBottom w:val="0"/>
          <w:divBdr>
            <w:top w:val="none" w:sz="0" w:space="0" w:color="auto"/>
            <w:left w:val="none" w:sz="0" w:space="0" w:color="auto"/>
            <w:bottom w:val="none" w:sz="0" w:space="0" w:color="auto"/>
            <w:right w:val="none" w:sz="0" w:space="0" w:color="auto"/>
          </w:divBdr>
        </w:div>
      </w:divsChild>
    </w:div>
    <w:div w:id="1880819021">
      <w:bodyDiv w:val="1"/>
      <w:marLeft w:val="0"/>
      <w:marRight w:val="0"/>
      <w:marTop w:val="0"/>
      <w:marBottom w:val="0"/>
      <w:divBdr>
        <w:top w:val="none" w:sz="0" w:space="0" w:color="auto"/>
        <w:left w:val="none" w:sz="0" w:space="0" w:color="auto"/>
        <w:bottom w:val="none" w:sz="0" w:space="0" w:color="auto"/>
        <w:right w:val="none" w:sz="0" w:space="0" w:color="auto"/>
      </w:divBdr>
      <w:divsChild>
        <w:div w:id="1525287323">
          <w:marLeft w:val="0"/>
          <w:marRight w:val="0"/>
          <w:marTop w:val="120"/>
          <w:marBottom w:val="0"/>
          <w:divBdr>
            <w:top w:val="none" w:sz="0" w:space="0" w:color="auto"/>
            <w:left w:val="none" w:sz="0" w:space="0" w:color="auto"/>
            <w:bottom w:val="none" w:sz="0" w:space="0" w:color="auto"/>
            <w:right w:val="none" w:sz="0" w:space="0" w:color="auto"/>
          </w:divBdr>
        </w:div>
        <w:div w:id="271936656">
          <w:marLeft w:val="0"/>
          <w:marRight w:val="0"/>
          <w:marTop w:val="120"/>
          <w:marBottom w:val="0"/>
          <w:divBdr>
            <w:top w:val="none" w:sz="0" w:space="0" w:color="auto"/>
            <w:left w:val="none" w:sz="0" w:space="0" w:color="auto"/>
            <w:bottom w:val="none" w:sz="0" w:space="0" w:color="auto"/>
            <w:right w:val="none" w:sz="0" w:space="0" w:color="auto"/>
          </w:divBdr>
        </w:div>
        <w:div w:id="1877307837">
          <w:marLeft w:val="0"/>
          <w:marRight w:val="0"/>
          <w:marTop w:val="120"/>
          <w:marBottom w:val="0"/>
          <w:divBdr>
            <w:top w:val="none" w:sz="0" w:space="0" w:color="auto"/>
            <w:left w:val="none" w:sz="0" w:space="0" w:color="auto"/>
            <w:bottom w:val="none" w:sz="0" w:space="0" w:color="auto"/>
            <w:right w:val="none" w:sz="0" w:space="0" w:color="auto"/>
          </w:divBdr>
        </w:div>
        <w:div w:id="112091487">
          <w:marLeft w:val="0"/>
          <w:marRight w:val="0"/>
          <w:marTop w:val="120"/>
          <w:marBottom w:val="0"/>
          <w:divBdr>
            <w:top w:val="none" w:sz="0" w:space="0" w:color="auto"/>
            <w:left w:val="none" w:sz="0" w:space="0" w:color="auto"/>
            <w:bottom w:val="none" w:sz="0" w:space="0" w:color="auto"/>
            <w:right w:val="none" w:sz="0" w:space="0" w:color="auto"/>
          </w:divBdr>
        </w:div>
        <w:div w:id="623973451">
          <w:marLeft w:val="0"/>
          <w:marRight w:val="0"/>
          <w:marTop w:val="120"/>
          <w:marBottom w:val="0"/>
          <w:divBdr>
            <w:top w:val="none" w:sz="0" w:space="0" w:color="auto"/>
            <w:left w:val="none" w:sz="0" w:space="0" w:color="auto"/>
            <w:bottom w:val="none" w:sz="0" w:space="0" w:color="auto"/>
            <w:right w:val="none" w:sz="0" w:space="0" w:color="auto"/>
          </w:divBdr>
        </w:div>
        <w:div w:id="150677127">
          <w:marLeft w:val="0"/>
          <w:marRight w:val="0"/>
          <w:marTop w:val="120"/>
          <w:marBottom w:val="0"/>
          <w:divBdr>
            <w:top w:val="none" w:sz="0" w:space="0" w:color="auto"/>
            <w:left w:val="none" w:sz="0" w:space="0" w:color="auto"/>
            <w:bottom w:val="none" w:sz="0" w:space="0" w:color="auto"/>
            <w:right w:val="none" w:sz="0" w:space="0" w:color="auto"/>
          </w:divBdr>
        </w:div>
        <w:div w:id="445662799">
          <w:marLeft w:val="0"/>
          <w:marRight w:val="0"/>
          <w:marTop w:val="120"/>
          <w:marBottom w:val="0"/>
          <w:divBdr>
            <w:top w:val="none" w:sz="0" w:space="0" w:color="auto"/>
            <w:left w:val="none" w:sz="0" w:space="0" w:color="auto"/>
            <w:bottom w:val="none" w:sz="0" w:space="0" w:color="auto"/>
            <w:right w:val="none" w:sz="0" w:space="0" w:color="auto"/>
          </w:divBdr>
        </w:div>
        <w:div w:id="1930848435">
          <w:marLeft w:val="0"/>
          <w:marRight w:val="0"/>
          <w:marTop w:val="120"/>
          <w:marBottom w:val="0"/>
          <w:divBdr>
            <w:top w:val="none" w:sz="0" w:space="0" w:color="auto"/>
            <w:left w:val="none" w:sz="0" w:space="0" w:color="auto"/>
            <w:bottom w:val="none" w:sz="0" w:space="0" w:color="auto"/>
            <w:right w:val="none" w:sz="0" w:space="0" w:color="auto"/>
          </w:divBdr>
        </w:div>
        <w:div w:id="1017999733">
          <w:marLeft w:val="0"/>
          <w:marRight w:val="0"/>
          <w:marTop w:val="120"/>
          <w:marBottom w:val="0"/>
          <w:divBdr>
            <w:top w:val="none" w:sz="0" w:space="0" w:color="auto"/>
            <w:left w:val="none" w:sz="0" w:space="0" w:color="auto"/>
            <w:bottom w:val="none" w:sz="0" w:space="0" w:color="auto"/>
            <w:right w:val="none" w:sz="0" w:space="0" w:color="auto"/>
          </w:divBdr>
        </w:div>
        <w:div w:id="1185826773">
          <w:marLeft w:val="0"/>
          <w:marRight w:val="0"/>
          <w:marTop w:val="120"/>
          <w:marBottom w:val="0"/>
          <w:divBdr>
            <w:top w:val="none" w:sz="0" w:space="0" w:color="auto"/>
            <w:left w:val="none" w:sz="0" w:space="0" w:color="auto"/>
            <w:bottom w:val="none" w:sz="0" w:space="0" w:color="auto"/>
            <w:right w:val="none" w:sz="0" w:space="0" w:color="auto"/>
          </w:divBdr>
        </w:div>
        <w:div w:id="1279526940">
          <w:marLeft w:val="0"/>
          <w:marRight w:val="0"/>
          <w:marTop w:val="120"/>
          <w:marBottom w:val="0"/>
          <w:divBdr>
            <w:top w:val="none" w:sz="0" w:space="0" w:color="auto"/>
            <w:left w:val="none" w:sz="0" w:space="0" w:color="auto"/>
            <w:bottom w:val="none" w:sz="0" w:space="0" w:color="auto"/>
            <w:right w:val="none" w:sz="0" w:space="0" w:color="auto"/>
          </w:divBdr>
        </w:div>
        <w:div w:id="441150725">
          <w:marLeft w:val="0"/>
          <w:marRight w:val="0"/>
          <w:marTop w:val="120"/>
          <w:marBottom w:val="0"/>
          <w:divBdr>
            <w:top w:val="none" w:sz="0" w:space="0" w:color="auto"/>
            <w:left w:val="none" w:sz="0" w:space="0" w:color="auto"/>
            <w:bottom w:val="none" w:sz="0" w:space="0" w:color="auto"/>
            <w:right w:val="none" w:sz="0" w:space="0" w:color="auto"/>
          </w:divBdr>
        </w:div>
        <w:div w:id="2064476556">
          <w:marLeft w:val="0"/>
          <w:marRight w:val="0"/>
          <w:marTop w:val="120"/>
          <w:marBottom w:val="0"/>
          <w:divBdr>
            <w:top w:val="none" w:sz="0" w:space="0" w:color="auto"/>
            <w:left w:val="none" w:sz="0" w:space="0" w:color="auto"/>
            <w:bottom w:val="none" w:sz="0" w:space="0" w:color="auto"/>
            <w:right w:val="none" w:sz="0" w:space="0" w:color="auto"/>
          </w:divBdr>
        </w:div>
        <w:div w:id="1225213021">
          <w:marLeft w:val="0"/>
          <w:marRight w:val="0"/>
          <w:marTop w:val="120"/>
          <w:marBottom w:val="0"/>
          <w:divBdr>
            <w:top w:val="none" w:sz="0" w:space="0" w:color="auto"/>
            <w:left w:val="none" w:sz="0" w:space="0" w:color="auto"/>
            <w:bottom w:val="none" w:sz="0" w:space="0" w:color="auto"/>
            <w:right w:val="none" w:sz="0" w:space="0" w:color="auto"/>
          </w:divBdr>
        </w:div>
        <w:div w:id="124488008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3813/b004fed0b70d0f223e4a81f8ad6cd92af90a7e3b/" TargetMode="External"/><Relationship Id="rId13" Type="http://schemas.openxmlformats.org/officeDocument/2006/relationships/hyperlink" Target="http://www.consultant.ru/document/cons_doc_LAW_324021/fc74ef70a4fc3107df5b2b18636ac5f74e3d0a7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142304/" TargetMode="External"/><Relationship Id="rId12" Type="http://schemas.openxmlformats.org/officeDocument/2006/relationships/hyperlink" Target="http://www.consultant.ru/document/cons_doc_LAW_164856/b004fed0b70d0f223e4a81f8ad6cd92af90a7e3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24021/fc74ef70a4fc3107df5b2b18636ac5f74e3d0a73/" TargetMode="External"/><Relationship Id="rId1" Type="http://schemas.openxmlformats.org/officeDocument/2006/relationships/styles" Target="styles.xml"/><Relationship Id="rId6" Type="http://schemas.openxmlformats.org/officeDocument/2006/relationships/hyperlink" Target="http://www.consultant.ru/document/cons_doc_LAW_324021/38e6fc208f73b94f1595dbebf3aafb62c3f41281/" TargetMode="External"/><Relationship Id="rId11" Type="http://schemas.openxmlformats.org/officeDocument/2006/relationships/hyperlink" Target="http://www.consultant.ru/document/cons_doc_LAW_324021/0de7845187501423002e9572e4903056b41b3f7f/" TargetMode="External"/><Relationship Id="rId5" Type="http://schemas.openxmlformats.org/officeDocument/2006/relationships/hyperlink" Target="http://www.consultant.ru/document/cons_doc_LAW_324021/38e6fc208f73b94f1595dbebf3aafb62c3f41281/" TargetMode="External"/><Relationship Id="rId15" Type="http://schemas.openxmlformats.org/officeDocument/2006/relationships/hyperlink" Target="http://www.consultant.ru/document/cons_doc_LAW_213754/0b0c15e99e54c28b09138da5a4b9d160d2c3d730/" TargetMode="External"/><Relationship Id="rId10" Type="http://schemas.openxmlformats.org/officeDocument/2006/relationships/hyperlink" Target="http://www.consultant.ru/document/cons_doc_LAW_324021/0de7845187501423002e9572e4903056b41b3f7f/" TargetMode="External"/><Relationship Id="rId4" Type="http://schemas.openxmlformats.org/officeDocument/2006/relationships/hyperlink" Target="http://www.consultant.ru/document/cons_doc_LAW_142304/" TargetMode="External"/><Relationship Id="rId9" Type="http://schemas.openxmlformats.org/officeDocument/2006/relationships/hyperlink" Target="http://www.consultant.ru/document/cons_doc_LAW_324021/296acc03f4dfbea960a2b486d6f0c63402a7b5b9/" TargetMode="External"/><Relationship Id="rId14" Type="http://schemas.openxmlformats.org/officeDocument/2006/relationships/hyperlink" Target="http://www.consultant.ru/document/cons_doc_LAW_322600/7291f02445997d801239024438ab4672db7b1cc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2134</Words>
  <Characters>12166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NNM</Company>
  <LinksUpToDate>false</LinksUpToDate>
  <CharactersWithSpaces>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John Doe</cp:lastModifiedBy>
  <cp:revision>2</cp:revision>
  <dcterms:created xsi:type="dcterms:W3CDTF">2019-06-07T07:11:00Z</dcterms:created>
  <dcterms:modified xsi:type="dcterms:W3CDTF">2019-06-07T07:26:00Z</dcterms:modified>
</cp:coreProperties>
</file>