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1145"/>
        <w:gridCol w:w="1780"/>
        <w:gridCol w:w="4888"/>
        <w:gridCol w:w="1939"/>
        <w:gridCol w:w="2249"/>
        <w:gridCol w:w="2878"/>
      </w:tblGrid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Бабугоева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Сафарбиевна</w:t>
            </w:r>
            <w:proofErr w:type="spellEnd"/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визовой поддержки и миграционного учета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Зам.начальника</w:t>
            </w:r>
            <w:proofErr w:type="spellEnd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Бердова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Тамара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Хамидбиевна</w:t>
            </w:r>
            <w:proofErr w:type="spellEnd"/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экспортного контроля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Бутаева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визовой поддержки и миграционного учета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Ведущий </w:t>
            </w: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  <w:proofErr w:type="spellEnd"/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Гудова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Азима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Ризуановна</w:t>
            </w:r>
            <w:proofErr w:type="spellEnd"/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визовой поддержки и миграционного учета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Паспортистка</w:t>
            </w:r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Дугужева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Хачимовна</w:t>
            </w:r>
            <w:proofErr w:type="spellEnd"/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международного сотрудничества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Жамбаев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Чашифович</w:t>
            </w:r>
            <w:proofErr w:type="spellEnd"/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визовой поддержки и миграционного учета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службы</w:t>
            </w:r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Жугова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Мазаго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Аульдиновна</w:t>
            </w:r>
            <w:proofErr w:type="spellEnd"/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международного сотрудничества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Ведущий </w:t>
            </w: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  <w:proofErr w:type="spellEnd"/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13035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13035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proofErr w:type="spellStart"/>
            <w:r w:rsidRPr="001130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Керефова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13035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1130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13035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proofErr w:type="spellStart"/>
            <w:r w:rsidRPr="001130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Айваровна</w:t>
            </w:r>
            <w:proofErr w:type="spellEnd"/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13035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1130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Отдел международного сотрудничества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13035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proofErr w:type="spellStart"/>
            <w:r w:rsidRPr="001130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Документовед</w:t>
            </w:r>
            <w:proofErr w:type="spellEnd"/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13035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1130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Временный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13035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1130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Керефова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Олинда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Ауладиновна</w:t>
            </w:r>
            <w:proofErr w:type="spellEnd"/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визовой поддержки и миграционного учета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Кимов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Рашад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Султанович</w:t>
            </w:r>
            <w:proofErr w:type="spellEnd"/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АУП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Кужева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Фатима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Мухамедовна</w:t>
            </w:r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визовой поддержки и миграционного учета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Паспортистка</w:t>
            </w:r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Маршенкулова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Хабасовна</w:t>
            </w:r>
            <w:proofErr w:type="spellEnd"/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визовой поддержки и миграционного учета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Паспортистка</w:t>
            </w:r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Временный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Мендохова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Рузана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визовой поддержки и миграционного учета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Ведущий </w:t>
            </w: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  <w:proofErr w:type="spellEnd"/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Хатухова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Лаура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международного сотрудничества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Ведущий </w:t>
            </w: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  <w:proofErr w:type="spellEnd"/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  <w:tr w:rsidR="001D1B07" w:rsidRPr="001D1B07" w:rsidTr="001D1B0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Хацукова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Марита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Мухамедовна</w:t>
            </w:r>
          </w:p>
        </w:tc>
        <w:tc>
          <w:tcPr>
            <w:tcW w:w="4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визовой поддержки и миграционного учета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Ведущий </w:t>
            </w:r>
            <w:proofErr w:type="spellStart"/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  <w:proofErr w:type="spellEnd"/>
          </w:p>
        </w:tc>
        <w:tc>
          <w:tcPr>
            <w:tcW w:w="22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28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B07" w:rsidRPr="001D1B07" w:rsidRDefault="001D1B07" w:rsidP="001D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</w:t>
            </w:r>
          </w:p>
        </w:tc>
      </w:tr>
    </w:tbl>
    <w:p w:rsidR="00FE4F25" w:rsidRDefault="00FE4F25"/>
    <w:p w:rsidR="006E397B" w:rsidRDefault="00113035" w:rsidP="00EA78C3">
      <w:pPr>
        <w:spacing w:after="0" w:line="360" w:lineRule="auto"/>
        <w:ind w:firstLine="992"/>
        <w:jc w:val="both"/>
      </w:pPr>
      <w:bookmarkStart w:id="0" w:name="_GoBack"/>
      <w:r>
        <w:t xml:space="preserve">Управление международных связей осуществляет свою деятельность в сфере международного сотрудничества, международной академической мобильности, экспортного контроля и миграции в рамках своих полномочий. Управление </w:t>
      </w:r>
      <w:r w:rsidR="00AA0D9D">
        <w:t>международных</w:t>
      </w:r>
      <w:r>
        <w:t xml:space="preserve"> связей в своей </w:t>
      </w:r>
      <w:r w:rsidR="00EA4A1E">
        <w:t>деятельности</w:t>
      </w:r>
      <w:r>
        <w:t xml:space="preserve"> руководствуется Конституцией РФ, федеральными законами и подзаконными актами в области образования, миграции, экспортного контроля, охраны труда и иных сферах в пределах своей компетенции, принципами и нормами международного права, </w:t>
      </w:r>
      <w:r w:rsidR="00AA0D9D">
        <w:t>международными</w:t>
      </w:r>
      <w:r>
        <w:t xml:space="preserve"> договорами и соглашениями России, а также Уставом КБГУ, </w:t>
      </w:r>
      <w:r w:rsidR="00AA0D9D">
        <w:t>решениями</w:t>
      </w:r>
      <w:r>
        <w:t xml:space="preserve"> ученого совета КБГУ </w:t>
      </w:r>
      <w:r w:rsidR="00AA0D9D">
        <w:t xml:space="preserve">, Правилами внутреннего распорядка КБГУ, приказами  и указаниями руководства университета и настоящим Положением. </w:t>
      </w:r>
    </w:p>
    <w:p w:rsidR="00AA0D9D" w:rsidRDefault="00AA0D9D" w:rsidP="00EA78C3">
      <w:pPr>
        <w:spacing w:after="0" w:line="360" w:lineRule="auto"/>
        <w:ind w:firstLine="992"/>
        <w:jc w:val="both"/>
      </w:pPr>
      <w:r>
        <w:lastRenderedPageBreak/>
        <w:t>Начальник управления международных связей руководствуется уставом университета, приказами и распоряжениями ректора</w:t>
      </w:r>
      <w:r w:rsidR="00EA4A1E">
        <w:t xml:space="preserve">; является членом ученого совета Университета; осуществляет координацию деятельности структурных подразделений университета в области международного сотрудничества; обеспечивает координацию работы по подготовке информационных материалов о КБГУ на иностранных языках; содействует расширению форм сотрудничества университета с иностранными и международными образовательными, научными и общественными организациями; содействует расширению спектра образовательных технологий, используемых при реализации образовательных программ иностранными обучающимися; способствует  развитию экспорта образовательных услуг, оказываемых КБГУ; </w:t>
      </w:r>
      <w:r w:rsidR="0084591B">
        <w:t>обеспечивает предоставление результатов деятельности университета на внешнем рынке образовательных услуг; представляет Управление в контактах с научными, образовательными и общественными организациями и учреждениями.</w:t>
      </w:r>
    </w:p>
    <w:p w:rsidR="0084591B" w:rsidRDefault="0084591B" w:rsidP="00EA78C3">
      <w:pPr>
        <w:spacing w:after="0" w:line="360" w:lineRule="auto"/>
        <w:ind w:firstLine="992"/>
        <w:jc w:val="both"/>
      </w:pPr>
      <w:r>
        <w:t xml:space="preserve">Управление международных связей призвано содействовать повышению рейтинга университета в мировом образовательном и научном пространстве и обеспечить исполнение им законодательства РФ в сфере экспортного контроля и миграции. </w:t>
      </w:r>
    </w:p>
    <w:p w:rsidR="0084591B" w:rsidRDefault="0084591B" w:rsidP="00EA78C3">
      <w:pPr>
        <w:spacing w:after="0" w:line="360" w:lineRule="auto"/>
        <w:ind w:firstLine="992"/>
        <w:jc w:val="both"/>
      </w:pPr>
      <w:r w:rsidRPr="008A137C">
        <w:rPr>
          <w:b/>
        </w:rPr>
        <w:t>Основные функции</w:t>
      </w:r>
      <w:r>
        <w:t xml:space="preserve">: </w:t>
      </w:r>
    </w:p>
    <w:p w:rsidR="0084591B" w:rsidRDefault="0084591B" w:rsidP="00EA78C3">
      <w:pPr>
        <w:pStyle w:val="a3"/>
        <w:numPr>
          <w:ilvl w:val="0"/>
          <w:numId w:val="1"/>
        </w:numPr>
        <w:spacing w:after="0" w:line="360" w:lineRule="auto"/>
        <w:ind w:firstLine="992"/>
        <w:jc w:val="both"/>
      </w:pPr>
      <w:r>
        <w:t xml:space="preserve">Переписка с Департаментом государственной политики в сфере высшего образования Министерства науки и высшего образования РФ, Международным департаментов </w:t>
      </w:r>
      <w:r w:rsidR="008A137C">
        <w:t>Министерства</w:t>
      </w:r>
      <w:r>
        <w:t xml:space="preserve"> науки и высшего образования, Управлением Федеральной </w:t>
      </w:r>
      <w:r w:rsidR="008A137C">
        <w:t xml:space="preserve">службы по техническому и экспонатному контролю по Южному и Северокавказскому федеральным округам, управление по вопросам миграции МВД РФ по КБР и другими государственными органами по вопросам, связанным с деятельностью Управления в установленном порядке. </w:t>
      </w:r>
    </w:p>
    <w:p w:rsidR="008A137C" w:rsidRDefault="008A137C" w:rsidP="00EA78C3">
      <w:pPr>
        <w:pStyle w:val="a3"/>
        <w:numPr>
          <w:ilvl w:val="0"/>
          <w:numId w:val="1"/>
        </w:numPr>
        <w:spacing w:after="0" w:line="360" w:lineRule="auto"/>
        <w:ind w:firstLine="992"/>
        <w:jc w:val="both"/>
      </w:pPr>
      <w:r>
        <w:t xml:space="preserve">Ведение переговоров и переписка с иностранными юридическими и физическими лицами, международными, </w:t>
      </w:r>
      <w:r w:rsidR="00EA78C3">
        <w:t>неправительственными</w:t>
      </w:r>
      <w:r>
        <w:t xml:space="preserve"> образовательными и научными объединениями, организациями и ассоциациями в пределах компетенции Управления.</w:t>
      </w:r>
    </w:p>
    <w:p w:rsidR="008A137C" w:rsidRDefault="008A137C" w:rsidP="00EA78C3">
      <w:pPr>
        <w:pStyle w:val="a3"/>
        <w:numPr>
          <w:ilvl w:val="0"/>
          <w:numId w:val="1"/>
        </w:numPr>
        <w:spacing w:after="0" w:line="360" w:lineRule="auto"/>
        <w:ind w:firstLine="992"/>
        <w:jc w:val="both"/>
      </w:pPr>
      <w:r>
        <w:t>Способствование расширению форм сотрудничества с иностранными партнерами.</w:t>
      </w:r>
    </w:p>
    <w:p w:rsidR="008A137C" w:rsidRDefault="008A137C" w:rsidP="00EA78C3">
      <w:pPr>
        <w:pStyle w:val="a3"/>
        <w:numPr>
          <w:ilvl w:val="0"/>
          <w:numId w:val="1"/>
        </w:numPr>
        <w:spacing w:after="0" w:line="360" w:lineRule="auto"/>
        <w:ind w:firstLine="992"/>
        <w:jc w:val="both"/>
      </w:pPr>
      <w:r>
        <w:t>Участие в подготовке и подписании договоров в области международного сотрудничества КБГУ.</w:t>
      </w:r>
    </w:p>
    <w:p w:rsidR="008A137C" w:rsidRDefault="008A137C" w:rsidP="00EA78C3">
      <w:pPr>
        <w:pStyle w:val="a3"/>
        <w:numPr>
          <w:ilvl w:val="0"/>
          <w:numId w:val="1"/>
        </w:numPr>
        <w:spacing w:after="0" w:line="360" w:lineRule="auto"/>
        <w:ind w:firstLine="992"/>
        <w:jc w:val="both"/>
      </w:pPr>
      <w:r>
        <w:t>Организация контроля и ведение делопроизводства в Управлении.</w:t>
      </w:r>
    </w:p>
    <w:p w:rsidR="008A137C" w:rsidRDefault="008A137C" w:rsidP="00EA78C3">
      <w:pPr>
        <w:pStyle w:val="a3"/>
        <w:numPr>
          <w:ilvl w:val="0"/>
          <w:numId w:val="1"/>
        </w:numPr>
        <w:spacing w:after="0" w:line="360" w:lineRule="auto"/>
        <w:ind w:firstLine="992"/>
        <w:jc w:val="both"/>
      </w:pPr>
      <w:r>
        <w:t>Разработка нормативно-правовой базы деятельности Управления.</w:t>
      </w:r>
    </w:p>
    <w:p w:rsidR="008A137C" w:rsidRDefault="008A137C" w:rsidP="00EA78C3">
      <w:pPr>
        <w:pStyle w:val="a3"/>
        <w:numPr>
          <w:ilvl w:val="0"/>
          <w:numId w:val="1"/>
        </w:numPr>
        <w:spacing w:after="0" w:line="360" w:lineRule="auto"/>
        <w:ind w:firstLine="992"/>
        <w:jc w:val="both"/>
      </w:pPr>
      <w:r>
        <w:t>Осуществление сопровождения деятельности Управления в сети интернет и в СМИ</w:t>
      </w:r>
    </w:p>
    <w:p w:rsidR="00113035" w:rsidRDefault="00113035" w:rsidP="00EA78C3">
      <w:pPr>
        <w:spacing w:after="0" w:line="360" w:lineRule="auto"/>
        <w:ind w:firstLine="992"/>
        <w:jc w:val="both"/>
      </w:pPr>
      <w:r>
        <w:t xml:space="preserve"> </w:t>
      </w:r>
    </w:p>
    <w:p w:rsidR="00113035" w:rsidRDefault="00113035" w:rsidP="00EA78C3">
      <w:pPr>
        <w:spacing w:after="0" w:line="360" w:lineRule="auto"/>
        <w:ind w:firstLine="992"/>
        <w:jc w:val="both"/>
      </w:pPr>
    </w:p>
    <w:p w:rsidR="00113035" w:rsidRDefault="00113035" w:rsidP="00EA78C3">
      <w:pPr>
        <w:spacing w:after="0" w:line="360" w:lineRule="auto"/>
        <w:ind w:firstLine="992"/>
        <w:jc w:val="both"/>
      </w:pPr>
    </w:p>
    <w:p w:rsidR="00113035" w:rsidRDefault="00113035" w:rsidP="00EA78C3">
      <w:pPr>
        <w:spacing w:after="0" w:line="360" w:lineRule="auto"/>
        <w:ind w:firstLine="992"/>
        <w:jc w:val="both"/>
      </w:pPr>
    </w:p>
    <w:bookmarkEnd w:id="0"/>
    <w:p w:rsidR="00113035" w:rsidRDefault="00113035"/>
    <w:p w:rsidR="00113035" w:rsidRDefault="00113035"/>
    <w:p w:rsidR="00113035" w:rsidRDefault="00113035"/>
    <w:p w:rsidR="00113035" w:rsidRDefault="00113035"/>
    <w:sectPr w:rsidR="00113035" w:rsidSect="001D1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C0435"/>
    <w:multiLevelType w:val="hybridMultilevel"/>
    <w:tmpl w:val="30C44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61"/>
    <w:rsid w:val="00113035"/>
    <w:rsid w:val="001D1B07"/>
    <w:rsid w:val="00564B61"/>
    <w:rsid w:val="006E397B"/>
    <w:rsid w:val="0084591B"/>
    <w:rsid w:val="008A137C"/>
    <w:rsid w:val="00AA0D9D"/>
    <w:rsid w:val="00EA4A1E"/>
    <w:rsid w:val="00EA78C3"/>
    <w:rsid w:val="00FD5DB5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10FD"/>
  <w15:chartTrackingRefBased/>
  <w15:docId w15:val="{8C499814-F86D-4EF4-92D7-EF1E0B5A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2019-06-06T11:36:00Z</dcterms:created>
  <dcterms:modified xsi:type="dcterms:W3CDTF">2019-06-17T13:04:00Z</dcterms:modified>
</cp:coreProperties>
</file>