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98" w:rsidRDefault="006A3765" w:rsidP="001F3B1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ОТКРЫТЫХ ЛЕКЦИЙ</w:t>
      </w:r>
    </w:p>
    <w:p w:rsidR="001F3B11" w:rsidRDefault="001F3B11" w:rsidP="001F3B1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 февраля 2020 г. </w:t>
      </w:r>
    </w:p>
    <w:p w:rsidR="006A3765" w:rsidRPr="006A3765" w:rsidRDefault="004A3DA7" w:rsidP="006A3765">
      <w:pPr>
        <w:spacing w:line="276" w:lineRule="auto"/>
        <w:jc w:val="right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Онлайн-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</w:rPr>
        <w:t xml:space="preserve">регистрация на сайте 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kbsu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</w:rPr>
        <w:t>.</w:t>
      </w:r>
      <w:r w:rsidR="006A3765"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ru</w:t>
      </w:r>
    </w:p>
    <w:p w:rsidR="00D33075" w:rsidRPr="006A3765" w:rsidRDefault="006A3765" w:rsidP="006A3765">
      <w:pPr>
        <w:spacing w:line="276" w:lineRule="auto"/>
        <w:jc w:val="right"/>
        <w:rPr>
          <w:rFonts w:ascii="Times New Roman" w:hAnsi="Times New Roman"/>
          <w:b/>
          <w:color w:val="FF0000"/>
          <w:szCs w:val="24"/>
        </w:rPr>
      </w:pPr>
      <w:bookmarkStart w:id="0" w:name="_GoBack"/>
      <w:bookmarkEnd w:id="0"/>
      <w:proofErr w:type="spellStart"/>
      <w:proofErr w:type="gramStart"/>
      <w:r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Тел</w:t>
      </w:r>
      <w:proofErr w:type="spellEnd"/>
      <w:r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>.:</w:t>
      </w:r>
      <w:proofErr w:type="gramEnd"/>
      <w:r w:rsidRPr="006A3765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8 (8662) 77 41 87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388"/>
        <w:gridCol w:w="4427"/>
        <w:gridCol w:w="2410"/>
        <w:gridCol w:w="7767"/>
      </w:tblGrid>
      <w:tr w:rsidR="00BA1D30" w:rsidRPr="00BA1D30" w:rsidTr="006A3765">
        <w:tc>
          <w:tcPr>
            <w:tcW w:w="388" w:type="dxa"/>
          </w:tcPr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500A99" w:rsidRPr="006A3765" w:rsidRDefault="006A3765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767" w:type="dxa"/>
            <w:vAlign w:val="center"/>
          </w:tcPr>
          <w:p w:rsidR="00BA1D30" w:rsidRPr="00BA1D30" w:rsidRDefault="00BA1D30" w:rsidP="001F3B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0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</w:tr>
      <w:tr w:rsidR="006A3765" w:rsidRPr="00BA1D30" w:rsidTr="006A3765">
        <w:trPr>
          <w:trHeight w:val="199"/>
        </w:trPr>
        <w:tc>
          <w:tcPr>
            <w:tcW w:w="14992" w:type="dxa"/>
            <w:gridSpan w:val="4"/>
            <w:shd w:val="clear" w:color="auto" w:fill="92CDDC" w:themeFill="accent5" w:themeFillTint="99"/>
          </w:tcPr>
          <w:p w:rsidR="006A3765" w:rsidRPr="006A3765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765">
              <w:rPr>
                <w:rFonts w:ascii="Times New Roman" w:hAnsi="Times New Roman"/>
                <w:b/>
                <w:sz w:val="28"/>
                <w:szCs w:val="24"/>
              </w:rPr>
              <w:t>13:00-14:00</w:t>
            </w:r>
          </w:p>
        </w:tc>
      </w:tr>
      <w:tr w:rsidR="006A3765" w:rsidRPr="00BA1D30" w:rsidTr="006A3765">
        <w:trPr>
          <w:trHeight w:val="699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и микроконтроллеров в промышленности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Хакулов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Виктор Алексеевич - заведующий кафедрой информационных технологий в управлении техническими системами, доктор технических наук, профессор</w:t>
            </w:r>
          </w:p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 xml:space="preserve">Карякин Александр Тимофеевич доцент </w:t>
            </w:r>
          </w:p>
        </w:tc>
      </w:tr>
      <w:tr w:rsidR="006A3765" w:rsidRPr="00BA1D30" w:rsidTr="006A3765">
        <w:trPr>
          <w:trHeight w:val="699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 xml:space="preserve">Знакомство с современными </w:t>
            </w:r>
            <w:proofErr w:type="spellStart"/>
            <w:r w:rsidRPr="00BA1D30">
              <w:rPr>
                <w:rFonts w:ascii="Times New Roman" w:hAnsi="Times New Roman"/>
                <w:sz w:val="24"/>
                <w:szCs w:val="24"/>
              </w:rPr>
              <w:t>мехатронными</w:t>
            </w:r>
            <w:proofErr w:type="spellEnd"/>
            <w:r w:rsidRPr="00BA1D30">
              <w:rPr>
                <w:rFonts w:ascii="Times New Roman" w:hAnsi="Times New Roman"/>
                <w:sz w:val="24"/>
                <w:szCs w:val="24"/>
              </w:rPr>
              <w:t xml:space="preserve"> системами и промышленными роботами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Ауд. 104 А,</w:t>
            </w:r>
            <w:r>
              <w:t xml:space="preserve"> </w:t>
            </w:r>
            <w:proofErr w:type="spellStart"/>
            <w:r w:rsidRPr="006C3746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r w:rsidRPr="006C3746">
              <w:rPr>
                <w:rFonts w:ascii="Times New Roman" w:hAnsi="Times New Roman"/>
                <w:sz w:val="24"/>
                <w:szCs w:val="24"/>
              </w:rPr>
              <w:t xml:space="preserve"> 104 Б, корпус </w:t>
            </w:r>
            <w:proofErr w:type="gramStart"/>
            <w:r w:rsidRPr="006C3746">
              <w:rPr>
                <w:rFonts w:ascii="Times New Roman" w:hAnsi="Times New Roman"/>
                <w:sz w:val="24"/>
                <w:szCs w:val="24"/>
              </w:rPr>
              <w:t>33 ,</w:t>
            </w:r>
            <w:proofErr w:type="gramEnd"/>
            <w:r w:rsidRPr="006C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6C3746">
              <w:rPr>
                <w:rFonts w:ascii="Times New Roman" w:hAnsi="Times New Roman"/>
                <w:sz w:val="24"/>
                <w:szCs w:val="24"/>
              </w:rPr>
              <w:t>Толстого 184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 xml:space="preserve">Сенов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Хамиша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Машхариевич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заведующий кафедрой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мехатроники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и робототехники, кандидат технических наук, доктор физико-математических наук, профессор</w:t>
            </w:r>
          </w:p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Калажоков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Замир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Хамидбиевич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заместитель директора института физики и математики, кандидат физико-математических наук, доцент кафедры физики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наносистем</w:t>
            </w:r>
            <w:proofErr w:type="spellEnd"/>
          </w:p>
        </w:tc>
      </w:tr>
      <w:tr w:rsidR="006A3765" w:rsidRPr="00BA1D30" w:rsidTr="006A3765">
        <w:trPr>
          <w:trHeight w:val="699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Современные методы компьютерного проектирования и цифрового производства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 Б, корпус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33 ,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Толстого 184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Яхутлов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Мартин Мухамедович - заведующий кафедрой технологии и оборудования автоматизированного производства, доктор технических наук, профессор</w:t>
            </w:r>
          </w:p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Нартыжев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Руслан Магомедович - доцент кафедры технологии и оборудования автоматизированного производства</w:t>
            </w:r>
          </w:p>
        </w:tc>
      </w:tr>
      <w:tr w:rsidR="006A3765" w:rsidRPr="00BA1D30" w:rsidTr="006A3765">
        <w:trPr>
          <w:trHeight w:val="696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Основы медицинской генетики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Паритов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Юрьевич - зав. кафедрой биологии, геоэкологии и молекулярно-генетических основ живых систем, кандидат биологических наук, доцент.</w:t>
            </w:r>
          </w:p>
        </w:tc>
      </w:tr>
      <w:tr w:rsidR="006A3765" w:rsidRPr="00BA1D30" w:rsidTr="006A3765">
        <w:trPr>
          <w:trHeight w:val="696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Химия и окружающий мир</w:t>
            </w:r>
          </w:p>
        </w:tc>
        <w:tc>
          <w:tcPr>
            <w:tcW w:w="2410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Жамал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Ахматович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профессор кафедры неорганической химии, доктор химический наук, профессор.</w:t>
            </w:r>
          </w:p>
        </w:tc>
      </w:tr>
      <w:tr w:rsidR="006A3765" w:rsidRPr="00BA1D30" w:rsidTr="006A3765">
        <w:trPr>
          <w:trHeight w:val="696"/>
        </w:trPr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География – наука путешествий и открытий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>Романова Татьяна Анатольевна - старший преподаватель кафедры биологии, геоэкологии и молекулярно-генетических основ живых систем.</w:t>
            </w:r>
          </w:p>
        </w:tc>
      </w:tr>
      <w:tr w:rsidR="006A3765" w:rsidRPr="00BA1D30" w:rsidTr="006A3765">
        <w:tc>
          <w:tcPr>
            <w:tcW w:w="14992" w:type="dxa"/>
            <w:gridSpan w:val="4"/>
            <w:shd w:val="clear" w:color="auto" w:fill="92CDDC" w:themeFill="accent5" w:themeFillTint="99"/>
          </w:tcPr>
          <w:p w:rsidR="006A3765" w:rsidRPr="006A3765" w:rsidRDefault="006A3765" w:rsidP="006A3765">
            <w:pPr>
              <w:pStyle w:val="a7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76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14:00-15:00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1F3B11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Процессный подход к управлению качеством</w:t>
            </w:r>
          </w:p>
        </w:tc>
        <w:tc>
          <w:tcPr>
            <w:tcW w:w="2410" w:type="dxa"/>
            <w:vAlign w:val="center"/>
          </w:tcPr>
          <w:p w:rsidR="006A3765" w:rsidRPr="001F3B11" w:rsidRDefault="006A3765" w:rsidP="006A376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>Исламова Оксана Владимировна - зав. кафедрой управления качеством, кандидат тех. наук, доцент</w:t>
            </w:r>
            <w:r w:rsidRPr="006A376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Жиляев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Алан Арсенович-</w:t>
            </w:r>
            <w:r>
              <w:t xml:space="preserve"> </w:t>
            </w:r>
            <w:r w:rsidRPr="006A3765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 и качеству образования, старший преподаватель кафедры управления качеством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Мобильные сенсорные системы. Интеллектуальные сенсорные сети.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765">
              <w:rPr>
                <w:rFonts w:ascii="Times New Roman" w:hAnsi="Times New Roman"/>
                <w:sz w:val="24"/>
                <w:szCs w:val="24"/>
              </w:rPr>
              <w:t>Молоканов Олег Артемович - доцент кафедры электроники и информационных технологий, кандидат технических наук, доцент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Проектная деятельность в микро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1D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1D30">
              <w:rPr>
                <w:rFonts w:ascii="Times New Roman" w:hAnsi="Times New Roman"/>
                <w:sz w:val="24"/>
                <w:szCs w:val="24"/>
              </w:rPr>
              <w:t>наноэлектронике</w:t>
            </w:r>
            <w:proofErr w:type="spellEnd"/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Бжихатлов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Кантемир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Чамалович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- доцент кафедры физических основ микро- и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>, кандидат физико-математических наук.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30">
              <w:rPr>
                <w:rFonts w:ascii="Times New Roman" w:hAnsi="Times New Roman"/>
                <w:sz w:val="24"/>
                <w:szCs w:val="24"/>
              </w:rPr>
              <w:t>Урок на тему «Защита информации»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Арванова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Мухамедовна -  старший преподаватель кафедры информационной безопасности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80457A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Разностные уравнения и их приложения (математика)</w:t>
            </w:r>
          </w:p>
        </w:tc>
        <w:tc>
          <w:tcPr>
            <w:tcW w:w="2410" w:type="dxa"/>
            <w:vAlign w:val="center"/>
          </w:tcPr>
          <w:p w:rsidR="006A3765" w:rsidRDefault="006A3765" w:rsidP="006A3765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Кайгермазов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Ахматович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>,- доцент кафедры прикладной математики и информатики, кандидат физико-математических наук</w:t>
            </w:r>
          </w:p>
        </w:tc>
      </w:tr>
      <w:tr w:rsidR="006A3765" w:rsidRPr="00BA1D30" w:rsidTr="006A3765">
        <w:tc>
          <w:tcPr>
            <w:tcW w:w="388" w:type="dxa"/>
          </w:tcPr>
          <w:p w:rsidR="006A3765" w:rsidRPr="00BA1D30" w:rsidRDefault="006A3765" w:rsidP="006A3765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6A3765" w:rsidRPr="00BA1D30" w:rsidRDefault="006A3765" w:rsidP="006A37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Жидкие щелочные металлы и сплавы: перспективны как эффективные жидкометаллические теплоносители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ядернокосмической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энергетике (физика)</w:t>
            </w:r>
          </w:p>
        </w:tc>
        <w:tc>
          <w:tcPr>
            <w:tcW w:w="2410" w:type="dxa"/>
            <w:vAlign w:val="center"/>
          </w:tcPr>
          <w:p w:rsidR="006A3765" w:rsidRPr="001C3068" w:rsidRDefault="006A3765" w:rsidP="006A376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3B11">
              <w:rPr>
                <w:rFonts w:ascii="Times New Roman" w:hAnsi="Times New Roman"/>
                <w:sz w:val="24"/>
                <w:szCs w:val="24"/>
              </w:rPr>
              <w:t>оворкинг</w:t>
            </w:r>
            <w:proofErr w:type="spellEnd"/>
            <w:r w:rsidRPr="001F3B11">
              <w:rPr>
                <w:rFonts w:ascii="Times New Roman" w:hAnsi="Times New Roman"/>
                <w:sz w:val="24"/>
                <w:szCs w:val="24"/>
              </w:rPr>
              <w:t>-центр «Точка кипения»</w:t>
            </w:r>
          </w:p>
        </w:tc>
        <w:tc>
          <w:tcPr>
            <w:tcW w:w="7767" w:type="dxa"/>
            <w:vAlign w:val="center"/>
          </w:tcPr>
          <w:p w:rsidR="006A3765" w:rsidRPr="006A3765" w:rsidRDefault="006A3765" w:rsidP="006A3765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65">
              <w:rPr>
                <w:rFonts w:ascii="Times New Roman" w:hAnsi="Times New Roman"/>
                <w:sz w:val="24"/>
                <w:szCs w:val="24"/>
              </w:rPr>
              <w:t>Дышекова</w:t>
            </w:r>
            <w:proofErr w:type="spellEnd"/>
            <w:r w:rsidRPr="006A3765">
              <w:rPr>
                <w:rFonts w:ascii="Times New Roman" w:hAnsi="Times New Roman"/>
                <w:sz w:val="24"/>
                <w:szCs w:val="24"/>
              </w:rPr>
              <w:t xml:space="preserve"> Фатима Феликсовна -  старший преподаватель кафедры теоретической и экспериментальной физики, кандидат физико-математических наук</w:t>
            </w:r>
          </w:p>
        </w:tc>
      </w:tr>
    </w:tbl>
    <w:p w:rsidR="00987F98" w:rsidRPr="00BA1D30" w:rsidRDefault="00987F98" w:rsidP="000F0C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431D" w:rsidRPr="00BA1D30" w:rsidRDefault="00DD431D" w:rsidP="000F0C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431D" w:rsidRPr="00BA1D30" w:rsidRDefault="00DD431D" w:rsidP="000F0C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2C93" w:rsidRPr="00BA1D30" w:rsidRDefault="00272C93" w:rsidP="00987F98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272C93" w:rsidRPr="00BA1D30" w:rsidSect="00BA1D3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3499"/>
    <w:multiLevelType w:val="hybridMultilevel"/>
    <w:tmpl w:val="7FC4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343"/>
    <w:multiLevelType w:val="hybridMultilevel"/>
    <w:tmpl w:val="7FC4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0A20"/>
    <w:multiLevelType w:val="hybridMultilevel"/>
    <w:tmpl w:val="44C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14832"/>
    <w:multiLevelType w:val="hybridMultilevel"/>
    <w:tmpl w:val="EA18578E"/>
    <w:lvl w:ilvl="0" w:tplc="6FB4C6C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A98"/>
    <w:multiLevelType w:val="hybridMultilevel"/>
    <w:tmpl w:val="30F2197A"/>
    <w:lvl w:ilvl="0" w:tplc="4E2EB2A6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D"/>
    <w:rsid w:val="00042F2A"/>
    <w:rsid w:val="00051BF2"/>
    <w:rsid w:val="000F0C32"/>
    <w:rsid w:val="00142585"/>
    <w:rsid w:val="001C3068"/>
    <w:rsid w:val="001C4626"/>
    <w:rsid w:val="001C7C8F"/>
    <w:rsid w:val="001F3B11"/>
    <w:rsid w:val="00212EFA"/>
    <w:rsid w:val="00242848"/>
    <w:rsid w:val="00272C93"/>
    <w:rsid w:val="002D4128"/>
    <w:rsid w:val="00304C77"/>
    <w:rsid w:val="003D30EE"/>
    <w:rsid w:val="0044167C"/>
    <w:rsid w:val="0047775B"/>
    <w:rsid w:val="004A3DA7"/>
    <w:rsid w:val="00500A99"/>
    <w:rsid w:val="005940D7"/>
    <w:rsid w:val="005C14B2"/>
    <w:rsid w:val="0062158B"/>
    <w:rsid w:val="006A3765"/>
    <w:rsid w:val="006C3746"/>
    <w:rsid w:val="007D3C1D"/>
    <w:rsid w:val="0080457A"/>
    <w:rsid w:val="008F4685"/>
    <w:rsid w:val="00987F98"/>
    <w:rsid w:val="009D717F"/>
    <w:rsid w:val="009F58E7"/>
    <w:rsid w:val="00BA1D30"/>
    <w:rsid w:val="00BE290B"/>
    <w:rsid w:val="00C66982"/>
    <w:rsid w:val="00CB0EF8"/>
    <w:rsid w:val="00D33075"/>
    <w:rsid w:val="00DC4A06"/>
    <w:rsid w:val="00DD431D"/>
    <w:rsid w:val="00E37DF6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1DFE-C7E3-4EFD-B279-837F2D7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26"/>
  </w:style>
  <w:style w:type="paragraph" w:styleId="10">
    <w:name w:val="heading 1"/>
    <w:basedOn w:val="a"/>
    <w:next w:val="a"/>
    <w:link w:val="11"/>
    <w:qFormat/>
    <w:rsid w:val="001C4626"/>
    <w:pPr>
      <w:keepNext/>
      <w:tabs>
        <w:tab w:val="num" w:pos="0"/>
      </w:tabs>
      <w:ind w:firstLine="709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a"/>
    <w:next w:val="a"/>
    <w:link w:val="21"/>
    <w:qFormat/>
    <w:rsid w:val="001C4626"/>
    <w:pPr>
      <w:keepNext/>
      <w:tabs>
        <w:tab w:val="num" w:pos="0"/>
      </w:tabs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C4626"/>
    <w:pPr>
      <w:keepNext/>
      <w:jc w:val="center"/>
      <w:outlineLvl w:val="2"/>
    </w:pPr>
    <w:rPr>
      <w:b/>
      <w:sz w:val="28"/>
    </w:rPr>
  </w:style>
  <w:style w:type="paragraph" w:styleId="4">
    <w:name w:val="heading 4"/>
    <w:aliases w:val="Текст5555"/>
    <w:basedOn w:val="a"/>
    <w:next w:val="a"/>
    <w:link w:val="40"/>
    <w:qFormat/>
    <w:rsid w:val="001C4626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C4626"/>
    <w:pPr>
      <w:keepNext/>
      <w:ind w:firstLine="567"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1C4626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1C4626"/>
    <w:pPr>
      <w:keepNext/>
      <w:ind w:firstLine="567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1C4626"/>
    <w:pPr>
      <w:keepNext/>
      <w:spacing w:line="360" w:lineRule="auto"/>
      <w:ind w:firstLine="709"/>
      <w:jc w:val="center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qFormat/>
    <w:rsid w:val="001C4626"/>
    <w:pPr>
      <w:keepNext/>
      <w:spacing w:line="360" w:lineRule="auto"/>
      <w:ind w:firstLine="709"/>
      <w:jc w:val="center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167C"/>
    <w:rPr>
      <w:rFonts w:ascii="Times New Roman" w:hAnsi="Times New Roman"/>
      <w:sz w:val="28"/>
    </w:rPr>
  </w:style>
  <w:style w:type="character" w:customStyle="1" w:styleId="21">
    <w:name w:val="Заголовок 2 Знак"/>
    <w:basedOn w:val="a0"/>
    <w:link w:val="20"/>
    <w:rsid w:val="0044167C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44167C"/>
    <w:rPr>
      <w:b/>
      <w:sz w:val="28"/>
    </w:rPr>
  </w:style>
  <w:style w:type="character" w:customStyle="1" w:styleId="40">
    <w:name w:val="Заголовок 4 Знак"/>
    <w:aliases w:val="Текст5555 Знак"/>
    <w:basedOn w:val="a0"/>
    <w:link w:val="4"/>
    <w:rsid w:val="001C4626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4167C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44167C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44167C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44167C"/>
    <w:rPr>
      <w:rFonts w:ascii="Times New Roman" w:hAnsi="Times New Roman"/>
      <w:b/>
      <w:sz w:val="28"/>
    </w:rPr>
  </w:style>
  <w:style w:type="character" w:customStyle="1" w:styleId="90">
    <w:name w:val="Заголовок 9 Знак"/>
    <w:basedOn w:val="a0"/>
    <w:link w:val="9"/>
    <w:rsid w:val="0044167C"/>
    <w:rPr>
      <w:rFonts w:ascii="Times New Roman" w:hAnsi="Times New Roman"/>
      <w:b/>
      <w:sz w:val="28"/>
      <w:u w:val="single"/>
    </w:rPr>
  </w:style>
  <w:style w:type="paragraph" w:styleId="a3">
    <w:name w:val="Title"/>
    <w:basedOn w:val="a"/>
    <w:link w:val="a4"/>
    <w:qFormat/>
    <w:rsid w:val="001C462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44167C"/>
    <w:rPr>
      <w:rFonts w:ascii="Times New Roman" w:hAnsi="Times New Roman"/>
      <w:b/>
      <w:sz w:val="28"/>
    </w:rPr>
  </w:style>
  <w:style w:type="character" w:styleId="a5">
    <w:name w:val="Strong"/>
    <w:qFormat/>
    <w:rsid w:val="001C4626"/>
    <w:rPr>
      <w:b/>
      <w:bCs/>
    </w:rPr>
  </w:style>
  <w:style w:type="character" w:styleId="a6">
    <w:name w:val="Emphasis"/>
    <w:basedOn w:val="a0"/>
    <w:qFormat/>
    <w:rsid w:val="0044167C"/>
    <w:rPr>
      <w:i/>
      <w:iCs/>
    </w:rPr>
  </w:style>
  <w:style w:type="paragraph" w:styleId="a7">
    <w:name w:val="List Paragraph"/>
    <w:basedOn w:val="a"/>
    <w:uiPriority w:val="34"/>
    <w:qFormat/>
    <w:rsid w:val="0044167C"/>
    <w:pPr>
      <w:ind w:left="708"/>
    </w:pPr>
  </w:style>
  <w:style w:type="paragraph" w:customStyle="1" w:styleId="a8">
    <w:name w:val="Д"/>
    <w:basedOn w:val="a"/>
    <w:rsid w:val="0044167C"/>
    <w:pPr>
      <w:spacing w:before="120" w:after="120"/>
      <w:jc w:val="center"/>
    </w:pPr>
    <w:rPr>
      <w:b/>
    </w:rPr>
  </w:style>
  <w:style w:type="paragraph" w:customStyle="1" w:styleId="12">
    <w:name w:val="Стиль1"/>
    <w:basedOn w:val="a"/>
    <w:next w:val="a8"/>
    <w:link w:val="13"/>
    <w:rsid w:val="0044167C"/>
    <w:pPr>
      <w:jc w:val="both"/>
    </w:pPr>
    <w:rPr>
      <w:sz w:val="24"/>
      <w:szCs w:val="24"/>
    </w:rPr>
  </w:style>
  <w:style w:type="character" w:customStyle="1" w:styleId="13">
    <w:name w:val="Стиль1 Знак"/>
    <w:basedOn w:val="a0"/>
    <w:link w:val="12"/>
    <w:rsid w:val="0044167C"/>
    <w:rPr>
      <w:sz w:val="24"/>
      <w:szCs w:val="24"/>
    </w:rPr>
  </w:style>
  <w:style w:type="paragraph" w:customStyle="1" w:styleId="2">
    <w:name w:val="к2"/>
    <w:basedOn w:val="a"/>
    <w:rsid w:val="0044167C"/>
    <w:pPr>
      <w:numPr>
        <w:numId w:val="1"/>
      </w:numPr>
      <w:tabs>
        <w:tab w:val="left" w:pos="709"/>
        <w:tab w:val="left" w:pos="851"/>
      </w:tabs>
      <w:jc w:val="both"/>
    </w:pPr>
    <w:rPr>
      <w:szCs w:val="28"/>
    </w:rPr>
  </w:style>
  <w:style w:type="paragraph" w:customStyle="1" w:styleId="1">
    <w:name w:val="к1"/>
    <w:basedOn w:val="a"/>
    <w:rsid w:val="0044167C"/>
    <w:pPr>
      <w:numPr>
        <w:numId w:val="2"/>
      </w:numPr>
      <w:tabs>
        <w:tab w:val="left" w:pos="426"/>
      </w:tabs>
      <w:autoSpaceDE w:val="0"/>
      <w:autoSpaceDN w:val="0"/>
      <w:adjustRightInd w:val="0"/>
      <w:spacing w:line="276" w:lineRule="auto"/>
    </w:pPr>
    <w:rPr>
      <w:rFonts w:ascii="Times New Roman" w:hAnsi="Times New Roman"/>
      <w:sz w:val="22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1C462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1C462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1C462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OC Heading"/>
    <w:basedOn w:val="10"/>
    <w:next w:val="a"/>
    <w:uiPriority w:val="39"/>
    <w:semiHidden/>
    <w:unhideWhenUsed/>
    <w:qFormat/>
    <w:rsid w:val="001C4626"/>
    <w:pPr>
      <w:keepLines/>
      <w:tabs>
        <w:tab w:val="clear" w:pos="0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table" w:styleId="aa">
    <w:name w:val="Table Grid"/>
    <w:basedOn w:val="a1"/>
    <w:uiPriority w:val="59"/>
    <w:rsid w:val="0098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2020-01-31T06:20:00Z</dcterms:created>
  <dcterms:modified xsi:type="dcterms:W3CDTF">2020-01-31T13:21:00Z</dcterms:modified>
</cp:coreProperties>
</file>