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DD" w:rsidRPr="004D22DD" w:rsidRDefault="004D22DD" w:rsidP="004D22DD">
      <w:pPr>
        <w:jc w:val="center"/>
        <w:rPr>
          <w:b/>
          <w:sz w:val="22"/>
          <w:szCs w:val="22"/>
        </w:rPr>
      </w:pPr>
      <w:r w:rsidRPr="004D22DD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4D22DD" w:rsidRPr="004D22DD" w:rsidRDefault="004D22DD" w:rsidP="004D22DD">
      <w:pPr>
        <w:jc w:val="center"/>
        <w:rPr>
          <w:b/>
        </w:rPr>
      </w:pPr>
      <w:r w:rsidRPr="004D22DD">
        <w:rPr>
          <w:b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</w:t>
      </w:r>
    </w:p>
    <w:p w:rsidR="004D22DD" w:rsidRPr="004D22DD" w:rsidRDefault="004D22DD" w:rsidP="004D22DD">
      <w:pPr>
        <w:jc w:val="center"/>
        <w:rPr>
          <w:b/>
        </w:rPr>
      </w:pPr>
      <w:r w:rsidRPr="004D22DD">
        <w:rPr>
          <w:b/>
        </w:rPr>
        <w:t>им. Х.М. Бербекова» (КБГУ)</w:t>
      </w:r>
    </w:p>
    <w:p w:rsidR="005130F8" w:rsidRDefault="005130F8" w:rsidP="005130F8">
      <w:pPr>
        <w:pStyle w:val="BodyText21"/>
        <w:spacing w:line="240" w:lineRule="auto"/>
        <w:ind w:left="-540" w:firstLine="5100"/>
        <w:rPr>
          <w:rFonts w:ascii="Times New Roman" w:hAnsi="Times New Roman"/>
          <w:sz w:val="28"/>
          <w:szCs w:val="28"/>
        </w:rPr>
      </w:pPr>
    </w:p>
    <w:p w:rsidR="005130F8" w:rsidRDefault="005130F8" w:rsidP="005130F8">
      <w:pPr>
        <w:pStyle w:val="BodyText21"/>
        <w:spacing w:line="240" w:lineRule="auto"/>
        <w:ind w:left="-540" w:firstLine="5100"/>
        <w:rPr>
          <w:rFonts w:ascii="Times New Roman" w:hAnsi="Times New Roman"/>
          <w:szCs w:val="24"/>
        </w:rPr>
      </w:pPr>
    </w:p>
    <w:p w:rsidR="005130F8" w:rsidRPr="002D759D" w:rsidRDefault="005130F8" w:rsidP="005130F8">
      <w:pPr>
        <w:pStyle w:val="BodyText21"/>
        <w:spacing w:line="240" w:lineRule="auto"/>
        <w:ind w:left="-540" w:firstLine="709"/>
        <w:rPr>
          <w:rFonts w:ascii="Times New Roman" w:hAnsi="Times New Roman"/>
          <w:color w:val="000000" w:themeColor="text1"/>
          <w:szCs w:val="24"/>
        </w:rPr>
      </w:pPr>
    </w:p>
    <w:p w:rsidR="005130F8" w:rsidRPr="002D759D" w:rsidRDefault="005130F8" w:rsidP="005130F8">
      <w:pPr>
        <w:shd w:val="clear" w:color="auto" w:fill="FFFFFF"/>
        <w:spacing w:line="360" w:lineRule="auto"/>
        <w:ind w:left="3001" w:firstLine="2669"/>
        <w:rPr>
          <w:color w:val="000000" w:themeColor="text1"/>
          <w:sz w:val="28"/>
          <w:szCs w:val="28"/>
        </w:rPr>
      </w:pPr>
      <w:r w:rsidRPr="002D759D">
        <w:rPr>
          <w:color w:val="000000" w:themeColor="text1"/>
          <w:sz w:val="28"/>
          <w:szCs w:val="28"/>
        </w:rPr>
        <w:t>УТВЕРЖДАЮ</w:t>
      </w:r>
    </w:p>
    <w:p w:rsidR="005130F8" w:rsidRPr="002D759D" w:rsidRDefault="004D22DD" w:rsidP="005130F8">
      <w:pPr>
        <w:spacing w:line="360" w:lineRule="auto"/>
        <w:ind w:left="5670"/>
        <w:rPr>
          <w:color w:val="000000" w:themeColor="text1"/>
          <w:sz w:val="28"/>
          <w:szCs w:val="28"/>
        </w:rPr>
      </w:pPr>
      <w:r w:rsidRPr="002D759D">
        <w:rPr>
          <w:color w:val="000000" w:themeColor="text1"/>
          <w:sz w:val="28"/>
          <w:szCs w:val="28"/>
        </w:rPr>
        <w:t>Первый проректор - проректор по УР Лесев В.Н. _____________________</w:t>
      </w:r>
    </w:p>
    <w:p w:rsidR="005130F8" w:rsidRPr="002D759D" w:rsidRDefault="004D22DD" w:rsidP="005130F8">
      <w:pPr>
        <w:shd w:val="clear" w:color="auto" w:fill="FFFFFF"/>
        <w:ind w:left="5670"/>
        <w:rPr>
          <w:bCs/>
          <w:color w:val="000000" w:themeColor="text1"/>
          <w:spacing w:val="-4"/>
          <w:sz w:val="28"/>
          <w:szCs w:val="28"/>
        </w:rPr>
      </w:pPr>
      <w:r w:rsidRPr="002D759D">
        <w:rPr>
          <w:bCs/>
          <w:color w:val="000000" w:themeColor="text1"/>
          <w:spacing w:val="-4"/>
          <w:sz w:val="28"/>
          <w:szCs w:val="28"/>
        </w:rPr>
        <w:t xml:space="preserve">     «____»___________</w:t>
      </w:r>
      <w:r w:rsidR="005130F8" w:rsidRPr="002D759D">
        <w:rPr>
          <w:bCs/>
          <w:color w:val="000000" w:themeColor="text1"/>
          <w:spacing w:val="-4"/>
          <w:sz w:val="28"/>
          <w:szCs w:val="28"/>
        </w:rPr>
        <w:t>2020 г.</w:t>
      </w:r>
    </w:p>
    <w:p w:rsidR="005130F8" w:rsidRPr="00551252" w:rsidRDefault="005130F8" w:rsidP="005130F8">
      <w:pPr>
        <w:shd w:val="clear" w:color="auto" w:fill="FFFFFF"/>
        <w:ind w:left="5670"/>
        <w:jc w:val="right"/>
        <w:rPr>
          <w:bCs/>
          <w:color w:val="FF0000"/>
          <w:spacing w:val="-4"/>
          <w:sz w:val="28"/>
          <w:szCs w:val="28"/>
        </w:rPr>
      </w:pPr>
    </w:p>
    <w:p w:rsidR="005130F8" w:rsidRPr="00551252" w:rsidRDefault="005130F8" w:rsidP="005130F8">
      <w:pPr>
        <w:shd w:val="clear" w:color="auto" w:fill="FFFFFF"/>
        <w:jc w:val="right"/>
        <w:rPr>
          <w:b/>
          <w:bCs/>
          <w:color w:val="FF0000"/>
          <w:spacing w:val="-4"/>
        </w:rPr>
      </w:pPr>
    </w:p>
    <w:p w:rsidR="005130F8" w:rsidRPr="00551252" w:rsidRDefault="005130F8" w:rsidP="005130F8">
      <w:pPr>
        <w:shd w:val="clear" w:color="auto" w:fill="FFFFFF"/>
        <w:ind w:left="-540"/>
        <w:jc w:val="both"/>
        <w:rPr>
          <w:b/>
          <w:bCs/>
          <w:color w:val="FF0000"/>
          <w:spacing w:val="-4"/>
        </w:rPr>
      </w:pPr>
    </w:p>
    <w:p w:rsidR="005130F8" w:rsidRDefault="005130F8" w:rsidP="005130F8">
      <w:pPr>
        <w:shd w:val="clear" w:color="auto" w:fill="FFFFFF"/>
        <w:ind w:left="-540"/>
        <w:jc w:val="both"/>
        <w:rPr>
          <w:b/>
          <w:bCs/>
          <w:color w:val="000000"/>
          <w:spacing w:val="-4"/>
        </w:rPr>
      </w:pPr>
    </w:p>
    <w:p w:rsidR="005130F8" w:rsidRPr="00FC7F2B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both"/>
      </w:pPr>
    </w:p>
    <w:p w:rsidR="005130F8" w:rsidRPr="00105216" w:rsidRDefault="005130F8" w:rsidP="005130F8">
      <w:pPr>
        <w:pStyle w:val="6"/>
        <w:spacing w:line="360" w:lineRule="auto"/>
        <w:jc w:val="center"/>
        <w:rPr>
          <w:sz w:val="36"/>
          <w:szCs w:val="32"/>
        </w:rPr>
      </w:pPr>
      <w:r w:rsidRPr="00105216">
        <w:rPr>
          <w:sz w:val="36"/>
          <w:szCs w:val="32"/>
        </w:rPr>
        <w:t>ПОЛОЖЕНИЕ</w:t>
      </w:r>
    </w:p>
    <w:p w:rsidR="005130F8" w:rsidRPr="00105216" w:rsidRDefault="005130F8" w:rsidP="005130F8">
      <w:pPr>
        <w:keepNext/>
        <w:keepLines/>
        <w:jc w:val="center"/>
        <w:outlineLvl w:val="0"/>
        <w:rPr>
          <w:b/>
          <w:iCs/>
          <w:color w:val="000000"/>
          <w:sz w:val="36"/>
          <w:szCs w:val="32"/>
        </w:rPr>
      </w:pPr>
      <w:r w:rsidRPr="00105216">
        <w:rPr>
          <w:b/>
          <w:iCs/>
          <w:color w:val="000000"/>
          <w:sz w:val="36"/>
          <w:szCs w:val="32"/>
        </w:rPr>
        <w:t>о пров</w:t>
      </w:r>
      <w:r w:rsidR="004D22DD">
        <w:rPr>
          <w:b/>
          <w:iCs/>
          <w:color w:val="000000"/>
          <w:sz w:val="36"/>
          <w:szCs w:val="32"/>
        </w:rPr>
        <w:t xml:space="preserve">едении олимпиады «Архитектура, </w:t>
      </w:r>
      <w:r w:rsidRPr="00105216">
        <w:rPr>
          <w:b/>
          <w:iCs/>
          <w:color w:val="000000"/>
          <w:sz w:val="36"/>
          <w:szCs w:val="32"/>
        </w:rPr>
        <w:t>дизайн</w:t>
      </w:r>
      <w:r w:rsidR="004D22DD">
        <w:rPr>
          <w:b/>
          <w:iCs/>
          <w:color w:val="000000"/>
          <w:sz w:val="36"/>
          <w:szCs w:val="32"/>
        </w:rPr>
        <w:t xml:space="preserve"> и декоративно-прикладное искусство</w:t>
      </w:r>
      <w:r w:rsidRPr="00105216">
        <w:rPr>
          <w:b/>
          <w:iCs/>
          <w:color w:val="000000"/>
          <w:sz w:val="36"/>
          <w:szCs w:val="32"/>
        </w:rPr>
        <w:t>»</w:t>
      </w:r>
    </w:p>
    <w:p w:rsidR="005130F8" w:rsidRPr="00105216" w:rsidRDefault="00C47833" w:rsidP="005130F8">
      <w:pPr>
        <w:keepNext/>
        <w:keepLines/>
        <w:jc w:val="center"/>
        <w:outlineLvl w:val="0"/>
        <w:rPr>
          <w:b/>
          <w:iCs/>
          <w:color w:val="000000"/>
          <w:sz w:val="36"/>
          <w:szCs w:val="32"/>
        </w:rPr>
      </w:pPr>
      <w:r w:rsidRPr="00105216">
        <w:rPr>
          <w:b/>
          <w:iCs/>
          <w:color w:val="000000"/>
          <w:sz w:val="36"/>
          <w:szCs w:val="32"/>
        </w:rPr>
        <w:t>по черчению</w:t>
      </w:r>
      <w:r>
        <w:rPr>
          <w:b/>
          <w:iCs/>
          <w:color w:val="000000"/>
          <w:sz w:val="36"/>
          <w:szCs w:val="32"/>
        </w:rPr>
        <w:t>, рисунку</w:t>
      </w:r>
      <w:r w:rsidR="004D22DD">
        <w:rPr>
          <w:b/>
          <w:iCs/>
          <w:color w:val="000000"/>
          <w:sz w:val="36"/>
          <w:szCs w:val="32"/>
        </w:rPr>
        <w:t>, живописи и</w:t>
      </w:r>
      <w:r w:rsidR="005130F8" w:rsidRPr="00105216">
        <w:rPr>
          <w:b/>
          <w:iCs/>
          <w:color w:val="000000"/>
          <w:sz w:val="36"/>
          <w:szCs w:val="32"/>
        </w:rPr>
        <w:t xml:space="preserve"> композиции</w:t>
      </w:r>
      <w:r w:rsidR="004D22DD">
        <w:rPr>
          <w:b/>
          <w:iCs/>
          <w:color w:val="000000"/>
          <w:sz w:val="36"/>
          <w:szCs w:val="32"/>
        </w:rPr>
        <w:t xml:space="preserve"> (архитектура, </w:t>
      </w:r>
      <w:r w:rsidR="004D22DD" w:rsidRPr="00105216">
        <w:rPr>
          <w:b/>
          <w:iCs/>
          <w:color w:val="000000"/>
          <w:sz w:val="36"/>
          <w:szCs w:val="32"/>
        </w:rPr>
        <w:t>дизайн</w:t>
      </w:r>
      <w:r w:rsidR="004D22DD">
        <w:rPr>
          <w:b/>
          <w:iCs/>
          <w:color w:val="000000"/>
          <w:sz w:val="36"/>
          <w:szCs w:val="32"/>
        </w:rPr>
        <w:t xml:space="preserve"> и декоративно-прикладное искусство)</w:t>
      </w:r>
    </w:p>
    <w:p w:rsidR="005130F8" w:rsidRPr="00105216" w:rsidRDefault="005130F8" w:rsidP="005130F8">
      <w:pPr>
        <w:keepNext/>
        <w:keepLines/>
        <w:jc w:val="center"/>
        <w:outlineLvl w:val="0"/>
        <w:rPr>
          <w:b/>
          <w:iCs/>
          <w:color w:val="000000"/>
          <w:sz w:val="36"/>
          <w:szCs w:val="32"/>
        </w:rPr>
      </w:pPr>
      <w:r w:rsidRPr="00105216">
        <w:rPr>
          <w:b/>
          <w:iCs/>
          <w:color w:val="000000"/>
          <w:sz w:val="36"/>
          <w:szCs w:val="32"/>
        </w:rPr>
        <w:t>в 2020 году</w:t>
      </w:r>
    </w:p>
    <w:p w:rsidR="005130F8" w:rsidRDefault="005130F8" w:rsidP="005130F8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5130F8" w:rsidRPr="001F6716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ind w:left="-540"/>
        <w:jc w:val="both"/>
      </w:pPr>
    </w:p>
    <w:p w:rsidR="005130F8" w:rsidRPr="001D3BAE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both"/>
      </w:pPr>
    </w:p>
    <w:p w:rsidR="005130F8" w:rsidRPr="001F6716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both"/>
      </w:pPr>
    </w:p>
    <w:p w:rsidR="005130F8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center"/>
        <w:rPr>
          <w:color w:val="000000"/>
          <w:spacing w:val="-3"/>
          <w:sz w:val="28"/>
          <w:szCs w:val="28"/>
        </w:rPr>
      </w:pPr>
    </w:p>
    <w:p w:rsidR="005130F8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4D22DD" w:rsidRDefault="004D22DD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rPr>
          <w:color w:val="000000"/>
          <w:spacing w:val="-3"/>
          <w:sz w:val="28"/>
          <w:szCs w:val="28"/>
        </w:rPr>
      </w:pPr>
    </w:p>
    <w:p w:rsidR="005130F8" w:rsidRDefault="005130F8" w:rsidP="005130F8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center"/>
        <w:rPr>
          <w:color w:val="000000"/>
          <w:spacing w:val="-3"/>
          <w:sz w:val="28"/>
          <w:szCs w:val="28"/>
        </w:rPr>
      </w:pPr>
    </w:p>
    <w:p w:rsidR="005130F8" w:rsidRDefault="005130F8" w:rsidP="00A12CDB">
      <w:pPr>
        <w:shd w:val="clear" w:color="auto" w:fill="FFFFFF"/>
        <w:tabs>
          <w:tab w:val="left" w:leader="underscore" w:pos="6101"/>
          <w:tab w:val="left" w:leader="underscore" w:pos="6821"/>
          <w:tab w:val="left" w:leader="underscore" w:pos="8088"/>
          <w:tab w:val="left" w:leader="underscore" w:pos="8822"/>
        </w:tabs>
        <w:spacing w:before="5" w:line="312" w:lineRule="exact"/>
        <w:jc w:val="center"/>
        <w:rPr>
          <w:sz w:val="28"/>
          <w:szCs w:val="28"/>
        </w:rPr>
        <w:sectPr w:rsidR="005130F8" w:rsidSect="001F749D">
          <w:headerReference w:type="even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color w:val="000000"/>
          <w:spacing w:val="-3"/>
          <w:sz w:val="28"/>
          <w:szCs w:val="28"/>
        </w:rPr>
        <w:t>Нальчик</w:t>
      </w:r>
      <w:r w:rsidR="00D85C9A">
        <w:rPr>
          <w:color w:val="000000"/>
          <w:spacing w:val="-3"/>
          <w:sz w:val="28"/>
          <w:szCs w:val="28"/>
        </w:rPr>
        <w:t xml:space="preserve"> </w:t>
      </w:r>
      <w:r w:rsidRPr="006C0299"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5130F8" w:rsidRDefault="006716E0" w:rsidP="00C16233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130F8">
        <w:rPr>
          <w:sz w:val="28"/>
          <w:szCs w:val="28"/>
        </w:rPr>
        <w:t xml:space="preserve">. </w:t>
      </w:r>
      <w:r w:rsidR="005130F8" w:rsidRPr="00D170AA">
        <w:rPr>
          <w:sz w:val="28"/>
          <w:szCs w:val="28"/>
        </w:rPr>
        <w:t>ОБЩИЕ ПОЛОЖЕНИЯ</w:t>
      </w:r>
    </w:p>
    <w:p w:rsidR="005130F8" w:rsidRDefault="005130F8" w:rsidP="00C16233">
      <w:pPr>
        <w:pStyle w:val="ac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D391F">
        <w:rPr>
          <w:sz w:val="28"/>
          <w:szCs w:val="28"/>
        </w:rPr>
        <w:t xml:space="preserve">Положение </w:t>
      </w:r>
      <w:r w:rsidRPr="006D391F">
        <w:rPr>
          <w:rStyle w:val="ad"/>
          <w:b w:val="0"/>
          <w:sz w:val="28"/>
          <w:szCs w:val="28"/>
        </w:rPr>
        <w:t xml:space="preserve">о проведении </w:t>
      </w:r>
      <w:r w:rsidRPr="006716E0">
        <w:rPr>
          <w:rStyle w:val="ad"/>
          <w:b w:val="0"/>
          <w:sz w:val="28"/>
          <w:szCs w:val="28"/>
        </w:rPr>
        <w:t xml:space="preserve">олимпиады </w:t>
      </w:r>
      <w:r w:rsidRPr="006716E0">
        <w:rPr>
          <w:iCs/>
          <w:sz w:val="28"/>
          <w:szCs w:val="32"/>
        </w:rPr>
        <w:t>«</w:t>
      </w:r>
      <w:r w:rsidR="006716E0">
        <w:rPr>
          <w:b/>
          <w:iCs/>
          <w:sz w:val="28"/>
          <w:szCs w:val="28"/>
        </w:rPr>
        <w:t>А</w:t>
      </w:r>
      <w:r w:rsidR="006716E0" w:rsidRPr="006716E0">
        <w:rPr>
          <w:b/>
          <w:iCs/>
          <w:sz w:val="28"/>
          <w:szCs w:val="28"/>
        </w:rPr>
        <w:t>рхитектура</w:t>
      </w:r>
      <w:r w:rsidR="006716E0" w:rsidRPr="006716E0">
        <w:rPr>
          <w:b/>
          <w:iCs/>
          <w:color w:val="000000"/>
          <w:sz w:val="28"/>
          <w:szCs w:val="28"/>
        </w:rPr>
        <w:t>, дизайн и декоративно-прикладное искусств</w:t>
      </w:r>
      <w:r w:rsidR="006716E0" w:rsidRPr="006716E0">
        <w:rPr>
          <w:b/>
          <w:iCs/>
          <w:sz w:val="28"/>
          <w:szCs w:val="28"/>
        </w:rPr>
        <w:t>о</w:t>
      </w:r>
      <w:r w:rsidRPr="006716E0">
        <w:rPr>
          <w:iCs/>
          <w:sz w:val="28"/>
          <w:szCs w:val="28"/>
        </w:rPr>
        <w:t>»</w:t>
      </w:r>
      <w:r w:rsidR="002D759D" w:rsidRPr="002D759D">
        <w:rPr>
          <w:iCs/>
          <w:sz w:val="28"/>
          <w:szCs w:val="28"/>
        </w:rPr>
        <w:t xml:space="preserve"> </w:t>
      </w:r>
      <w:r w:rsidRPr="006D391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Олимпиада</w:t>
      </w:r>
      <w:r w:rsidRPr="006D391F">
        <w:rPr>
          <w:sz w:val="28"/>
          <w:szCs w:val="28"/>
        </w:rPr>
        <w:t xml:space="preserve">) определяет порядок организации и проведения </w:t>
      </w:r>
      <w:r>
        <w:rPr>
          <w:sz w:val="28"/>
          <w:szCs w:val="28"/>
        </w:rPr>
        <w:t>Олимпиады</w:t>
      </w:r>
      <w:r w:rsidR="002D759D" w:rsidRPr="002D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Кабардино-Балкарского государственного </w:t>
      </w:r>
      <w:r w:rsidRPr="006D391F">
        <w:rPr>
          <w:sz w:val="28"/>
          <w:szCs w:val="28"/>
        </w:rPr>
        <w:t>университета (далее</w:t>
      </w:r>
      <w:r>
        <w:rPr>
          <w:sz w:val="28"/>
          <w:szCs w:val="28"/>
        </w:rPr>
        <w:t xml:space="preserve"> – КБГ</w:t>
      </w:r>
      <w:r w:rsidRPr="006D391F">
        <w:rPr>
          <w:sz w:val="28"/>
          <w:szCs w:val="28"/>
        </w:rPr>
        <w:t>У).</w:t>
      </w:r>
    </w:p>
    <w:p w:rsidR="005130F8" w:rsidRPr="001F0902" w:rsidRDefault="005130F8" w:rsidP="00C16233">
      <w:pPr>
        <w:pStyle w:val="ac"/>
        <w:numPr>
          <w:ilvl w:val="1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0902">
        <w:rPr>
          <w:sz w:val="28"/>
          <w:szCs w:val="28"/>
        </w:rPr>
        <w:t>Настоящее Положение разработано на основании:</w:t>
      </w:r>
    </w:p>
    <w:p w:rsidR="005130F8" w:rsidRDefault="005130F8" w:rsidP="00C16233">
      <w:pPr>
        <w:numPr>
          <w:ilvl w:val="0"/>
          <w:numId w:val="1"/>
        </w:numPr>
        <w:tabs>
          <w:tab w:val="num" w:pos="0"/>
          <w:tab w:val="num" w:pos="107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650AC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«</w:t>
      </w:r>
      <w:r w:rsidRPr="00F650AC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</w:t>
      </w:r>
      <w:r>
        <w:rPr>
          <w:sz w:val="28"/>
          <w:szCs w:val="28"/>
        </w:rPr>
        <w:br/>
      </w:r>
      <w:r w:rsidRPr="00F650AC">
        <w:rPr>
          <w:sz w:val="28"/>
          <w:szCs w:val="28"/>
        </w:rPr>
        <w:t xml:space="preserve">от 29.12.2012г. </w:t>
      </w:r>
      <w:r>
        <w:rPr>
          <w:sz w:val="28"/>
          <w:szCs w:val="28"/>
        </w:rPr>
        <w:t xml:space="preserve">№ </w:t>
      </w:r>
      <w:r w:rsidRPr="00F650AC">
        <w:rPr>
          <w:sz w:val="28"/>
          <w:szCs w:val="28"/>
        </w:rPr>
        <w:t>273</w:t>
      </w:r>
      <w:r>
        <w:rPr>
          <w:sz w:val="28"/>
          <w:szCs w:val="28"/>
        </w:rPr>
        <w:t>-Ф</w:t>
      </w:r>
      <w:r w:rsidRPr="00F650AC">
        <w:rPr>
          <w:sz w:val="28"/>
          <w:szCs w:val="28"/>
        </w:rPr>
        <w:t>З</w:t>
      </w:r>
      <w:r w:rsidR="002D759D">
        <w:rPr>
          <w:sz w:val="28"/>
          <w:szCs w:val="28"/>
        </w:rPr>
        <w:t>»</w:t>
      </w:r>
      <w:r w:rsidRPr="00F650AC">
        <w:rPr>
          <w:sz w:val="28"/>
          <w:szCs w:val="28"/>
        </w:rPr>
        <w:t>;</w:t>
      </w:r>
    </w:p>
    <w:p w:rsidR="005130F8" w:rsidRDefault="00735A37" w:rsidP="00C16233">
      <w:pPr>
        <w:numPr>
          <w:ilvl w:val="0"/>
          <w:numId w:val="1"/>
        </w:numPr>
        <w:tabs>
          <w:tab w:val="num" w:pos="0"/>
          <w:tab w:val="num" w:pos="107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Устава КБГУ</w:t>
      </w:r>
    </w:p>
    <w:p w:rsidR="005130F8" w:rsidRPr="00C16233" w:rsidRDefault="005130F8" w:rsidP="00C16233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4D92">
        <w:rPr>
          <w:sz w:val="28"/>
          <w:szCs w:val="28"/>
        </w:rPr>
        <w:t>Основными целями Олимпиады являются поиск талантливой молодёжи, выявление творческих способностей у участников, интереса учащихся и молодежи к изобразительному искусст</w:t>
      </w:r>
      <w:r>
        <w:rPr>
          <w:sz w:val="28"/>
          <w:szCs w:val="28"/>
        </w:rPr>
        <w:t>ву и художественному творчеству,</w:t>
      </w:r>
      <w:r w:rsidRPr="004A4D92">
        <w:rPr>
          <w:sz w:val="28"/>
          <w:szCs w:val="28"/>
        </w:rPr>
        <w:t xml:space="preserve"> формирование и развитие у молодежи устойчивого интереса к творческим профессиям архитектора и дизайнера, а также формирование </w:t>
      </w:r>
      <w:r w:rsidRPr="00C16233">
        <w:rPr>
          <w:sz w:val="28"/>
          <w:szCs w:val="28"/>
        </w:rPr>
        <w:t xml:space="preserve">начальных профессиональных знаний по направлениям творческого характера, привлечение талантливой молодежи к обучению в </w:t>
      </w:r>
      <w:r w:rsidR="00735A37" w:rsidRPr="00C16233">
        <w:rPr>
          <w:sz w:val="28"/>
          <w:szCs w:val="28"/>
        </w:rPr>
        <w:t>КБГУ.</w:t>
      </w:r>
    </w:p>
    <w:p w:rsidR="00735A37" w:rsidRPr="00C16233" w:rsidRDefault="005130F8" w:rsidP="00C16233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16233">
        <w:rPr>
          <w:sz w:val="28"/>
          <w:szCs w:val="28"/>
        </w:rPr>
        <w:t xml:space="preserve"> В Олимпиаде на добровольной основе принимают участие </w:t>
      </w:r>
      <w:r w:rsidR="00735A37" w:rsidRPr="00C16233">
        <w:rPr>
          <w:sz w:val="28"/>
          <w:szCs w:val="28"/>
        </w:rPr>
        <w:t>учащиеся 10-11</w:t>
      </w:r>
      <w:r w:rsidRPr="00C16233">
        <w:rPr>
          <w:sz w:val="28"/>
          <w:szCs w:val="28"/>
        </w:rPr>
        <w:t xml:space="preserve"> классов, осваивающие образовательные программы среднего общего образования</w:t>
      </w:r>
      <w:r w:rsidR="00735A37" w:rsidRPr="00C16233">
        <w:rPr>
          <w:sz w:val="28"/>
          <w:szCs w:val="28"/>
        </w:rPr>
        <w:t>.</w:t>
      </w:r>
    </w:p>
    <w:p w:rsidR="00C16233" w:rsidRPr="004D22DD" w:rsidRDefault="006716E0" w:rsidP="00C16233">
      <w:pPr>
        <w:spacing w:line="360" w:lineRule="auto"/>
        <w:ind w:firstLine="567"/>
        <w:jc w:val="both"/>
        <w:rPr>
          <w:sz w:val="28"/>
          <w:szCs w:val="28"/>
        </w:rPr>
      </w:pPr>
      <w:r w:rsidRPr="00C16233">
        <w:rPr>
          <w:sz w:val="28"/>
          <w:szCs w:val="28"/>
        </w:rPr>
        <w:t xml:space="preserve">1.5 </w:t>
      </w:r>
      <w:r w:rsidR="00735A37" w:rsidRPr="00C16233">
        <w:rPr>
          <w:sz w:val="28"/>
          <w:szCs w:val="28"/>
        </w:rPr>
        <w:t xml:space="preserve">Организатором Олимпиады является </w:t>
      </w:r>
      <w:r w:rsidR="00C16233" w:rsidRPr="00C16233">
        <w:rPr>
          <w:sz w:val="28"/>
          <w:szCs w:val="28"/>
        </w:rPr>
        <w:t>институт архитектуры, строительства и дизайна</w:t>
      </w:r>
      <w:r w:rsidR="002D759D">
        <w:rPr>
          <w:sz w:val="28"/>
          <w:szCs w:val="28"/>
        </w:rPr>
        <w:t xml:space="preserve"> </w:t>
      </w:r>
      <w:r w:rsidR="00C16233" w:rsidRPr="004D22DD">
        <w:rPr>
          <w:sz w:val="28"/>
          <w:szCs w:val="28"/>
        </w:rPr>
        <w:t xml:space="preserve">«Кабардино-Балкарский государственный университет </w:t>
      </w:r>
      <w:r w:rsidR="00C16233" w:rsidRPr="00C16233">
        <w:rPr>
          <w:sz w:val="28"/>
          <w:szCs w:val="28"/>
        </w:rPr>
        <w:t>им. Х.М. Бербекова».</w:t>
      </w:r>
    </w:p>
    <w:p w:rsidR="00735A37" w:rsidRPr="00735A37" w:rsidRDefault="00735A37" w:rsidP="00C162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35A37">
        <w:rPr>
          <w:sz w:val="28"/>
          <w:szCs w:val="28"/>
        </w:rPr>
        <w:t>1.6</w:t>
      </w:r>
      <w:r w:rsidRPr="00735A37">
        <w:rPr>
          <w:sz w:val="28"/>
          <w:szCs w:val="28"/>
        </w:rPr>
        <w:tab/>
      </w:r>
      <w:r w:rsidR="00C16233">
        <w:rPr>
          <w:sz w:val="28"/>
          <w:szCs w:val="28"/>
        </w:rPr>
        <w:t>Олимпиада проводится</w:t>
      </w:r>
      <w:r w:rsidR="002D759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приказа ректора КБГ</w:t>
      </w:r>
      <w:r w:rsidRPr="00735A37">
        <w:rPr>
          <w:sz w:val="28"/>
          <w:szCs w:val="28"/>
        </w:rPr>
        <w:t>У.</w:t>
      </w:r>
    </w:p>
    <w:p w:rsidR="00735A37" w:rsidRPr="00C16233" w:rsidRDefault="00735A37" w:rsidP="00C162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5062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5062C">
        <w:rPr>
          <w:sz w:val="28"/>
          <w:szCs w:val="28"/>
        </w:rPr>
        <w:tab/>
      </w:r>
      <w:r w:rsidRPr="0015521D">
        <w:rPr>
          <w:sz w:val="28"/>
          <w:szCs w:val="28"/>
        </w:rPr>
        <w:t>Работы участ</w:t>
      </w:r>
      <w:r>
        <w:rPr>
          <w:sz w:val="28"/>
          <w:szCs w:val="28"/>
        </w:rPr>
        <w:t>ников</w:t>
      </w:r>
      <w:r w:rsidRPr="0015521D">
        <w:rPr>
          <w:sz w:val="28"/>
          <w:szCs w:val="28"/>
        </w:rPr>
        <w:t xml:space="preserve"> по завершении </w:t>
      </w:r>
      <w:r>
        <w:rPr>
          <w:sz w:val="28"/>
          <w:szCs w:val="28"/>
        </w:rPr>
        <w:t xml:space="preserve">Олимпиады </w:t>
      </w:r>
      <w:r w:rsidRPr="0015521D">
        <w:rPr>
          <w:sz w:val="28"/>
          <w:szCs w:val="28"/>
        </w:rPr>
        <w:t xml:space="preserve">остаются в </w:t>
      </w:r>
      <w:r w:rsidRPr="00C16233">
        <w:rPr>
          <w:sz w:val="28"/>
          <w:szCs w:val="28"/>
        </w:rPr>
        <w:t>распоряжении организаторов.</w:t>
      </w:r>
    </w:p>
    <w:p w:rsidR="00735A37" w:rsidRPr="00C16233" w:rsidRDefault="00735A37" w:rsidP="00C162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16233">
        <w:rPr>
          <w:sz w:val="28"/>
          <w:szCs w:val="28"/>
        </w:rPr>
        <w:t>1.8 Участие в Олимпиаде проводится на безвозмездной основе.</w:t>
      </w:r>
    </w:p>
    <w:p w:rsidR="00735A37" w:rsidRPr="00C16233" w:rsidRDefault="00735A37" w:rsidP="00C162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16233">
        <w:rPr>
          <w:sz w:val="28"/>
          <w:szCs w:val="28"/>
        </w:rPr>
        <w:t>1.</w:t>
      </w:r>
      <w:r w:rsidR="00C16233" w:rsidRPr="00C16233">
        <w:rPr>
          <w:sz w:val="28"/>
          <w:szCs w:val="28"/>
        </w:rPr>
        <w:t xml:space="preserve">9 </w:t>
      </w:r>
      <w:r w:rsidRPr="00C16233">
        <w:rPr>
          <w:sz w:val="28"/>
          <w:szCs w:val="28"/>
        </w:rPr>
        <w:t>Информация об Олимпиаде, правилах участия в ней, итоги её проведения</w:t>
      </w:r>
      <w:r w:rsidR="002D759D">
        <w:rPr>
          <w:sz w:val="28"/>
          <w:szCs w:val="28"/>
        </w:rPr>
        <w:t xml:space="preserve"> </w:t>
      </w:r>
      <w:r w:rsidRPr="00C16233">
        <w:rPr>
          <w:sz w:val="28"/>
          <w:szCs w:val="28"/>
        </w:rPr>
        <w:t>являются открытыми и доводятся до сведения участников путём размещени</w:t>
      </w:r>
      <w:r w:rsidR="00C16233" w:rsidRPr="00C16233">
        <w:rPr>
          <w:sz w:val="28"/>
          <w:szCs w:val="28"/>
        </w:rPr>
        <w:t>я на официальном сайте КБГУ.</w:t>
      </w:r>
    </w:p>
    <w:p w:rsidR="00735A37" w:rsidRPr="00D96F2E" w:rsidRDefault="00735A37" w:rsidP="00C1623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35A37" w:rsidRDefault="000F4579" w:rsidP="00ED4C56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rPr>
          <w:rStyle w:val="ad"/>
          <w:bCs w:val="0"/>
          <w:sz w:val="28"/>
          <w:szCs w:val="28"/>
        </w:rPr>
      </w:pPr>
      <w:r>
        <w:rPr>
          <w:rStyle w:val="ad"/>
          <w:bCs w:val="0"/>
          <w:sz w:val="28"/>
          <w:szCs w:val="28"/>
        </w:rPr>
        <w:lastRenderedPageBreak/>
        <w:t xml:space="preserve">. </w:t>
      </w:r>
      <w:r w:rsidR="00735A37" w:rsidRPr="00156091">
        <w:rPr>
          <w:rStyle w:val="ad"/>
          <w:bCs w:val="0"/>
          <w:sz w:val="28"/>
          <w:szCs w:val="28"/>
        </w:rPr>
        <w:t>ОРГАНИЗАЦИ</w:t>
      </w:r>
      <w:r w:rsidR="00735A37">
        <w:rPr>
          <w:rStyle w:val="ad"/>
          <w:bCs w:val="0"/>
          <w:sz w:val="28"/>
          <w:szCs w:val="28"/>
        </w:rPr>
        <w:t>ОННО-МЕТОДИЧЕСКОЕ ОБЕСПЕЧЕНИЕ</w:t>
      </w:r>
    </w:p>
    <w:p w:rsidR="00C16233" w:rsidRDefault="00C16233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44D">
        <w:rPr>
          <w:rStyle w:val="ad"/>
          <w:b w:val="0"/>
          <w:bCs w:val="0"/>
          <w:sz w:val="28"/>
          <w:szCs w:val="28"/>
        </w:rPr>
        <w:t>2.1</w:t>
      </w:r>
      <w:r w:rsidR="00ED4C56">
        <w:rPr>
          <w:rStyle w:val="ad"/>
          <w:b w:val="0"/>
          <w:bCs w:val="0"/>
          <w:sz w:val="28"/>
          <w:szCs w:val="28"/>
        </w:rPr>
        <w:t>.</w:t>
      </w:r>
      <w:r w:rsidR="00D85C9A">
        <w:rPr>
          <w:rStyle w:val="ad"/>
          <w:b w:val="0"/>
          <w:bCs w:val="0"/>
          <w:sz w:val="28"/>
          <w:szCs w:val="28"/>
        </w:rPr>
        <w:t xml:space="preserve"> </w:t>
      </w:r>
      <w:r w:rsidRPr="00C16233">
        <w:rPr>
          <w:sz w:val="28"/>
          <w:szCs w:val="28"/>
        </w:rPr>
        <w:t xml:space="preserve">Олимпиада проводится по предметам, соответствующим дополнительным вступительным испытаниям творческой и (или) профессиональной направленности, определённым Министерством науки и высшего образования Российской </w:t>
      </w:r>
      <w:r w:rsidR="002D759D" w:rsidRPr="00C16233">
        <w:rPr>
          <w:sz w:val="28"/>
          <w:szCs w:val="28"/>
        </w:rPr>
        <w:t>Федерации</w:t>
      </w:r>
      <w:r w:rsidRPr="00C16233">
        <w:rPr>
          <w:sz w:val="28"/>
          <w:szCs w:val="28"/>
        </w:rPr>
        <w:t xml:space="preserve"> для поступающих на обучение по направлениям подготовки</w:t>
      </w:r>
      <w:r w:rsidR="00DE244D">
        <w:rPr>
          <w:sz w:val="28"/>
          <w:szCs w:val="28"/>
        </w:rPr>
        <w:t xml:space="preserve"> "Архитектура</w:t>
      </w:r>
      <w:r w:rsidR="002D759D">
        <w:rPr>
          <w:sz w:val="28"/>
          <w:szCs w:val="28"/>
        </w:rPr>
        <w:t>», «</w:t>
      </w:r>
      <w:r>
        <w:rPr>
          <w:sz w:val="28"/>
          <w:szCs w:val="28"/>
        </w:rPr>
        <w:t>Дизайн"</w:t>
      </w:r>
      <w:r w:rsidR="00DE244D">
        <w:rPr>
          <w:sz w:val="28"/>
          <w:szCs w:val="28"/>
        </w:rPr>
        <w:t xml:space="preserve"> и «Декоративно-прикладное искусство»:</w:t>
      </w:r>
    </w:p>
    <w:p w:rsidR="00C16233" w:rsidRDefault="00C16233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4C5C">
        <w:rPr>
          <w:sz w:val="28"/>
          <w:szCs w:val="28"/>
        </w:rPr>
        <w:t xml:space="preserve">- </w:t>
      </w:r>
      <w:r>
        <w:rPr>
          <w:sz w:val="28"/>
          <w:szCs w:val="28"/>
        </w:rPr>
        <w:t>черчение</w:t>
      </w:r>
    </w:p>
    <w:p w:rsidR="00C16233" w:rsidRDefault="00DE244D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рисунок</w:t>
      </w:r>
    </w:p>
    <w:p w:rsidR="00C16233" w:rsidRDefault="00C16233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живопись</w:t>
      </w:r>
    </w:p>
    <w:p w:rsidR="00C16233" w:rsidRPr="00267513" w:rsidRDefault="00DE244D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59D" w:rsidRPr="00267513">
        <w:rPr>
          <w:sz w:val="28"/>
          <w:szCs w:val="28"/>
        </w:rPr>
        <w:t>композиция (</w:t>
      </w:r>
      <w:r w:rsidR="00C16233" w:rsidRPr="00267513">
        <w:rPr>
          <w:sz w:val="28"/>
          <w:szCs w:val="28"/>
        </w:rPr>
        <w:t>по выбору</w:t>
      </w:r>
      <w:r>
        <w:rPr>
          <w:sz w:val="28"/>
          <w:szCs w:val="28"/>
        </w:rPr>
        <w:t xml:space="preserve"> </w:t>
      </w:r>
      <w:r w:rsidR="002D759D">
        <w:rPr>
          <w:sz w:val="28"/>
          <w:szCs w:val="28"/>
        </w:rPr>
        <w:t>архитектура, дизайн</w:t>
      </w:r>
      <w:r>
        <w:rPr>
          <w:sz w:val="28"/>
          <w:szCs w:val="28"/>
        </w:rPr>
        <w:t xml:space="preserve"> и декоративно-прикладное искусство).</w:t>
      </w:r>
    </w:p>
    <w:p w:rsidR="00C16233" w:rsidRDefault="00DE244D" w:rsidP="00DE244D">
      <w:pPr>
        <w:pStyle w:val="ac"/>
        <w:spacing w:before="0" w:beforeAutospacing="0" w:after="0" w:afterAutospacing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D4C56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75633">
        <w:rPr>
          <w:sz w:val="28"/>
          <w:szCs w:val="28"/>
        </w:rPr>
        <w:t xml:space="preserve">одведение итогов </w:t>
      </w:r>
      <w:r w:rsidR="002D759D" w:rsidRPr="00875633">
        <w:rPr>
          <w:sz w:val="28"/>
          <w:szCs w:val="28"/>
        </w:rPr>
        <w:t>проводятся по</w:t>
      </w:r>
      <w:r w:rsidRPr="00875633">
        <w:rPr>
          <w:sz w:val="28"/>
          <w:szCs w:val="28"/>
        </w:rPr>
        <w:t xml:space="preserve"> каждому из предметов Олимпиады.</w:t>
      </w:r>
    </w:p>
    <w:p w:rsidR="00DE244D" w:rsidRDefault="00DE244D" w:rsidP="00DE244D">
      <w:pPr>
        <w:pStyle w:val="ac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D4C56">
        <w:rPr>
          <w:sz w:val="28"/>
          <w:szCs w:val="28"/>
        </w:rPr>
        <w:t>.</w:t>
      </w:r>
      <w:r w:rsidR="00D85C9A">
        <w:rPr>
          <w:sz w:val="28"/>
          <w:szCs w:val="28"/>
        </w:rPr>
        <w:t xml:space="preserve"> </w:t>
      </w:r>
      <w:r w:rsidRPr="00A70997">
        <w:rPr>
          <w:sz w:val="28"/>
          <w:szCs w:val="28"/>
        </w:rPr>
        <w:t xml:space="preserve">Для организационно-методического обеспечения </w:t>
      </w:r>
      <w:r>
        <w:rPr>
          <w:sz w:val="28"/>
          <w:szCs w:val="28"/>
        </w:rPr>
        <w:t>Олимпиады</w:t>
      </w:r>
      <w:r w:rsidRPr="00A70997">
        <w:rPr>
          <w:sz w:val="28"/>
          <w:szCs w:val="28"/>
        </w:rPr>
        <w:t xml:space="preserve"> формируются организационный комитет </w:t>
      </w:r>
      <w:r>
        <w:rPr>
          <w:sz w:val="28"/>
          <w:szCs w:val="28"/>
        </w:rPr>
        <w:t>Олимпиады</w:t>
      </w:r>
      <w:r w:rsidRPr="00A70997">
        <w:rPr>
          <w:sz w:val="28"/>
          <w:szCs w:val="28"/>
        </w:rPr>
        <w:t xml:space="preserve"> (далее – оргкомитет)</w:t>
      </w:r>
      <w:r>
        <w:rPr>
          <w:sz w:val="28"/>
          <w:szCs w:val="28"/>
        </w:rPr>
        <w:t xml:space="preserve">, </w:t>
      </w:r>
      <w:r w:rsidRPr="00A70997">
        <w:rPr>
          <w:sz w:val="28"/>
          <w:szCs w:val="28"/>
        </w:rPr>
        <w:t>жюри</w:t>
      </w:r>
      <w:r w:rsidR="002D759D">
        <w:rPr>
          <w:sz w:val="28"/>
          <w:szCs w:val="28"/>
        </w:rPr>
        <w:t xml:space="preserve"> </w:t>
      </w:r>
      <w:r w:rsidR="002D759D" w:rsidRPr="00A70997">
        <w:rPr>
          <w:sz w:val="28"/>
          <w:szCs w:val="28"/>
        </w:rPr>
        <w:t>и комиссии</w:t>
      </w:r>
      <w:r>
        <w:rPr>
          <w:sz w:val="28"/>
          <w:szCs w:val="28"/>
        </w:rPr>
        <w:t xml:space="preserve"> отдельно по каждо</w:t>
      </w:r>
      <w:r w:rsidRPr="00A70997">
        <w:rPr>
          <w:sz w:val="28"/>
          <w:szCs w:val="28"/>
        </w:rPr>
        <w:t>му</w:t>
      </w:r>
      <w:r>
        <w:rPr>
          <w:sz w:val="28"/>
          <w:szCs w:val="28"/>
        </w:rPr>
        <w:t xml:space="preserve"> из предметов Олимпиады.</w:t>
      </w:r>
    </w:p>
    <w:p w:rsidR="00DE244D" w:rsidRDefault="00DE244D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D4C56">
        <w:rPr>
          <w:sz w:val="28"/>
          <w:szCs w:val="28"/>
        </w:rPr>
        <w:t>.</w:t>
      </w:r>
      <w:r w:rsidR="00D85C9A">
        <w:rPr>
          <w:sz w:val="28"/>
          <w:szCs w:val="28"/>
        </w:rPr>
        <w:t xml:space="preserve"> </w:t>
      </w:r>
      <w:r w:rsidRPr="00156091">
        <w:rPr>
          <w:sz w:val="28"/>
          <w:szCs w:val="28"/>
        </w:rPr>
        <w:t>Персональный сост</w:t>
      </w:r>
      <w:r>
        <w:rPr>
          <w:sz w:val="28"/>
          <w:szCs w:val="28"/>
        </w:rPr>
        <w:t>ав оргкомитета,</w:t>
      </w:r>
      <w:r w:rsidRPr="00156091">
        <w:rPr>
          <w:sz w:val="28"/>
          <w:szCs w:val="28"/>
        </w:rPr>
        <w:t xml:space="preserve"> жюри</w:t>
      </w:r>
      <w:r>
        <w:rPr>
          <w:sz w:val="28"/>
          <w:szCs w:val="28"/>
        </w:rPr>
        <w:t xml:space="preserve"> и </w:t>
      </w:r>
      <w:r w:rsidRPr="00A70997">
        <w:rPr>
          <w:sz w:val="28"/>
          <w:szCs w:val="28"/>
        </w:rPr>
        <w:t>комис</w:t>
      </w:r>
      <w:r>
        <w:rPr>
          <w:sz w:val="28"/>
          <w:szCs w:val="28"/>
        </w:rPr>
        <w:t>сий</w:t>
      </w:r>
      <w:r w:rsidRPr="00156091">
        <w:rPr>
          <w:sz w:val="28"/>
          <w:szCs w:val="28"/>
        </w:rPr>
        <w:t xml:space="preserve"> формируется из </w:t>
      </w:r>
      <w:r>
        <w:rPr>
          <w:sz w:val="28"/>
          <w:szCs w:val="28"/>
        </w:rPr>
        <w:t>числа сотрудников КБГ</w:t>
      </w:r>
      <w:r w:rsidRPr="00156091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2D759D">
        <w:rPr>
          <w:sz w:val="28"/>
          <w:szCs w:val="28"/>
        </w:rPr>
        <w:t xml:space="preserve"> </w:t>
      </w:r>
      <w:r w:rsidRPr="00156091">
        <w:rPr>
          <w:sz w:val="28"/>
          <w:szCs w:val="28"/>
        </w:rPr>
        <w:t>утверждается приказом ректора</w:t>
      </w:r>
      <w:r>
        <w:rPr>
          <w:sz w:val="28"/>
          <w:szCs w:val="28"/>
        </w:rPr>
        <w:t xml:space="preserve">. </w:t>
      </w:r>
    </w:p>
    <w:p w:rsidR="00DE244D" w:rsidRDefault="00DE244D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D4C56">
        <w:rPr>
          <w:sz w:val="28"/>
          <w:szCs w:val="28"/>
        </w:rPr>
        <w:t>.</w:t>
      </w:r>
      <w:r w:rsidR="00D85C9A">
        <w:rPr>
          <w:sz w:val="28"/>
          <w:szCs w:val="28"/>
        </w:rPr>
        <w:t xml:space="preserve"> </w:t>
      </w:r>
      <w:r w:rsidRPr="00FA1E65">
        <w:rPr>
          <w:sz w:val="28"/>
          <w:szCs w:val="28"/>
        </w:rPr>
        <w:t xml:space="preserve">Общую координацию, организационное и информационное обеспечение </w:t>
      </w:r>
      <w:r>
        <w:rPr>
          <w:sz w:val="28"/>
          <w:szCs w:val="28"/>
        </w:rPr>
        <w:t>Олимпиады</w:t>
      </w:r>
      <w:r w:rsidRPr="00FA1E65">
        <w:rPr>
          <w:sz w:val="28"/>
          <w:szCs w:val="28"/>
        </w:rPr>
        <w:t xml:space="preserve"> осуществляет оргкомитет </w:t>
      </w:r>
      <w:r>
        <w:rPr>
          <w:sz w:val="28"/>
          <w:szCs w:val="28"/>
        </w:rPr>
        <w:t>Олимпиады.</w:t>
      </w:r>
    </w:p>
    <w:p w:rsidR="00DE244D" w:rsidRPr="00DE244D" w:rsidRDefault="00DE244D" w:rsidP="00DE244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2.6</w:t>
      </w:r>
      <w:r w:rsidR="00ED4C56">
        <w:rPr>
          <w:sz w:val="28"/>
          <w:szCs w:val="28"/>
        </w:rPr>
        <w:t>.</w:t>
      </w:r>
      <w:r w:rsidRPr="00DE244D">
        <w:rPr>
          <w:sz w:val="28"/>
          <w:szCs w:val="28"/>
        </w:rPr>
        <w:t xml:space="preserve"> Оргкомитет Олимпиады:</w:t>
      </w:r>
    </w:p>
    <w:p w:rsidR="00DE244D" w:rsidRPr="00156091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56091">
        <w:rPr>
          <w:sz w:val="28"/>
          <w:szCs w:val="28"/>
        </w:rPr>
        <w:t xml:space="preserve">- устанавливает </w:t>
      </w:r>
      <w:r>
        <w:rPr>
          <w:sz w:val="28"/>
          <w:szCs w:val="28"/>
        </w:rPr>
        <w:t>сроки проведения Олимпиады</w:t>
      </w:r>
      <w:r w:rsidRPr="00156091">
        <w:rPr>
          <w:sz w:val="28"/>
          <w:szCs w:val="28"/>
        </w:rPr>
        <w:t xml:space="preserve">, порядок определения победителей </w:t>
      </w:r>
      <w:r>
        <w:rPr>
          <w:sz w:val="28"/>
          <w:szCs w:val="28"/>
        </w:rPr>
        <w:t xml:space="preserve">и </w:t>
      </w:r>
      <w:r w:rsidRPr="00156091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Олимпиады</w:t>
      </w:r>
      <w:r w:rsidRPr="00156091">
        <w:rPr>
          <w:sz w:val="28"/>
          <w:szCs w:val="28"/>
        </w:rPr>
        <w:t>;</w:t>
      </w:r>
    </w:p>
    <w:p w:rsidR="00DE244D" w:rsidRPr="00156091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A016EA">
        <w:rPr>
          <w:sz w:val="28"/>
          <w:szCs w:val="28"/>
        </w:rPr>
        <w:t>- обеспечивает</w:t>
      </w:r>
      <w:r w:rsidRPr="00156091">
        <w:rPr>
          <w:sz w:val="28"/>
          <w:szCs w:val="28"/>
        </w:rPr>
        <w:t xml:space="preserve"> организацию и проведение </w:t>
      </w:r>
      <w:r>
        <w:rPr>
          <w:sz w:val="28"/>
          <w:szCs w:val="28"/>
        </w:rPr>
        <w:t>Олимпиады</w:t>
      </w:r>
      <w:r w:rsidRPr="00156091">
        <w:rPr>
          <w:sz w:val="28"/>
          <w:szCs w:val="28"/>
        </w:rPr>
        <w:t>;</w:t>
      </w:r>
    </w:p>
    <w:p w:rsidR="00DE244D" w:rsidRPr="00156091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56091">
        <w:rPr>
          <w:sz w:val="28"/>
          <w:szCs w:val="28"/>
        </w:rPr>
        <w:t xml:space="preserve">- формирует состав жюри </w:t>
      </w:r>
      <w:r>
        <w:rPr>
          <w:sz w:val="28"/>
          <w:szCs w:val="28"/>
        </w:rPr>
        <w:t>Олимпиады</w:t>
      </w:r>
      <w:r w:rsidRPr="00156091">
        <w:rPr>
          <w:sz w:val="28"/>
          <w:szCs w:val="28"/>
        </w:rPr>
        <w:t>;</w:t>
      </w:r>
    </w:p>
    <w:p w:rsidR="00DE244D" w:rsidRPr="00DE244D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 награждает дипломами победителей и призеров Олимпиады;</w:t>
      </w:r>
    </w:p>
    <w:p w:rsidR="00DE244D" w:rsidRPr="00DE244D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 вручает свидетельства всем участникам Олимпиады;</w:t>
      </w:r>
    </w:p>
    <w:p w:rsidR="00DE244D" w:rsidRPr="00DE244D" w:rsidRDefault="00DE244D" w:rsidP="00DE244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 осуществляет иные функции в соответствии с настоящим Положением.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2.</w:t>
      </w:r>
      <w:r w:rsidR="00DE244D">
        <w:rPr>
          <w:sz w:val="28"/>
          <w:szCs w:val="28"/>
        </w:rPr>
        <w:t>7</w:t>
      </w:r>
      <w:r w:rsidR="00ED4C56">
        <w:rPr>
          <w:sz w:val="28"/>
          <w:szCs w:val="28"/>
        </w:rPr>
        <w:t>.</w:t>
      </w:r>
      <w:r w:rsidRPr="00DE244D">
        <w:rPr>
          <w:sz w:val="28"/>
          <w:szCs w:val="28"/>
        </w:rPr>
        <w:t xml:space="preserve"> Жюри Олимпиады: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lastRenderedPageBreak/>
        <w:t>- определяет кандидатуры победителей и призеров Олимпиады;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 осуществляет иные функции в соответствии с настоящим Положением.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2.8</w:t>
      </w:r>
      <w:r w:rsidR="00ED4C56">
        <w:rPr>
          <w:sz w:val="28"/>
          <w:szCs w:val="28"/>
        </w:rPr>
        <w:t>.</w:t>
      </w:r>
      <w:r w:rsidR="00DE244D">
        <w:rPr>
          <w:sz w:val="28"/>
          <w:szCs w:val="28"/>
        </w:rPr>
        <w:t xml:space="preserve"> К</w:t>
      </w:r>
      <w:r w:rsidRPr="00DE244D">
        <w:rPr>
          <w:sz w:val="28"/>
          <w:szCs w:val="28"/>
        </w:rPr>
        <w:t>омиссия: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</w:t>
      </w:r>
      <w:r w:rsidRPr="00DE244D">
        <w:rPr>
          <w:sz w:val="28"/>
          <w:szCs w:val="28"/>
        </w:rPr>
        <w:tab/>
        <w:t>разрабатывает критерии и методики оценки выполненных заданий;</w:t>
      </w:r>
    </w:p>
    <w:p w:rsidR="0098153D" w:rsidRPr="00DE244D" w:rsidRDefault="0098153D" w:rsidP="0098153D">
      <w:pPr>
        <w:pStyle w:val="ac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DE244D">
        <w:rPr>
          <w:sz w:val="28"/>
          <w:szCs w:val="28"/>
        </w:rPr>
        <w:t>-</w:t>
      </w:r>
      <w:r w:rsidRPr="00DE244D">
        <w:rPr>
          <w:sz w:val="28"/>
          <w:szCs w:val="28"/>
        </w:rPr>
        <w:tab/>
        <w:t>проводит проверку выполненных работ, оценивает результаты;</w:t>
      </w:r>
    </w:p>
    <w:p w:rsidR="0098153D" w:rsidRPr="00A002F8" w:rsidRDefault="0098153D" w:rsidP="0098153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98153D" w:rsidRPr="00A002F8" w:rsidRDefault="0098153D" w:rsidP="0098153D">
      <w:pPr>
        <w:pStyle w:val="ac"/>
        <w:spacing w:before="0" w:beforeAutospacing="0" w:after="0" w:afterAutospacing="0" w:line="360" w:lineRule="auto"/>
        <w:ind w:left="567"/>
        <w:rPr>
          <w:b/>
          <w:bCs/>
          <w:sz w:val="28"/>
          <w:szCs w:val="28"/>
        </w:rPr>
      </w:pPr>
      <w:r w:rsidRPr="00A002F8">
        <w:rPr>
          <w:b/>
          <w:bCs/>
          <w:sz w:val="28"/>
          <w:szCs w:val="28"/>
        </w:rPr>
        <w:t>3. ПОРЯДОК ПРОВЕДЕНИЯ</w:t>
      </w:r>
    </w:p>
    <w:p w:rsidR="0098153D" w:rsidRPr="00A002F8" w:rsidRDefault="0098153D" w:rsidP="0098153D">
      <w:pPr>
        <w:pStyle w:val="ac"/>
        <w:spacing w:before="0" w:beforeAutospacing="0" w:after="0" w:afterAutospacing="0"/>
        <w:ind w:left="567"/>
        <w:rPr>
          <w:b/>
          <w:bCs/>
          <w:sz w:val="28"/>
          <w:szCs w:val="28"/>
        </w:rPr>
      </w:pPr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3.1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 xml:space="preserve"> Олимпиада проводится в один этап в очной форме 24 -27 марта 2020</w:t>
      </w:r>
      <w:r w:rsidR="00D85C9A">
        <w:rPr>
          <w:sz w:val="28"/>
          <w:szCs w:val="28"/>
        </w:rPr>
        <w:t xml:space="preserve"> </w:t>
      </w:r>
      <w:r w:rsidRPr="00A002F8">
        <w:rPr>
          <w:sz w:val="28"/>
          <w:szCs w:val="28"/>
        </w:rPr>
        <w:t>года.</w:t>
      </w:r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3.2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 xml:space="preserve"> Участие в Олимпиаде осуществляется по предварительной регистрации участников посредством заполнения формы (Приложение А), размещенной на официальном сайте Олимпиады и передачи ее в оргкомит</w:t>
      </w:r>
      <w:r w:rsidR="000F4579" w:rsidRPr="00A002F8">
        <w:rPr>
          <w:sz w:val="28"/>
          <w:szCs w:val="28"/>
        </w:rPr>
        <w:t xml:space="preserve">ет любым удобным способом до 23 </w:t>
      </w:r>
      <w:r w:rsidRPr="00A002F8">
        <w:rPr>
          <w:sz w:val="28"/>
          <w:szCs w:val="28"/>
        </w:rPr>
        <w:t>марта 2020 г.:</w:t>
      </w:r>
    </w:p>
    <w:p w:rsidR="0098153D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-</w:t>
      </w:r>
      <w:r w:rsidRPr="00A002F8">
        <w:rPr>
          <w:sz w:val="28"/>
          <w:szCs w:val="28"/>
        </w:rPr>
        <w:tab/>
        <w:t xml:space="preserve">по электронной почте на адрес </w:t>
      </w:r>
      <w:r w:rsidR="00DE244D" w:rsidRPr="00A002F8">
        <w:rPr>
          <w:sz w:val="28"/>
          <w:szCs w:val="28"/>
        </w:rPr>
        <w:t>-</w:t>
      </w:r>
      <w:hyperlink r:id="rId9" w:history="1">
        <w:r w:rsidR="00A002F8" w:rsidRPr="001F01F6">
          <w:rPr>
            <w:rStyle w:val="ae"/>
            <w:sz w:val="28"/>
            <w:szCs w:val="28"/>
            <w:shd w:val="clear" w:color="auto" w:fill="FFFFFF"/>
          </w:rPr>
          <w:t>architecture_design_dpi@mail.ru</w:t>
        </w:r>
      </w:hyperlink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 xml:space="preserve">-или по адресу: </w:t>
      </w:r>
      <w:r w:rsidR="00A002F8" w:rsidRPr="00A002F8">
        <w:rPr>
          <w:sz w:val="28"/>
          <w:szCs w:val="28"/>
        </w:rPr>
        <w:t>КБР, г.</w:t>
      </w:r>
      <w:r w:rsidR="00D85C9A">
        <w:rPr>
          <w:sz w:val="28"/>
          <w:szCs w:val="28"/>
        </w:rPr>
        <w:t xml:space="preserve"> </w:t>
      </w:r>
      <w:r w:rsidR="00A002F8" w:rsidRPr="00A002F8">
        <w:rPr>
          <w:sz w:val="28"/>
          <w:szCs w:val="28"/>
        </w:rPr>
        <w:t>Нальчик, ул.</w:t>
      </w:r>
      <w:r w:rsidR="00D85C9A">
        <w:rPr>
          <w:sz w:val="28"/>
          <w:szCs w:val="28"/>
        </w:rPr>
        <w:t xml:space="preserve"> </w:t>
      </w:r>
      <w:r w:rsidR="00DE244D" w:rsidRPr="00A002F8">
        <w:rPr>
          <w:sz w:val="28"/>
          <w:szCs w:val="28"/>
        </w:rPr>
        <w:t>Толстого 184</w:t>
      </w:r>
      <w:r w:rsidR="00A002F8" w:rsidRPr="00A002F8">
        <w:rPr>
          <w:sz w:val="28"/>
          <w:szCs w:val="28"/>
        </w:rPr>
        <w:t>, Институт архитектуры, строительства и дизайна, кабинет 203.</w:t>
      </w:r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3.3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ab/>
        <w:t>Подтверждением регистрации участника является размещение его ФИО в таблице участников на официальном сайте Олимпиады.</w:t>
      </w:r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3.4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ab/>
        <w:t xml:space="preserve">В регистрационной форме указываются реквизиты документа, удостоверяющего личность участника Олимпиады (общегражданский паспорт или загранпаспорт, временное удостоверение личности, справка из УВД с фотографией, военный билет) и предъявляемого при допуске участника на каждое из мероприятий Олимпиады. </w:t>
      </w:r>
    </w:p>
    <w:p w:rsidR="0098153D" w:rsidRPr="00A002F8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3.5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ab/>
        <w:t xml:space="preserve">Регистрация производится отдельно на каждый предмет Олимпиады путём выбора в регистрационной форме соответствующего параметра. </w:t>
      </w:r>
    </w:p>
    <w:p w:rsidR="0098153D" w:rsidRDefault="0098153D" w:rsidP="0098153D">
      <w:pPr>
        <w:spacing w:line="360" w:lineRule="auto"/>
        <w:ind w:firstLine="567"/>
        <w:jc w:val="both"/>
        <w:rPr>
          <w:sz w:val="28"/>
          <w:szCs w:val="28"/>
        </w:rPr>
      </w:pPr>
      <w:r w:rsidRPr="00A002F8">
        <w:rPr>
          <w:sz w:val="28"/>
          <w:szCs w:val="28"/>
        </w:rPr>
        <w:t>3.6</w:t>
      </w:r>
      <w:r w:rsidR="00ED4C56">
        <w:rPr>
          <w:sz w:val="28"/>
          <w:szCs w:val="28"/>
        </w:rPr>
        <w:t>.</w:t>
      </w:r>
      <w:r w:rsidRPr="00A002F8">
        <w:rPr>
          <w:sz w:val="28"/>
          <w:szCs w:val="28"/>
        </w:rPr>
        <w:t xml:space="preserve"> </w:t>
      </w:r>
      <w:r w:rsidR="00D85C9A">
        <w:rPr>
          <w:sz w:val="28"/>
          <w:szCs w:val="28"/>
        </w:rPr>
        <w:t xml:space="preserve"> </w:t>
      </w:r>
      <w:r w:rsidRPr="00A002F8">
        <w:rPr>
          <w:sz w:val="28"/>
          <w:szCs w:val="28"/>
        </w:rPr>
        <w:t xml:space="preserve"> В порядке, установленном Федеральным законом от 27.07.2006 г. </w:t>
      </w:r>
      <w:r w:rsidRPr="00A002F8">
        <w:rPr>
          <w:sz w:val="28"/>
          <w:szCs w:val="28"/>
        </w:rPr>
        <w:br/>
        <w:t>№ 152-ФЗ «О персональных данных», каждый участник, достигший совершеннолетия, родители или иные законные представители несовершеннолетнего участника должны представить письменное заявление</w:t>
      </w:r>
      <w:r w:rsidRPr="00EC1712">
        <w:rPr>
          <w:sz w:val="28"/>
          <w:szCs w:val="28"/>
        </w:rPr>
        <w:t xml:space="preserve"> </w:t>
      </w:r>
      <w:r w:rsidRPr="00EC1712">
        <w:rPr>
          <w:sz w:val="28"/>
          <w:szCs w:val="28"/>
        </w:rPr>
        <w:lastRenderedPageBreak/>
        <w:t xml:space="preserve">(сканированную версию) о добровольном согласии на обработку персональных </w:t>
      </w:r>
      <w:r w:rsidRPr="00054608">
        <w:rPr>
          <w:sz w:val="28"/>
          <w:szCs w:val="28"/>
        </w:rPr>
        <w:t>данных (Приложения Б, В</w:t>
      </w:r>
      <w:r>
        <w:rPr>
          <w:sz w:val="28"/>
          <w:szCs w:val="28"/>
        </w:rPr>
        <w:t>).</w:t>
      </w:r>
    </w:p>
    <w:p w:rsidR="00161FD8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D4C56">
        <w:rPr>
          <w:sz w:val="28"/>
          <w:szCs w:val="28"/>
        </w:rPr>
        <w:t>.</w:t>
      </w:r>
      <w:r w:rsidRPr="0076072E">
        <w:rPr>
          <w:sz w:val="28"/>
          <w:szCs w:val="28"/>
        </w:rPr>
        <w:tab/>
        <w:t>Ответственность за правильность и полнот</w:t>
      </w:r>
      <w:r>
        <w:rPr>
          <w:sz w:val="28"/>
          <w:szCs w:val="28"/>
        </w:rPr>
        <w:t>у указанных при регистрации све</w:t>
      </w:r>
      <w:r w:rsidRPr="0076072E">
        <w:rPr>
          <w:sz w:val="28"/>
          <w:szCs w:val="28"/>
        </w:rPr>
        <w:t xml:space="preserve">дений, а также связанные с этим последствия несёт </w:t>
      </w:r>
      <w:r>
        <w:rPr>
          <w:sz w:val="28"/>
          <w:szCs w:val="28"/>
        </w:rPr>
        <w:t>участник Олимпиады. В случае вы</w:t>
      </w:r>
      <w:r w:rsidRPr="0076072E">
        <w:rPr>
          <w:sz w:val="28"/>
          <w:szCs w:val="28"/>
        </w:rPr>
        <w:t>явления неправомочности участия в Олимпиаде оргкомитет оставляет за собой право аннулировать результаты такого участника Олимпиа</w:t>
      </w:r>
      <w:r>
        <w:rPr>
          <w:sz w:val="28"/>
          <w:szCs w:val="28"/>
        </w:rPr>
        <w:t>ды и исключить его из претенден</w:t>
      </w:r>
      <w:r w:rsidRPr="0076072E">
        <w:rPr>
          <w:sz w:val="28"/>
          <w:szCs w:val="28"/>
        </w:rPr>
        <w:t>тов на статус призёра или победителя Олимпиады.</w:t>
      </w:r>
    </w:p>
    <w:p w:rsidR="00161FD8" w:rsidRPr="009E387D" w:rsidRDefault="00161FD8" w:rsidP="001776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D4C56">
        <w:rPr>
          <w:sz w:val="28"/>
          <w:szCs w:val="28"/>
        </w:rPr>
        <w:t>.</w:t>
      </w:r>
      <w:r w:rsidR="00D85C9A">
        <w:rPr>
          <w:sz w:val="28"/>
          <w:szCs w:val="28"/>
        </w:rPr>
        <w:t xml:space="preserve"> </w:t>
      </w:r>
      <w:r w:rsidRPr="0076072E">
        <w:rPr>
          <w:sz w:val="28"/>
          <w:szCs w:val="28"/>
        </w:rPr>
        <w:t xml:space="preserve">В день проведения Олимпиады проверка личности участника и </w:t>
      </w:r>
      <w:r w:rsidRPr="009E387D">
        <w:rPr>
          <w:sz w:val="28"/>
          <w:szCs w:val="28"/>
        </w:rPr>
        <w:t>допуск его в помещения, где проводится мероприятие, осуществляется не менее чем за 30 минут до начала мероприятия. Лица, прибывшие на мероприятие Олимпиады без документа, указанного в пункте 3.4 настоящего Положения, к участию в мероприятии Олимпиады не допускаются.</w:t>
      </w:r>
    </w:p>
    <w:p w:rsidR="0017764A" w:rsidRPr="009E387D" w:rsidRDefault="00161FD8" w:rsidP="009E387D">
      <w:pPr>
        <w:spacing w:line="360" w:lineRule="auto"/>
        <w:ind w:firstLine="426"/>
        <w:jc w:val="both"/>
        <w:rPr>
          <w:sz w:val="28"/>
          <w:szCs w:val="28"/>
        </w:rPr>
      </w:pPr>
      <w:r w:rsidRPr="009E387D">
        <w:rPr>
          <w:sz w:val="28"/>
          <w:szCs w:val="28"/>
        </w:rPr>
        <w:t>3.9</w:t>
      </w:r>
      <w:r w:rsidR="00ED4C56">
        <w:rPr>
          <w:sz w:val="28"/>
          <w:szCs w:val="28"/>
        </w:rPr>
        <w:t>.</w:t>
      </w:r>
      <w:r w:rsidR="00D85C9A">
        <w:rPr>
          <w:sz w:val="28"/>
          <w:szCs w:val="28"/>
        </w:rPr>
        <w:t xml:space="preserve"> </w:t>
      </w:r>
      <w:r w:rsidRPr="009E387D">
        <w:rPr>
          <w:sz w:val="28"/>
          <w:szCs w:val="28"/>
        </w:rPr>
        <w:t>В день проведения Олимпиады участник</w:t>
      </w:r>
      <w:r w:rsidR="0017764A" w:rsidRPr="009E387D">
        <w:rPr>
          <w:sz w:val="28"/>
          <w:szCs w:val="28"/>
        </w:rPr>
        <w:t>у</w:t>
      </w:r>
      <w:r w:rsidRPr="009E387D">
        <w:rPr>
          <w:sz w:val="28"/>
          <w:szCs w:val="28"/>
        </w:rPr>
        <w:t xml:space="preserve"> предоставляет</w:t>
      </w:r>
      <w:r w:rsidR="0017764A" w:rsidRPr="009E387D">
        <w:rPr>
          <w:sz w:val="28"/>
          <w:szCs w:val="28"/>
        </w:rPr>
        <w:t>ся</w:t>
      </w:r>
      <w:r w:rsidR="009E387D" w:rsidRPr="009E387D">
        <w:rPr>
          <w:sz w:val="28"/>
          <w:szCs w:val="28"/>
        </w:rPr>
        <w:t xml:space="preserve"> для выполнения Олимпиадного задания по выбранному предмету, на который ставится оттиск печати Организатора Олимпиады</w:t>
      </w:r>
      <w:r w:rsidR="0017764A" w:rsidRPr="009E387D">
        <w:rPr>
          <w:sz w:val="28"/>
          <w:szCs w:val="28"/>
        </w:rPr>
        <w:t xml:space="preserve">: </w:t>
      </w:r>
    </w:p>
    <w:p w:rsidR="0017764A" w:rsidRPr="009E387D" w:rsidRDefault="0017764A" w:rsidP="0017764A">
      <w:pPr>
        <w:spacing w:line="360" w:lineRule="auto"/>
        <w:ind w:firstLine="426"/>
        <w:jc w:val="both"/>
        <w:rPr>
          <w:sz w:val="28"/>
          <w:szCs w:val="28"/>
        </w:rPr>
      </w:pPr>
      <w:r w:rsidRPr="009E387D">
        <w:rPr>
          <w:sz w:val="28"/>
          <w:szCs w:val="28"/>
        </w:rPr>
        <w:t xml:space="preserve"> - </w:t>
      </w:r>
      <w:r w:rsidR="002D759D" w:rsidRPr="009E387D">
        <w:rPr>
          <w:sz w:val="28"/>
          <w:szCs w:val="28"/>
        </w:rPr>
        <w:t>черчение, композиция</w:t>
      </w:r>
      <w:r w:rsidRPr="009E387D">
        <w:rPr>
          <w:sz w:val="28"/>
          <w:szCs w:val="28"/>
        </w:rPr>
        <w:t xml:space="preserve"> (</w:t>
      </w:r>
      <w:r w:rsidR="002D759D" w:rsidRPr="009E387D">
        <w:rPr>
          <w:sz w:val="28"/>
          <w:szCs w:val="28"/>
        </w:rPr>
        <w:t>архитектура) -</w:t>
      </w:r>
      <w:r w:rsidRPr="009E387D">
        <w:rPr>
          <w:sz w:val="28"/>
          <w:szCs w:val="28"/>
        </w:rPr>
        <w:t xml:space="preserve"> </w:t>
      </w:r>
      <w:r w:rsidR="00161FD8" w:rsidRPr="009E387D">
        <w:rPr>
          <w:sz w:val="28"/>
          <w:szCs w:val="28"/>
        </w:rPr>
        <w:t>один лист бумаги формата А-</w:t>
      </w:r>
      <w:r w:rsidR="00875633" w:rsidRPr="009E387D">
        <w:rPr>
          <w:sz w:val="28"/>
          <w:szCs w:val="28"/>
        </w:rPr>
        <w:t>3</w:t>
      </w:r>
      <w:r w:rsidRPr="009E387D">
        <w:rPr>
          <w:sz w:val="28"/>
          <w:szCs w:val="28"/>
        </w:rPr>
        <w:t>;</w:t>
      </w:r>
    </w:p>
    <w:p w:rsidR="0017764A" w:rsidRPr="009E387D" w:rsidRDefault="0017764A" w:rsidP="0017764A">
      <w:pPr>
        <w:spacing w:line="360" w:lineRule="auto"/>
        <w:ind w:firstLine="426"/>
        <w:jc w:val="both"/>
        <w:rPr>
          <w:sz w:val="28"/>
          <w:szCs w:val="28"/>
        </w:rPr>
      </w:pPr>
      <w:r w:rsidRPr="009E387D">
        <w:rPr>
          <w:sz w:val="28"/>
          <w:szCs w:val="28"/>
        </w:rPr>
        <w:t>- композиция (дизайн и декоративно-прикладное искусство) один лист бумаги формата А-2;</w:t>
      </w:r>
    </w:p>
    <w:p w:rsidR="009E387D" w:rsidRPr="009E387D" w:rsidRDefault="0017764A" w:rsidP="0017764A">
      <w:pPr>
        <w:spacing w:line="360" w:lineRule="auto"/>
        <w:ind w:firstLine="426"/>
        <w:jc w:val="both"/>
        <w:rPr>
          <w:sz w:val="28"/>
          <w:szCs w:val="28"/>
        </w:rPr>
      </w:pPr>
      <w:r w:rsidRPr="009E387D">
        <w:rPr>
          <w:sz w:val="28"/>
          <w:szCs w:val="28"/>
        </w:rPr>
        <w:t>- рисунок и живопись - один лист бумаги формата А-2</w:t>
      </w:r>
      <w:r w:rsidR="009E387D" w:rsidRPr="009E387D">
        <w:rPr>
          <w:sz w:val="28"/>
          <w:szCs w:val="28"/>
        </w:rPr>
        <w:t>.</w:t>
      </w:r>
    </w:p>
    <w:p w:rsidR="00161FD8" w:rsidRPr="006C5E36" w:rsidRDefault="009E387D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D4C56">
        <w:rPr>
          <w:sz w:val="28"/>
          <w:szCs w:val="28"/>
        </w:rPr>
        <w:t>.</w:t>
      </w:r>
      <w:r w:rsidR="00161FD8" w:rsidRPr="006C5E36">
        <w:rPr>
          <w:sz w:val="28"/>
          <w:szCs w:val="28"/>
        </w:rPr>
        <w:tab/>
        <w:t>Выполнять задания Олимпиады разрешается только на проштампованных организаторами Олимпиады листах.</w:t>
      </w:r>
    </w:p>
    <w:p w:rsidR="00161FD8" w:rsidRPr="006C5E36" w:rsidRDefault="009E387D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ED4C56">
        <w:rPr>
          <w:sz w:val="28"/>
          <w:szCs w:val="28"/>
        </w:rPr>
        <w:t>.</w:t>
      </w:r>
      <w:r w:rsidR="00161FD8" w:rsidRPr="006C5E36">
        <w:rPr>
          <w:sz w:val="28"/>
          <w:szCs w:val="28"/>
        </w:rPr>
        <w:tab/>
        <w:t xml:space="preserve">Олимпиадные работы выполняются </w:t>
      </w:r>
      <w:r w:rsidR="002D759D" w:rsidRPr="006C5E36">
        <w:rPr>
          <w:sz w:val="28"/>
          <w:szCs w:val="28"/>
        </w:rPr>
        <w:t>таким образом, чтобы</w:t>
      </w:r>
      <w:r w:rsidR="00161FD8" w:rsidRPr="006C5E36">
        <w:rPr>
          <w:sz w:val="28"/>
          <w:szCs w:val="28"/>
        </w:rPr>
        <w:t xml:space="preserve"> оттиск печати оказался на одной стороне с работой. Работы, выполненные иначе, к рассмотрению жюри не принимаются.</w:t>
      </w:r>
    </w:p>
    <w:p w:rsidR="00405BBF" w:rsidRDefault="00ED4C56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161FD8" w:rsidRPr="006C5E36">
        <w:rPr>
          <w:sz w:val="28"/>
          <w:szCs w:val="28"/>
        </w:rPr>
        <w:tab/>
        <w:t>Олимпиадные работы выполняются участниками с использованием собственных материалов.</w:t>
      </w:r>
    </w:p>
    <w:p w:rsidR="009E387D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875633">
        <w:rPr>
          <w:sz w:val="28"/>
          <w:szCs w:val="28"/>
          <w:u w:val="single"/>
        </w:rPr>
        <w:t xml:space="preserve"> На испытания по рисунку и композиции </w:t>
      </w:r>
      <w:r w:rsidR="009E387D">
        <w:rPr>
          <w:sz w:val="28"/>
          <w:szCs w:val="28"/>
          <w:u w:val="single"/>
        </w:rPr>
        <w:t>(</w:t>
      </w:r>
      <w:r w:rsidR="009E387D" w:rsidRPr="00875633">
        <w:rPr>
          <w:sz w:val="28"/>
          <w:szCs w:val="28"/>
          <w:u w:val="single"/>
        </w:rPr>
        <w:t>архитектур</w:t>
      </w:r>
      <w:r w:rsidR="009E387D">
        <w:rPr>
          <w:sz w:val="28"/>
          <w:szCs w:val="28"/>
          <w:u w:val="single"/>
        </w:rPr>
        <w:t xml:space="preserve">а) </w:t>
      </w:r>
      <w:r w:rsidRPr="00875633">
        <w:rPr>
          <w:sz w:val="28"/>
          <w:szCs w:val="28"/>
          <w:u w:val="single"/>
        </w:rPr>
        <w:t>участнику необходимо иметь:</w:t>
      </w:r>
      <w:r w:rsidRPr="006C5E36">
        <w:rPr>
          <w:sz w:val="28"/>
          <w:szCs w:val="28"/>
        </w:rPr>
        <w:t xml:space="preserve"> графитные карандаши</w:t>
      </w:r>
      <w:r w:rsidR="009E387D">
        <w:rPr>
          <w:sz w:val="28"/>
          <w:szCs w:val="28"/>
        </w:rPr>
        <w:t xml:space="preserve"> разной твердости</w:t>
      </w:r>
      <w:r w:rsidRPr="006C5E36">
        <w:rPr>
          <w:sz w:val="28"/>
          <w:szCs w:val="28"/>
        </w:rPr>
        <w:t>, ластики</w:t>
      </w:r>
      <w:r w:rsidR="009E387D">
        <w:rPr>
          <w:sz w:val="28"/>
          <w:szCs w:val="28"/>
        </w:rPr>
        <w:t>.</w:t>
      </w:r>
    </w:p>
    <w:p w:rsidR="00161FD8" w:rsidRDefault="00161FD8" w:rsidP="009E387D">
      <w:pPr>
        <w:spacing w:line="360" w:lineRule="auto"/>
        <w:ind w:firstLine="567"/>
        <w:jc w:val="both"/>
        <w:rPr>
          <w:sz w:val="28"/>
          <w:szCs w:val="28"/>
        </w:rPr>
      </w:pPr>
      <w:r w:rsidRPr="009E387D">
        <w:rPr>
          <w:sz w:val="28"/>
          <w:szCs w:val="28"/>
          <w:u w:val="single"/>
        </w:rPr>
        <w:lastRenderedPageBreak/>
        <w:t>На испытание по композиции</w:t>
      </w:r>
      <w:r w:rsidR="002D759D">
        <w:rPr>
          <w:sz w:val="28"/>
          <w:szCs w:val="28"/>
          <w:u w:val="single"/>
        </w:rPr>
        <w:t xml:space="preserve"> </w:t>
      </w:r>
      <w:r w:rsidR="009E387D" w:rsidRPr="00875633">
        <w:rPr>
          <w:sz w:val="28"/>
          <w:szCs w:val="28"/>
          <w:u w:val="single"/>
        </w:rPr>
        <w:t>необходимо иметь:</w:t>
      </w:r>
      <w:r w:rsidR="00D85C9A">
        <w:rPr>
          <w:sz w:val="28"/>
          <w:szCs w:val="28"/>
          <w:u w:val="single"/>
        </w:rPr>
        <w:t xml:space="preserve"> </w:t>
      </w:r>
      <w:r w:rsidR="009E387D">
        <w:rPr>
          <w:sz w:val="28"/>
          <w:szCs w:val="28"/>
        </w:rPr>
        <w:t>краски (гуашь или акварель</w:t>
      </w:r>
      <w:r>
        <w:rPr>
          <w:sz w:val="28"/>
          <w:szCs w:val="28"/>
        </w:rPr>
        <w:t xml:space="preserve">), кисти, </w:t>
      </w:r>
      <w:r w:rsidR="009E387D">
        <w:rPr>
          <w:sz w:val="28"/>
          <w:szCs w:val="28"/>
        </w:rPr>
        <w:t>емкость для воды, палитру</w:t>
      </w:r>
      <w:r>
        <w:rPr>
          <w:sz w:val="28"/>
          <w:szCs w:val="28"/>
        </w:rPr>
        <w:t xml:space="preserve"> и другие необхо</w:t>
      </w:r>
      <w:r w:rsidR="009E387D">
        <w:rPr>
          <w:sz w:val="28"/>
          <w:szCs w:val="28"/>
        </w:rPr>
        <w:t>димые инструменты.</w:t>
      </w:r>
    </w:p>
    <w:p w:rsidR="00C446EE" w:rsidRDefault="00C446EE" w:rsidP="00C446EE">
      <w:pPr>
        <w:spacing w:line="360" w:lineRule="auto"/>
        <w:ind w:firstLine="567"/>
        <w:jc w:val="both"/>
        <w:rPr>
          <w:sz w:val="28"/>
          <w:szCs w:val="28"/>
        </w:rPr>
      </w:pPr>
      <w:r w:rsidRPr="00875633">
        <w:rPr>
          <w:sz w:val="28"/>
          <w:szCs w:val="28"/>
          <w:u w:val="single"/>
        </w:rPr>
        <w:t xml:space="preserve"> На испытание по живописи необходимо иметь:</w:t>
      </w:r>
      <w:r>
        <w:rPr>
          <w:sz w:val="28"/>
          <w:szCs w:val="28"/>
        </w:rPr>
        <w:t xml:space="preserve"> краски (гуашь</w:t>
      </w:r>
      <w:r w:rsidR="009E387D">
        <w:rPr>
          <w:sz w:val="28"/>
          <w:szCs w:val="28"/>
        </w:rPr>
        <w:t xml:space="preserve"> или акварель), </w:t>
      </w:r>
      <w:r w:rsidR="002D759D">
        <w:rPr>
          <w:sz w:val="28"/>
          <w:szCs w:val="28"/>
        </w:rPr>
        <w:t>кисти, палитру</w:t>
      </w:r>
      <w:r w:rsidR="009E387D">
        <w:rPr>
          <w:sz w:val="28"/>
          <w:szCs w:val="28"/>
        </w:rPr>
        <w:t xml:space="preserve">, емкость для воды </w:t>
      </w:r>
      <w:r>
        <w:rPr>
          <w:sz w:val="28"/>
          <w:szCs w:val="28"/>
        </w:rPr>
        <w:t>и другие необхо</w:t>
      </w:r>
      <w:r w:rsidR="009E387D">
        <w:rPr>
          <w:sz w:val="28"/>
          <w:szCs w:val="28"/>
        </w:rPr>
        <w:t>димые инструменты.</w:t>
      </w:r>
    </w:p>
    <w:p w:rsidR="00C446EE" w:rsidRDefault="00C446EE" w:rsidP="00C446EE">
      <w:pPr>
        <w:spacing w:line="360" w:lineRule="auto"/>
        <w:ind w:firstLine="567"/>
        <w:jc w:val="both"/>
        <w:rPr>
          <w:sz w:val="28"/>
          <w:szCs w:val="28"/>
        </w:rPr>
      </w:pPr>
      <w:r w:rsidRPr="00875633">
        <w:rPr>
          <w:sz w:val="28"/>
          <w:szCs w:val="28"/>
          <w:u w:val="single"/>
        </w:rPr>
        <w:t xml:space="preserve"> На испытание по черчению необходимо иметь</w:t>
      </w:r>
      <w:r>
        <w:rPr>
          <w:sz w:val="28"/>
          <w:szCs w:val="28"/>
        </w:rPr>
        <w:t xml:space="preserve">: </w:t>
      </w:r>
      <w:r w:rsidRPr="006C5E36">
        <w:rPr>
          <w:sz w:val="28"/>
          <w:szCs w:val="28"/>
        </w:rPr>
        <w:t>графитные карандаши</w:t>
      </w:r>
      <w:r w:rsidR="009E387D">
        <w:rPr>
          <w:sz w:val="28"/>
          <w:szCs w:val="28"/>
        </w:rPr>
        <w:t xml:space="preserve"> разной твердости</w:t>
      </w:r>
      <w:r w:rsidRPr="006C5E36">
        <w:rPr>
          <w:sz w:val="28"/>
          <w:szCs w:val="28"/>
        </w:rPr>
        <w:t>, ластик</w:t>
      </w:r>
      <w:r w:rsidR="009E387D">
        <w:rPr>
          <w:sz w:val="28"/>
          <w:szCs w:val="28"/>
        </w:rPr>
        <w:t>и</w:t>
      </w:r>
      <w:r w:rsidRPr="006C5E36">
        <w:rPr>
          <w:sz w:val="28"/>
          <w:szCs w:val="28"/>
        </w:rPr>
        <w:t>,</w:t>
      </w:r>
      <w:r w:rsidR="009E387D">
        <w:rPr>
          <w:sz w:val="28"/>
          <w:szCs w:val="28"/>
        </w:rPr>
        <w:t xml:space="preserve"> чертёжные инструменты.</w:t>
      </w:r>
      <w:r>
        <w:rPr>
          <w:sz w:val="28"/>
          <w:szCs w:val="28"/>
        </w:rPr>
        <w:t xml:space="preserve"> Разрешается использовать чертёжную доску</w:t>
      </w:r>
      <w:r w:rsidR="009E387D">
        <w:rPr>
          <w:sz w:val="28"/>
          <w:szCs w:val="28"/>
        </w:rPr>
        <w:t xml:space="preserve"> и</w:t>
      </w:r>
      <w:r w:rsidR="002D759D">
        <w:rPr>
          <w:sz w:val="28"/>
          <w:szCs w:val="28"/>
        </w:rPr>
        <w:t xml:space="preserve"> </w:t>
      </w:r>
      <w:r w:rsidR="009E387D">
        <w:rPr>
          <w:sz w:val="28"/>
          <w:szCs w:val="28"/>
        </w:rPr>
        <w:t xml:space="preserve">рейсшину </w:t>
      </w:r>
      <w:r>
        <w:rPr>
          <w:sz w:val="28"/>
          <w:szCs w:val="28"/>
        </w:rPr>
        <w:t>(если имеется)</w:t>
      </w:r>
      <w:r w:rsidR="009E387D">
        <w:rPr>
          <w:sz w:val="28"/>
          <w:szCs w:val="28"/>
        </w:rPr>
        <w:t>.</w:t>
      </w:r>
    </w:p>
    <w:p w:rsidR="00161FD8" w:rsidRPr="006C5E36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5E36">
        <w:rPr>
          <w:sz w:val="28"/>
          <w:szCs w:val="28"/>
        </w:rPr>
        <w:t>.1</w:t>
      </w:r>
      <w:r w:rsidR="00ED4C56">
        <w:rPr>
          <w:sz w:val="28"/>
          <w:szCs w:val="28"/>
        </w:rPr>
        <w:t>3.</w:t>
      </w:r>
      <w:r w:rsidRPr="006C5E36">
        <w:rPr>
          <w:sz w:val="28"/>
          <w:szCs w:val="28"/>
        </w:rPr>
        <w:tab/>
        <w:t>Организатором предоставляются: мольберты,</w:t>
      </w:r>
      <w:r w:rsidR="009E387D">
        <w:rPr>
          <w:sz w:val="28"/>
          <w:szCs w:val="28"/>
        </w:rPr>
        <w:t xml:space="preserve"> планшеты,</w:t>
      </w:r>
      <w:r w:rsidRPr="006C5E36">
        <w:rPr>
          <w:sz w:val="28"/>
          <w:szCs w:val="28"/>
        </w:rPr>
        <w:t xml:space="preserve"> столы, стулья.</w:t>
      </w:r>
    </w:p>
    <w:p w:rsidR="00161FD8" w:rsidRPr="00ED4C56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D4C56">
        <w:rPr>
          <w:sz w:val="28"/>
          <w:szCs w:val="28"/>
        </w:rPr>
        <w:t>3.1</w:t>
      </w:r>
      <w:r w:rsidR="00ED4C56">
        <w:rPr>
          <w:sz w:val="28"/>
          <w:szCs w:val="28"/>
        </w:rPr>
        <w:t>4.</w:t>
      </w:r>
      <w:r w:rsidRPr="00ED4C56">
        <w:rPr>
          <w:sz w:val="28"/>
          <w:szCs w:val="28"/>
        </w:rPr>
        <w:tab/>
        <w:t>Продолжительность выполнения заданий Олимпиады (в астрономических часах):</w:t>
      </w:r>
    </w:p>
    <w:p w:rsidR="000F4579" w:rsidRPr="00ED4C56" w:rsidRDefault="00E87EFE" w:rsidP="000F4579">
      <w:pPr>
        <w:spacing w:line="360" w:lineRule="auto"/>
        <w:ind w:firstLine="567"/>
        <w:jc w:val="both"/>
        <w:rPr>
          <w:sz w:val="28"/>
          <w:szCs w:val="28"/>
        </w:rPr>
      </w:pPr>
      <w:r w:rsidRPr="00ED4C56">
        <w:rPr>
          <w:sz w:val="28"/>
          <w:szCs w:val="28"/>
        </w:rPr>
        <w:t>-</w:t>
      </w:r>
      <w:r w:rsidR="00D85C9A">
        <w:rPr>
          <w:sz w:val="28"/>
          <w:szCs w:val="28"/>
        </w:rPr>
        <w:t xml:space="preserve"> </w:t>
      </w:r>
      <w:r w:rsidRPr="00ED4C56">
        <w:rPr>
          <w:sz w:val="28"/>
          <w:szCs w:val="28"/>
        </w:rPr>
        <w:t xml:space="preserve">черчение – </w:t>
      </w:r>
      <w:r w:rsidR="009E387D" w:rsidRPr="00ED4C56">
        <w:rPr>
          <w:sz w:val="28"/>
          <w:szCs w:val="28"/>
        </w:rPr>
        <w:t>4</w:t>
      </w:r>
      <w:r w:rsidR="00875633" w:rsidRPr="00ED4C56">
        <w:rPr>
          <w:sz w:val="28"/>
          <w:szCs w:val="28"/>
        </w:rPr>
        <w:t>час</w:t>
      </w:r>
      <w:r w:rsidR="009E387D" w:rsidRPr="00ED4C56">
        <w:rPr>
          <w:sz w:val="28"/>
          <w:szCs w:val="28"/>
        </w:rPr>
        <w:t>а</w:t>
      </w:r>
      <w:r w:rsidR="00875633" w:rsidRPr="00ED4C56">
        <w:rPr>
          <w:sz w:val="28"/>
          <w:szCs w:val="28"/>
        </w:rPr>
        <w:t>;</w:t>
      </w:r>
    </w:p>
    <w:p w:rsidR="00161FD8" w:rsidRPr="00ED4C56" w:rsidRDefault="00C446EE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D4C56">
        <w:rPr>
          <w:sz w:val="28"/>
          <w:szCs w:val="28"/>
        </w:rPr>
        <w:t xml:space="preserve">- </w:t>
      </w:r>
      <w:r w:rsidR="002D759D" w:rsidRPr="00ED4C56">
        <w:rPr>
          <w:sz w:val="28"/>
          <w:szCs w:val="28"/>
        </w:rPr>
        <w:t>рисунок –</w:t>
      </w:r>
      <w:r w:rsidR="00E87EFE" w:rsidRPr="00ED4C56">
        <w:rPr>
          <w:sz w:val="28"/>
          <w:szCs w:val="28"/>
        </w:rPr>
        <w:t xml:space="preserve"> </w:t>
      </w:r>
      <w:r w:rsidR="009E387D" w:rsidRPr="00ED4C56">
        <w:rPr>
          <w:sz w:val="28"/>
          <w:szCs w:val="28"/>
        </w:rPr>
        <w:t>4 часа</w:t>
      </w:r>
      <w:r w:rsidR="001153F6" w:rsidRPr="00ED4C56">
        <w:rPr>
          <w:sz w:val="28"/>
          <w:szCs w:val="28"/>
        </w:rPr>
        <w:t>;</w:t>
      </w:r>
    </w:p>
    <w:p w:rsidR="00161FD8" w:rsidRPr="00ED4C56" w:rsidRDefault="00E87EFE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D4C56">
        <w:rPr>
          <w:sz w:val="28"/>
          <w:szCs w:val="28"/>
        </w:rPr>
        <w:t xml:space="preserve">- </w:t>
      </w:r>
      <w:r w:rsidR="00161FD8" w:rsidRPr="00ED4C56">
        <w:rPr>
          <w:sz w:val="28"/>
          <w:szCs w:val="28"/>
        </w:rPr>
        <w:t xml:space="preserve">композиция </w:t>
      </w:r>
      <w:r w:rsidRPr="00ED4C56">
        <w:rPr>
          <w:sz w:val="28"/>
          <w:szCs w:val="28"/>
        </w:rPr>
        <w:t>– 4 часа</w:t>
      </w:r>
      <w:r w:rsidR="001153F6" w:rsidRPr="00ED4C56">
        <w:rPr>
          <w:sz w:val="28"/>
          <w:szCs w:val="28"/>
        </w:rPr>
        <w:t>;</w:t>
      </w:r>
    </w:p>
    <w:p w:rsidR="000F4579" w:rsidRPr="00ED4C56" w:rsidRDefault="000F4579" w:rsidP="000F4579">
      <w:pPr>
        <w:spacing w:line="360" w:lineRule="auto"/>
        <w:ind w:firstLine="567"/>
        <w:jc w:val="both"/>
        <w:rPr>
          <w:sz w:val="28"/>
          <w:szCs w:val="28"/>
        </w:rPr>
      </w:pPr>
      <w:r w:rsidRPr="00ED4C56">
        <w:rPr>
          <w:sz w:val="28"/>
          <w:szCs w:val="28"/>
        </w:rPr>
        <w:t>-</w:t>
      </w:r>
      <w:r w:rsidR="002D759D" w:rsidRPr="00ED4C56">
        <w:rPr>
          <w:sz w:val="28"/>
          <w:szCs w:val="28"/>
        </w:rPr>
        <w:t>живопись –</w:t>
      </w:r>
      <w:r w:rsidRPr="00ED4C56">
        <w:rPr>
          <w:sz w:val="28"/>
          <w:szCs w:val="28"/>
        </w:rPr>
        <w:t xml:space="preserve"> </w:t>
      </w:r>
      <w:r w:rsidR="00E87EFE" w:rsidRPr="00ED4C56">
        <w:rPr>
          <w:sz w:val="28"/>
          <w:szCs w:val="28"/>
        </w:rPr>
        <w:t>4</w:t>
      </w:r>
      <w:r w:rsidR="001153F6" w:rsidRPr="00ED4C56">
        <w:rPr>
          <w:sz w:val="28"/>
          <w:szCs w:val="28"/>
        </w:rPr>
        <w:t xml:space="preserve"> </w:t>
      </w:r>
      <w:r w:rsidR="002D759D" w:rsidRPr="00ED4C56">
        <w:rPr>
          <w:sz w:val="28"/>
          <w:szCs w:val="28"/>
        </w:rPr>
        <w:t>часа.</w:t>
      </w:r>
    </w:p>
    <w:p w:rsidR="00161FD8" w:rsidRPr="0076072E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5E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D4C56">
        <w:rPr>
          <w:sz w:val="28"/>
          <w:szCs w:val="28"/>
        </w:rPr>
        <w:t>5.</w:t>
      </w:r>
      <w:r w:rsidRPr="006C5E36">
        <w:rPr>
          <w:sz w:val="28"/>
          <w:szCs w:val="28"/>
        </w:rPr>
        <w:tab/>
        <w:t>Задания Олимпиады озвучиваются за 5 минут до начала проведения этапа членом оргкомитета, после вскрытия опечатанного конверта.</w:t>
      </w:r>
    </w:p>
    <w:p w:rsidR="00161FD8" w:rsidRPr="0076072E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72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D4C56">
        <w:rPr>
          <w:sz w:val="28"/>
          <w:szCs w:val="28"/>
        </w:rPr>
        <w:t>6.</w:t>
      </w:r>
      <w:r w:rsidRPr="0076072E">
        <w:rPr>
          <w:sz w:val="28"/>
          <w:szCs w:val="28"/>
        </w:rPr>
        <w:tab/>
        <w:t>Участники Олимпиады могут быть удалены с мероприятия Олимпиады с аннулированием результатов олимпиадной работы за нарушение правил проведения Олимпиады в следующих случаях:</w:t>
      </w:r>
    </w:p>
    <w:p w:rsidR="00161FD8" w:rsidRPr="0076072E" w:rsidRDefault="00161FD8" w:rsidP="00405BBF">
      <w:pPr>
        <w:spacing w:line="360" w:lineRule="auto"/>
        <w:ind w:firstLine="567"/>
        <w:jc w:val="both"/>
        <w:rPr>
          <w:sz w:val="28"/>
          <w:szCs w:val="28"/>
        </w:rPr>
      </w:pPr>
      <w:r w:rsidRPr="0076072E">
        <w:rPr>
          <w:sz w:val="28"/>
          <w:szCs w:val="28"/>
        </w:rPr>
        <w:t>-</w:t>
      </w:r>
      <w:r w:rsidRPr="0076072E">
        <w:rPr>
          <w:sz w:val="28"/>
          <w:szCs w:val="28"/>
        </w:rPr>
        <w:tab/>
        <w:t>вместо зарегистрированного участника Олимпиа</w:t>
      </w:r>
      <w:r>
        <w:rPr>
          <w:sz w:val="28"/>
          <w:szCs w:val="28"/>
        </w:rPr>
        <w:t>ды, олимпиадное задание выполня</w:t>
      </w:r>
      <w:r w:rsidRPr="0076072E">
        <w:rPr>
          <w:sz w:val="28"/>
          <w:szCs w:val="28"/>
        </w:rPr>
        <w:t>ет иное лицо;</w:t>
      </w:r>
    </w:p>
    <w:p w:rsidR="00161FD8" w:rsidRPr="0076072E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76072E">
        <w:rPr>
          <w:sz w:val="28"/>
          <w:szCs w:val="28"/>
        </w:rPr>
        <w:t>-</w:t>
      </w:r>
      <w:r w:rsidRPr="0076072E">
        <w:rPr>
          <w:sz w:val="28"/>
          <w:szCs w:val="28"/>
        </w:rPr>
        <w:tab/>
        <w:t>данные, указанные на титульном листе, не соответствуют указанным в документах;</w:t>
      </w:r>
    </w:p>
    <w:p w:rsidR="00161FD8" w:rsidRPr="0076072E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76072E">
        <w:rPr>
          <w:sz w:val="28"/>
          <w:szCs w:val="28"/>
        </w:rPr>
        <w:t>-</w:t>
      </w:r>
      <w:r w:rsidRPr="0076072E">
        <w:rPr>
          <w:sz w:val="28"/>
          <w:szCs w:val="28"/>
        </w:rPr>
        <w:tab/>
        <w:t>поведение участника мешает нормальному проведению мероприятия Олимпиады (разговоры с соседями, перемещение по аудитории, перемена посадочного места и т.п.);</w:t>
      </w:r>
    </w:p>
    <w:p w:rsidR="00161FD8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76072E">
        <w:rPr>
          <w:sz w:val="28"/>
          <w:szCs w:val="28"/>
        </w:rPr>
        <w:lastRenderedPageBreak/>
        <w:t>-</w:t>
      </w:r>
      <w:r w:rsidRPr="0076072E">
        <w:rPr>
          <w:sz w:val="28"/>
          <w:szCs w:val="28"/>
        </w:rPr>
        <w:tab/>
        <w:t>осуществлён выход из помещения без разрешения представителя оргкомитета в данной аудитории.</w:t>
      </w:r>
    </w:p>
    <w:p w:rsidR="00161FD8" w:rsidRPr="00E27B9C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27B9C">
        <w:rPr>
          <w:sz w:val="28"/>
          <w:szCs w:val="28"/>
        </w:rPr>
        <w:t>- использование любых технических средств в качестве шпаргалок, производить фотосъемку работ.</w:t>
      </w:r>
    </w:p>
    <w:p w:rsidR="00161FD8" w:rsidRPr="00E27B9C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72E">
        <w:rPr>
          <w:sz w:val="28"/>
          <w:szCs w:val="28"/>
        </w:rPr>
        <w:t>.</w:t>
      </w:r>
      <w:r w:rsidR="00ED4C56">
        <w:rPr>
          <w:sz w:val="28"/>
          <w:szCs w:val="28"/>
        </w:rPr>
        <w:t>17.</w:t>
      </w:r>
      <w:r w:rsidR="00D85C9A">
        <w:rPr>
          <w:sz w:val="28"/>
          <w:szCs w:val="28"/>
        </w:rPr>
        <w:t xml:space="preserve"> </w:t>
      </w:r>
      <w:r w:rsidRPr="00E27B9C">
        <w:rPr>
          <w:sz w:val="28"/>
          <w:szCs w:val="28"/>
        </w:rPr>
        <w:t>Участникам разрешается:</w:t>
      </w:r>
    </w:p>
    <w:p w:rsidR="00161FD8" w:rsidRPr="00E27B9C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27B9C">
        <w:rPr>
          <w:sz w:val="28"/>
          <w:szCs w:val="28"/>
        </w:rPr>
        <w:t>- прерывать работу над выполнением задания для отдыха;</w:t>
      </w:r>
    </w:p>
    <w:p w:rsidR="00161FD8" w:rsidRPr="00E27B9C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 w:rsidRPr="00E27B9C">
        <w:rPr>
          <w:sz w:val="28"/>
          <w:szCs w:val="28"/>
        </w:rPr>
        <w:t>- брать с собой воду и небольшое количество еды.</w:t>
      </w:r>
    </w:p>
    <w:p w:rsidR="00161FD8" w:rsidRDefault="00161FD8" w:rsidP="00161FD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C56">
        <w:rPr>
          <w:sz w:val="28"/>
          <w:szCs w:val="28"/>
        </w:rPr>
        <w:t>.18.</w:t>
      </w:r>
      <w:r w:rsidRPr="00E27B9C">
        <w:rPr>
          <w:sz w:val="28"/>
          <w:szCs w:val="28"/>
        </w:rPr>
        <w:tab/>
        <w:t xml:space="preserve"> Родители, сопровождающие, и персонал, за исключением организаторов и менеджеров Олимпиады, в аудитории, где проходит испытание не допускаются.</w:t>
      </w:r>
    </w:p>
    <w:p w:rsidR="00161FD8" w:rsidRDefault="00161FD8" w:rsidP="00161FD8">
      <w:pPr>
        <w:spacing w:line="360" w:lineRule="auto"/>
        <w:ind w:firstLine="567"/>
        <w:rPr>
          <w:sz w:val="28"/>
          <w:szCs w:val="28"/>
        </w:rPr>
      </w:pPr>
    </w:p>
    <w:p w:rsidR="00161FD8" w:rsidRDefault="00161FD8" w:rsidP="00161FD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4.ОЦЕНКА ОЛИМПИАДНЫХ РАБОТ</w:t>
      </w:r>
    </w:p>
    <w:p w:rsidR="00161FD8" w:rsidRDefault="00161FD8" w:rsidP="009C3489">
      <w:pPr>
        <w:spacing w:line="360" w:lineRule="auto"/>
        <w:ind w:firstLine="709"/>
        <w:jc w:val="both"/>
        <w:rPr>
          <w:sz w:val="28"/>
        </w:rPr>
      </w:pPr>
      <w:r w:rsidRPr="00FE2788">
        <w:rPr>
          <w:sz w:val="28"/>
          <w:szCs w:val="28"/>
        </w:rPr>
        <w:t>4.1</w:t>
      </w:r>
      <w:r w:rsidR="009C3489">
        <w:rPr>
          <w:sz w:val="28"/>
          <w:szCs w:val="28"/>
        </w:rPr>
        <w:t>.</w:t>
      </w:r>
      <w:r w:rsidR="002D759D">
        <w:rPr>
          <w:sz w:val="28"/>
          <w:szCs w:val="28"/>
        </w:rPr>
        <w:t xml:space="preserve"> </w:t>
      </w:r>
      <w:r w:rsidRPr="00FE2788">
        <w:rPr>
          <w:sz w:val="28"/>
        </w:rPr>
        <w:t>Оценка результатов каждого из испытаний Олимпиады производится на ос</w:t>
      </w:r>
      <w:r w:rsidRPr="00FE2788">
        <w:rPr>
          <w:sz w:val="28"/>
        </w:rPr>
        <w:softHyphen/>
        <w:t>новании критериев</w:t>
      </w:r>
      <w:r>
        <w:rPr>
          <w:sz w:val="28"/>
        </w:rPr>
        <w:t>,</w:t>
      </w:r>
      <w:r w:rsidRPr="00FE2788">
        <w:rPr>
          <w:sz w:val="28"/>
        </w:rPr>
        <w:t xml:space="preserve"> разработанных </w:t>
      </w:r>
      <w:r w:rsidRPr="000E7F24">
        <w:rPr>
          <w:sz w:val="28"/>
          <w:szCs w:val="28"/>
        </w:rPr>
        <w:t>жюри</w:t>
      </w:r>
      <w:r w:rsidRPr="00FE2788">
        <w:rPr>
          <w:sz w:val="28"/>
        </w:rPr>
        <w:t xml:space="preserve"> по каждому из предметов Олимпиады </w:t>
      </w:r>
      <w:r>
        <w:rPr>
          <w:sz w:val="28"/>
        </w:rPr>
        <w:t xml:space="preserve">в отдельности </w:t>
      </w:r>
      <w:r w:rsidRPr="00FE2788">
        <w:rPr>
          <w:sz w:val="28"/>
        </w:rPr>
        <w:t>по 100-балльной шкале</w:t>
      </w:r>
      <w:r w:rsidR="000F4579">
        <w:rPr>
          <w:sz w:val="28"/>
        </w:rPr>
        <w:t>.</w:t>
      </w:r>
    </w:p>
    <w:p w:rsidR="00161FD8" w:rsidRPr="009C3489" w:rsidRDefault="00161FD8" w:rsidP="00161F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489">
        <w:rPr>
          <w:sz w:val="28"/>
          <w:szCs w:val="28"/>
        </w:rPr>
        <w:t>4.2</w:t>
      </w:r>
      <w:r w:rsidR="009C3489" w:rsidRPr="009C3489">
        <w:rPr>
          <w:sz w:val="28"/>
          <w:szCs w:val="28"/>
        </w:rPr>
        <w:t>.</w:t>
      </w:r>
      <w:r w:rsidRPr="009C3489">
        <w:rPr>
          <w:sz w:val="28"/>
        </w:rPr>
        <w:t xml:space="preserve"> Результаты олимпиадного испытания объявляются </w:t>
      </w:r>
      <w:r w:rsidR="009C3489" w:rsidRPr="009C3489">
        <w:rPr>
          <w:sz w:val="28"/>
        </w:rPr>
        <w:t xml:space="preserve">на следующий </w:t>
      </w:r>
      <w:r w:rsidRPr="009C3489">
        <w:rPr>
          <w:sz w:val="28"/>
        </w:rPr>
        <w:t xml:space="preserve">день </w:t>
      </w:r>
      <w:r w:rsidR="009C3489" w:rsidRPr="009C3489">
        <w:rPr>
          <w:sz w:val="28"/>
        </w:rPr>
        <w:t xml:space="preserve">после </w:t>
      </w:r>
      <w:r w:rsidRPr="009C3489">
        <w:rPr>
          <w:sz w:val="28"/>
        </w:rPr>
        <w:t xml:space="preserve">проведения Олимпиады и размещаются на официальном сайте Олимпиады, не позднее, чем через 4 рабочих дня после его проведения. </w:t>
      </w:r>
    </w:p>
    <w:p w:rsidR="00161FD8" w:rsidRPr="00FE2788" w:rsidRDefault="00161FD8" w:rsidP="00161F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489">
        <w:rPr>
          <w:sz w:val="28"/>
        </w:rPr>
        <w:t>4.3</w:t>
      </w:r>
      <w:r w:rsidR="009C3489" w:rsidRPr="009C3489">
        <w:rPr>
          <w:sz w:val="28"/>
        </w:rPr>
        <w:t xml:space="preserve">. </w:t>
      </w:r>
      <w:r w:rsidRPr="009C3489">
        <w:rPr>
          <w:sz w:val="28"/>
          <w:szCs w:val="28"/>
        </w:rPr>
        <w:t>Решение жюри Олимпиады оформляется протоколом и обжалованию не подлежит. Протоколы подписываются председателем и</w:t>
      </w:r>
      <w:r>
        <w:rPr>
          <w:sz w:val="28"/>
          <w:szCs w:val="28"/>
        </w:rPr>
        <w:t xml:space="preserve"> чл</w:t>
      </w:r>
      <w:r w:rsidR="00405BBF">
        <w:rPr>
          <w:sz w:val="28"/>
          <w:szCs w:val="28"/>
        </w:rPr>
        <w:t xml:space="preserve">енами жюри </w:t>
      </w:r>
      <w:r>
        <w:rPr>
          <w:sz w:val="28"/>
          <w:szCs w:val="28"/>
        </w:rPr>
        <w:t>Олимпиады.</w:t>
      </w:r>
      <w:r w:rsidR="00D85C9A">
        <w:rPr>
          <w:sz w:val="28"/>
          <w:szCs w:val="28"/>
        </w:rPr>
        <w:t xml:space="preserve"> </w:t>
      </w:r>
      <w:r w:rsidRPr="00FE2788">
        <w:rPr>
          <w:sz w:val="28"/>
        </w:rPr>
        <w:t>Работы участников Олимпиады не рецензируются</w:t>
      </w:r>
      <w:r>
        <w:rPr>
          <w:sz w:val="28"/>
        </w:rPr>
        <w:t xml:space="preserve"> и не возвращаются</w:t>
      </w:r>
      <w:r w:rsidRPr="00FE2788">
        <w:rPr>
          <w:sz w:val="28"/>
        </w:rPr>
        <w:t>.</w:t>
      </w:r>
    </w:p>
    <w:p w:rsidR="00161FD8" w:rsidRDefault="00161FD8" w:rsidP="00161FD8">
      <w:pPr>
        <w:spacing w:line="360" w:lineRule="auto"/>
        <w:ind w:firstLine="709"/>
        <w:rPr>
          <w:b/>
          <w:sz w:val="28"/>
          <w:szCs w:val="28"/>
        </w:rPr>
      </w:pPr>
    </w:p>
    <w:p w:rsidR="00161FD8" w:rsidRDefault="00D85C9A" w:rsidP="00161FD8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161FD8" w:rsidRPr="00A21D04">
        <w:rPr>
          <w:b/>
          <w:caps/>
          <w:sz w:val="28"/>
          <w:szCs w:val="28"/>
        </w:rPr>
        <w:t xml:space="preserve">Подведение итогов </w:t>
      </w:r>
      <w:r w:rsidR="00161FD8">
        <w:rPr>
          <w:b/>
          <w:caps/>
          <w:sz w:val="28"/>
          <w:szCs w:val="28"/>
        </w:rPr>
        <w:t>Олимпиады</w:t>
      </w:r>
      <w:r w:rsidR="00161FD8" w:rsidRPr="00A21D04">
        <w:rPr>
          <w:b/>
          <w:caps/>
          <w:sz w:val="28"/>
          <w:szCs w:val="28"/>
        </w:rPr>
        <w:t>и награждение</w:t>
      </w:r>
    </w:p>
    <w:p w:rsidR="00161FD8" w:rsidRDefault="00161FD8" w:rsidP="00161FD8">
      <w:pPr>
        <w:tabs>
          <w:tab w:val="left" w:pos="11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7F24">
        <w:rPr>
          <w:sz w:val="28"/>
          <w:szCs w:val="28"/>
        </w:rPr>
        <w:t>5.1</w:t>
      </w:r>
      <w:r w:rsidR="0001202F">
        <w:rPr>
          <w:sz w:val="28"/>
          <w:szCs w:val="28"/>
        </w:rPr>
        <w:t>.</w:t>
      </w:r>
      <w:r w:rsidR="002D759D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0E7F24">
        <w:rPr>
          <w:sz w:val="28"/>
          <w:szCs w:val="28"/>
        </w:rPr>
        <w:t>юри Олимпиады</w:t>
      </w:r>
      <w:r w:rsidR="002D759D">
        <w:rPr>
          <w:sz w:val="28"/>
          <w:szCs w:val="28"/>
        </w:rPr>
        <w:t xml:space="preserve"> </w:t>
      </w:r>
      <w:r w:rsidRPr="00156091">
        <w:rPr>
          <w:sz w:val="28"/>
          <w:szCs w:val="28"/>
        </w:rPr>
        <w:t xml:space="preserve">определяет кандидатуры победителей </w:t>
      </w:r>
      <w:r>
        <w:rPr>
          <w:sz w:val="28"/>
          <w:szCs w:val="28"/>
        </w:rPr>
        <w:t xml:space="preserve">и </w:t>
      </w:r>
      <w:r w:rsidRPr="00156091">
        <w:rPr>
          <w:sz w:val="28"/>
          <w:szCs w:val="28"/>
        </w:rPr>
        <w:t xml:space="preserve">призеров </w:t>
      </w:r>
      <w:r>
        <w:rPr>
          <w:sz w:val="28"/>
          <w:szCs w:val="28"/>
        </w:rPr>
        <w:t>Олимпиады</w:t>
      </w:r>
      <w:r w:rsidRPr="000E7F24">
        <w:rPr>
          <w:sz w:val="28"/>
          <w:szCs w:val="28"/>
        </w:rPr>
        <w:t xml:space="preserve"> по каж</w:t>
      </w:r>
      <w:r w:rsidRPr="000E7F24">
        <w:rPr>
          <w:sz w:val="28"/>
          <w:szCs w:val="28"/>
        </w:rPr>
        <w:softHyphen/>
        <w:t>дому предмету в соответствии с настоящим Положением, на основе оценки правильности, полноты и уровня творческого исполнения заданий</w:t>
      </w:r>
      <w:r>
        <w:rPr>
          <w:sz w:val="28"/>
          <w:szCs w:val="28"/>
        </w:rPr>
        <w:t>.</w:t>
      </w:r>
    </w:p>
    <w:p w:rsidR="00161FD8" w:rsidRDefault="00161FD8" w:rsidP="00161FD8">
      <w:pPr>
        <w:tabs>
          <w:tab w:val="left" w:pos="11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01202F">
        <w:rPr>
          <w:sz w:val="28"/>
          <w:szCs w:val="28"/>
        </w:rPr>
        <w:t>.</w:t>
      </w:r>
      <w:r w:rsidR="002D759D">
        <w:rPr>
          <w:sz w:val="28"/>
          <w:szCs w:val="28"/>
        </w:rPr>
        <w:t xml:space="preserve"> </w:t>
      </w:r>
      <w:r w:rsidRPr="000E7F24">
        <w:rPr>
          <w:sz w:val="28"/>
          <w:szCs w:val="28"/>
        </w:rPr>
        <w:t>По результатам оценки олимпиадных работ по каждому предмету Олимпиады составляется итоговая таблица, в которой участники Олимпиады располагаются по убыванию набранного ими балла, начиная с наибольшего.</w:t>
      </w:r>
    </w:p>
    <w:p w:rsidR="00161FD8" w:rsidRDefault="00161FD8" w:rsidP="00161FD8">
      <w:pPr>
        <w:tabs>
          <w:tab w:val="left" w:pos="11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01202F">
        <w:rPr>
          <w:sz w:val="28"/>
          <w:szCs w:val="28"/>
        </w:rPr>
        <w:t>.</w:t>
      </w:r>
      <w:r w:rsidR="002D759D">
        <w:rPr>
          <w:sz w:val="28"/>
          <w:szCs w:val="28"/>
        </w:rPr>
        <w:t xml:space="preserve"> </w:t>
      </w:r>
      <w:r w:rsidRPr="000E7F24">
        <w:rPr>
          <w:sz w:val="28"/>
          <w:szCs w:val="28"/>
        </w:rPr>
        <w:t xml:space="preserve">Квота на общее число победителей Олимпиады составляет </w:t>
      </w:r>
      <w:r w:rsidRPr="00D85C9A">
        <w:rPr>
          <w:sz w:val="28"/>
          <w:szCs w:val="28"/>
        </w:rPr>
        <w:t>10%</w:t>
      </w:r>
      <w:r w:rsidRPr="000E7F24">
        <w:rPr>
          <w:sz w:val="28"/>
          <w:szCs w:val="28"/>
        </w:rPr>
        <w:t xml:space="preserve"> от общего числа участников, заявленных в номинации. Квота на общее число победителей и призёров Олимпиады составляет </w:t>
      </w:r>
      <w:r w:rsidRPr="00D85C9A">
        <w:rPr>
          <w:sz w:val="28"/>
          <w:szCs w:val="28"/>
        </w:rPr>
        <w:t>25%</w:t>
      </w:r>
      <w:r w:rsidRPr="000E7F24">
        <w:rPr>
          <w:sz w:val="28"/>
          <w:szCs w:val="28"/>
        </w:rPr>
        <w:t xml:space="preserve"> от общего числа участников, заявленных в номинации. Данные квоты относятся к суммарным показателям количества участников, призёров и победителей Олимпиады.</w:t>
      </w:r>
    </w:p>
    <w:p w:rsidR="00161FD8" w:rsidRPr="002D759D" w:rsidRDefault="00161FD8" w:rsidP="00161FD8">
      <w:pPr>
        <w:tabs>
          <w:tab w:val="left" w:pos="11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D759D">
        <w:rPr>
          <w:color w:val="000000" w:themeColor="text1"/>
          <w:sz w:val="28"/>
          <w:szCs w:val="28"/>
        </w:rPr>
        <w:t>5.4</w:t>
      </w:r>
      <w:r w:rsidR="0001202F" w:rsidRPr="002D759D">
        <w:rPr>
          <w:color w:val="000000" w:themeColor="text1"/>
          <w:sz w:val="28"/>
          <w:szCs w:val="28"/>
        </w:rPr>
        <w:t xml:space="preserve">. </w:t>
      </w:r>
      <w:r w:rsidRPr="002D759D">
        <w:rPr>
          <w:color w:val="000000" w:themeColor="text1"/>
          <w:sz w:val="28"/>
          <w:szCs w:val="28"/>
        </w:rPr>
        <w:t>Результаты призёров и победителей Олимпиады учитываются при по</w:t>
      </w:r>
      <w:r w:rsidRPr="002D759D">
        <w:rPr>
          <w:color w:val="000000" w:themeColor="text1"/>
          <w:sz w:val="28"/>
          <w:szCs w:val="28"/>
        </w:rPr>
        <w:softHyphen/>
        <w:t>ступлении</w:t>
      </w:r>
      <w:r w:rsidR="00405BBF" w:rsidRPr="002D759D">
        <w:rPr>
          <w:color w:val="000000" w:themeColor="text1"/>
          <w:sz w:val="28"/>
          <w:szCs w:val="28"/>
        </w:rPr>
        <w:t xml:space="preserve"> Кабардино-Балкарский государственный университет</w:t>
      </w:r>
      <w:r w:rsidR="002D759D">
        <w:rPr>
          <w:color w:val="000000" w:themeColor="text1"/>
          <w:sz w:val="28"/>
          <w:szCs w:val="28"/>
        </w:rPr>
        <w:t xml:space="preserve"> в соответствии с п</w:t>
      </w:r>
      <w:r w:rsidRPr="002D759D">
        <w:rPr>
          <w:color w:val="000000" w:themeColor="text1"/>
          <w:sz w:val="28"/>
          <w:szCs w:val="28"/>
        </w:rPr>
        <w:t>равилами приема</w:t>
      </w:r>
      <w:r w:rsidRPr="002D759D">
        <w:rPr>
          <w:bCs/>
          <w:color w:val="000000" w:themeColor="text1"/>
          <w:sz w:val="28"/>
          <w:szCs w:val="28"/>
        </w:rPr>
        <w:t>.</w:t>
      </w:r>
    </w:p>
    <w:p w:rsidR="00161FD8" w:rsidRPr="00A21D04" w:rsidRDefault="002D759D" w:rsidP="00161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1D0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85C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D04">
        <w:rPr>
          <w:sz w:val="28"/>
          <w:szCs w:val="28"/>
        </w:rPr>
        <w:t>Победители</w:t>
      </w:r>
      <w:r w:rsidR="00161FD8" w:rsidRPr="00A21D04">
        <w:rPr>
          <w:sz w:val="28"/>
          <w:szCs w:val="28"/>
        </w:rPr>
        <w:t xml:space="preserve"> и призеры </w:t>
      </w:r>
      <w:r w:rsidR="00161FD8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161FD8">
        <w:rPr>
          <w:sz w:val="28"/>
          <w:szCs w:val="28"/>
        </w:rPr>
        <w:t>награждаются</w:t>
      </w:r>
      <w:r w:rsidR="00405BBF">
        <w:rPr>
          <w:sz w:val="28"/>
          <w:szCs w:val="28"/>
        </w:rPr>
        <w:t xml:space="preserve"> дипломами КБГУ</w:t>
      </w:r>
      <w:r w:rsidR="00161FD8" w:rsidRPr="004E03B8">
        <w:rPr>
          <w:sz w:val="28"/>
          <w:szCs w:val="28"/>
        </w:rPr>
        <w:t xml:space="preserve">.  </w:t>
      </w:r>
      <w:r w:rsidR="00161FD8" w:rsidRPr="002D759D">
        <w:rPr>
          <w:color w:val="000000" w:themeColor="text1"/>
          <w:sz w:val="28"/>
          <w:szCs w:val="28"/>
        </w:rPr>
        <w:t>Все участники Олимпиады получают свидетельства участника.</w:t>
      </w:r>
      <w:r w:rsidR="00161FD8" w:rsidRPr="002D759D">
        <w:rPr>
          <w:color w:val="000000" w:themeColor="text1"/>
          <w:sz w:val="28"/>
          <w:szCs w:val="28"/>
        </w:rPr>
        <w:tab/>
      </w:r>
    </w:p>
    <w:p w:rsidR="00161FD8" w:rsidRDefault="00161FD8" w:rsidP="00161FD8">
      <w:pPr>
        <w:ind w:left="720" w:hanging="720"/>
        <w:jc w:val="both"/>
        <w:rPr>
          <w:sz w:val="28"/>
          <w:szCs w:val="28"/>
        </w:rPr>
      </w:pPr>
    </w:p>
    <w:p w:rsidR="00AD4C5C" w:rsidRPr="00D85C9A" w:rsidRDefault="00AD4C5C" w:rsidP="00AD4C5C">
      <w:pPr>
        <w:pStyle w:val="Default"/>
        <w:rPr>
          <w:b/>
          <w:bCs/>
        </w:rPr>
      </w:pPr>
      <w:r w:rsidRPr="00D85C9A">
        <w:rPr>
          <w:b/>
          <w:bCs/>
        </w:rPr>
        <w:t xml:space="preserve">6.КРИТЕРИИ ОЦЕНКИ КОНКУРСНЫХ ЗАДАНИЙ: </w:t>
      </w:r>
    </w:p>
    <w:p w:rsidR="00AD4C5C" w:rsidRPr="00D85C9A" w:rsidRDefault="00AD4C5C" w:rsidP="00AD4C5C">
      <w:pPr>
        <w:pStyle w:val="Default"/>
        <w:rPr>
          <w:u w:val="single"/>
        </w:rPr>
      </w:pPr>
      <w:r w:rsidRPr="00D85C9A">
        <w:rPr>
          <w:b/>
          <w:bCs/>
          <w:u w:val="single"/>
        </w:rPr>
        <w:t>Номинация «РИСУНОК»</w:t>
      </w:r>
    </w:p>
    <w:p w:rsidR="00AD4C5C" w:rsidRPr="00D85C9A" w:rsidRDefault="00AD4C5C" w:rsidP="00AD4C5C">
      <w:pPr>
        <w:pStyle w:val="Default"/>
      </w:pPr>
      <w:r w:rsidRPr="00D85C9A">
        <w:t xml:space="preserve">1. Соответствие учебно-реалистическим основам изображения – </w:t>
      </w:r>
      <w:r w:rsidR="0001202F" w:rsidRPr="00D85C9A">
        <w:t>10</w:t>
      </w:r>
      <w:r w:rsidR="009D6E93" w:rsidRPr="00D85C9A">
        <w:t>0 баллов:</w:t>
      </w:r>
    </w:p>
    <w:p w:rsidR="00AD4C5C" w:rsidRPr="00D85C9A" w:rsidRDefault="009D6E93" w:rsidP="00AD4C5C">
      <w:pPr>
        <w:pStyle w:val="Default"/>
      </w:pPr>
      <w:r w:rsidRPr="00D85C9A">
        <w:rPr>
          <w:i/>
          <w:iCs/>
        </w:rPr>
        <w:t>-к</w:t>
      </w:r>
      <w:r w:rsidR="0001202F" w:rsidRPr="00D85C9A">
        <w:rPr>
          <w:i/>
          <w:iCs/>
        </w:rPr>
        <w:t>омпозиционное решение в формате листа -3</w:t>
      </w:r>
      <w:r w:rsidRPr="00D85C9A">
        <w:rPr>
          <w:i/>
          <w:iCs/>
        </w:rPr>
        <w:t>0 баллов;</w:t>
      </w:r>
    </w:p>
    <w:p w:rsidR="00AD4C5C" w:rsidRPr="00D85C9A" w:rsidRDefault="009D6E93" w:rsidP="00AD4C5C">
      <w:pPr>
        <w:pStyle w:val="Default"/>
      </w:pPr>
      <w:r w:rsidRPr="00D85C9A">
        <w:rPr>
          <w:i/>
          <w:iCs/>
        </w:rPr>
        <w:t>- к</w:t>
      </w:r>
      <w:r w:rsidR="00AD4C5C" w:rsidRPr="00D85C9A">
        <w:rPr>
          <w:i/>
          <w:iCs/>
        </w:rPr>
        <w:t>онструктивное решение формы с перспективным построением натюрморта на предметной плоскости -</w:t>
      </w:r>
      <w:r w:rsidR="0001202F" w:rsidRPr="00D85C9A">
        <w:rPr>
          <w:i/>
          <w:iCs/>
        </w:rPr>
        <w:t>4</w:t>
      </w:r>
      <w:r w:rsidRPr="00D85C9A">
        <w:rPr>
          <w:i/>
          <w:iCs/>
        </w:rPr>
        <w:t>0 баллов;</w:t>
      </w:r>
    </w:p>
    <w:p w:rsidR="00AD4C5C" w:rsidRPr="00D85C9A" w:rsidRDefault="009D6E93" w:rsidP="00AD4C5C">
      <w:pPr>
        <w:pStyle w:val="Default"/>
      </w:pPr>
      <w:r w:rsidRPr="00D85C9A">
        <w:rPr>
          <w:i/>
          <w:iCs/>
        </w:rPr>
        <w:t>- и</w:t>
      </w:r>
      <w:r w:rsidR="00AD4C5C" w:rsidRPr="00D85C9A">
        <w:rPr>
          <w:i/>
          <w:iCs/>
        </w:rPr>
        <w:t>спользование</w:t>
      </w:r>
      <w:r w:rsidR="0001202F" w:rsidRPr="00D85C9A">
        <w:rPr>
          <w:i/>
          <w:iCs/>
        </w:rPr>
        <w:t xml:space="preserve"> штриховки </w:t>
      </w:r>
      <w:r w:rsidRPr="00D85C9A">
        <w:rPr>
          <w:i/>
          <w:iCs/>
        </w:rPr>
        <w:t>для передачи объема предметов постановки</w:t>
      </w:r>
      <w:r w:rsidR="00AD4C5C" w:rsidRPr="00D85C9A">
        <w:rPr>
          <w:i/>
          <w:iCs/>
        </w:rPr>
        <w:t xml:space="preserve"> -</w:t>
      </w:r>
      <w:r w:rsidRPr="00D85C9A">
        <w:rPr>
          <w:i/>
          <w:iCs/>
        </w:rPr>
        <w:t>3</w:t>
      </w:r>
      <w:r w:rsidR="00AD4C5C" w:rsidRPr="00D85C9A">
        <w:rPr>
          <w:i/>
          <w:iCs/>
        </w:rPr>
        <w:t>0</w:t>
      </w:r>
      <w:r w:rsidRPr="00D85C9A">
        <w:rPr>
          <w:i/>
          <w:iCs/>
        </w:rPr>
        <w:t xml:space="preserve"> баллов.</w:t>
      </w:r>
    </w:p>
    <w:p w:rsidR="00AD4C5C" w:rsidRPr="00D85C9A" w:rsidRDefault="00AD4C5C" w:rsidP="00AD4C5C">
      <w:pPr>
        <w:rPr>
          <w:b/>
          <w:bCs/>
        </w:rPr>
      </w:pPr>
      <w:r w:rsidRPr="00D85C9A">
        <w:rPr>
          <w:b/>
          <w:bCs/>
        </w:rPr>
        <w:t>ИТОГО: 100 баллов</w:t>
      </w:r>
    </w:p>
    <w:p w:rsidR="00AD4C5C" w:rsidRPr="00D85C9A" w:rsidRDefault="00AD4C5C" w:rsidP="00AD4C5C">
      <w:pPr>
        <w:pStyle w:val="Default"/>
      </w:pPr>
    </w:p>
    <w:p w:rsidR="00AD4C5C" w:rsidRPr="00D85C9A" w:rsidRDefault="00AD4C5C" w:rsidP="00AD4C5C">
      <w:pPr>
        <w:pStyle w:val="Default"/>
        <w:rPr>
          <w:b/>
          <w:u w:val="single"/>
        </w:rPr>
      </w:pPr>
      <w:r w:rsidRPr="00D85C9A">
        <w:rPr>
          <w:b/>
          <w:u w:val="single"/>
        </w:rPr>
        <w:t>Номинация «</w:t>
      </w:r>
      <w:r w:rsidRPr="00D85C9A">
        <w:rPr>
          <w:b/>
          <w:bCs/>
          <w:u w:val="single"/>
        </w:rPr>
        <w:t>ЖИВОПИСЬ»</w:t>
      </w:r>
    </w:p>
    <w:p w:rsidR="00AD4C5C" w:rsidRPr="00D85C9A" w:rsidRDefault="00AD4C5C" w:rsidP="00AD4C5C">
      <w:pPr>
        <w:pStyle w:val="Default"/>
        <w:spacing w:after="27"/>
      </w:pPr>
      <w:r w:rsidRPr="00D85C9A">
        <w:t xml:space="preserve">1. Соответствие заданию – 20 баллов </w:t>
      </w:r>
    </w:p>
    <w:p w:rsidR="00AD4C5C" w:rsidRPr="00D85C9A" w:rsidRDefault="00AD4C5C" w:rsidP="00AD4C5C">
      <w:pPr>
        <w:pStyle w:val="Default"/>
        <w:spacing w:after="27"/>
      </w:pPr>
      <w:r w:rsidRPr="00D85C9A">
        <w:t xml:space="preserve">2. Оригинальность и мастерство художественного решения – 20 баллов </w:t>
      </w:r>
    </w:p>
    <w:p w:rsidR="00AD4C5C" w:rsidRPr="00D85C9A" w:rsidRDefault="00AD4C5C" w:rsidP="00AD4C5C">
      <w:pPr>
        <w:pStyle w:val="Default"/>
      </w:pPr>
      <w:r w:rsidRPr="00D85C9A">
        <w:t xml:space="preserve">3. Соответствие академическим основам изображения (плоскостного, цветового, объемного) – 60 баллов </w:t>
      </w:r>
    </w:p>
    <w:p w:rsidR="00AD4C5C" w:rsidRPr="00D85C9A" w:rsidRDefault="00AD4C5C" w:rsidP="00AD4C5C">
      <w:pPr>
        <w:pStyle w:val="Default"/>
      </w:pPr>
      <w:r w:rsidRPr="00D85C9A">
        <w:rPr>
          <w:b/>
          <w:bCs/>
          <w:i/>
          <w:iCs/>
        </w:rPr>
        <w:t>3.1. Компоновка в формате листа и масштаб изображения - 10</w:t>
      </w:r>
      <w:r w:rsidRPr="00D85C9A">
        <w:rPr>
          <w:i/>
          <w:iCs/>
        </w:rPr>
        <w:t xml:space="preserve">, при этом </w:t>
      </w:r>
    </w:p>
    <w:p w:rsidR="00AD4C5C" w:rsidRPr="00D85C9A" w:rsidRDefault="00AD4C5C" w:rsidP="00AD4C5C">
      <w:pPr>
        <w:pStyle w:val="Default"/>
      </w:pPr>
      <w:r w:rsidRPr="00D85C9A">
        <w:t xml:space="preserve">- убедительно найденное композиционное решение - 10 - недостаточно убедительно найденное композиционное решение и масштаб изображения - 5; </w:t>
      </w:r>
    </w:p>
    <w:p w:rsidR="00AD4C5C" w:rsidRPr="00D85C9A" w:rsidRDefault="00AD4C5C" w:rsidP="00AD4C5C">
      <w:pPr>
        <w:pStyle w:val="Default"/>
      </w:pPr>
      <w:r w:rsidRPr="00D85C9A">
        <w:rPr>
          <w:b/>
          <w:bCs/>
          <w:i/>
          <w:iCs/>
        </w:rPr>
        <w:t>3.2. Передача пропорций, конструкции предметов -10</w:t>
      </w:r>
      <w:r w:rsidRPr="00D85C9A">
        <w:rPr>
          <w:i/>
          <w:iCs/>
        </w:rPr>
        <w:t xml:space="preserve">, при этом </w:t>
      </w:r>
    </w:p>
    <w:p w:rsidR="00AD4C5C" w:rsidRPr="00D85C9A" w:rsidRDefault="00AD4C5C" w:rsidP="00AD4C5C">
      <w:pPr>
        <w:pStyle w:val="Default"/>
      </w:pPr>
      <w:r w:rsidRPr="00D85C9A">
        <w:t xml:space="preserve">- верно, в соответствии с законами линейной перспективы, разработано конструктивное строение формы предметов, точно переданы их пропорции – 10 - имеются ошибки и недочеты в передаче конструкции и пропорций предметов - 5 </w:t>
      </w:r>
    </w:p>
    <w:p w:rsidR="00AD4C5C" w:rsidRPr="00D85C9A" w:rsidRDefault="00AD4C5C" w:rsidP="00AD4C5C">
      <w:pPr>
        <w:pStyle w:val="Default"/>
      </w:pPr>
      <w:r w:rsidRPr="00D85C9A">
        <w:rPr>
          <w:b/>
          <w:bCs/>
          <w:i/>
          <w:iCs/>
        </w:rPr>
        <w:t>3.3. Передача больших цвето-тональных отношений (с учетом теплохолодности), колорит- 20</w:t>
      </w:r>
      <w:r w:rsidRPr="00D85C9A">
        <w:rPr>
          <w:i/>
          <w:iCs/>
        </w:rPr>
        <w:t xml:space="preserve">, при этом </w:t>
      </w:r>
    </w:p>
    <w:p w:rsidR="00AD4C5C" w:rsidRPr="00D85C9A" w:rsidRDefault="00AD4C5C" w:rsidP="00AD4C5C">
      <w:pPr>
        <w:pStyle w:val="Default"/>
        <w:spacing w:after="27"/>
      </w:pPr>
      <w:r w:rsidRPr="00D85C9A">
        <w:t xml:space="preserve">- убедительно с учетом теплохолодности, переданы большие цвето-тональные отношения, гармоничные цветовые сочетания - 20 </w:t>
      </w:r>
    </w:p>
    <w:p w:rsidR="00AD4C5C" w:rsidRPr="00D85C9A" w:rsidRDefault="00AD4C5C" w:rsidP="00AD4C5C">
      <w:pPr>
        <w:pStyle w:val="Default"/>
      </w:pPr>
      <w:r w:rsidRPr="00D85C9A">
        <w:t xml:space="preserve">- недостаточно убедительно переданы большие цвето-тональные отношения и теплохолодность, цветовые сочетания недостаточно гармоничны - 10; </w:t>
      </w:r>
    </w:p>
    <w:p w:rsidR="00AD4C5C" w:rsidRPr="00D85C9A" w:rsidRDefault="00AD4C5C" w:rsidP="00AD4C5C">
      <w:pPr>
        <w:pStyle w:val="Default"/>
      </w:pPr>
      <w:r w:rsidRPr="00D85C9A">
        <w:rPr>
          <w:b/>
          <w:bCs/>
          <w:i/>
          <w:iCs/>
        </w:rPr>
        <w:t>3.4. Цельность изображения - 10</w:t>
      </w:r>
      <w:r w:rsidRPr="00D85C9A">
        <w:rPr>
          <w:i/>
          <w:iCs/>
        </w:rPr>
        <w:t xml:space="preserve">, при этом </w:t>
      </w:r>
    </w:p>
    <w:p w:rsidR="00AD4C5C" w:rsidRPr="00D85C9A" w:rsidRDefault="00AD4C5C" w:rsidP="00AD4C5C">
      <w:pPr>
        <w:pStyle w:val="Default"/>
      </w:pPr>
      <w:r w:rsidRPr="00D85C9A">
        <w:lastRenderedPageBreak/>
        <w:t xml:space="preserve">- изображение целостное -10 </w:t>
      </w:r>
    </w:p>
    <w:p w:rsidR="00AD4C5C" w:rsidRPr="00D85C9A" w:rsidRDefault="00AD4C5C" w:rsidP="00AD4C5C">
      <w:pPr>
        <w:pStyle w:val="Default"/>
      </w:pPr>
      <w:r w:rsidRPr="00D85C9A">
        <w:t xml:space="preserve">- изображение недостаточно целостное - 5 </w:t>
      </w:r>
    </w:p>
    <w:p w:rsidR="00AD4C5C" w:rsidRPr="00D85C9A" w:rsidRDefault="00AD4C5C" w:rsidP="00AD4C5C">
      <w:pPr>
        <w:pStyle w:val="Default"/>
      </w:pPr>
      <w:r w:rsidRPr="00D85C9A">
        <w:rPr>
          <w:b/>
          <w:bCs/>
          <w:i/>
          <w:iCs/>
        </w:rPr>
        <w:t>3.5. Техника и культура исполнения -10</w:t>
      </w:r>
      <w:r w:rsidRPr="00D85C9A">
        <w:rPr>
          <w:i/>
          <w:iCs/>
        </w:rPr>
        <w:t xml:space="preserve">, при этом </w:t>
      </w:r>
    </w:p>
    <w:p w:rsidR="00AD4C5C" w:rsidRPr="00D85C9A" w:rsidRDefault="00AD4C5C" w:rsidP="00AD4C5C">
      <w:pPr>
        <w:pStyle w:val="Default"/>
        <w:spacing w:after="19"/>
      </w:pPr>
      <w:r w:rsidRPr="00D85C9A">
        <w:t xml:space="preserve">- высокая - 10 </w:t>
      </w:r>
    </w:p>
    <w:p w:rsidR="00AD4C5C" w:rsidRPr="00D85C9A" w:rsidRDefault="00AD4C5C" w:rsidP="00AD4C5C">
      <w:pPr>
        <w:pStyle w:val="Default"/>
      </w:pPr>
      <w:r w:rsidRPr="00D85C9A">
        <w:t xml:space="preserve">- недостаточно высокая – 5 </w:t>
      </w:r>
    </w:p>
    <w:p w:rsidR="00AD4C5C" w:rsidRPr="00D85C9A" w:rsidRDefault="00AD4C5C" w:rsidP="00AD4C5C">
      <w:pPr>
        <w:pStyle w:val="Default"/>
        <w:rPr>
          <w:b/>
          <w:bCs/>
        </w:rPr>
      </w:pPr>
      <w:r w:rsidRPr="00D85C9A">
        <w:rPr>
          <w:b/>
          <w:bCs/>
        </w:rPr>
        <w:t xml:space="preserve">ИТОГО: 100 баллов </w:t>
      </w:r>
    </w:p>
    <w:p w:rsidR="00AD4C5C" w:rsidRPr="00D85C9A" w:rsidRDefault="00AD4C5C" w:rsidP="00AD4C5C">
      <w:pPr>
        <w:pStyle w:val="Default"/>
        <w:rPr>
          <w:b/>
          <w:bCs/>
        </w:rPr>
      </w:pPr>
    </w:p>
    <w:p w:rsidR="00AD4C5C" w:rsidRPr="00D85C9A" w:rsidRDefault="00AD4C5C" w:rsidP="00AD4C5C">
      <w:pPr>
        <w:pStyle w:val="Default"/>
      </w:pPr>
    </w:p>
    <w:p w:rsidR="00AD4C5C" w:rsidRPr="00D85C9A" w:rsidRDefault="00D321C0" w:rsidP="00AD4C5C">
      <w:pPr>
        <w:pStyle w:val="Default"/>
        <w:rPr>
          <w:color w:val="000000" w:themeColor="text1"/>
          <w:u w:val="single"/>
        </w:rPr>
      </w:pPr>
      <w:r w:rsidRPr="00D85C9A">
        <w:rPr>
          <w:b/>
          <w:bCs/>
          <w:color w:val="000000" w:themeColor="text1"/>
          <w:u w:val="single"/>
        </w:rPr>
        <w:t>Номинация « КОМПОЗИЦИЯ» (архитектура)</w:t>
      </w:r>
      <w:r w:rsidR="00AD4C5C" w:rsidRPr="00D85C9A">
        <w:rPr>
          <w:b/>
          <w:bCs/>
          <w:color w:val="000000" w:themeColor="text1"/>
          <w:u w:val="single"/>
        </w:rPr>
        <w:t xml:space="preserve">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1. Соответствие заданию – </w:t>
      </w:r>
      <w:r w:rsidRPr="00D85C9A">
        <w:rPr>
          <w:b/>
          <w:bCs/>
          <w:color w:val="000000" w:themeColor="text1"/>
        </w:rPr>
        <w:t>20 баллов</w:t>
      </w:r>
      <w:r w:rsidRPr="00D85C9A">
        <w:rPr>
          <w:color w:val="000000" w:themeColor="text1"/>
        </w:rPr>
        <w:t xml:space="preserve">.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2. Оригинальность и мастерство художественного решения – </w:t>
      </w:r>
      <w:r w:rsidRPr="00D85C9A">
        <w:rPr>
          <w:b/>
          <w:bCs/>
          <w:color w:val="000000" w:themeColor="text1"/>
        </w:rPr>
        <w:t xml:space="preserve">20 баллов.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3. Соответствие академическим основам изображения (плоскостного, объемного) - </w:t>
      </w:r>
      <w:r w:rsidRPr="00D85C9A">
        <w:rPr>
          <w:b/>
          <w:bCs/>
          <w:color w:val="000000" w:themeColor="text1"/>
        </w:rPr>
        <w:t>60 баллов</w:t>
      </w:r>
      <w:r w:rsidRPr="00D85C9A">
        <w:rPr>
          <w:color w:val="000000" w:themeColor="text1"/>
        </w:rPr>
        <w:t xml:space="preserve">, включающих: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3.1. Оценку компоновки изображения в заданном формате – до 10 баллов, при этом: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за гармоничное композиционное решение, соответствующее заданному формату – 10 баллов,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за недостаточно убедительное композиционное решение – 5 баллов.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3.2. Оценку построения конструкции геометрических тел в соответствии с законами композиции – до 20 баллов, в том числе: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- </w:t>
      </w:r>
      <w:r w:rsidRPr="00D85C9A">
        <w:rPr>
          <w:i/>
          <w:iCs/>
          <w:color w:val="000000" w:themeColor="text1"/>
        </w:rPr>
        <w:t xml:space="preserve">за соблюдение законов перспективы – 10 баллов,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за соблюдение пропорций геометрических тел – 10 баллов.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color w:val="000000" w:themeColor="text1"/>
        </w:rPr>
        <w:t xml:space="preserve">3.3. Оценку передачи свето-тональных соотношений – до 30 баллов, в том числе: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за гармоничную передачу тона в соответствии с законами свето-тональной градации –10 баллов,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за передачу тона в соответствии с положением заданного источника света – 10 баллов,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>- за графические качества и техническую культуру – 10 баллов</w:t>
      </w:r>
      <w:r w:rsidRPr="00D85C9A">
        <w:rPr>
          <w:b/>
          <w:bCs/>
          <w:i/>
          <w:iCs/>
          <w:color w:val="000000" w:themeColor="text1"/>
        </w:rPr>
        <w:t xml:space="preserve">, </w:t>
      </w:r>
      <w:r w:rsidRPr="00D85C9A">
        <w:rPr>
          <w:i/>
          <w:iCs/>
          <w:color w:val="000000" w:themeColor="text1"/>
        </w:rPr>
        <w:t xml:space="preserve">при этом: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высокую – 10 баллов, </w:t>
      </w:r>
    </w:p>
    <w:p w:rsidR="00AD4C5C" w:rsidRPr="00D85C9A" w:rsidRDefault="00AD4C5C" w:rsidP="00AD4C5C">
      <w:pPr>
        <w:pStyle w:val="Default"/>
        <w:rPr>
          <w:color w:val="000000" w:themeColor="text1"/>
        </w:rPr>
      </w:pPr>
      <w:r w:rsidRPr="00D85C9A">
        <w:rPr>
          <w:i/>
          <w:iCs/>
          <w:color w:val="000000" w:themeColor="text1"/>
        </w:rPr>
        <w:t xml:space="preserve">- недостаточно высокую – 5 баллов. </w:t>
      </w:r>
    </w:p>
    <w:p w:rsidR="00AD4C5C" w:rsidRPr="00D85C9A" w:rsidRDefault="00AD4C5C" w:rsidP="00AD4C5C">
      <w:pPr>
        <w:pStyle w:val="Default"/>
        <w:rPr>
          <w:rFonts w:ascii="Arial" w:hAnsi="Arial" w:cs="Arial"/>
          <w:color w:val="000000" w:themeColor="text1"/>
        </w:rPr>
      </w:pPr>
      <w:r w:rsidRPr="00D85C9A">
        <w:rPr>
          <w:b/>
          <w:bCs/>
          <w:color w:val="000000" w:themeColor="text1"/>
        </w:rPr>
        <w:t>ИТОГО, максимально – 100 баллов.</w:t>
      </w:r>
    </w:p>
    <w:p w:rsidR="00AD4C5C" w:rsidRPr="00D85C9A" w:rsidRDefault="00AD4C5C" w:rsidP="00AD4C5C">
      <w:pPr>
        <w:pStyle w:val="Default"/>
      </w:pPr>
    </w:p>
    <w:p w:rsidR="00AD4C5C" w:rsidRPr="00D85C9A" w:rsidRDefault="00AD4C5C" w:rsidP="00AD4C5C">
      <w:pPr>
        <w:pStyle w:val="Default"/>
        <w:rPr>
          <w:u w:val="single"/>
        </w:rPr>
      </w:pPr>
      <w:r w:rsidRPr="00D85C9A">
        <w:rPr>
          <w:b/>
          <w:bCs/>
          <w:u w:val="single"/>
        </w:rPr>
        <w:t>Номинация «</w:t>
      </w:r>
      <w:r w:rsidR="006108EC" w:rsidRPr="00D85C9A">
        <w:rPr>
          <w:b/>
          <w:bCs/>
          <w:caps/>
          <w:u w:val="single"/>
        </w:rPr>
        <w:t>Композиция»</w:t>
      </w:r>
      <w:r w:rsidR="006108EC" w:rsidRPr="00D85C9A">
        <w:rPr>
          <w:b/>
          <w:bCs/>
          <w:u w:val="single"/>
        </w:rPr>
        <w:t xml:space="preserve"> (дизайн, декоративно-прикладное искусство) </w:t>
      </w:r>
    </w:p>
    <w:p w:rsidR="00AD4C5C" w:rsidRPr="00D85C9A" w:rsidRDefault="00AD4C5C" w:rsidP="00AD4C5C">
      <w:pPr>
        <w:pStyle w:val="Default"/>
      </w:pPr>
      <w:r w:rsidRPr="00D85C9A">
        <w:t xml:space="preserve">1. Соответствие заданию – </w:t>
      </w:r>
      <w:r w:rsidRPr="00D85C9A">
        <w:rPr>
          <w:b/>
          <w:bCs/>
        </w:rPr>
        <w:t xml:space="preserve">20 баллов. </w:t>
      </w:r>
    </w:p>
    <w:p w:rsidR="00AD4C5C" w:rsidRPr="00D85C9A" w:rsidRDefault="00AD4C5C" w:rsidP="00AD4C5C">
      <w:pPr>
        <w:pStyle w:val="Default"/>
      </w:pPr>
      <w:r w:rsidRPr="00D85C9A">
        <w:t xml:space="preserve">2. Оригинальность и мастерство художественного решения – </w:t>
      </w:r>
      <w:r w:rsidRPr="00D85C9A">
        <w:rPr>
          <w:b/>
          <w:bCs/>
        </w:rPr>
        <w:t xml:space="preserve">20 баллов. </w:t>
      </w:r>
    </w:p>
    <w:p w:rsidR="00AD4C5C" w:rsidRPr="00D85C9A" w:rsidRDefault="00AD4C5C" w:rsidP="00AD4C5C">
      <w:pPr>
        <w:pStyle w:val="Default"/>
      </w:pPr>
      <w:r w:rsidRPr="00D85C9A">
        <w:t xml:space="preserve">3. Соответствие академическим основам изображения (плоскостного, цветового, объемного) – </w:t>
      </w:r>
      <w:r w:rsidRPr="00D85C9A">
        <w:rPr>
          <w:b/>
          <w:bCs/>
        </w:rPr>
        <w:t>60 баллов</w:t>
      </w:r>
      <w:r w:rsidRPr="00D85C9A">
        <w:t>, включающих</w:t>
      </w:r>
      <w:r w:rsidRPr="00D85C9A">
        <w:rPr>
          <w:u w:val="single"/>
        </w:rPr>
        <w:t>:</w:t>
      </w:r>
    </w:p>
    <w:p w:rsidR="00AD4C5C" w:rsidRPr="00D85C9A" w:rsidRDefault="00AD4C5C" w:rsidP="00AD4C5C">
      <w:pPr>
        <w:pStyle w:val="Default"/>
      </w:pPr>
      <w:r w:rsidRPr="00D85C9A">
        <w:t>3.1 Оценку компоновки изображения в заданном формате – до 10 баллов, при этом: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гармоничное композиционное решение, соответствующее заданному формату – 10 баллов,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недостаточно убедительное композиционное решение – 5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 xml:space="preserve">3.2. Оценку построения структуры в соответствии с законами композиции – до 30 баллов, в том числе: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выразительность и целостность композиционного решения – 10 баллов,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использование композиционных приемов – 20 баллов, в том числе: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выявление композиционной доминанты и ее взаимодействия с остальными элементами композиции – 10 баллов,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за построение структуры композиции на основе ассоциативно-образного решения – 10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 xml:space="preserve">3.3. Оценку за передачу цвето-тональных соотношений – до 20 баллов, в том числе: </w:t>
      </w:r>
    </w:p>
    <w:p w:rsidR="00AD4C5C" w:rsidRPr="00D85C9A" w:rsidRDefault="00AD4C5C" w:rsidP="00AD4C5C">
      <w:pPr>
        <w:pStyle w:val="Default"/>
        <w:spacing w:after="28"/>
        <w:rPr>
          <w:color w:val="auto"/>
        </w:rPr>
      </w:pPr>
      <w:r w:rsidRPr="00D85C9A">
        <w:rPr>
          <w:color w:val="auto"/>
        </w:rPr>
        <w:t xml:space="preserve">- </w:t>
      </w:r>
      <w:r w:rsidRPr="00D85C9A">
        <w:rPr>
          <w:i/>
          <w:iCs/>
          <w:color w:val="auto"/>
        </w:rPr>
        <w:t xml:space="preserve">за гармоничную передачу цвето-тональных соотношений – </w:t>
      </w:r>
      <w:r w:rsidR="006108EC" w:rsidRPr="00D85C9A">
        <w:rPr>
          <w:i/>
          <w:iCs/>
          <w:color w:val="auto"/>
        </w:rPr>
        <w:t>2</w:t>
      </w:r>
      <w:r w:rsidRPr="00D85C9A">
        <w:rPr>
          <w:i/>
          <w:iCs/>
          <w:color w:val="auto"/>
        </w:rPr>
        <w:t xml:space="preserve">0 баллов, </w:t>
      </w:r>
    </w:p>
    <w:p w:rsidR="00AD4C5C" w:rsidRPr="00D85C9A" w:rsidRDefault="00AD4C5C" w:rsidP="00AD4C5C">
      <w:pPr>
        <w:pStyle w:val="Default"/>
        <w:spacing w:after="21"/>
        <w:rPr>
          <w:color w:val="auto"/>
        </w:rPr>
      </w:pPr>
      <w:r w:rsidRPr="00D85C9A">
        <w:rPr>
          <w:rFonts w:ascii="Arial" w:hAnsi="Arial" w:cs="Arial"/>
          <w:color w:val="auto"/>
        </w:rPr>
        <w:t xml:space="preserve">- </w:t>
      </w:r>
      <w:r w:rsidR="006108EC" w:rsidRPr="00D85C9A">
        <w:rPr>
          <w:i/>
          <w:iCs/>
          <w:color w:val="auto"/>
        </w:rPr>
        <w:t>высокую – 20</w:t>
      </w:r>
      <w:r w:rsidRPr="00D85C9A">
        <w:rPr>
          <w:i/>
          <w:iCs/>
          <w:color w:val="auto"/>
        </w:rPr>
        <w:t xml:space="preserve"> баллов, </w:t>
      </w:r>
    </w:p>
    <w:p w:rsidR="00FE2AA1" w:rsidRPr="00D85C9A" w:rsidRDefault="00AD4C5C" w:rsidP="00AD4C5C">
      <w:pPr>
        <w:pStyle w:val="Default"/>
        <w:rPr>
          <w:i/>
          <w:iCs/>
          <w:color w:val="auto"/>
        </w:rPr>
      </w:pPr>
      <w:r w:rsidRPr="00D85C9A">
        <w:rPr>
          <w:rFonts w:ascii="Arial" w:hAnsi="Arial" w:cs="Arial"/>
          <w:color w:val="auto"/>
        </w:rPr>
        <w:t xml:space="preserve">- </w:t>
      </w:r>
      <w:r w:rsidRPr="00D85C9A">
        <w:rPr>
          <w:i/>
          <w:iCs/>
          <w:color w:val="auto"/>
        </w:rPr>
        <w:t xml:space="preserve">недостаточно высокую – </w:t>
      </w:r>
      <w:r w:rsidR="00FE2AA1" w:rsidRPr="00D85C9A">
        <w:rPr>
          <w:i/>
          <w:iCs/>
          <w:color w:val="auto"/>
        </w:rPr>
        <w:t>10</w:t>
      </w:r>
      <w:r w:rsidRPr="00D85C9A">
        <w:rPr>
          <w:i/>
          <w:iCs/>
          <w:color w:val="auto"/>
        </w:rPr>
        <w:t xml:space="preserve"> баллов.    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b/>
          <w:bCs/>
          <w:color w:val="auto"/>
        </w:rPr>
        <w:lastRenderedPageBreak/>
        <w:t>ИТОГО, максимально – 100 баллов.</w:t>
      </w:r>
    </w:p>
    <w:p w:rsidR="00AD4C5C" w:rsidRPr="00D85C9A" w:rsidRDefault="00AD4C5C" w:rsidP="00AD4C5C">
      <w:pPr>
        <w:pStyle w:val="Default"/>
      </w:pPr>
    </w:p>
    <w:p w:rsidR="00AD4C5C" w:rsidRPr="00D85C9A" w:rsidRDefault="009B37C3" w:rsidP="00AD4C5C">
      <w:pPr>
        <w:pStyle w:val="Default"/>
        <w:rPr>
          <w:color w:val="auto"/>
          <w:u w:val="single"/>
        </w:rPr>
      </w:pPr>
      <w:r w:rsidRPr="00D85C9A">
        <w:rPr>
          <w:b/>
          <w:bCs/>
          <w:color w:val="auto"/>
          <w:u w:val="single"/>
        </w:rPr>
        <w:t>Номинация «ЧЕРЧЕНИЕ</w:t>
      </w:r>
      <w:r w:rsidR="00AD4C5C" w:rsidRPr="00D85C9A">
        <w:rPr>
          <w:b/>
          <w:bCs/>
          <w:color w:val="auto"/>
          <w:u w:val="single"/>
        </w:rPr>
        <w:t xml:space="preserve">» </w:t>
      </w:r>
    </w:p>
    <w:p w:rsidR="00AD4C5C" w:rsidRPr="00D85C9A" w:rsidRDefault="00AD4C5C" w:rsidP="00AD4C5C">
      <w:pPr>
        <w:pStyle w:val="Default"/>
        <w:spacing w:after="23"/>
        <w:rPr>
          <w:color w:val="auto"/>
        </w:rPr>
      </w:pPr>
      <w:r w:rsidRPr="00D85C9A">
        <w:rPr>
          <w:color w:val="auto"/>
        </w:rPr>
        <w:t xml:space="preserve">1. Компоновка изображений на листе формата А3 – 5 баллов. </w:t>
      </w:r>
    </w:p>
    <w:p w:rsidR="00AD4C5C" w:rsidRPr="00D85C9A" w:rsidRDefault="00AD4C5C" w:rsidP="00AD4C5C">
      <w:pPr>
        <w:pStyle w:val="Default"/>
        <w:spacing w:after="23"/>
        <w:rPr>
          <w:color w:val="auto"/>
        </w:rPr>
      </w:pPr>
      <w:r w:rsidRPr="00D85C9A">
        <w:rPr>
          <w:color w:val="auto"/>
        </w:rPr>
        <w:t xml:space="preserve">2. Культура графической подачи (линии, шрифты, графика) – 5 баллов. </w:t>
      </w:r>
    </w:p>
    <w:p w:rsidR="00AD4C5C" w:rsidRPr="00D85C9A" w:rsidRDefault="00AD4C5C" w:rsidP="00AD4C5C">
      <w:pPr>
        <w:pStyle w:val="Default"/>
        <w:spacing w:after="23"/>
        <w:rPr>
          <w:color w:val="auto"/>
        </w:rPr>
      </w:pPr>
      <w:r w:rsidRPr="00D85C9A">
        <w:rPr>
          <w:color w:val="auto"/>
        </w:rPr>
        <w:t xml:space="preserve">3. Сопряжения – 15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 xml:space="preserve">4. Виды (правильность построений + размеры):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фронтальный и вид сверху – 2*15,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i/>
          <w:iCs/>
          <w:color w:val="auto"/>
        </w:rPr>
        <w:t xml:space="preserve">- профильный – 20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 xml:space="preserve">5. Изометрия – 25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b/>
          <w:bCs/>
          <w:color w:val="auto"/>
        </w:rPr>
        <w:t xml:space="preserve">ИТОГО: 100 баллов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 xml:space="preserve">Ошибка или неправильность построения – «минус» 5 баллов. </w:t>
      </w:r>
    </w:p>
    <w:p w:rsidR="00AD4C5C" w:rsidRPr="00D85C9A" w:rsidRDefault="00AD4C5C" w:rsidP="00AD4C5C">
      <w:pPr>
        <w:pStyle w:val="Default"/>
        <w:rPr>
          <w:color w:val="auto"/>
        </w:rPr>
      </w:pPr>
      <w:r w:rsidRPr="00D85C9A">
        <w:rPr>
          <w:color w:val="auto"/>
        </w:rPr>
        <w:t>Замечание, неточность – «минус» 3 балла</w:t>
      </w:r>
    </w:p>
    <w:p w:rsidR="00AD4C5C" w:rsidRPr="00D85C9A" w:rsidRDefault="00AD4C5C" w:rsidP="00AD4C5C">
      <w:pPr>
        <w:pStyle w:val="Default"/>
        <w:rPr>
          <w:b/>
          <w:bCs/>
          <w:color w:val="auto"/>
        </w:rPr>
      </w:pPr>
    </w:p>
    <w:p w:rsidR="00AD4C5C" w:rsidRPr="00D85C9A" w:rsidRDefault="00AD4C5C" w:rsidP="00AD4C5C">
      <w:pPr>
        <w:pStyle w:val="Default"/>
        <w:rPr>
          <w:b/>
          <w:bCs/>
        </w:rPr>
      </w:pPr>
    </w:p>
    <w:p w:rsidR="0038264F" w:rsidRPr="00D85C9A" w:rsidRDefault="0038264F" w:rsidP="0038264F">
      <w:pPr>
        <w:widowControl w:val="0"/>
        <w:autoSpaceDE w:val="0"/>
        <w:autoSpaceDN w:val="0"/>
        <w:adjustRightInd w:val="0"/>
        <w:ind w:left="6372"/>
        <w:jc w:val="right"/>
      </w:pPr>
    </w:p>
    <w:p w:rsidR="0038264F" w:rsidRPr="00D85C9A" w:rsidRDefault="0038264F" w:rsidP="0038264F">
      <w:pPr>
        <w:widowControl w:val="0"/>
        <w:autoSpaceDE w:val="0"/>
        <w:autoSpaceDN w:val="0"/>
        <w:adjustRightInd w:val="0"/>
        <w:ind w:left="6372"/>
        <w:jc w:val="right"/>
      </w:pPr>
    </w:p>
    <w:p w:rsidR="00AD4C5C" w:rsidRPr="00D85C9A" w:rsidRDefault="00AD4C5C" w:rsidP="0038264F">
      <w:pPr>
        <w:widowControl w:val="0"/>
        <w:autoSpaceDE w:val="0"/>
        <w:autoSpaceDN w:val="0"/>
        <w:adjustRightInd w:val="0"/>
        <w:ind w:left="6372"/>
        <w:jc w:val="right"/>
      </w:pPr>
    </w:p>
    <w:p w:rsidR="002E79CD" w:rsidRDefault="002E79CD">
      <w:pPr>
        <w:spacing w:after="200" w:line="276" w:lineRule="auto"/>
        <w:rPr>
          <w:sz w:val="28"/>
          <w:szCs w:val="28"/>
        </w:rPr>
      </w:pPr>
      <w:r w:rsidRPr="00D85C9A">
        <w:br w:type="page"/>
      </w:r>
    </w:p>
    <w:p w:rsidR="0038264F" w:rsidRPr="000F4579" w:rsidRDefault="0038264F" w:rsidP="000F4579">
      <w:pPr>
        <w:widowControl w:val="0"/>
        <w:autoSpaceDE w:val="0"/>
        <w:autoSpaceDN w:val="0"/>
        <w:adjustRightInd w:val="0"/>
        <w:ind w:left="6372"/>
        <w:jc w:val="right"/>
        <w:rPr>
          <w:color w:val="000000"/>
          <w:sz w:val="28"/>
          <w:szCs w:val="28"/>
        </w:rPr>
      </w:pPr>
      <w:r w:rsidRPr="00275DDC">
        <w:rPr>
          <w:sz w:val="28"/>
          <w:szCs w:val="28"/>
        </w:rPr>
        <w:lastRenderedPageBreak/>
        <w:t>Приложение А</w:t>
      </w:r>
    </w:p>
    <w:p w:rsidR="0038264F" w:rsidRPr="00102FBB" w:rsidRDefault="0038264F" w:rsidP="0038264F">
      <w:pPr>
        <w:jc w:val="center"/>
        <w:rPr>
          <w:sz w:val="28"/>
          <w:szCs w:val="28"/>
        </w:rPr>
      </w:pPr>
    </w:p>
    <w:p w:rsidR="0038264F" w:rsidRPr="00102FBB" w:rsidRDefault="0038264F" w:rsidP="0038264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02FBB">
        <w:rPr>
          <w:rFonts w:eastAsia="Calibri"/>
          <w:b/>
          <w:sz w:val="28"/>
          <w:szCs w:val="22"/>
          <w:lang w:eastAsia="en-US"/>
        </w:rPr>
        <w:t>РЕГИСТРАЦИОННАЯ ФОРМА</w:t>
      </w:r>
    </w:p>
    <w:p w:rsidR="0038264F" w:rsidRPr="00102FBB" w:rsidRDefault="0038264F" w:rsidP="0038264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02FBB">
        <w:rPr>
          <w:rFonts w:eastAsia="Calibri"/>
          <w:b/>
          <w:sz w:val="28"/>
          <w:szCs w:val="22"/>
          <w:lang w:eastAsia="en-US"/>
        </w:rPr>
        <w:t>уча</w:t>
      </w:r>
      <w:r w:rsidR="00FE2AA1" w:rsidRPr="00102FBB">
        <w:rPr>
          <w:rFonts w:eastAsia="Calibri"/>
          <w:b/>
          <w:sz w:val="28"/>
          <w:szCs w:val="22"/>
          <w:lang w:eastAsia="en-US"/>
        </w:rPr>
        <w:t xml:space="preserve">стника олимпиады "Архитектура, </w:t>
      </w:r>
      <w:r w:rsidRPr="00102FBB">
        <w:rPr>
          <w:rFonts w:eastAsia="Calibri"/>
          <w:b/>
          <w:sz w:val="28"/>
          <w:szCs w:val="22"/>
          <w:lang w:eastAsia="en-US"/>
        </w:rPr>
        <w:t>дизайн</w:t>
      </w:r>
      <w:r w:rsidR="00FE2AA1" w:rsidRPr="00102FBB">
        <w:rPr>
          <w:rFonts w:eastAsia="Calibri"/>
          <w:b/>
          <w:sz w:val="28"/>
          <w:szCs w:val="22"/>
          <w:lang w:eastAsia="en-US"/>
        </w:rPr>
        <w:t xml:space="preserve"> и декоративно-прикладное искусство</w:t>
      </w:r>
      <w:r w:rsidRPr="00102FBB">
        <w:rPr>
          <w:rFonts w:eastAsia="Calibri"/>
          <w:b/>
          <w:sz w:val="28"/>
          <w:szCs w:val="22"/>
          <w:lang w:eastAsia="en-US"/>
        </w:rPr>
        <w:t>"</w:t>
      </w:r>
    </w:p>
    <w:p w:rsidR="0038264F" w:rsidRPr="00102FBB" w:rsidRDefault="0038264F" w:rsidP="0038264F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38264F" w:rsidRPr="00102FBB" w:rsidRDefault="0038264F" w:rsidP="0038264F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8"/>
          <w:szCs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36"/>
        <w:gridCol w:w="2155"/>
        <w:gridCol w:w="993"/>
        <w:gridCol w:w="993"/>
        <w:gridCol w:w="993"/>
      </w:tblGrid>
      <w:tr w:rsidR="00102FBB" w:rsidRPr="00102FBB" w:rsidTr="004A06E7">
        <w:tc>
          <w:tcPr>
            <w:tcW w:w="2540" w:type="dxa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2540" w:type="dxa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2541" w:type="dxa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Число</w:t>
            </w:r>
          </w:p>
          <w:p w:rsidR="0038264F" w:rsidRPr="00102FBB" w:rsidRDefault="0038264F" w:rsidP="004A06E7">
            <w:pPr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spacing w:line="200" w:lineRule="exact"/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Месяц</w:t>
            </w:r>
          </w:p>
          <w:p w:rsidR="0038264F" w:rsidRPr="00102FBB" w:rsidRDefault="0038264F" w:rsidP="004A06E7">
            <w:pPr>
              <w:spacing w:line="200" w:lineRule="exact"/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Год</w:t>
            </w:r>
          </w:p>
          <w:p w:rsidR="0038264F" w:rsidRPr="00102FBB" w:rsidRDefault="0038264F" w:rsidP="004A06E7">
            <w:pPr>
              <w:ind w:left="-108" w:right="-108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рождения</w:t>
            </w:r>
          </w:p>
        </w:tc>
      </w:tr>
      <w:tr w:rsidR="0038264F" w:rsidRPr="00102FBB" w:rsidTr="004A06E7">
        <w:trPr>
          <w:trHeight w:val="675"/>
        </w:trPr>
        <w:tc>
          <w:tcPr>
            <w:tcW w:w="2540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540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541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33" w:type="dxa"/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8"/>
                <w:lang w:eastAsia="en-US"/>
              </w:rPr>
            </w:pPr>
          </w:p>
        </w:tc>
      </w:tr>
    </w:tbl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542"/>
        <w:gridCol w:w="1548"/>
        <w:gridCol w:w="1288"/>
        <w:gridCol w:w="851"/>
        <w:gridCol w:w="1546"/>
      </w:tblGrid>
      <w:tr w:rsidR="00102FBB" w:rsidRPr="00102FBB" w:rsidTr="004A06E7">
        <w:tc>
          <w:tcPr>
            <w:tcW w:w="46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20"/>
                <w:lang w:eastAsia="en-US"/>
              </w:rPr>
              <w:t>Класс/</w:t>
            </w:r>
          </w:p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Наименование </w:t>
            </w:r>
          </w:p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учебного заведения </w:t>
            </w:r>
          </w:p>
        </w:tc>
        <w:tc>
          <w:tcPr>
            <w:tcW w:w="94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Населенный</w:t>
            </w:r>
          </w:p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пункт </w:t>
            </w:r>
          </w:p>
        </w:tc>
        <w:tc>
          <w:tcPr>
            <w:tcW w:w="809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Субъект</w:t>
            </w:r>
          </w:p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РФ </w:t>
            </w:r>
          </w:p>
        </w:tc>
        <w:tc>
          <w:tcPr>
            <w:tcW w:w="376" w:type="pct"/>
            <w:vAlign w:val="center"/>
          </w:tcPr>
          <w:p w:rsidR="0038264F" w:rsidRPr="00102FBB" w:rsidRDefault="0038264F" w:rsidP="004A06E7">
            <w:pPr>
              <w:jc w:val="both"/>
              <w:rPr>
                <w:rFonts w:eastAsia="Calibri"/>
                <w:b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2"/>
                <w:szCs w:val="20"/>
                <w:lang w:eastAsia="en-US"/>
              </w:rPr>
              <w:t>сироты</w:t>
            </w:r>
          </w:p>
          <w:p w:rsidR="0038264F" w:rsidRPr="00102FBB" w:rsidRDefault="0038264F" w:rsidP="004A06E7">
            <w:pPr>
              <w:jc w:val="both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Лица с огр. возможностями</w:t>
            </w:r>
          </w:p>
        </w:tc>
      </w:tr>
      <w:tr w:rsidR="00102FBB" w:rsidRPr="00102FBB" w:rsidTr="004A06E7">
        <w:trPr>
          <w:trHeight w:val="924"/>
        </w:trPr>
        <w:tc>
          <w:tcPr>
            <w:tcW w:w="46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03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94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09" w:type="pct"/>
            <w:vAlign w:val="center"/>
          </w:tcPr>
          <w:p w:rsidR="0038264F" w:rsidRPr="00102FBB" w:rsidRDefault="0038264F" w:rsidP="004A06E7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76" w:type="pct"/>
            <w:vAlign w:val="center"/>
          </w:tcPr>
          <w:p w:rsidR="0038264F" w:rsidRPr="00102FBB" w:rsidRDefault="0038264F" w:rsidP="004A06E7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9" w:type="pct"/>
            <w:vAlign w:val="center"/>
          </w:tcPr>
          <w:p w:rsidR="0038264F" w:rsidRPr="00102FBB" w:rsidRDefault="0038264F" w:rsidP="004A06E7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</w:tr>
    </w:tbl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280"/>
        <w:gridCol w:w="5381"/>
        <w:gridCol w:w="1026"/>
        <w:gridCol w:w="1024"/>
      </w:tblGrid>
      <w:tr w:rsidR="00102FBB" w:rsidRPr="00102FBB" w:rsidTr="004A06E7">
        <w:tc>
          <w:tcPr>
            <w:tcW w:w="3919" w:type="pct"/>
            <w:gridSpan w:val="3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18"/>
                <w:lang w:eastAsia="en-US"/>
              </w:rPr>
              <w:t>Паспортные данные   (свидетельство о рождении)</w:t>
            </w:r>
          </w:p>
        </w:tc>
        <w:tc>
          <w:tcPr>
            <w:tcW w:w="541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18"/>
                <w:lang w:eastAsia="en-US"/>
              </w:rPr>
            </w:pPr>
          </w:p>
        </w:tc>
        <w:tc>
          <w:tcPr>
            <w:tcW w:w="540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18"/>
                <w:lang w:eastAsia="en-US"/>
              </w:rPr>
            </w:pPr>
          </w:p>
        </w:tc>
      </w:tr>
      <w:tr w:rsidR="00102FBB" w:rsidRPr="00102FBB" w:rsidTr="004A06E7">
        <w:trPr>
          <w:trHeight w:val="255"/>
        </w:trPr>
        <w:tc>
          <w:tcPr>
            <w:tcW w:w="40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18"/>
                <w:lang w:eastAsia="en-US"/>
              </w:rPr>
              <w:t>Серия</w:t>
            </w:r>
          </w:p>
        </w:tc>
        <w:tc>
          <w:tcPr>
            <w:tcW w:w="67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18"/>
                <w:lang w:eastAsia="en-US"/>
              </w:rPr>
              <w:t>Номер</w:t>
            </w:r>
          </w:p>
        </w:tc>
        <w:tc>
          <w:tcPr>
            <w:tcW w:w="2837" w:type="pct"/>
            <w:vAlign w:val="center"/>
          </w:tcPr>
          <w:p w:rsidR="0038264F" w:rsidRPr="00102FBB" w:rsidRDefault="0038264F" w:rsidP="004A06E7">
            <w:pPr>
              <w:ind w:left="-134" w:right="-82"/>
              <w:jc w:val="center"/>
              <w:rPr>
                <w:b/>
                <w:sz w:val="20"/>
                <w:szCs w:val="18"/>
                <w:lang w:eastAsia="en-US"/>
              </w:rPr>
            </w:pPr>
            <w:r w:rsidRPr="00102FBB">
              <w:rPr>
                <w:b/>
                <w:sz w:val="20"/>
                <w:szCs w:val="18"/>
                <w:lang w:eastAsia="en-US"/>
              </w:rPr>
              <w:t>выдан</w:t>
            </w:r>
          </w:p>
        </w:tc>
        <w:tc>
          <w:tcPr>
            <w:tcW w:w="541" w:type="pct"/>
            <w:vAlign w:val="center"/>
          </w:tcPr>
          <w:p w:rsidR="0038264F" w:rsidRPr="00102FBB" w:rsidRDefault="0038264F" w:rsidP="004A06E7">
            <w:pPr>
              <w:ind w:left="-134" w:right="-82"/>
              <w:jc w:val="center"/>
              <w:rPr>
                <w:b/>
                <w:sz w:val="18"/>
                <w:szCs w:val="18"/>
                <w:lang w:eastAsia="en-US"/>
              </w:rPr>
            </w:pPr>
            <w:r w:rsidRPr="00102FBB">
              <w:rPr>
                <w:b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540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02FBB">
              <w:rPr>
                <w:rFonts w:eastAsia="Calibri"/>
                <w:b/>
                <w:sz w:val="18"/>
                <w:szCs w:val="18"/>
                <w:lang w:eastAsia="en-US"/>
              </w:rPr>
              <w:t>код подразд.</w:t>
            </w:r>
          </w:p>
        </w:tc>
      </w:tr>
      <w:tr w:rsidR="00102FBB" w:rsidRPr="00102FBB" w:rsidTr="004A06E7">
        <w:trPr>
          <w:trHeight w:val="953"/>
        </w:trPr>
        <w:tc>
          <w:tcPr>
            <w:tcW w:w="40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67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2837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541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540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</w:tr>
    </w:tbl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2"/>
          <w:szCs w:val="22"/>
          <w:lang w:eastAsia="en-US"/>
        </w:rPr>
      </w:pPr>
    </w:p>
    <w:tbl>
      <w:tblPr>
        <w:tblW w:w="5083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1"/>
        <w:gridCol w:w="1792"/>
        <w:gridCol w:w="1667"/>
      </w:tblGrid>
      <w:tr w:rsidR="00102FBB" w:rsidRPr="00102FBB" w:rsidTr="004A06E7">
        <w:tc>
          <w:tcPr>
            <w:tcW w:w="317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sz w:val="20"/>
                <w:szCs w:val="20"/>
                <w:lang w:eastAsia="en-US"/>
              </w:rPr>
              <w:t>Адрес проживания (по прописке)</w:t>
            </w:r>
          </w:p>
        </w:tc>
        <w:tc>
          <w:tcPr>
            <w:tcW w:w="94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Моб. телефон</w:t>
            </w:r>
          </w:p>
        </w:tc>
        <w:tc>
          <w:tcPr>
            <w:tcW w:w="879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Дом.</w:t>
            </w:r>
            <w:r w:rsidR="00526AB1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102F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телефон </w:t>
            </w:r>
          </w:p>
        </w:tc>
      </w:tr>
      <w:tr w:rsidR="00102FBB" w:rsidRPr="00102FBB" w:rsidTr="004A06E7">
        <w:trPr>
          <w:trHeight w:val="821"/>
        </w:trPr>
        <w:tc>
          <w:tcPr>
            <w:tcW w:w="3176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945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79" w:type="pct"/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p w:rsidR="0038264F" w:rsidRPr="00102FBB" w:rsidRDefault="0038264F" w:rsidP="0038264F">
      <w:pPr>
        <w:rPr>
          <w:rFonts w:eastAsia="Calibri"/>
          <w:sz w:val="14"/>
          <w:szCs w:val="22"/>
          <w:lang w:eastAsia="en-US"/>
        </w:rPr>
      </w:pPr>
    </w:p>
    <w:tbl>
      <w:tblPr>
        <w:tblW w:w="5090" w:type="pct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069"/>
        <w:gridCol w:w="1397"/>
        <w:gridCol w:w="1253"/>
        <w:gridCol w:w="321"/>
        <w:gridCol w:w="1304"/>
        <w:gridCol w:w="101"/>
        <w:gridCol w:w="1202"/>
        <w:gridCol w:w="619"/>
        <w:gridCol w:w="1899"/>
      </w:tblGrid>
      <w:tr w:rsidR="00102FBB" w:rsidRPr="00102FBB" w:rsidTr="004A06E7">
        <w:trPr>
          <w:trHeight w:val="231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38264F" w:rsidRPr="00102FBB" w:rsidRDefault="0038264F" w:rsidP="004A06E7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102FBB">
              <w:rPr>
                <w:b/>
                <w:sz w:val="20"/>
                <w:szCs w:val="18"/>
                <w:lang w:eastAsia="en-US"/>
              </w:rPr>
              <w:t xml:space="preserve">Выбираемые предметы олимпиады                  </w:t>
            </w:r>
          </w:p>
        </w:tc>
      </w:tr>
      <w:tr w:rsidR="00102FBB" w:rsidRPr="00102FBB" w:rsidTr="00F63517">
        <w:trPr>
          <w:trHeight w:val="128"/>
        </w:trPr>
        <w:tc>
          <w:tcPr>
            <w:tcW w:w="21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17" w:rsidRPr="00102FBB" w:rsidRDefault="00F63517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Композиция (на выбор)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17" w:rsidRPr="00102FBB" w:rsidRDefault="00F63517" w:rsidP="0038264F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Рисунок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17" w:rsidRPr="00102FBB" w:rsidRDefault="00F63517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 xml:space="preserve"> Живопись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517" w:rsidRPr="00102FBB" w:rsidRDefault="00F63517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Черчение</w:t>
            </w:r>
          </w:p>
        </w:tc>
      </w:tr>
      <w:tr w:rsidR="00102FBB" w:rsidRPr="00102FBB" w:rsidTr="00304E9E">
        <w:trPr>
          <w:trHeight w:val="16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Архитектура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E9E" w:rsidRPr="00102FBB" w:rsidRDefault="00304E9E" w:rsidP="00304E9E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Дизайн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102FBB">
              <w:rPr>
                <w:rFonts w:eastAsia="Calibri"/>
                <w:sz w:val="20"/>
                <w:szCs w:val="18"/>
                <w:lang w:eastAsia="en-US"/>
              </w:rPr>
              <w:t>ДПИ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101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</w:tc>
      </w:tr>
      <w:tr w:rsidR="00102FBB" w:rsidRPr="00102FBB" w:rsidTr="00304E9E">
        <w:trPr>
          <w:trHeight w:val="439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1012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1001" w:type="pct"/>
            <w:vMerge/>
            <w:tcBorders>
              <w:bottom w:val="single" w:sz="12" w:space="0" w:color="auto"/>
            </w:tcBorders>
            <w:vAlign w:val="center"/>
          </w:tcPr>
          <w:p w:rsidR="00304E9E" w:rsidRPr="00102FBB" w:rsidRDefault="00304E9E" w:rsidP="004A06E7">
            <w:pPr>
              <w:jc w:val="center"/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102FBB" w:rsidRPr="00102FBB" w:rsidTr="00304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5"/>
        </w:trPr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304E9E" w:rsidRPr="00102FBB" w:rsidRDefault="00304E9E" w:rsidP="004A06E7">
            <w:pPr>
              <w:jc w:val="both"/>
              <w:rPr>
                <w:rFonts w:eastAsia="Calibri"/>
                <w:szCs w:val="20"/>
                <w:lang w:eastAsia="en-US"/>
              </w:rPr>
            </w:pPr>
          </w:p>
          <w:p w:rsidR="00304E9E" w:rsidRPr="00102FBB" w:rsidRDefault="00304E9E" w:rsidP="004A06E7">
            <w:pPr>
              <w:jc w:val="both"/>
              <w:rPr>
                <w:rFonts w:eastAsia="Calibri"/>
                <w:szCs w:val="20"/>
                <w:lang w:eastAsia="en-US"/>
              </w:rPr>
            </w:pPr>
          </w:p>
          <w:p w:rsidR="0038264F" w:rsidRPr="00102FBB" w:rsidRDefault="0038264F" w:rsidP="004A06E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2FBB">
              <w:rPr>
                <w:rFonts w:eastAsia="Calibri"/>
                <w:sz w:val="22"/>
                <w:szCs w:val="20"/>
                <w:lang w:eastAsia="en-US"/>
              </w:rPr>
              <w:t xml:space="preserve">Я, </w:t>
            </w:r>
          </w:p>
        </w:tc>
        <w:tc>
          <w:tcPr>
            <w:tcW w:w="212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264F" w:rsidRPr="00102FBB" w:rsidRDefault="0038264F" w:rsidP="004A06E7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699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264F" w:rsidRPr="00102FBB" w:rsidRDefault="0038264F" w:rsidP="004A06E7">
            <w:pPr>
              <w:rPr>
                <w:rFonts w:eastAsia="Calibri"/>
                <w:sz w:val="8"/>
                <w:lang w:eastAsia="en-US"/>
              </w:rPr>
            </w:pPr>
            <w:r w:rsidRPr="00102FBB">
              <w:rPr>
                <w:rFonts w:eastAsia="Calibri"/>
                <w:sz w:val="20"/>
                <w:szCs w:val="22"/>
                <w:lang w:eastAsia="en-US"/>
              </w:rPr>
              <w:t xml:space="preserve">предоставляю копию паспорта (копию документа, </w:t>
            </w:r>
          </w:p>
        </w:tc>
      </w:tr>
      <w:tr w:rsidR="00102FBB" w:rsidRPr="00102FBB" w:rsidTr="00304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"/>
        </w:trPr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02FBB">
              <w:rPr>
                <w:rFonts w:eastAsia="Calibri"/>
                <w:sz w:val="16"/>
                <w:szCs w:val="22"/>
                <w:lang w:eastAsia="en-US"/>
              </w:rPr>
              <w:t>(</w:t>
            </w:r>
            <w:r w:rsidRPr="00102FBB">
              <w:rPr>
                <w:rFonts w:eastAsia="Calibri"/>
                <w:sz w:val="12"/>
                <w:szCs w:val="18"/>
                <w:lang w:eastAsia="en-US"/>
              </w:rPr>
              <w:t>фамилия и.о.)</w:t>
            </w:r>
          </w:p>
        </w:tc>
        <w:tc>
          <w:tcPr>
            <w:tcW w:w="1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4F" w:rsidRPr="00102FBB" w:rsidRDefault="0038264F" w:rsidP="004A06E7">
            <w:pPr>
              <w:rPr>
                <w:rFonts w:eastAsia="Calibri"/>
                <w:lang w:eastAsia="en-US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  <w:tr w:rsidR="00102FBB" w:rsidRPr="00102FBB" w:rsidTr="00304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38264F" w:rsidRPr="00102FBB" w:rsidRDefault="0038264F" w:rsidP="004A06E7">
            <w:pPr>
              <w:rPr>
                <w:rFonts w:eastAsia="Calibri"/>
                <w:sz w:val="20"/>
                <w:lang w:eastAsia="en-US"/>
              </w:rPr>
            </w:pPr>
            <w:r w:rsidRPr="00102FBB">
              <w:rPr>
                <w:rFonts w:eastAsia="Calibri"/>
                <w:sz w:val="20"/>
                <w:szCs w:val="22"/>
                <w:lang w:eastAsia="en-US"/>
              </w:rPr>
              <w:t>удостоверяющего личность).</w:t>
            </w:r>
          </w:p>
        </w:tc>
      </w:tr>
      <w:tr w:rsidR="00102FBB" w:rsidRPr="00102FBB" w:rsidTr="00304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2"/>
        </w:trPr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  <w:p w:rsidR="00304E9E" w:rsidRPr="00102FBB" w:rsidRDefault="00304E9E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  <w:p w:rsidR="00304E9E" w:rsidRPr="00102FBB" w:rsidRDefault="00304E9E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2" w:space="0" w:color="auto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  <w:tr w:rsidR="00102FBB" w:rsidRPr="00102FBB" w:rsidTr="00304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"/>
        </w:trPr>
        <w:tc>
          <w:tcPr>
            <w:tcW w:w="173" w:type="pct"/>
            <w:tcBorders>
              <w:top w:val="nil"/>
              <w:bottom w:val="nil"/>
              <w:right w:val="nil"/>
            </w:tcBorders>
            <w:vAlign w:val="center"/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  <w:r w:rsidRPr="00102FBB">
              <w:rPr>
                <w:rFonts w:eastAsia="Calibri"/>
                <w:sz w:val="14"/>
                <w:szCs w:val="22"/>
                <w:lang w:eastAsia="en-US"/>
              </w:rPr>
              <w:t>Дата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2"/>
                <w:lang w:eastAsia="en-US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</w:tcBorders>
          </w:tcPr>
          <w:p w:rsidR="0038264F" w:rsidRPr="00102FBB" w:rsidRDefault="0038264F" w:rsidP="004A06E7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102FBB">
              <w:rPr>
                <w:rFonts w:eastAsia="Calibri"/>
                <w:sz w:val="14"/>
                <w:szCs w:val="22"/>
                <w:lang w:eastAsia="en-US"/>
              </w:rPr>
              <w:t>Подпись</w:t>
            </w:r>
          </w:p>
        </w:tc>
      </w:tr>
    </w:tbl>
    <w:p w:rsidR="0038264F" w:rsidRPr="00102FBB" w:rsidRDefault="0038264F" w:rsidP="00B01AF2">
      <w:pPr>
        <w:spacing w:line="360" w:lineRule="auto"/>
        <w:jc w:val="both"/>
      </w:pPr>
    </w:p>
    <w:p w:rsidR="0038264F" w:rsidRPr="00102FBB" w:rsidRDefault="0038264F" w:rsidP="0038264F">
      <w:pPr>
        <w:widowControl w:val="0"/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</w:p>
    <w:p w:rsidR="00AD4C5C" w:rsidRPr="00102FBB" w:rsidRDefault="00AD4C5C" w:rsidP="0038264F">
      <w:pPr>
        <w:widowControl w:val="0"/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</w:p>
    <w:p w:rsidR="00AD4C5C" w:rsidRPr="00102FBB" w:rsidRDefault="00AD4C5C" w:rsidP="0038264F">
      <w:pPr>
        <w:widowControl w:val="0"/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</w:p>
    <w:p w:rsidR="00304E9E" w:rsidRPr="00102FBB" w:rsidRDefault="00304E9E">
      <w:pPr>
        <w:spacing w:after="200" w:line="276" w:lineRule="auto"/>
        <w:rPr>
          <w:sz w:val="28"/>
          <w:szCs w:val="28"/>
        </w:rPr>
      </w:pPr>
      <w:r w:rsidRPr="00102FBB">
        <w:rPr>
          <w:sz w:val="28"/>
          <w:szCs w:val="28"/>
        </w:rPr>
        <w:br w:type="page"/>
      </w:r>
    </w:p>
    <w:p w:rsidR="0038264F" w:rsidRDefault="0038264F" w:rsidP="0038264F">
      <w:pPr>
        <w:widowControl w:val="0"/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75DDC">
        <w:rPr>
          <w:sz w:val="28"/>
          <w:szCs w:val="28"/>
        </w:rPr>
        <w:lastRenderedPageBreak/>
        <w:t>Приложение Б</w:t>
      </w:r>
    </w:p>
    <w:p w:rsidR="0038264F" w:rsidRDefault="0038264F" w:rsidP="00161FD8">
      <w:pPr>
        <w:spacing w:line="360" w:lineRule="auto"/>
        <w:ind w:left="540"/>
        <w:jc w:val="both"/>
      </w:pPr>
    </w:p>
    <w:p w:rsidR="0038264F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2C7D00">
        <w:rPr>
          <w:sz w:val="28"/>
          <w:szCs w:val="28"/>
        </w:rPr>
        <w:t>ФОРМА СОГЛАСИЯ НА ОБРАБОТКУ ПЕРСОНАЛЬНЫХ ДАННЫХ ДЛЯ НЕСОВЕРШЕННОЛЕТНИХ УЧАСТНИКОВ</w:t>
      </w:r>
    </w:p>
    <w:p w:rsidR="0038264F" w:rsidRPr="002C7D00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8264F" w:rsidRPr="002C7D00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2C7D00">
        <w:rPr>
          <w:sz w:val="28"/>
          <w:szCs w:val="28"/>
        </w:rPr>
        <w:t>Согласие на обработку персональных данных</w:t>
      </w:r>
    </w:p>
    <w:p w:rsidR="0038264F" w:rsidRPr="00E878B7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8264F" w:rsidRPr="00E878B7" w:rsidRDefault="0038264F" w:rsidP="0038264F">
      <w:pPr>
        <w:pStyle w:val="ac"/>
        <w:spacing w:before="0" w:beforeAutospacing="0" w:after="0" w:afterAutospacing="0"/>
        <w:jc w:val="both"/>
      </w:pPr>
      <w:r w:rsidRPr="00E878B7">
        <w:t>Я, __________________________________________________________________________,</w:t>
      </w:r>
    </w:p>
    <w:p w:rsidR="0038264F" w:rsidRPr="00BC7657" w:rsidRDefault="0038264F" w:rsidP="0038264F">
      <w:pPr>
        <w:pStyle w:val="ac"/>
        <w:spacing w:before="0" w:beforeAutospacing="0" w:after="0" w:afterAutospacing="0"/>
        <w:jc w:val="both"/>
        <w:rPr>
          <w:i/>
        </w:rPr>
      </w:pPr>
      <w:r w:rsidRPr="00BC7657">
        <w:rPr>
          <w:i/>
          <w:sz w:val="20"/>
          <w:szCs w:val="20"/>
        </w:rPr>
        <w:t xml:space="preserve">                                                                            ФИО родителя или законного представителя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</w:p>
    <w:p w:rsidR="0038264F" w:rsidRPr="00BC7657" w:rsidRDefault="0038264F" w:rsidP="0038264F">
      <w:pPr>
        <w:pStyle w:val="ac"/>
        <w:spacing w:before="0" w:beforeAutospacing="0" w:after="0" w:afterAutospacing="0"/>
        <w:jc w:val="both"/>
        <w:rPr>
          <w:i/>
          <w:sz w:val="20"/>
          <w:szCs w:val="20"/>
        </w:rPr>
      </w:pPr>
      <w:r w:rsidRPr="00BC7657">
        <w:rPr>
          <w:i/>
          <w:sz w:val="20"/>
          <w:szCs w:val="20"/>
        </w:rPr>
        <w:t xml:space="preserve">                  серия, номер                                                                                            кем, когда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38264F" w:rsidRPr="000F1392" w:rsidRDefault="0038264F" w:rsidP="0038264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0F1392">
        <w:rPr>
          <w:sz w:val="20"/>
          <w:szCs w:val="20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38264F" w:rsidRPr="000F1392" w:rsidRDefault="0038264F" w:rsidP="0038264F">
      <w:pPr>
        <w:pStyle w:val="ac"/>
        <w:spacing w:before="0" w:beforeAutospacing="0" w:after="0" w:afterAutospacing="0"/>
        <w:jc w:val="both"/>
      </w:pPr>
      <w:r w:rsidRPr="000F1392">
        <w:t>_____________________________________________________________________________</w:t>
      </w:r>
    </w:p>
    <w:p w:rsidR="0038264F" w:rsidRPr="00BC7657" w:rsidRDefault="0038264F" w:rsidP="0038264F">
      <w:pPr>
        <w:pStyle w:val="ac"/>
        <w:spacing w:before="0" w:beforeAutospacing="0" w:after="0" w:afterAutospacing="0"/>
        <w:jc w:val="center"/>
        <w:rPr>
          <w:i/>
          <w:sz w:val="20"/>
          <w:szCs w:val="20"/>
        </w:rPr>
      </w:pPr>
      <w:r w:rsidRPr="00BC7657">
        <w:rPr>
          <w:i/>
          <w:sz w:val="20"/>
          <w:szCs w:val="20"/>
        </w:rPr>
        <w:t>адрес</w:t>
      </w:r>
    </w:p>
    <w:p w:rsidR="0038264F" w:rsidRPr="000F1392" w:rsidRDefault="0038264F" w:rsidP="0038264F">
      <w:pPr>
        <w:pStyle w:val="ac"/>
        <w:spacing w:before="0" w:beforeAutospacing="0" w:after="0" w:afterAutospacing="0"/>
        <w:jc w:val="both"/>
      </w:pPr>
      <w:r w:rsidRPr="000F1392">
        <w:t>даю согласие на обработку персональных данных моего ребенка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0F1392">
        <w:t>_____________________________________________________________________________</w:t>
      </w:r>
    </w:p>
    <w:p w:rsidR="0038264F" w:rsidRPr="00BC7657" w:rsidRDefault="0038264F" w:rsidP="0038264F">
      <w:pPr>
        <w:pStyle w:val="ac"/>
        <w:spacing w:before="0" w:beforeAutospacing="0" w:after="0" w:afterAutospacing="0"/>
        <w:jc w:val="center"/>
        <w:rPr>
          <w:i/>
          <w:sz w:val="20"/>
          <w:szCs w:val="20"/>
        </w:rPr>
      </w:pPr>
      <w:r w:rsidRPr="00BC7657">
        <w:rPr>
          <w:i/>
          <w:sz w:val="20"/>
          <w:szCs w:val="20"/>
        </w:rPr>
        <w:t>фамилия, имя, отчество ребенка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>
        <w:t xml:space="preserve">Паспорт (свидетельство о рождении) </w:t>
      </w:r>
      <w:r w:rsidRPr="00542AAA">
        <w:t>____________, выдан ____________________</w:t>
      </w:r>
      <w:r>
        <w:t>______</w:t>
      </w:r>
    </w:p>
    <w:p w:rsidR="0038264F" w:rsidRPr="00BC7657" w:rsidRDefault="0038264F" w:rsidP="0038264F">
      <w:pPr>
        <w:pStyle w:val="ac"/>
        <w:spacing w:before="0" w:beforeAutospacing="0" w:after="0" w:afterAutospacing="0"/>
        <w:ind w:left="2124" w:firstLine="708"/>
        <w:jc w:val="both"/>
        <w:rPr>
          <w:i/>
          <w:sz w:val="20"/>
          <w:szCs w:val="20"/>
        </w:rPr>
      </w:pPr>
      <w:r w:rsidRPr="00BC7657">
        <w:rPr>
          <w:i/>
          <w:sz w:val="20"/>
          <w:szCs w:val="20"/>
        </w:rPr>
        <w:t xml:space="preserve">                      серия, номер                                                кем, когда</w:t>
      </w:r>
    </w:p>
    <w:p w:rsidR="0038264F" w:rsidRPr="00BC7657" w:rsidRDefault="0038264F" w:rsidP="0038264F">
      <w:pPr>
        <w:pStyle w:val="ac"/>
        <w:spacing w:before="0" w:beforeAutospacing="0" w:after="0" w:afterAutospacing="0"/>
        <w:jc w:val="both"/>
        <w:rPr>
          <w:i/>
        </w:rPr>
      </w:pPr>
      <w:r w:rsidRPr="00BC7657">
        <w:rPr>
          <w:i/>
        </w:rPr>
        <w:t>_____________________________________________________________________________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Проживающего</w:t>
      </w:r>
      <w:r w:rsidR="00D321C0">
        <w:t xml:space="preserve"> </w:t>
      </w:r>
      <w:r w:rsidRPr="00542AAA">
        <w:t>по адресу</w:t>
      </w:r>
      <w:r>
        <w:t>: _____________________________</w:t>
      </w:r>
      <w:r w:rsidRPr="00542AAA">
        <w:t>________________________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Default="0038264F" w:rsidP="0038264F">
      <w:pPr>
        <w:ind w:firstLine="567"/>
        <w:jc w:val="both"/>
      </w:pPr>
      <w:r w:rsidRPr="00E878B7">
        <w:t xml:space="preserve">В связи с проведением </w:t>
      </w:r>
      <w:r>
        <w:t>Олимпиады</w:t>
      </w:r>
      <w:r w:rsidR="00D321C0">
        <w:t xml:space="preserve"> </w:t>
      </w:r>
      <w:r w:rsidR="00526AB1">
        <w:rPr>
          <w:b/>
        </w:rPr>
        <w:t>"</w:t>
      </w:r>
      <w:r w:rsidR="00D321C0" w:rsidRPr="00D321C0">
        <w:rPr>
          <w:b/>
        </w:rPr>
        <w:t>Архитектура, дизайн и декоративно-прикладное искусство"</w:t>
      </w:r>
      <w:r w:rsidR="00D321C0">
        <w:rPr>
          <w:b/>
        </w:rPr>
        <w:t xml:space="preserve"> </w:t>
      </w:r>
      <w:r w:rsidRPr="00E878B7">
        <w:t>даю свое согласие на сбор, хранение, использование (домашн</w:t>
      </w:r>
      <w:r>
        <w:t>его</w:t>
      </w:r>
      <w:r w:rsidRPr="00E878B7">
        <w:t xml:space="preserve"> адрес</w:t>
      </w:r>
      <w:r>
        <w:t>а</w:t>
      </w:r>
      <w:r w:rsidRPr="00E878B7">
        <w:t>, дат</w:t>
      </w:r>
      <w:r>
        <w:t>ы</w:t>
      </w:r>
      <w:r w:rsidRPr="00E878B7">
        <w:t xml:space="preserve"> рождения, телефон</w:t>
      </w:r>
      <w:r>
        <w:t>а</w:t>
      </w:r>
      <w:r w:rsidRPr="00E878B7">
        <w:t>, адрес</w:t>
      </w:r>
      <w:r>
        <w:t>а</w:t>
      </w:r>
      <w:r w:rsidRPr="00E878B7">
        <w:t xml:space="preserve"> электронной почты), распространение (передачу) и </w:t>
      </w:r>
      <w:r w:rsidR="00D321C0" w:rsidRPr="00E878B7">
        <w:t>публикацию</w:t>
      </w:r>
      <w:r w:rsidR="00D321C0">
        <w:t xml:space="preserve"> в </w:t>
      </w:r>
      <w:r w:rsidR="00D321C0" w:rsidRPr="00542AAA">
        <w:t>том</w:t>
      </w:r>
      <w:r w:rsidRPr="00542AAA">
        <w:t xml:space="preserve"> числе в сети Интернет</w:t>
      </w:r>
      <w:r w:rsidRPr="00E878B7">
        <w:t xml:space="preserve"> персональных данных </w:t>
      </w:r>
      <w:r>
        <w:t>(</w:t>
      </w:r>
      <w:r w:rsidRPr="00542AAA">
        <w:t>фамили</w:t>
      </w:r>
      <w:r>
        <w:t>и</w:t>
      </w:r>
      <w:r w:rsidRPr="00542AAA">
        <w:t>, им</w:t>
      </w:r>
      <w:r>
        <w:t>ени, отчества</w:t>
      </w:r>
      <w:r w:rsidRPr="00542AAA">
        <w:t xml:space="preserve">, </w:t>
      </w:r>
      <w:r>
        <w:t>класса, школы</w:t>
      </w:r>
      <w:r w:rsidRPr="00542AAA">
        <w:t>,</w:t>
      </w:r>
      <w:r>
        <w:t xml:space="preserve"> результатов участия в Олимпиаде</w:t>
      </w:r>
      <w:r w:rsidRPr="00542AAA">
        <w:t>,</w:t>
      </w:r>
      <w:r>
        <w:t xml:space="preserve">) </w:t>
      </w:r>
      <w:r w:rsidRPr="00E878B7">
        <w:t>своего несовершеннолетнего ребенка</w:t>
      </w:r>
      <w:r w:rsidR="00D321C0">
        <w:t xml:space="preserve"> </w:t>
      </w:r>
      <w:r>
        <w:t>о</w:t>
      </w:r>
      <w:r w:rsidRPr="00542AAA">
        <w:t>ператору –</w:t>
      </w:r>
      <w:r w:rsidR="00D321C0">
        <w:t xml:space="preserve"> КБГУ.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>Оператор имеет право на сбор, систематизацию, накопление, хранение, уточнение, использование, уничтожение персональных данных.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 xml:space="preserve">Обработка персональных данных осуществляется в соответствии с нормами ФЗ №152-ФЗ «О персональных данных» от </w:t>
      </w:r>
      <w:r w:rsidRPr="00293B6D">
        <w:t xml:space="preserve">27.07.2006 </w:t>
      </w:r>
      <w:r w:rsidRPr="00542AAA">
        <w:t>г.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>Данное Согласие вступает в силу со дня его подписания и действует в течение 1 года до начала следующе</w:t>
      </w:r>
      <w:r>
        <w:t>й Олимпиады</w:t>
      </w:r>
      <w:r w:rsidRPr="00542AAA">
        <w:t>. Обработка персональных данных осуществляется оператором смешанным способом.</w:t>
      </w:r>
    </w:p>
    <w:p w:rsidR="0038264F" w:rsidRDefault="0038264F" w:rsidP="0038264F">
      <w:pPr>
        <w:pStyle w:val="ac"/>
        <w:spacing w:before="0" w:beforeAutospacing="0" w:after="0" w:afterAutospacing="0"/>
        <w:jc w:val="both"/>
      </w:pP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Default="0038264F" w:rsidP="0038264F">
      <w:pPr>
        <w:pStyle w:val="ac"/>
        <w:spacing w:before="0" w:beforeAutospacing="0" w:after="0" w:afterAutospacing="0"/>
        <w:jc w:val="both"/>
      </w:pPr>
      <w:r w:rsidRPr="00542AAA">
        <w:t xml:space="preserve">         _____________                                                  «_____» _______________20____ г.</w:t>
      </w:r>
    </w:p>
    <w:p w:rsidR="0038264F" w:rsidRPr="001E08B6" w:rsidRDefault="0038264F" w:rsidP="0038264F">
      <w:pPr>
        <w:pStyle w:val="ac"/>
        <w:spacing w:before="0" w:beforeAutospacing="0" w:after="0" w:afterAutospacing="0"/>
        <w:rPr>
          <w:i/>
          <w:sz w:val="18"/>
          <w:szCs w:val="18"/>
        </w:rPr>
      </w:pPr>
      <w:r w:rsidRPr="00333998">
        <w:rPr>
          <w:i/>
          <w:sz w:val="18"/>
          <w:szCs w:val="18"/>
        </w:rPr>
        <w:t xml:space="preserve">подпись законного </w:t>
      </w:r>
      <w:r>
        <w:rPr>
          <w:i/>
          <w:sz w:val="18"/>
          <w:szCs w:val="18"/>
        </w:rPr>
        <w:br/>
      </w:r>
      <w:r w:rsidRPr="00333998">
        <w:rPr>
          <w:i/>
          <w:sz w:val="18"/>
          <w:szCs w:val="18"/>
        </w:rPr>
        <w:t>представителя участника</w:t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</w:p>
    <w:p w:rsidR="0038264F" w:rsidRDefault="0038264F" w:rsidP="0038264F">
      <w:pPr>
        <w:widowControl w:val="0"/>
        <w:autoSpaceDE w:val="0"/>
        <w:autoSpaceDN w:val="0"/>
        <w:adjustRightInd w:val="0"/>
        <w:ind w:left="6372"/>
      </w:pPr>
    </w:p>
    <w:p w:rsidR="0038264F" w:rsidRDefault="0038264F" w:rsidP="0038264F">
      <w:pPr>
        <w:widowControl w:val="0"/>
        <w:autoSpaceDE w:val="0"/>
        <w:autoSpaceDN w:val="0"/>
        <w:adjustRightInd w:val="0"/>
      </w:pPr>
    </w:p>
    <w:p w:rsidR="0038264F" w:rsidRDefault="0038264F" w:rsidP="0038264F">
      <w:pPr>
        <w:widowControl w:val="0"/>
        <w:autoSpaceDE w:val="0"/>
        <w:autoSpaceDN w:val="0"/>
        <w:adjustRightInd w:val="0"/>
        <w:ind w:left="6372"/>
      </w:pPr>
    </w:p>
    <w:p w:rsidR="00304E9E" w:rsidRDefault="00304E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64F" w:rsidRPr="00275DDC" w:rsidRDefault="0038264F" w:rsidP="0038264F">
      <w:pPr>
        <w:widowControl w:val="0"/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В</w:t>
      </w:r>
    </w:p>
    <w:p w:rsidR="0038264F" w:rsidRDefault="0038264F" w:rsidP="0038264F">
      <w:pPr>
        <w:widowControl w:val="0"/>
        <w:autoSpaceDE w:val="0"/>
        <w:autoSpaceDN w:val="0"/>
        <w:adjustRightInd w:val="0"/>
        <w:ind w:left="6372"/>
      </w:pPr>
    </w:p>
    <w:p w:rsidR="0038264F" w:rsidRPr="00F06B7A" w:rsidRDefault="0038264F" w:rsidP="0038264F">
      <w:pPr>
        <w:widowControl w:val="0"/>
        <w:autoSpaceDE w:val="0"/>
        <w:autoSpaceDN w:val="0"/>
        <w:adjustRightInd w:val="0"/>
        <w:ind w:left="6372"/>
        <w:rPr>
          <w:color w:val="000000"/>
          <w:sz w:val="26"/>
          <w:szCs w:val="26"/>
        </w:rPr>
      </w:pPr>
    </w:p>
    <w:p w:rsidR="0038264F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2C7D00">
        <w:rPr>
          <w:sz w:val="28"/>
          <w:szCs w:val="28"/>
        </w:rPr>
        <w:t>ФОРМА СОГЛАСИЯ НА ОБРАБОТКУ ПЕРСОНАЛЬНЫХ ДАННЫХ ДЛЯ СОВЕРШЕННОЛЕТНИХ УЧАСТНИКОВ</w:t>
      </w:r>
    </w:p>
    <w:p w:rsidR="0038264F" w:rsidRPr="002C7D00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8264F" w:rsidRPr="002C7D00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2C7D00">
        <w:rPr>
          <w:sz w:val="28"/>
          <w:szCs w:val="28"/>
        </w:rPr>
        <w:t>Согласие на обработку персональных данных</w:t>
      </w:r>
    </w:p>
    <w:p w:rsidR="0038264F" w:rsidRPr="00E878B7" w:rsidRDefault="0038264F" w:rsidP="0038264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8264F" w:rsidRPr="00E878B7" w:rsidRDefault="0038264F" w:rsidP="0038264F">
      <w:pPr>
        <w:pStyle w:val="ac"/>
        <w:spacing w:before="0" w:beforeAutospacing="0" w:after="0" w:afterAutospacing="0"/>
        <w:jc w:val="both"/>
      </w:pPr>
      <w:r w:rsidRPr="00E878B7">
        <w:t>Я, _____________________________________________________________________</w:t>
      </w:r>
      <w:r>
        <w:t>________</w:t>
      </w:r>
      <w:r w:rsidRPr="00E878B7">
        <w:t>_____,</w:t>
      </w:r>
    </w:p>
    <w:p w:rsidR="0038264F" w:rsidRPr="007C7B80" w:rsidRDefault="0038264F" w:rsidP="0038264F">
      <w:pPr>
        <w:pStyle w:val="ac"/>
        <w:spacing w:before="0" w:beforeAutospacing="0" w:after="0" w:afterAutospacing="0"/>
        <w:jc w:val="both"/>
        <w:rPr>
          <w:i/>
        </w:rPr>
      </w:pPr>
      <w:r w:rsidRPr="007C7B80">
        <w:rPr>
          <w:i/>
          <w:sz w:val="20"/>
          <w:szCs w:val="20"/>
        </w:rPr>
        <w:t>ФИО участника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Паспорт___</w:t>
      </w:r>
      <w:r>
        <w:t>__</w:t>
      </w:r>
      <w:r w:rsidRPr="00542AAA">
        <w:t>________, выдан ____________________________________________________</w:t>
      </w:r>
      <w:r>
        <w:t>______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7C7B80">
        <w:rPr>
          <w:i/>
          <w:sz w:val="20"/>
          <w:szCs w:val="20"/>
        </w:rPr>
        <w:t>серия, номер                                                                                            кем, когда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_______ ,</w:t>
      </w:r>
    </w:p>
    <w:p w:rsidR="0038264F" w:rsidRDefault="0038264F" w:rsidP="0038264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</w:p>
    <w:p w:rsidR="0038264F" w:rsidRDefault="0038264F" w:rsidP="0038264F">
      <w:pPr>
        <w:pStyle w:val="ac"/>
        <w:spacing w:before="0" w:beforeAutospacing="0" w:after="0" w:afterAutospacing="0"/>
        <w:jc w:val="both"/>
      </w:pPr>
      <w:r>
        <w:t>проживающий по адресу:_</w:t>
      </w:r>
      <w:r w:rsidRPr="000F1392">
        <w:t>__________________________________________________</w:t>
      </w:r>
      <w:r>
        <w:t>________</w:t>
      </w:r>
      <w:r w:rsidRPr="000F1392">
        <w:t>___</w:t>
      </w:r>
    </w:p>
    <w:p w:rsidR="0038264F" w:rsidRPr="000F1392" w:rsidRDefault="0038264F" w:rsidP="0038264F">
      <w:pPr>
        <w:pStyle w:val="ac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38264F" w:rsidRPr="007C7B80" w:rsidRDefault="0038264F" w:rsidP="0038264F">
      <w:pPr>
        <w:pStyle w:val="ac"/>
        <w:spacing w:before="0" w:beforeAutospacing="0" w:after="0" w:afterAutospacing="0"/>
        <w:jc w:val="center"/>
        <w:rPr>
          <w:i/>
          <w:sz w:val="20"/>
          <w:szCs w:val="20"/>
        </w:rPr>
      </w:pPr>
      <w:r w:rsidRPr="007C7B80">
        <w:rPr>
          <w:i/>
          <w:sz w:val="20"/>
          <w:szCs w:val="20"/>
        </w:rPr>
        <w:t>Адрес</w:t>
      </w:r>
      <w:r>
        <w:rPr>
          <w:i/>
          <w:sz w:val="20"/>
          <w:szCs w:val="20"/>
        </w:rPr>
        <w:t xml:space="preserve"> по прописке</w:t>
      </w:r>
    </w:p>
    <w:p w:rsidR="0038264F" w:rsidRPr="000F1392" w:rsidRDefault="0038264F" w:rsidP="0038264F">
      <w:pPr>
        <w:pStyle w:val="ac"/>
        <w:spacing w:before="0" w:beforeAutospacing="0" w:after="0" w:afterAutospacing="0"/>
        <w:jc w:val="both"/>
      </w:pPr>
      <w:r w:rsidRPr="000F1392">
        <w:t xml:space="preserve">даю согласие на обработку </w:t>
      </w:r>
      <w:r>
        <w:t>моих персональных данных.</w:t>
      </w: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Default="0038264F" w:rsidP="0038264F">
      <w:pPr>
        <w:ind w:firstLine="567"/>
        <w:jc w:val="both"/>
      </w:pPr>
      <w:r w:rsidRPr="00E878B7">
        <w:t xml:space="preserve">В связи с проведением </w:t>
      </w:r>
      <w:r>
        <w:t xml:space="preserve">Олимпиады </w:t>
      </w:r>
      <w:r w:rsidR="00D321C0" w:rsidRPr="00D321C0">
        <w:rPr>
          <w:b/>
        </w:rPr>
        <w:t>"</w:t>
      </w:r>
      <w:bookmarkStart w:id="0" w:name="_GoBack"/>
      <w:bookmarkEnd w:id="0"/>
      <w:r w:rsidR="00D321C0" w:rsidRPr="00D321C0">
        <w:rPr>
          <w:b/>
        </w:rPr>
        <w:t>Архитектура, дизайн и декоративно-прикладное искусство"</w:t>
      </w:r>
      <w:r w:rsidR="00D321C0">
        <w:rPr>
          <w:b/>
        </w:rPr>
        <w:t xml:space="preserve"> </w:t>
      </w:r>
      <w:r w:rsidRPr="00E878B7">
        <w:t>даю свое согласие на сбор, хранение, использование (домашн</w:t>
      </w:r>
      <w:r>
        <w:t>его</w:t>
      </w:r>
      <w:r w:rsidRPr="00E878B7">
        <w:t xml:space="preserve"> адрес</w:t>
      </w:r>
      <w:r>
        <w:t>а</w:t>
      </w:r>
      <w:r w:rsidRPr="00E878B7">
        <w:t>, дат</w:t>
      </w:r>
      <w:r>
        <w:t>ы</w:t>
      </w:r>
      <w:r w:rsidRPr="00E878B7">
        <w:t xml:space="preserve"> рождения, телефон</w:t>
      </w:r>
      <w:r>
        <w:t>а</w:t>
      </w:r>
      <w:r w:rsidRPr="00E878B7">
        <w:t>, адрес</w:t>
      </w:r>
      <w:r>
        <w:t>а</w:t>
      </w:r>
      <w:r w:rsidRPr="00E878B7">
        <w:t xml:space="preserve"> электронной почты), распространение (передачу) и публикацию</w:t>
      </w:r>
      <w:r w:rsidR="00D321C0">
        <w:t xml:space="preserve"> </w:t>
      </w:r>
      <w:r w:rsidRPr="00542AAA">
        <w:t>в том числе в сети Интернет</w:t>
      </w:r>
      <w:r w:rsidR="00D321C0">
        <w:t xml:space="preserve"> </w:t>
      </w:r>
      <w:r>
        <w:t xml:space="preserve">моих </w:t>
      </w:r>
      <w:r w:rsidRPr="00E878B7">
        <w:t xml:space="preserve">персональных данных </w:t>
      </w:r>
      <w:r>
        <w:t>(</w:t>
      </w:r>
      <w:r w:rsidRPr="00542AAA">
        <w:t>фамили</w:t>
      </w:r>
      <w:r>
        <w:t>и</w:t>
      </w:r>
      <w:r w:rsidRPr="00542AAA">
        <w:t>, им</w:t>
      </w:r>
      <w:r>
        <w:t>ени, отчества</w:t>
      </w:r>
      <w:r w:rsidRPr="00542AAA">
        <w:t xml:space="preserve">, </w:t>
      </w:r>
      <w:r>
        <w:t>класса/курса, школы/вуза</w:t>
      </w:r>
      <w:r w:rsidRPr="00542AAA">
        <w:t>,</w:t>
      </w:r>
      <w:r>
        <w:t xml:space="preserve"> результатов участия в Олимпиаде</w:t>
      </w:r>
      <w:r w:rsidRPr="00542AAA">
        <w:t>,</w:t>
      </w:r>
      <w:r>
        <w:t>)</w:t>
      </w:r>
      <w:r w:rsidR="00D321C0">
        <w:t xml:space="preserve"> </w:t>
      </w:r>
      <w:r>
        <w:t>о</w:t>
      </w:r>
      <w:r w:rsidRPr="00542AAA">
        <w:t xml:space="preserve">ператору – </w:t>
      </w:r>
      <w:r w:rsidR="00D321C0">
        <w:t xml:space="preserve"> КБГУ.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>Оператор имеет право на сбор, систематизацию, накопление, хранение, уточнение, использование, уничтожение персональных данных.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 xml:space="preserve">Обработка персональных данных осуществляется в соответствии с нормами ФЗ №152-ФЗ «О персональных данных» от </w:t>
      </w:r>
      <w:r w:rsidRPr="00293B6D">
        <w:t xml:space="preserve">27.07.2006 </w:t>
      </w:r>
      <w:r w:rsidRPr="00542AAA">
        <w:t>г.</w:t>
      </w:r>
    </w:p>
    <w:p w:rsidR="0038264F" w:rsidRPr="00542AAA" w:rsidRDefault="0038264F" w:rsidP="0038264F">
      <w:pPr>
        <w:pStyle w:val="ac"/>
        <w:spacing w:before="0" w:beforeAutospacing="0" w:after="0" w:afterAutospacing="0"/>
        <w:ind w:firstLine="567"/>
        <w:jc w:val="both"/>
      </w:pPr>
      <w:r w:rsidRPr="00542AAA">
        <w:t xml:space="preserve">Данное Согласие вступает в силу со дня его подписания и действует в течение 1 года до начала </w:t>
      </w:r>
      <w:r>
        <w:t>следующей Олимпиады</w:t>
      </w:r>
      <w:r w:rsidRPr="00542AAA">
        <w:t>. Обработка персональных данных осуществляется оператором смешанным способом.</w:t>
      </w:r>
    </w:p>
    <w:p w:rsidR="0038264F" w:rsidRDefault="0038264F" w:rsidP="0038264F">
      <w:pPr>
        <w:pStyle w:val="ac"/>
        <w:spacing w:before="0" w:beforeAutospacing="0" w:after="0" w:afterAutospacing="0"/>
        <w:jc w:val="both"/>
      </w:pPr>
    </w:p>
    <w:p w:rsidR="0038264F" w:rsidRPr="00542AAA" w:rsidRDefault="0038264F" w:rsidP="0038264F">
      <w:pPr>
        <w:pStyle w:val="ac"/>
        <w:spacing w:before="0" w:beforeAutospacing="0" w:after="0" w:afterAutospacing="0"/>
        <w:jc w:val="both"/>
      </w:pPr>
    </w:p>
    <w:p w:rsidR="0038264F" w:rsidRDefault="0038264F" w:rsidP="0038264F">
      <w:pPr>
        <w:pStyle w:val="ac"/>
        <w:spacing w:before="0" w:beforeAutospacing="0" w:after="0" w:afterAutospacing="0"/>
        <w:jc w:val="both"/>
      </w:pPr>
      <w:r w:rsidRPr="00542AAA">
        <w:t xml:space="preserve">         _____________                                                «_____» _______________20____ г.</w:t>
      </w:r>
    </w:p>
    <w:p w:rsidR="0038264F" w:rsidRPr="00333998" w:rsidRDefault="0038264F" w:rsidP="0038264F">
      <w:pPr>
        <w:pStyle w:val="ac"/>
        <w:spacing w:before="0" w:beforeAutospacing="0" w:after="0" w:afterAutospacing="0"/>
        <w:rPr>
          <w:i/>
          <w:sz w:val="18"/>
          <w:szCs w:val="18"/>
        </w:rPr>
      </w:pPr>
      <w:r w:rsidRPr="00333998">
        <w:rPr>
          <w:i/>
          <w:sz w:val="18"/>
          <w:szCs w:val="18"/>
        </w:rPr>
        <w:t>подпись участника</w:t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  <w:r w:rsidRPr="00333998">
        <w:rPr>
          <w:i/>
          <w:sz w:val="18"/>
          <w:szCs w:val="18"/>
        </w:rPr>
        <w:tab/>
      </w:r>
    </w:p>
    <w:p w:rsidR="0038264F" w:rsidRDefault="0038264F" w:rsidP="0038264F">
      <w:pPr>
        <w:jc w:val="both"/>
        <w:rPr>
          <w:i/>
        </w:rPr>
      </w:pPr>
    </w:p>
    <w:p w:rsidR="0038264F" w:rsidRDefault="0038264F" w:rsidP="0038264F">
      <w:pPr>
        <w:jc w:val="both"/>
        <w:rPr>
          <w:i/>
        </w:rPr>
      </w:pPr>
    </w:p>
    <w:p w:rsidR="0038264F" w:rsidRDefault="0038264F" w:rsidP="0038264F">
      <w:pPr>
        <w:jc w:val="both"/>
        <w:rPr>
          <w:i/>
        </w:rPr>
      </w:pPr>
    </w:p>
    <w:p w:rsidR="0038264F" w:rsidRDefault="0038264F" w:rsidP="00161FD8">
      <w:pPr>
        <w:spacing w:line="360" w:lineRule="auto"/>
        <w:ind w:left="540"/>
        <w:jc w:val="both"/>
      </w:pPr>
    </w:p>
    <w:p w:rsidR="0038264F" w:rsidRDefault="0038264F" w:rsidP="00161FD8">
      <w:pPr>
        <w:spacing w:line="360" w:lineRule="auto"/>
        <w:ind w:left="540"/>
        <w:jc w:val="both"/>
      </w:pPr>
    </w:p>
    <w:sectPr w:rsidR="0038264F" w:rsidSect="00BD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6A" w:rsidRDefault="0016026A" w:rsidP="00CC6FF0">
      <w:r>
        <w:separator/>
      </w:r>
    </w:p>
  </w:endnote>
  <w:endnote w:type="continuationSeparator" w:id="0">
    <w:p w:rsidR="0016026A" w:rsidRDefault="0016026A" w:rsidP="00CC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6A" w:rsidRDefault="0016026A" w:rsidP="00CC6FF0">
      <w:r>
        <w:separator/>
      </w:r>
    </w:p>
  </w:footnote>
  <w:footnote w:type="continuationSeparator" w:id="0">
    <w:p w:rsidR="0016026A" w:rsidRDefault="0016026A" w:rsidP="00CC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81" w:rsidRDefault="00BD36DA" w:rsidP="001F74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35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3517">
      <w:rPr>
        <w:rStyle w:val="a9"/>
        <w:noProof/>
      </w:rPr>
      <w:t>14</w:t>
    </w:r>
    <w:r>
      <w:rPr>
        <w:rStyle w:val="a9"/>
      </w:rPr>
      <w:fldChar w:fldCharType="end"/>
    </w:r>
  </w:p>
  <w:p w:rsidR="00285581" w:rsidRDefault="001602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9754D"/>
    <w:multiLevelType w:val="multilevel"/>
    <w:tmpl w:val="370C1BAE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3EA482E"/>
    <w:multiLevelType w:val="multilevel"/>
    <w:tmpl w:val="B9D6E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2922121"/>
    <w:multiLevelType w:val="hybridMultilevel"/>
    <w:tmpl w:val="F6888146"/>
    <w:lvl w:ilvl="0" w:tplc="5D481F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BE"/>
    <w:rsid w:val="0001202F"/>
    <w:rsid w:val="000E1641"/>
    <w:rsid w:val="000F4579"/>
    <w:rsid w:val="00102FBB"/>
    <w:rsid w:val="001153F6"/>
    <w:rsid w:val="0016026A"/>
    <w:rsid w:val="00161FD8"/>
    <w:rsid w:val="0017764A"/>
    <w:rsid w:val="002D759D"/>
    <w:rsid w:val="002E79CD"/>
    <w:rsid w:val="00304E9E"/>
    <w:rsid w:val="00371007"/>
    <w:rsid w:val="00376A74"/>
    <w:rsid w:val="0038264F"/>
    <w:rsid w:val="003E0065"/>
    <w:rsid w:val="00405BBF"/>
    <w:rsid w:val="004D22DD"/>
    <w:rsid w:val="004E0D91"/>
    <w:rsid w:val="005130F8"/>
    <w:rsid w:val="00526AB1"/>
    <w:rsid w:val="00551252"/>
    <w:rsid w:val="00604DDC"/>
    <w:rsid w:val="006108EC"/>
    <w:rsid w:val="006716E0"/>
    <w:rsid w:val="00735A37"/>
    <w:rsid w:val="007620C0"/>
    <w:rsid w:val="00805DF5"/>
    <w:rsid w:val="00875633"/>
    <w:rsid w:val="0098153D"/>
    <w:rsid w:val="009B37C3"/>
    <w:rsid w:val="009C3489"/>
    <w:rsid w:val="009D6E93"/>
    <w:rsid w:val="009E387D"/>
    <w:rsid w:val="00A002F8"/>
    <w:rsid w:val="00A12CDB"/>
    <w:rsid w:val="00AA66FF"/>
    <w:rsid w:val="00AD4C5C"/>
    <w:rsid w:val="00B01AF2"/>
    <w:rsid w:val="00BD36DA"/>
    <w:rsid w:val="00BD7506"/>
    <w:rsid w:val="00C16233"/>
    <w:rsid w:val="00C446EE"/>
    <w:rsid w:val="00C47833"/>
    <w:rsid w:val="00C62565"/>
    <w:rsid w:val="00CC6FF0"/>
    <w:rsid w:val="00CD04E7"/>
    <w:rsid w:val="00D321C0"/>
    <w:rsid w:val="00D85C9A"/>
    <w:rsid w:val="00DA0431"/>
    <w:rsid w:val="00DA4DBE"/>
    <w:rsid w:val="00DE244D"/>
    <w:rsid w:val="00E87EFE"/>
    <w:rsid w:val="00ED0537"/>
    <w:rsid w:val="00ED4C56"/>
    <w:rsid w:val="00F44F90"/>
    <w:rsid w:val="00F63517"/>
    <w:rsid w:val="00F65CFA"/>
    <w:rsid w:val="00FE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B3F"/>
  <w15:docId w15:val="{607FAE8F-E859-4DCD-9144-91B0C74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130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B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130F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5130F8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13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5130F8"/>
    <w:pPr>
      <w:widowControl w:val="0"/>
      <w:spacing w:line="360" w:lineRule="auto"/>
      <w:ind w:firstLine="480"/>
      <w:jc w:val="both"/>
    </w:pPr>
    <w:rPr>
      <w:rFonts w:ascii="Arial" w:hAnsi="Arial"/>
      <w:szCs w:val="20"/>
    </w:rPr>
  </w:style>
  <w:style w:type="paragraph" w:styleId="a7">
    <w:name w:val="header"/>
    <w:basedOn w:val="a"/>
    <w:link w:val="a8"/>
    <w:rsid w:val="00513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3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5130F8"/>
    <w:rPr>
      <w:rFonts w:cs="Times New Roman"/>
    </w:rPr>
  </w:style>
  <w:style w:type="paragraph" w:styleId="aa">
    <w:name w:val="footer"/>
    <w:basedOn w:val="a"/>
    <w:link w:val="ab"/>
    <w:rsid w:val="005130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главление1"/>
    <w:basedOn w:val="a"/>
    <w:link w:val="10"/>
    <w:rsid w:val="005130F8"/>
    <w:pPr>
      <w:ind w:firstLine="709"/>
      <w:jc w:val="both"/>
    </w:pPr>
    <w:rPr>
      <w:b/>
      <w:sz w:val="32"/>
      <w:szCs w:val="20"/>
    </w:rPr>
  </w:style>
  <w:style w:type="character" w:customStyle="1" w:styleId="10">
    <w:name w:val="Оглавление1 Знак"/>
    <w:link w:val="1"/>
    <w:locked/>
    <w:rsid w:val="005130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Normal (Web)"/>
    <w:basedOn w:val="a"/>
    <w:rsid w:val="005130F8"/>
    <w:pPr>
      <w:spacing w:before="100" w:beforeAutospacing="1" w:after="100" w:afterAutospacing="1"/>
    </w:pPr>
  </w:style>
  <w:style w:type="character" w:styleId="ad">
    <w:name w:val="Strong"/>
    <w:qFormat/>
    <w:rsid w:val="005130F8"/>
    <w:rPr>
      <w:b/>
      <w:bCs/>
    </w:rPr>
  </w:style>
  <w:style w:type="character" w:styleId="ae">
    <w:name w:val="Hyperlink"/>
    <w:rsid w:val="00735A37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735A37"/>
    <w:pPr>
      <w:ind w:left="720"/>
      <w:contextualSpacing/>
    </w:pPr>
  </w:style>
  <w:style w:type="paragraph" w:customStyle="1" w:styleId="Default">
    <w:name w:val="Default"/>
    <w:rsid w:val="00AD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cture_design_dp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93A1-AE10-47C6-AF2A-9D3683C6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4</cp:revision>
  <dcterms:created xsi:type="dcterms:W3CDTF">2020-03-04T12:00:00Z</dcterms:created>
  <dcterms:modified xsi:type="dcterms:W3CDTF">2020-03-05T05:30:00Z</dcterms:modified>
</cp:coreProperties>
</file>