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B35A80" w:rsidRDefault="00B35A80" w:rsidP="00B35A80">
      <w:pPr>
        <w:jc w:val="cente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84"/>
        <w:gridCol w:w="4388"/>
      </w:tblGrid>
      <w:tr w:rsidR="00B35A80" w:rsidTr="00B35A80">
        <w:tc>
          <w:tcPr>
            <w:tcW w:w="4673" w:type="dxa"/>
            <w:hideMark/>
          </w:tcPr>
          <w:p w:rsidR="00B35A80" w:rsidRDefault="00B35A80">
            <w:pPr>
              <w:contextualSpacing/>
              <w:jc w:val="center"/>
              <w:rPr>
                <w:rFonts w:ascii="Times New Roman" w:hAnsi="Times New Roman" w:cs="Times New Roman"/>
                <w:sz w:val="28"/>
                <w:szCs w:val="28"/>
              </w:rPr>
            </w:pPr>
            <w:r>
              <w:rPr>
                <w:rFonts w:ascii="Times New Roman" w:hAnsi="Times New Roman" w:cs="Times New Roman"/>
                <w:sz w:val="28"/>
                <w:szCs w:val="28"/>
              </w:rPr>
              <w:t>СОГЛАСОВАНО</w:t>
            </w:r>
          </w:p>
        </w:tc>
        <w:tc>
          <w:tcPr>
            <w:tcW w:w="284" w:type="dxa"/>
            <w:vMerge w:val="restart"/>
          </w:tcPr>
          <w:p w:rsidR="00B35A80" w:rsidRDefault="00B35A80">
            <w:pPr>
              <w:contextualSpacing/>
              <w:jc w:val="center"/>
              <w:rPr>
                <w:rFonts w:ascii="Times New Roman" w:hAnsi="Times New Roman" w:cs="Times New Roman"/>
                <w:sz w:val="28"/>
                <w:szCs w:val="28"/>
              </w:rPr>
            </w:pPr>
          </w:p>
        </w:tc>
        <w:tc>
          <w:tcPr>
            <w:tcW w:w="4388" w:type="dxa"/>
            <w:hideMark/>
          </w:tcPr>
          <w:p w:rsidR="00B35A80" w:rsidRDefault="00B35A80">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B35A80" w:rsidTr="00B35A80">
        <w:tc>
          <w:tcPr>
            <w:tcW w:w="4673" w:type="dxa"/>
            <w:hideMark/>
          </w:tcPr>
          <w:p w:rsidR="00B35A80" w:rsidRDefault="00B35A80">
            <w:pPr>
              <w:contextualSpacing/>
              <w:rPr>
                <w:rFonts w:ascii="Times New Roman" w:hAnsi="Times New Roman" w:cs="Times New Roman"/>
                <w:sz w:val="28"/>
                <w:szCs w:val="28"/>
              </w:rPr>
            </w:pPr>
            <w:r>
              <w:rPr>
                <w:rFonts w:ascii="Times New Roman" w:hAnsi="Times New Roman" w:cs="Times New Roman"/>
                <w:sz w:val="28"/>
                <w:szCs w:val="28"/>
              </w:rPr>
              <w:t>Заместитель министра здравоохранения КБР</w:t>
            </w:r>
          </w:p>
        </w:tc>
        <w:tc>
          <w:tcPr>
            <w:tcW w:w="0" w:type="auto"/>
            <w:vMerge/>
            <w:vAlign w:val="center"/>
            <w:hideMark/>
          </w:tcPr>
          <w:p w:rsidR="00B35A80" w:rsidRDefault="00B35A80">
            <w:pPr>
              <w:rPr>
                <w:rFonts w:ascii="Times New Roman" w:hAnsi="Times New Roman" w:cs="Times New Roman"/>
                <w:sz w:val="28"/>
                <w:szCs w:val="28"/>
              </w:rPr>
            </w:pPr>
          </w:p>
        </w:tc>
        <w:tc>
          <w:tcPr>
            <w:tcW w:w="4388" w:type="dxa"/>
          </w:tcPr>
          <w:p w:rsidR="00B35A80" w:rsidRDefault="00430AF0">
            <w:pPr>
              <w:contextualSpacing/>
              <w:rPr>
                <w:rFonts w:ascii="Times New Roman" w:hAnsi="Times New Roman" w:cs="Times New Roman"/>
                <w:sz w:val="28"/>
                <w:szCs w:val="28"/>
              </w:rPr>
            </w:pPr>
            <w:r>
              <w:rPr>
                <w:rFonts w:ascii="Times New Roman" w:hAnsi="Times New Roman" w:cs="Times New Roman"/>
                <w:sz w:val="28"/>
                <w:szCs w:val="28"/>
              </w:rPr>
              <w:t xml:space="preserve">Проректор </w:t>
            </w:r>
            <w:r w:rsidR="00B35A80">
              <w:rPr>
                <w:rFonts w:ascii="Times New Roman" w:hAnsi="Times New Roman" w:cs="Times New Roman"/>
                <w:sz w:val="28"/>
                <w:szCs w:val="28"/>
              </w:rPr>
              <w:t>КБГУ</w:t>
            </w:r>
          </w:p>
          <w:p w:rsidR="00B35A80" w:rsidRDefault="00B35A80">
            <w:pPr>
              <w:contextualSpacing/>
              <w:jc w:val="center"/>
              <w:rPr>
                <w:rFonts w:ascii="Times New Roman" w:hAnsi="Times New Roman" w:cs="Times New Roman"/>
                <w:sz w:val="28"/>
                <w:szCs w:val="28"/>
              </w:rPr>
            </w:pPr>
          </w:p>
        </w:tc>
      </w:tr>
      <w:tr w:rsidR="00B35A80" w:rsidTr="00B35A80">
        <w:tc>
          <w:tcPr>
            <w:tcW w:w="4673" w:type="dxa"/>
            <w:hideMark/>
          </w:tcPr>
          <w:p w:rsidR="00B35A80" w:rsidRDefault="00B35A80">
            <w:pPr>
              <w:contextualSpacing/>
              <w:rPr>
                <w:rFonts w:ascii="Times New Roman" w:hAnsi="Times New Roman" w:cs="Times New Roman"/>
                <w:sz w:val="28"/>
                <w:szCs w:val="28"/>
              </w:rPr>
            </w:pPr>
            <w:proofErr w:type="spellStart"/>
            <w:r>
              <w:rPr>
                <w:rFonts w:ascii="Times New Roman" w:hAnsi="Times New Roman" w:cs="Times New Roman"/>
                <w:sz w:val="28"/>
                <w:szCs w:val="28"/>
              </w:rPr>
              <w:t>к.м.н.______________А.О.Асанов</w:t>
            </w:r>
            <w:proofErr w:type="spellEnd"/>
          </w:p>
        </w:tc>
        <w:tc>
          <w:tcPr>
            <w:tcW w:w="0" w:type="auto"/>
            <w:vMerge/>
            <w:vAlign w:val="center"/>
            <w:hideMark/>
          </w:tcPr>
          <w:p w:rsidR="00B35A80" w:rsidRDefault="00B35A80">
            <w:pPr>
              <w:rPr>
                <w:rFonts w:ascii="Times New Roman" w:hAnsi="Times New Roman" w:cs="Times New Roman"/>
                <w:sz w:val="28"/>
                <w:szCs w:val="28"/>
              </w:rPr>
            </w:pPr>
          </w:p>
        </w:tc>
        <w:tc>
          <w:tcPr>
            <w:tcW w:w="4388" w:type="dxa"/>
            <w:hideMark/>
          </w:tcPr>
          <w:p w:rsidR="00B35A80" w:rsidRDefault="00430AF0">
            <w:pPr>
              <w:contextualSpacing/>
              <w:rPr>
                <w:rFonts w:ascii="Times New Roman" w:hAnsi="Times New Roman" w:cs="Times New Roman"/>
                <w:sz w:val="28"/>
                <w:szCs w:val="28"/>
              </w:rPr>
            </w:pPr>
            <w:r>
              <w:rPr>
                <w:rFonts w:ascii="Times New Roman" w:hAnsi="Times New Roman" w:cs="Times New Roman"/>
                <w:sz w:val="28"/>
                <w:szCs w:val="28"/>
              </w:rPr>
              <w:t>проф. __________</w:t>
            </w:r>
            <w:r w:rsidR="00B35A80">
              <w:rPr>
                <w:rFonts w:ascii="Times New Roman" w:hAnsi="Times New Roman" w:cs="Times New Roman"/>
                <w:sz w:val="28"/>
                <w:szCs w:val="28"/>
              </w:rPr>
              <w:t>А.</w:t>
            </w:r>
            <w:r>
              <w:rPr>
                <w:rFonts w:ascii="Times New Roman" w:hAnsi="Times New Roman" w:cs="Times New Roman"/>
                <w:sz w:val="28"/>
                <w:szCs w:val="28"/>
              </w:rPr>
              <w:t>М. Кумыко</w:t>
            </w:r>
            <w:r w:rsidR="00B35A80">
              <w:rPr>
                <w:rFonts w:ascii="Times New Roman" w:hAnsi="Times New Roman" w:cs="Times New Roman"/>
                <w:sz w:val="28"/>
                <w:szCs w:val="28"/>
              </w:rPr>
              <w:t>в</w:t>
            </w:r>
          </w:p>
        </w:tc>
      </w:tr>
      <w:tr w:rsidR="00B35A80" w:rsidTr="00B35A80">
        <w:tc>
          <w:tcPr>
            <w:tcW w:w="4673" w:type="dxa"/>
            <w:hideMark/>
          </w:tcPr>
          <w:p w:rsidR="00B35A80" w:rsidRDefault="009833F1">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35A80">
              <w:rPr>
                <w:rFonts w:ascii="Times New Roman" w:hAnsi="Times New Roman" w:cs="Times New Roman"/>
                <w:sz w:val="28"/>
                <w:szCs w:val="28"/>
              </w:rPr>
              <w:t xml:space="preserve"> г</w:t>
            </w:r>
            <w:r w:rsidR="00430AF0">
              <w:rPr>
                <w:rFonts w:ascii="Times New Roman" w:hAnsi="Times New Roman" w:cs="Times New Roman"/>
                <w:sz w:val="28"/>
                <w:szCs w:val="28"/>
              </w:rPr>
              <w:t>.</w:t>
            </w:r>
          </w:p>
        </w:tc>
        <w:tc>
          <w:tcPr>
            <w:tcW w:w="284" w:type="dxa"/>
          </w:tcPr>
          <w:p w:rsidR="00B35A80" w:rsidRDefault="00B35A80">
            <w:pPr>
              <w:contextualSpacing/>
              <w:jc w:val="center"/>
              <w:rPr>
                <w:rFonts w:ascii="Times New Roman" w:hAnsi="Times New Roman" w:cs="Times New Roman"/>
                <w:sz w:val="28"/>
                <w:szCs w:val="28"/>
              </w:rPr>
            </w:pPr>
          </w:p>
        </w:tc>
        <w:tc>
          <w:tcPr>
            <w:tcW w:w="4388" w:type="dxa"/>
            <w:hideMark/>
          </w:tcPr>
          <w:p w:rsidR="00B35A80" w:rsidRDefault="009833F1">
            <w:pPr>
              <w:contextualSpacing/>
              <w:rPr>
                <w:rFonts w:ascii="Times New Roman" w:hAnsi="Times New Roman" w:cs="Times New Roman"/>
                <w:sz w:val="28"/>
                <w:szCs w:val="28"/>
              </w:rPr>
            </w:pPr>
            <w:r>
              <w:rPr>
                <w:rFonts w:ascii="Times New Roman" w:hAnsi="Times New Roman" w:cs="Times New Roman"/>
                <w:sz w:val="28"/>
                <w:szCs w:val="28"/>
              </w:rPr>
              <w:t>«_____»_______________ 2018</w:t>
            </w:r>
            <w:r w:rsidR="00B35A80">
              <w:rPr>
                <w:rFonts w:ascii="Times New Roman" w:hAnsi="Times New Roman" w:cs="Times New Roman"/>
                <w:sz w:val="28"/>
                <w:szCs w:val="28"/>
              </w:rPr>
              <w:t xml:space="preserve"> г</w:t>
            </w:r>
            <w:r w:rsidR="00430AF0">
              <w:rPr>
                <w:rFonts w:ascii="Times New Roman" w:hAnsi="Times New Roman" w:cs="Times New Roman"/>
                <w:sz w:val="28"/>
                <w:szCs w:val="28"/>
              </w:rPr>
              <w:t>.</w:t>
            </w:r>
          </w:p>
        </w:tc>
      </w:tr>
    </w:tbl>
    <w:p w:rsidR="00B35A80" w:rsidRDefault="00B35A80" w:rsidP="00B35A80">
      <w:pPr>
        <w:jc w:val="center"/>
        <w:rPr>
          <w:rFonts w:ascii="Times New Roman" w:hAnsi="Times New Roman" w:cs="Times New Roman"/>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0"/>
          <w:rFonts w:eastAsia="Arial Unicode MS"/>
          <w:b/>
        </w:rPr>
        <w:t>ПОВЫШЕНИЕ КВАЛИФИКАЦИИ</w:t>
      </w:r>
    </w:p>
    <w:p w:rsidR="00B35A80" w:rsidRDefault="00B35A80" w:rsidP="00B35A80">
      <w:pPr>
        <w:spacing w:after="301" w:line="220" w:lineRule="exact"/>
        <w:ind w:left="40"/>
        <w:jc w:val="center"/>
        <w:rPr>
          <w:rFonts w:ascii="Times New Roman" w:hAnsi="Times New Roman" w:cs="Times New Roman"/>
          <w:b/>
        </w:rPr>
      </w:pPr>
    </w:p>
    <w:p w:rsidR="00B35A80" w:rsidRDefault="00B35A80" w:rsidP="00B35A80">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sidR="00F255D5" w:rsidRPr="00A92889">
        <w:rPr>
          <w:rStyle w:val="30"/>
          <w:rFonts w:eastAsia="Arial Unicode MS"/>
          <w:b/>
          <w:color w:val="00B050"/>
          <w:sz w:val="28"/>
          <w:szCs w:val="28"/>
        </w:rPr>
        <w:t>«Рентген</w:t>
      </w:r>
      <w:r w:rsidR="005C0135" w:rsidRPr="00A92889">
        <w:rPr>
          <w:rStyle w:val="30"/>
          <w:rFonts w:eastAsia="Arial Unicode MS"/>
          <w:b/>
          <w:color w:val="00B050"/>
          <w:sz w:val="28"/>
          <w:szCs w:val="28"/>
        </w:rPr>
        <w:t>эндоваскулярные диагностика и лечение</w:t>
      </w:r>
      <w:r w:rsidRPr="00A92889">
        <w:rPr>
          <w:rStyle w:val="30"/>
          <w:rFonts w:eastAsia="Arial Unicode MS"/>
          <w:b/>
          <w:color w:val="00B050"/>
          <w:sz w:val="28"/>
          <w:szCs w:val="28"/>
        </w:rPr>
        <w:t>»</w:t>
      </w:r>
    </w:p>
    <w:p w:rsidR="00B35A80" w:rsidRDefault="00B35A80" w:rsidP="00B35A80">
      <w:pPr>
        <w:spacing w:after="476" w:line="220" w:lineRule="exact"/>
        <w:ind w:left="40"/>
        <w:jc w:val="center"/>
        <w:rPr>
          <w:rStyle w:val="30"/>
          <w:rFonts w:eastAsia="Arial Unicode MS"/>
        </w:rPr>
      </w:pPr>
      <w:r>
        <w:rPr>
          <w:rFonts w:ascii="Times New Roman" w:hAnsi="Times New Roman" w:cs="Times New Roman"/>
        </w:rPr>
        <w:t xml:space="preserve">Срок обучения: </w:t>
      </w:r>
      <w:r>
        <w:rPr>
          <w:rStyle w:val="30"/>
          <w:rFonts w:eastAsia="Arial Unicode MS"/>
        </w:rPr>
        <w:t>144 часа</w:t>
      </w:r>
    </w:p>
    <w:p w:rsidR="00B35A80" w:rsidRDefault="00B35A80" w:rsidP="00B35A80">
      <w:pPr>
        <w:spacing w:after="301" w:line="220" w:lineRule="exact"/>
        <w:ind w:left="40"/>
        <w:jc w:val="center"/>
      </w:pPr>
    </w:p>
    <w:p w:rsidR="00B35A80" w:rsidRDefault="00B35A80" w:rsidP="00B35A80">
      <w:pPr>
        <w:spacing w:after="301" w:line="220" w:lineRule="exact"/>
        <w:ind w:left="40"/>
        <w:jc w:val="center"/>
        <w:rPr>
          <w:rFonts w:ascii="Times New Roman" w:hAnsi="Times New Roman" w:cs="Times New Roman"/>
          <w:b/>
        </w:rPr>
      </w:pPr>
    </w:p>
    <w:p w:rsidR="00B35A80" w:rsidRDefault="00B35A80" w:rsidP="00B35A80">
      <w:pPr>
        <w:spacing w:after="301" w:line="220" w:lineRule="exact"/>
        <w:ind w:left="40"/>
        <w:jc w:val="center"/>
        <w:rPr>
          <w:rFonts w:ascii="Times New Roman" w:hAnsi="Times New Roman" w:cs="Times New Roman"/>
          <w:b/>
        </w:rPr>
      </w:pPr>
    </w:p>
    <w:p w:rsidR="00B35A80" w:rsidRDefault="009833F1" w:rsidP="00B35A80">
      <w:pPr>
        <w:spacing w:after="301" w:line="220" w:lineRule="exact"/>
        <w:ind w:left="40"/>
        <w:jc w:val="center"/>
        <w:rPr>
          <w:rFonts w:ascii="Times New Roman" w:hAnsi="Times New Roman" w:cs="Times New Roman"/>
          <w:b/>
        </w:rPr>
      </w:pPr>
      <w:r>
        <w:rPr>
          <w:rFonts w:ascii="Times New Roman" w:hAnsi="Times New Roman" w:cs="Times New Roman"/>
          <w:b/>
        </w:rPr>
        <w:t>2018</w:t>
      </w:r>
    </w:p>
    <w:p w:rsidR="00B35A80" w:rsidRDefault="00B35A80" w:rsidP="00567B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 рабочей группы по разработке дополнительной профессиональной </w:t>
      </w:r>
      <w:r w:rsidR="00E52C45">
        <w:rPr>
          <w:rFonts w:ascii="Times New Roman" w:hAnsi="Times New Roman" w:cs="Times New Roman"/>
          <w:sz w:val="28"/>
          <w:szCs w:val="28"/>
        </w:rPr>
        <w:t xml:space="preserve">образовательной </w:t>
      </w:r>
      <w:r>
        <w:rPr>
          <w:rFonts w:ascii="Times New Roman" w:hAnsi="Times New Roman" w:cs="Times New Roman"/>
          <w:sz w:val="28"/>
          <w:szCs w:val="28"/>
        </w:rPr>
        <w:t>программы повышения квалифика</w:t>
      </w:r>
      <w:r w:rsidR="00A02BA4">
        <w:rPr>
          <w:rFonts w:ascii="Times New Roman" w:hAnsi="Times New Roman" w:cs="Times New Roman"/>
          <w:sz w:val="28"/>
          <w:szCs w:val="28"/>
        </w:rPr>
        <w:t>ции врачей</w:t>
      </w:r>
      <w:r w:rsidR="007C4C5C">
        <w:rPr>
          <w:rFonts w:ascii="Times New Roman" w:hAnsi="Times New Roman" w:cs="Times New Roman"/>
          <w:sz w:val="28"/>
          <w:szCs w:val="28"/>
        </w:rPr>
        <w:t xml:space="preserve"> по специальности «Рентген</w:t>
      </w:r>
      <w:r w:rsidR="005C0135">
        <w:rPr>
          <w:rFonts w:ascii="Times New Roman" w:hAnsi="Times New Roman" w:cs="Times New Roman"/>
          <w:sz w:val="28"/>
          <w:szCs w:val="28"/>
        </w:rPr>
        <w:t>эндоваскулярные диагностика и лечение</w:t>
      </w:r>
      <w:r>
        <w:rPr>
          <w:rFonts w:ascii="Times New Roman" w:hAnsi="Times New Roman" w:cs="Times New Roman"/>
          <w:sz w:val="28"/>
          <w:szCs w:val="28"/>
        </w:rPr>
        <w:t>»</w:t>
      </w:r>
      <w:r w:rsidR="00567B52">
        <w:rPr>
          <w:rFonts w:ascii="Times New Roman" w:hAnsi="Times New Roman" w:cs="Times New Roman"/>
          <w:sz w:val="28"/>
          <w:szCs w:val="28"/>
        </w:rPr>
        <w:t>:</w:t>
      </w:r>
    </w:p>
    <w:p w:rsidR="00B35A80" w:rsidRDefault="00B35A80" w:rsidP="00567B52">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Мизие</w:t>
      </w:r>
      <w:r w:rsidR="004F368A">
        <w:rPr>
          <w:rFonts w:ascii="Times New Roman" w:hAnsi="Times New Roman" w:cs="Times New Roman"/>
          <w:sz w:val="28"/>
          <w:szCs w:val="28"/>
        </w:rPr>
        <w:t>в Исмаил Алимович,</w:t>
      </w:r>
      <w:r>
        <w:rPr>
          <w:rFonts w:ascii="Times New Roman" w:hAnsi="Times New Roman" w:cs="Times New Roman"/>
          <w:sz w:val="28"/>
          <w:szCs w:val="28"/>
        </w:rPr>
        <w:t xml:space="preserve">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w:t>
      </w:r>
      <w:r w:rsidR="004F368A">
        <w:rPr>
          <w:rFonts w:ascii="Times New Roman" w:hAnsi="Times New Roman" w:cs="Times New Roman"/>
          <w:sz w:val="28"/>
          <w:szCs w:val="28"/>
        </w:rPr>
        <w:t xml:space="preserve">медицинского факультета </w:t>
      </w:r>
      <w:r>
        <w:rPr>
          <w:rFonts w:ascii="Times New Roman" w:hAnsi="Times New Roman" w:cs="Times New Roman"/>
          <w:sz w:val="28"/>
          <w:szCs w:val="28"/>
        </w:rPr>
        <w:t>(ЦДПО ПП и ПК</w:t>
      </w:r>
      <w:r w:rsidR="004F368A">
        <w:rPr>
          <w:rFonts w:ascii="Times New Roman" w:hAnsi="Times New Roman" w:cs="Times New Roman"/>
          <w:sz w:val="28"/>
          <w:szCs w:val="28"/>
        </w:rPr>
        <w:t xml:space="preserve"> МФ</w:t>
      </w:r>
      <w:r>
        <w:rPr>
          <w:rFonts w:ascii="Times New Roman" w:hAnsi="Times New Roman" w:cs="Times New Roman"/>
          <w:sz w:val="28"/>
          <w:szCs w:val="28"/>
        </w:rPr>
        <w:t>) ФГБОУ «Кабардино-Балкарский государственный университет им. Х.М. Бербекова» (КБГУ)</w:t>
      </w:r>
    </w:p>
    <w:p w:rsidR="00B35A80" w:rsidRDefault="00B35A80" w:rsidP="00567B52">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Шогенова Ф</w:t>
      </w:r>
      <w:r w:rsidR="004F368A">
        <w:rPr>
          <w:rFonts w:ascii="Times New Roman" w:hAnsi="Times New Roman" w:cs="Times New Roman"/>
          <w:sz w:val="28"/>
          <w:szCs w:val="28"/>
        </w:rPr>
        <w:t>атима Мухамедовна,</w:t>
      </w:r>
      <w:r>
        <w:rPr>
          <w:rFonts w:ascii="Times New Roman" w:hAnsi="Times New Roman" w:cs="Times New Roman"/>
          <w:sz w:val="28"/>
          <w:szCs w:val="28"/>
        </w:rPr>
        <w:t xml:space="preserve"> кандидат медицинских наук, преподаватель высшей квалификационной категории вуза федерального подчинения, методист ЦДПО ПП и ПК </w:t>
      </w:r>
      <w:r w:rsidR="004F368A">
        <w:rPr>
          <w:rFonts w:ascii="Times New Roman" w:hAnsi="Times New Roman" w:cs="Times New Roman"/>
          <w:sz w:val="28"/>
          <w:szCs w:val="28"/>
        </w:rPr>
        <w:t xml:space="preserve">МФ </w:t>
      </w:r>
      <w:r>
        <w:rPr>
          <w:rFonts w:ascii="Times New Roman" w:hAnsi="Times New Roman" w:cs="Times New Roman"/>
          <w:sz w:val="28"/>
          <w:szCs w:val="28"/>
        </w:rPr>
        <w:t>КБГУ.</w:t>
      </w:r>
    </w:p>
    <w:p w:rsidR="005C0135" w:rsidRPr="005C0135" w:rsidRDefault="005C0135" w:rsidP="00567B52">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Ахкубеков Рустам Анатольевич, кандидат медицинских наук, заведующий кафедрой непрерывного медицинского образования</w:t>
      </w:r>
      <w:r w:rsidRPr="004F368A">
        <w:rPr>
          <w:rFonts w:ascii="Times New Roman" w:hAnsi="Times New Roman" w:cs="Times New Roman"/>
          <w:sz w:val="28"/>
          <w:szCs w:val="28"/>
        </w:rPr>
        <w:t xml:space="preserve"> </w:t>
      </w:r>
      <w:r>
        <w:rPr>
          <w:rFonts w:ascii="Times New Roman" w:hAnsi="Times New Roman" w:cs="Times New Roman"/>
          <w:sz w:val="28"/>
          <w:szCs w:val="28"/>
        </w:rPr>
        <w:t>медицинского факультета, преподаватель ЦДПО ПП и ПК МФ КБГУ.</w:t>
      </w:r>
    </w:p>
    <w:p w:rsidR="00B35A80" w:rsidRDefault="005C0135" w:rsidP="00567B52">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Чочаева Марина Жагафаровна</w:t>
      </w:r>
      <w:r w:rsidR="004F368A">
        <w:rPr>
          <w:rFonts w:ascii="Times New Roman" w:hAnsi="Times New Roman" w:cs="Times New Roman"/>
          <w:sz w:val="28"/>
          <w:szCs w:val="28"/>
        </w:rPr>
        <w:t>,</w:t>
      </w:r>
      <w:r w:rsidR="00B35A80">
        <w:rPr>
          <w:rFonts w:ascii="Times New Roman" w:hAnsi="Times New Roman" w:cs="Times New Roman"/>
          <w:sz w:val="28"/>
          <w:szCs w:val="28"/>
        </w:rPr>
        <w:t xml:space="preserve"> канди</w:t>
      </w:r>
      <w:r w:rsidR="004F368A">
        <w:rPr>
          <w:rFonts w:ascii="Times New Roman" w:hAnsi="Times New Roman" w:cs="Times New Roman"/>
          <w:sz w:val="28"/>
          <w:szCs w:val="28"/>
        </w:rPr>
        <w:t>дат медицинских наук, заведующа</w:t>
      </w:r>
      <w:r>
        <w:rPr>
          <w:rFonts w:ascii="Times New Roman" w:hAnsi="Times New Roman" w:cs="Times New Roman"/>
          <w:sz w:val="28"/>
          <w:szCs w:val="28"/>
        </w:rPr>
        <w:t>я курсом рентген</w:t>
      </w:r>
      <w:r w:rsidR="004F368A">
        <w:rPr>
          <w:rFonts w:ascii="Times New Roman" w:hAnsi="Times New Roman" w:cs="Times New Roman"/>
          <w:sz w:val="28"/>
          <w:szCs w:val="28"/>
        </w:rPr>
        <w:t>ологии</w:t>
      </w:r>
      <w:r w:rsidR="004F368A" w:rsidRPr="004F368A">
        <w:rPr>
          <w:rFonts w:ascii="Times New Roman" w:hAnsi="Times New Roman" w:cs="Times New Roman"/>
          <w:sz w:val="28"/>
          <w:szCs w:val="28"/>
        </w:rPr>
        <w:t xml:space="preserve"> </w:t>
      </w:r>
      <w:r w:rsidR="004F368A">
        <w:rPr>
          <w:rFonts w:ascii="Times New Roman" w:hAnsi="Times New Roman" w:cs="Times New Roman"/>
          <w:sz w:val="28"/>
          <w:szCs w:val="28"/>
        </w:rPr>
        <w:t>медицинского факультета</w:t>
      </w:r>
      <w:r w:rsidR="00B35A80">
        <w:rPr>
          <w:rFonts w:ascii="Times New Roman" w:hAnsi="Times New Roman" w:cs="Times New Roman"/>
          <w:sz w:val="28"/>
          <w:szCs w:val="28"/>
        </w:rPr>
        <w:t xml:space="preserve">, преподаватель ЦДПО ПП и ПК </w:t>
      </w:r>
      <w:r w:rsidR="004F368A">
        <w:rPr>
          <w:rFonts w:ascii="Times New Roman" w:hAnsi="Times New Roman" w:cs="Times New Roman"/>
          <w:sz w:val="28"/>
          <w:szCs w:val="28"/>
        </w:rPr>
        <w:t xml:space="preserve">МФ </w:t>
      </w:r>
      <w:r w:rsidR="00B35A80">
        <w:rPr>
          <w:rFonts w:ascii="Times New Roman" w:hAnsi="Times New Roman" w:cs="Times New Roman"/>
          <w:sz w:val="28"/>
          <w:szCs w:val="28"/>
        </w:rPr>
        <w:t>КБГУ.</w:t>
      </w:r>
    </w:p>
    <w:p w:rsidR="007C4C5C" w:rsidRDefault="007C4C5C" w:rsidP="007C4C5C">
      <w:pPr>
        <w:pStyle w:val="a6"/>
        <w:spacing w:after="0" w:line="240" w:lineRule="auto"/>
        <w:ind w:left="709"/>
        <w:jc w:val="both"/>
        <w:rPr>
          <w:rFonts w:ascii="Times New Roman" w:hAnsi="Times New Roman" w:cs="Times New Roman"/>
          <w:sz w:val="28"/>
          <w:szCs w:val="28"/>
        </w:rPr>
      </w:pPr>
    </w:p>
    <w:p w:rsidR="00B35A80" w:rsidRDefault="00B35A80" w:rsidP="00567B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w:t>
      </w:r>
      <w:r w:rsidR="00A02BA4">
        <w:rPr>
          <w:rFonts w:ascii="Times New Roman" w:hAnsi="Times New Roman" w:cs="Times New Roman"/>
          <w:sz w:val="28"/>
          <w:szCs w:val="28"/>
        </w:rPr>
        <w:t>ции врачей по специальности «</w:t>
      </w:r>
      <w:r w:rsidR="007C4C5C">
        <w:rPr>
          <w:rFonts w:ascii="Times New Roman" w:hAnsi="Times New Roman" w:cs="Times New Roman"/>
          <w:sz w:val="28"/>
          <w:szCs w:val="28"/>
        </w:rPr>
        <w:t>Рентген</w:t>
      </w:r>
      <w:r w:rsidR="00567B52">
        <w:rPr>
          <w:rFonts w:ascii="Times New Roman" w:hAnsi="Times New Roman" w:cs="Times New Roman"/>
          <w:sz w:val="28"/>
          <w:szCs w:val="28"/>
        </w:rPr>
        <w:t>эндоваскулярные диагностика и лечение</w:t>
      </w:r>
      <w:r>
        <w:rPr>
          <w:rFonts w:ascii="Times New Roman" w:hAnsi="Times New Roman" w:cs="Times New Roman"/>
          <w:sz w:val="28"/>
          <w:szCs w:val="28"/>
        </w:rPr>
        <w:t xml:space="preserve">» обсуждена </w:t>
      </w:r>
      <w:r w:rsidR="0019298F">
        <w:rPr>
          <w:rFonts w:ascii="Times New Roman" w:hAnsi="Times New Roman" w:cs="Times New Roman"/>
          <w:sz w:val="28"/>
          <w:szCs w:val="28"/>
        </w:rPr>
        <w:t xml:space="preserve">и одобрена </w:t>
      </w:r>
      <w:r>
        <w:rPr>
          <w:rFonts w:ascii="Times New Roman" w:hAnsi="Times New Roman" w:cs="Times New Roman"/>
          <w:sz w:val="28"/>
          <w:szCs w:val="28"/>
        </w:rPr>
        <w:t>на заседании Центра дополнительного профессионального образования, профессиональной переподготовки и повышения квалификации ФГБОУ «Кабардино-Балкарский государственный университет им. Х.М. Бербекова»</w:t>
      </w:r>
    </w:p>
    <w:p w:rsidR="00B35A80" w:rsidRDefault="00B35A80" w:rsidP="00B35A80">
      <w:pPr>
        <w:spacing w:after="0" w:line="240" w:lineRule="auto"/>
        <w:ind w:firstLine="709"/>
        <w:contextualSpacing/>
        <w:jc w:val="both"/>
        <w:rPr>
          <w:rFonts w:ascii="Times New Roman" w:hAnsi="Times New Roman" w:cs="Times New Roman"/>
          <w:sz w:val="28"/>
          <w:szCs w:val="28"/>
        </w:rPr>
      </w:pP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w:t>
      </w:r>
      <w:r w:rsidR="007C4C5C">
        <w:rPr>
          <w:rFonts w:ascii="Times New Roman" w:hAnsi="Times New Roman" w:cs="Times New Roman"/>
          <w:sz w:val="28"/>
          <w:szCs w:val="28"/>
        </w:rPr>
        <w:t>______» ___________________ 2018</w:t>
      </w:r>
      <w:r>
        <w:rPr>
          <w:rFonts w:ascii="Times New Roman" w:hAnsi="Times New Roman" w:cs="Times New Roman"/>
          <w:sz w:val="28"/>
          <w:szCs w:val="28"/>
        </w:rPr>
        <w:t xml:space="preserve"> г. </w:t>
      </w:r>
      <w:r w:rsidR="00881421">
        <w:rPr>
          <w:rFonts w:ascii="Times New Roman" w:hAnsi="Times New Roman" w:cs="Times New Roman"/>
          <w:sz w:val="28"/>
          <w:szCs w:val="28"/>
        </w:rPr>
        <w:t xml:space="preserve"> </w:t>
      </w:r>
      <w:r>
        <w:rPr>
          <w:rFonts w:ascii="Times New Roman" w:hAnsi="Times New Roman" w:cs="Times New Roman"/>
          <w:sz w:val="28"/>
          <w:szCs w:val="28"/>
        </w:rPr>
        <w:t>Протокол № ________.</w:t>
      </w:r>
    </w:p>
    <w:p w:rsidR="00B35A80" w:rsidRDefault="00B35A80" w:rsidP="00B35A80">
      <w:pPr>
        <w:spacing w:after="0" w:line="240" w:lineRule="auto"/>
        <w:ind w:firstLine="709"/>
        <w:contextualSpacing/>
        <w:jc w:val="both"/>
        <w:rPr>
          <w:rFonts w:ascii="Times New Roman" w:hAnsi="Times New Roman" w:cs="Times New Roman"/>
          <w:sz w:val="28"/>
          <w:szCs w:val="28"/>
        </w:rPr>
      </w:pPr>
    </w:p>
    <w:p w:rsidR="00B35A80" w:rsidRDefault="00B35A80" w:rsidP="00B35A80">
      <w:pPr>
        <w:pStyle w:val="a6"/>
        <w:jc w:val="both"/>
        <w:rPr>
          <w:rFonts w:ascii="Times New Roman" w:hAnsi="Times New Roman" w:cs="Times New Roman"/>
          <w:sz w:val="28"/>
          <w:szCs w:val="28"/>
        </w:rPr>
      </w:pPr>
      <w:r>
        <w:rPr>
          <w:rFonts w:ascii="Times New Roman" w:hAnsi="Times New Roman" w:cs="Times New Roman"/>
          <w:sz w:val="28"/>
          <w:szCs w:val="28"/>
        </w:rPr>
        <w:t>Директор ЦДПО ПП и ПК ФГБОУ «Кабардино-Балкарский государственный университет им. Х.М. Бербекова»</w:t>
      </w: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B35A80" w:rsidRDefault="00B35A80" w:rsidP="00B35A80">
      <w:pPr>
        <w:spacing w:line="240" w:lineRule="auto"/>
        <w:jc w:val="both"/>
        <w:rPr>
          <w:rFonts w:ascii="Times New Roman" w:hAnsi="Times New Roman" w:cs="Times New Roman"/>
          <w:sz w:val="28"/>
          <w:szCs w:val="28"/>
        </w:rPr>
      </w:pPr>
    </w:p>
    <w:p w:rsidR="007C4C5C" w:rsidRDefault="007C4C5C" w:rsidP="00B35A80">
      <w:pPr>
        <w:spacing w:line="240" w:lineRule="auto"/>
        <w:jc w:val="both"/>
        <w:rPr>
          <w:rFonts w:ascii="Times New Roman" w:hAnsi="Times New Roman" w:cs="Times New Roman"/>
          <w:sz w:val="28"/>
          <w:szCs w:val="28"/>
        </w:rPr>
      </w:pP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w:t>
      </w:r>
      <w:r w:rsidR="00881421">
        <w:rPr>
          <w:rFonts w:ascii="Times New Roman" w:hAnsi="Times New Roman" w:cs="Times New Roman"/>
          <w:sz w:val="28"/>
          <w:szCs w:val="28"/>
        </w:rPr>
        <w:t>й по специальности «</w:t>
      </w:r>
      <w:r w:rsidR="007C4C5C">
        <w:rPr>
          <w:rFonts w:ascii="Times New Roman" w:hAnsi="Times New Roman" w:cs="Times New Roman"/>
          <w:sz w:val="28"/>
          <w:szCs w:val="28"/>
        </w:rPr>
        <w:t>Рентген</w:t>
      </w:r>
      <w:r w:rsidR="00567B52">
        <w:rPr>
          <w:rFonts w:ascii="Times New Roman" w:hAnsi="Times New Roman" w:cs="Times New Roman"/>
          <w:sz w:val="28"/>
          <w:szCs w:val="28"/>
        </w:rPr>
        <w:t>эндоваскулярные диагностика и лечение</w:t>
      </w:r>
      <w:r>
        <w:rPr>
          <w:rFonts w:ascii="Times New Roman" w:hAnsi="Times New Roman" w:cs="Times New Roman"/>
          <w:sz w:val="28"/>
          <w:szCs w:val="28"/>
        </w:rPr>
        <w:t>» обсу</w:t>
      </w:r>
      <w:r w:rsidR="0019298F">
        <w:rPr>
          <w:rFonts w:ascii="Times New Roman" w:hAnsi="Times New Roman" w:cs="Times New Roman"/>
          <w:sz w:val="28"/>
          <w:szCs w:val="28"/>
        </w:rPr>
        <w:t xml:space="preserve">ждена и одобрена на заседании </w:t>
      </w:r>
      <w:r>
        <w:rPr>
          <w:rFonts w:ascii="Times New Roman" w:hAnsi="Times New Roman" w:cs="Times New Roman"/>
          <w:sz w:val="28"/>
          <w:szCs w:val="28"/>
        </w:rPr>
        <w:t xml:space="preserve">учебно-методического совета </w:t>
      </w:r>
      <w:r w:rsidR="0019298F">
        <w:rPr>
          <w:rFonts w:ascii="Times New Roman" w:hAnsi="Times New Roman" w:cs="Times New Roman"/>
          <w:sz w:val="28"/>
          <w:szCs w:val="28"/>
        </w:rPr>
        <w:t>медицинского факультета (УМС МФ</w:t>
      </w:r>
      <w:r>
        <w:rPr>
          <w:rFonts w:ascii="Times New Roman" w:hAnsi="Times New Roman" w:cs="Times New Roman"/>
          <w:sz w:val="28"/>
          <w:szCs w:val="28"/>
        </w:rPr>
        <w:t>) КБГУ</w:t>
      </w: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w:t>
      </w:r>
      <w:r w:rsidR="007C4C5C">
        <w:rPr>
          <w:rFonts w:ascii="Times New Roman" w:hAnsi="Times New Roman" w:cs="Times New Roman"/>
          <w:sz w:val="28"/>
          <w:szCs w:val="28"/>
        </w:rPr>
        <w:t>______» ___________________ 2018</w:t>
      </w:r>
      <w:r>
        <w:rPr>
          <w:rFonts w:ascii="Times New Roman" w:hAnsi="Times New Roman" w:cs="Times New Roman"/>
          <w:sz w:val="28"/>
          <w:szCs w:val="28"/>
        </w:rPr>
        <w:t xml:space="preserve"> г. Протокол № ________.</w:t>
      </w:r>
    </w:p>
    <w:p w:rsidR="00B35A80" w:rsidRDefault="00B35A80" w:rsidP="00B35A80">
      <w:pPr>
        <w:spacing w:after="0" w:line="240" w:lineRule="auto"/>
        <w:ind w:firstLine="709"/>
        <w:contextualSpacing/>
        <w:jc w:val="both"/>
        <w:rPr>
          <w:rFonts w:ascii="Times New Roman" w:hAnsi="Times New Roman" w:cs="Times New Roman"/>
          <w:sz w:val="28"/>
          <w:szCs w:val="28"/>
        </w:rPr>
      </w:pPr>
    </w:p>
    <w:p w:rsidR="00B35A80" w:rsidRDefault="00B35A80" w:rsidP="00B35A80">
      <w:pPr>
        <w:spacing w:after="0" w:line="240" w:lineRule="auto"/>
        <w:ind w:firstLine="709"/>
        <w:contextualSpacing/>
        <w:jc w:val="both"/>
        <w:rPr>
          <w:rFonts w:ascii="Times New Roman" w:hAnsi="Times New Roman" w:cs="Times New Roman"/>
          <w:sz w:val="28"/>
          <w:szCs w:val="28"/>
        </w:rPr>
      </w:pP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35A80" w:rsidRDefault="00B35A80" w:rsidP="00B35A8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B35A80" w:rsidRDefault="00B35A80" w:rsidP="00567B52">
      <w:pPr>
        <w:spacing w:after="301" w:line="220" w:lineRule="exact"/>
        <w:rPr>
          <w:rFonts w:ascii="Times New Roman" w:hAnsi="Times New Roman" w:cs="Times New Roman"/>
          <w:b/>
        </w:rPr>
      </w:pPr>
    </w:p>
    <w:p w:rsidR="00B35A80" w:rsidRDefault="00B35A80" w:rsidP="00B35A80">
      <w:pPr>
        <w:pStyle w:val="a6"/>
        <w:spacing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p>
    <w:p w:rsidR="00B35A80" w:rsidRDefault="00B35A80" w:rsidP="00032770">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w:t>
      </w:r>
      <w:proofErr w:type="gramEnd"/>
      <w:r>
        <w:rPr>
          <w:rFonts w:ascii="Times New Roman" w:hAnsi="Times New Roman" w:cs="Times New Roman"/>
          <w:sz w:val="28"/>
          <w:szCs w:val="28"/>
        </w:rPr>
        <w:t xml:space="preserve"> социальной среды»;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Трудоемкость освоения – 144 </w:t>
      </w:r>
      <w:proofErr w:type="gramStart"/>
      <w:r>
        <w:rPr>
          <w:rFonts w:ascii="Times New Roman" w:hAnsi="Times New Roman" w:cs="Times New Roman"/>
          <w:sz w:val="28"/>
          <w:szCs w:val="28"/>
        </w:rPr>
        <w:t>академических</w:t>
      </w:r>
      <w:proofErr w:type="gramEnd"/>
      <w:r>
        <w:rPr>
          <w:rFonts w:ascii="Times New Roman" w:hAnsi="Times New Roman" w:cs="Times New Roman"/>
          <w:sz w:val="28"/>
          <w:szCs w:val="28"/>
        </w:rPr>
        <w:t xml:space="preserve"> часа.</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компонентами программы являются:</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цель программы;</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учебный план;</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учебно-тематический план;</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рабочие программы учебных модулей: «Основы социальной гигиены и организация службы соци</w:t>
      </w:r>
      <w:r w:rsidR="00881421">
        <w:rPr>
          <w:rFonts w:ascii="Times New Roman" w:hAnsi="Times New Roman" w:cs="Times New Roman"/>
          <w:sz w:val="28"/>
          <w:szCs w:val="28"/>
        </w:rPr>
        <w:t>альной ги</w:t>
      </w:r>
      <w:r w:rsidR="00032770">
        <w:rPr>
          <w:rFonts w:ascii="Times New Roman" w:hAnsi="Times New Roman" w:cs="Times New Roman"/>
          <w:sz w:val="28"/>
          <w:szCs w:val="28"/>
        </w:rPr>
        <w:t>гиены. Организация рентген</w:t>
      </w:r>
      <w:r w:rsidR="002C385C">
        <w:rPr>
          <w:rFonts w:ascii="Times New Roman" w:hAnsi="Times New Roman" w:cs="Times New Roman"/>
          <w:sz w:val="28"/>
          <w:szCs w:val="28"/>
        </w:rPr>
        <w:t>эндоваскулярн</w:t>
      </w:r>
      <w:r>
        <w:rPr>
          <w:rFonts w:ascii="Times New Roman" w:hAnsi="Times New Roman" w:cs="Times New Roman"/>
          <w:sz w:val="28"/>
          <w:szCs w:val="28"/>
        </w:rPr>
        <w:t>ой</w:t>
      </w:r>
      <w:r w:rsidR="00881421">
        <w:rPr>
          <w:rFonts w:ascii="Times New Roman" w:hAnsi="Times New Roman" w:cs="Times New Roman"/>
          <w:sz w:val="28"/>
          <w:szCs w:val="28"/>
        </w:rPr>
        <w:t xml:space="preserve"> </w:t>
      </w:r>
      <w:r w:rsidR="0019298F">
        <w:rPr>
          <w:rFonts w:ascii="Times New Roman" w:hAnsi="Times New Roman" w:cs="Times New Roman"/>
          <w:sz w:val="28"/>
          <w:szCs w:val="28"/>
        </w:rPr>
        <w:t>диагностики и лечения</w:t>
      </w:r>
      <w:r>
        <w:rPr>
          <w:rFonts w:ascii="Times New Roman" w:hAnsi="Times New Roman" w:cs="Times New Roman"/>
          <w:sz w:val="28"/>
          <w:szCs w:val="28"/>
        </w:rPr>
        <w:t>», «Специальные дисциплины», «Региональный компонент социально-значимых болезней», «Медицина катастроф», «Занятия в симуляционном центре»;</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B35A80" w:rsidRDefault="00B35A80" w:rsidP="000327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Обучение слушателей завершает итоговая аттестация по программе пов</w:t>
      </w:r>
      <w:r w:rsidR="00881421">
        <w:rPr>
          <w:rFonts w:ascii="Times New Roman" w:hAnsi="Times New Roman" w:cs="Times New Roman"/>
          <w:sz w:val="28"/>
          <w:szCs w:val="28"/>
        </w:rPr>
        <w:t>ышения квалифик</w:t>
      </w:r>
      <w:r w:rsidR="002C385C">
        <w:rPr>
          <w:rFonts w:ascii="Times New Roman" w:hAnsi="Times New Roman" w:cs="Times New Roman"/>
          <w:sz w:val="28"/>
          <w:szCs w:val="28"/>
        </w:rPr>
        <w:t>ации врачей-</w:t>
      </w:r>
      <w:r w:rsidR="00032770">
        <w:rPr>
          <w:rFonts w:ascii="Times New Roman" w:hAnsi="Times New Roman" w:cs="Times New Roman"/>
          <w:sz w:val="28"/>
          <w:szCs w:val="28"/>
        </w:rPr>
        <w:t>хирургов-</w:t>
      </w:r>
      <w:r w:rsidR="002C385C">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032770">
        <w:rPr>
          <w:rFonts w:ascii="Times New Roman" w:hAnsi="Times New Roman" w:cs="Times New Roman"/>
          <w:sz w:val="28"/>
          <w:szCs w:val="28"/>
        </w:rPr>
        <w:t>по рентген</w:t>
      </w:r>
      <w:r w:rsidR="002C385C">
        <w:rPr>
          <w:rFonts w:ascii="Times New Roman" w:hAnsi="Times New Roman" w:cs="Times New Roman"/>
          <w:sz w:val="28"/>
          <w:szCs w:val="28"/>
        </w:rPr>
        <w:t xml:space="preserve">эндоваскулярной диагностике и лечению </w:t>
      </w:r>
      <w:r>
        <w:rPr>
          <w:rFonts w:ascii="Times New Roman" w:hAnsi="Times New Roman" w:cs="Times New Roman"/>
          <w:sz w:val="28"/>
          <w:szCs w:val="28"/>
        </w:rPr>
        <w:t xml:space="preserve">посредством проведения </w:t>
      </w:r>
      <w:r>
        <w:rPr>
          <w:rFonts w:ascii="Times New Roman" w:hAnsi="Times New Roman" w:cs="Times New Roman"/>
          <w:sz w:val="28"/>
          <w:szCs w:val="28"/>
        </w:rPr>
        <w:lastRenderedPageBreak/>
        <w:t>экзамена для выявления теоретической и практической подготовки обучающихся.</w:t>
      </w:r>
    </w:p>
    <w:p w:rsidR="00032770" w:rsidRDefault="00032770" w:rsidP="00B35A80">
      <w:pPr>
        <w:pStyle w:val="a6"/>
        <w:spacing w:after="0" w:line="240" w:lineRule="auto"/>
        <w:ind w:left="1080"/>
        <w:jc w:val="center"/>
        <w:rPr>
          <w:rFonts w:ascii="Times New Roman" w:hAnsi="Times New Roman" w:cs="Times New Roman"/>
          <w:sz w:val="28"/>
          <w:szCs w:val="28"/>
        </w:rPr>
      </w:pPr>
    </w:p>
    <w:p w:rsidR="00B35A80" w:rsidRDefault="00B35A80" w:rsidP="00B35A80">
      <w:pPr>
        <w:pStyle w:val="a6"/>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ХАРАКТЕРИСТИКА НОВОЙ КВАЛИФИКАЦИИ И СВЯЗАННЫХ С НЕЙ ВИДОВ ПРОФЕССИОНАЛЬНОЙ ДЕЯТЕЛЬНОСТИ, ТРУДОВЫХ ФУНКЦИЙ И (ИЛИ) УРОВНЕЙ КВАЛИФИКАЦИИ</w:t>
      </w:r>
    </w:p>
    <w:p w:rsidR="00B35A80" w:rsidRDefault="00B35A80" w:rsidP="00B35A80">
      <w:pPr>
        <w:pStyle w:val="a6"/>
        <w:spacing w:after="0" w:line="240" w:lineRule="auto"/>
        <w:ind w:left="1080"/>
        <w:jc w:val="both"/>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социального развития Российской Федерации от 23 июля 2010 г.№541н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B35A80" w:rsidRDefault="00B35A80" w:rsidP="00B35A80">
      <w:pPr>
        <w:pStyle w:val="a6"/>
        <w:spacing w:after="0" w:line="240" w:lineRule="auto"/>
        <w:ind w:left="0" w:firstLine="709"/>
        <w:jc w:val="both"/>
        <w:rPr>
          <w:rFonts w:ascii="Times New Roman" w:hAnsi="Times New Roman" w:cs="Times New Roman"/>
          <w:b/>
          <w:i/>
          <w:sz w:val="28"/>
          <w:szCs w:val="28"/>
        </w:rPr>
      </w:pPr>
    </w:p>
    <w:p w:rsidR="00032770" w:rsidRDefault="002C385C" w:rsidP="002C385C">
      <w:pPr>
        <w:pStyle w:val="s1"/>
        <w:shd w:val="clear" w:color="auto" w:fill="FFFFFF"/>
        <w:spacing w:before="0" w:beforeAutospacing="0" w:after="0" w:afterAutospacing="0"/>
        <w:ind w:firstLine="709"/>
        <w:contextualSpacing/>
        <w:jc w:val="both"/>
        <w:rPr>
          <w:sz w:val="28"/>
          <w:szCs w:val="28"/>
        </w:rPr>
      </w:pPr>
      <w:r w:rsidRPr="00032770">
        <w:rPr>
          <w:rStyle w:val="s10"/>
          <w:b/>
          <w:bCs/>
          <w:sz w:val="28"/>
          <w:szCs w:val="28"/>
        </w:rPr>
        <w:t>Должностные обязанности.</w:t>
      </w:r>
      <w:r w:rsidRPr="00032770">
        <w:rPr>
          <w:sz w:val="28"/>
          <w:szCs w:val="28"/>
        </w:rPr>
        <w:t> </w:t>
      </w:r>
    </w:p>
    <w:p w:rsidR="00032770" w:rsidRPr="00032770" w:rsidRDefault="00032770" w:rsidP="006B36DB">
      <w:pPr>
        <w:pStyle w:val="s1"/>
        <w:shd w:val="clear" w:color="auto" w:fill="FFFFFF"/>
        <w:spacing w:before="0" w:beforeAutospacing="0" w:after="0" w:afterAutospacing="0"/>
        <w:ind w:firstLine="709"/>
        <w:contextualSpacing/>
        <w:jc w:val="both"/>
        <w:rPr>
          <w:sz w:val="28"/>
          <w:szCs w:val="28"/>
        </w:rPr>
      </w:pPr>
      <w:r w:rsidRPr="00032770">
        <w:rPr>
          <w:sz w:val="28"/>
          <w:szCs w:val="28"/>
          <w:shd w:val="clear" w:color="auto" w:fill="FFFFFF"/>
        </w:rPr>
        <w:t>Врач по рентгенэндоваскулярной диагностике и лечению отн</w:t>
      </w:r>
      <w:r>
        <w:rPr>
          <w:sz w:val="28"/>
          <w:szCs w:val="28"/>
          <w:shd w:val="clear" w:color="auto" w:fill="FFFFFF"/>
        </w:rPr>
        <w:t>осится к категории специалистов</w:t>
      </w:r>
      <w:r w:rsidRPr="00032770">
        <w:rPr>
          <w:sz w:val="28"/>
          <w:szCs w:val="28"/>
          <w:shd w:val="clear" w:color="auto" w:fill="FFFFFF"/>
        </w:rPr>
        <w:t xml:space="preserve">. </w:t>
      </w:r>
      <w:r w:rsidR="006B36DB" w:rsidRPr="002A0D7C">
        <w:rPr>
          <w:sz w:val="28"/>
          <w:szCs w:val="28"/>
          <w:shd w:val="clear" w:color="auto" w:fill="FFFFFF"/>
        </w:rPr>
        <w:t>Врач по рентгенэндоваскулярной диагностике и лечению</w:t>
      </w:r>
      <w:r w:rsidR="006B36DB" w:rsidRPr="002A0D7C">
        <w:rPr>
          <w:rStyle w:val="s10"/>
          <w:b/>
          <w:bCs/>
          <w:sz w:val="28"/>
          <w:szCs w:val="28"/>
        </w:rPr>
        <w:t xml:space="preserve"> </w:t>
      </w:r>
      <w:r w:rsidR="006B36DB">
        <w:rPr>
          <w:rStyle w:val="s10"/>
          <w:b/>
          <w:bCs/>
          <w:sz w:val="28"/>
          <w:szCs w:val="28"/>
        </w:rPr>
        <w:t>д</w:t>
      </w:r>
      <w:r w:rsidR="006B36DB" w:rsidRPr="002A0D7C">
        <w:rPr>
          <w:rStyle w:val="s10"/>
          <w:b/>
          <w:bCs/>
          <w:sz w:val="28"/>
          <w:szCs w:val="28"/>
        </w:rPr>
        <w:t>олжен знать:</w:t>
      </w:r>
      <w:r w:rsidR="006B36DB" w:rsidRPr="002A0D7C">
        <w:rPr>
          <w:sz w:val="28"/>
          <w:szCs w:val="28"/>
        </w:rPr>
        <w:t> </w:t>
      </w:r>
      <w:r w:rsidR="006B36DB" w:rsidRPr="002A0D7C">
        <w:rPr>
          <w:sz w:val="28"/>
          <w:szCs w:val="28"/>
          <w:shd w:val="clear" w:color="auto" w:fill="FFFFFF"/>
        </w:rPr>
        <w:t xml:space="preserve"> </w:t>
      </w:r>
      <w:hyperlink r:id="rId7" w:anchor="/document/10103000/entry/0" w:history="1">
        <w:r w:rsidR="006B36DB" w:rsidRPr="00032770">
          <w:rPr>
            <w:rStyle w:val="a3"/>
            <w:rFonts w:ascii="Times New Roman" w:hAnsi="Times New Roman" w:cs="Times New Roman"/>
            <w:color w:val="auto"/>
            <w:sz w:val="28"/>
            <w:szCs w:val="28"/>
          </w:rPr>
          <w:t>Конституцию</w:t>
        </w:r>
      </w:hyperlink>
      <w:r w:rsidR="006B36DB" w:rsidRPr="00032770">
        <w:rPr>
          <w:sz w:val="28"/>
          <w:szCs w:val="28"/>
        </w:rPr>
        <w:t xml:space="preserve">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w:t>
      </w:r>
      <w:proofErr w:type="gramStart"/>
      <w:r w:rsidR="006B36DB" w:rsidRPr="00032770">
        <w:rPr>
          <w:sz w:val="28"/>
          <w:szCs w:val="28"/>
        </w:rPr>
        <w:t xml:space="preserve">физические, технические и технологические основы методов лучевой диагностики, принципы организации и проведения </w:t>
      </w:r>
      <w:proofErr w:type="spellStart"/>
      <w:r w:rsidR="006B36DB" w:rsidRPr="00032770">
        <w:rPr>
          <w:sz w:val="28"/>
          <w:szCs w:val="28"/>
        </w:rPr>
        <w:t>инвазивных</w:t>
      </w:r>
      <w:proofErr w:type="spellEnd"/>
      <w:r w:rsidR="006B36DB" w:rsidRPr="00032770">
        <w:rPr>
          <w:sz w:val="28"/>
          <w:szCs w:val="28"/>
        </w:rPr>
        <w:t xml:space="preserve">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w:t>
      </w:r>
      <w:proofErr w:type="gramEnd"/>
      <w:r w:rsidR="006B36DB" w:rsidRPr="00032770">
        <w:rPr>
          <w:sz w:val="28"/>
          <w:szCs w:val="28"/>
        </w:rPr>
        <w:t xml:space="preserve"> </w:t>
      </w:r>
      <w:proofErr w:type="gramStart"/>
      <w:r w:rsidR="006B36DB" w:rsidRPr="00032770">
        <w:rPr>
          <w:sz w:val="28"/>
          <w:szCs w:val="28"/>
        </w:rPr>
        <w:t>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социально значимых заболеваний;</w:t>
      </w:r>
      <w:proofErr w:type="gramEnd"/>
      <w:r w:rsidR="006B36DB" w:rsidRPr="00032770">
        <w:rPr>
          <w:sz w:val="28"/>
          <w:szCs w:val="28"/>
        </w:rPr>
        <w:t xml:space="preserve">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w:t>
      </w:r>
      <w:hyperlink r:id="rId8" w:anchor="/document/12125268/entry/5" w:history="1">
        <w:r w:rsidR="006B36DB" w:rsidRPr="00032770">
          <w:rPr>
            <w:rStyle w:val="a3"/>
            <w:rFonts w:ascii="Times New Roman" w:hAnsi="Times New Roman" w:cs="Times New Roman"/>
            <w:color w:val="auto"/>
            <w:sz w:val="28"/>
            <w:szCs w:val="28"/>
          </w:rPr>
          <w:t>трудового законодательства</w:t>
        </w:r>
      </w:hyperlink>
      <w:r w:rsidR="006B36DB" w:rsidRPr="00032770">
        <w:rPr>
          <w:sz w:val="28"/>
          <w:szCs w:val="28"/>
        </w:rPr>
        <w:t xml:space="preserve">; правила внутреннего трудового распорядка; правила по </w:t>
      </w:r>
      <w:r w:rsidR="006B36DB" w:rsidRPr="00032770">
        <w:rPr>
          <w:sz w:val="28"/>
          <w:szCs w:val="28"/>
        </w:rPr>
        <w:lastRenderedPageBreak/>
        <w:t>охране труда и пожарной безопасности (в том числе при эксплуатации лучевого медицинского оборудования).</w:t>
      </w:r>
    </w:p>
    <w:p w:rsidR="006B36DB" w:rsidRDefault="006B36DB" w:rsidP="006B36DB">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Врач</w:t>
      </w:r>
      <w:r w:rsidRPr="004A70FF">
        <w:rPr>
          <w:rFonts w:ascii="Times New Roman" w:hAnsi="Times New Roman" w:cs="Times New Roman"/>
          <w:sz w:val="28"/>
          <w:szCs w:val="28"/>
        </w:rPr>
        <w:t xml:space="preserve"> рентгенэндоваскулярной диагностики и лечения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w:t>
      </w:r>
      <w:r w:rsidRPr="002A0D7C">
        <w:rPr>
          <w:rFonts w:ascii="Times New Roman" w:hAnsi="Times New Roman" w:cs="Times New Roman"/>
          <w:sz w:val="28"/>
          <w:szCs w:val="28"/>
          <w:shd w:val="clear" w:color="auto" w:fill="FFFFFF"/>
        </w:rPr>
        <w:t>ыполняет рентгенэндоваскулярные диагностические и лечебные вмешательства в соответствии со стан</w:t>
      </w:r>
      <w:r>
        <w:rPr>
          <w:rFonts w:ascii="Times New Roman" w:hAnsi="Times New Roman" w:cs="Times New Roman"/>
          <w:sz w:val="28"/>
          <w:szCs w:val="28"/>
          <w:shd w:val="clear" w:color="auto" w:fill="FFFFFF"/>
        </w:rPr>
        <w:t xml:space="preserve">дартом медицинской помощи. </w:t>
      </w:r>
      <w:r w:rsidRPr="002A0D7C">
        <w:rPr>
          <w:rFonts w:ascii="Times New Roman" w:hAnsi="Times New Roman" w:cs="Times New Roman"/>
          <w:sz w:val="28"/>
          <w:szCs w:val="28"/>
          <w:shd w:val="clear" w:color="auto" w:fill="FFFFFF"/>
        </w:rPr>
        <w:t>Оформляет необходимую медицинскую документацию, предусмотренную законодател</w:t>
      </w:r>
      <w:r>
        <w:rPr>
          <w:rFonts w:ascii="Times New Roman" w:hAnsi="Times New Roman" w:cs="Times New Roman"/>
          <w:sz w:val="28"/>
          <w:szCs w:val="28"/>
          <w:shd w:val="clear" w:color="auto" w:fill="FFFFFF"/>
        </w:rPr>
        <w:t xml:space="preserve">ьством по здравоохранению. </w:t>
      </w:r>
      <w:r w:rsidRPr="002A0D7C">
        <w:rPr>
          <w:rFonts w:ascii="Times New Roman" w:hAnsi="Times New Roman" w:cs="Times New Roman"/>
          <w:sz w:val="28"/>
          <w:szCs w:val="28"/>
          <w:shd w:val="clear" w:color="auto" w:fill="FFFFFF"/>
        </w:rPr>
        <w:t>Консультирует лечащих врачей по вопросам обоснованного и рационального применения методов рентгенэндоваскулярных диагностики и лечения, участвует в определении показаний к проведению рентгенэндоваскулярных процедур, участвует в консилиумах, клинических разборах, клинико-диа</w:t>
      </w:r>
      <w:r>
        <w:rPr>
          <w:rFonts w:ascii="Times New Roman" w:hAnsi="Times New Roman" w:cs="Times New Roman"/>
          <w:sz w:val="28"/>
          <w:szCs w:val="28"/>
          <w:shd w:val="clear" w:color="auto" w:fill="FFFFFF"/>
        </w:rPr>
        <w:t xml:space="preserve">гностических конференциях. </w:t>
      </w:r>
      <w:r w:rsidRPr="002A0D7C">
        <w:rPr>
          <w:rFonts w:ascii="Times New Roman" w:hAnsi="Times New Roman" w:cs="Times New Roman"/>
          <w:sz w:val="28"/>
          <w:szCs w:val="28"/>
          <w:shd w:val="clear" w:color="auto" w:fill="FFFFFF"/>
        </w:rPr>
        <w:t>Систематически повышает свою квалификацию, внедряет в клиническую практику новые рентгенэндоваскулярные диагностические и лечебные вмешательства, постоянно анализирует результаты своей проф</w:t>
      </w:r>
      <w:r>
        <w:rPr>
          <w:rFonts w:ascii="Times New Roman" w:hAnsi="Times New Roman" w:cs="Times New Roman"/>
          <w:sz w:val="28"/>
          <w:szCs w:val="28"/>
          <w:shd w:val="clear" w:color="auto" w:fill="FFFFFF"/>
        </w:rPr>
        <w:t xml:space="preserve">ессиональной деятельности. </w:t>
      </w:r>
    </w:p>
    <w:p w:rsidR="004A70FF" w:rsidRPr="004A70FF" w:rsidRDefault="002A0D7C" w:rsidP="006B36DB">
      <w:pPr>
        <w:pStyle w:val="2"/>
        <w:shd w:val="clear" w:color="auto" w:fill="FFFFFF"/>
        <w:spacing w:before="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Основные н</w:t>
      </w:r>
      <w:r w:rsidR="004A70FF" w:rsidRPr="004A70FF">
        <w:rPr>
          <w:rFonts w:ascii="Times New Roman" w:hAnsi="Times New Roman" w:cs="Times New Roman"/>
          <w:color w:val="auto"/>
          <w:sz w:val="28"/>
          <w:szCs w:val="28"/>
        </w:rPr>
        <w:t xml:space="preserve">аправления работы </w:t>
      </w:r>
      <w:r>
        <w:rPr>
          <w:rFonts w:ascii="Times New Roman" w:hAnsi="Times New Roman" w:cs="Times New Roman"/>
          <w:color w:val="auto"/>
          <w:sz w:val="28"/>
          <w:szCs w:val="28"/>
        </w:rPr>
        <w:t>врача</w:t>
      </w:r>
      <w:r w:rsidR="004A70FF" w:rsidRPr="004A70FF">
        <w:rPr>
          <w:rFonts w:ascii="Times New Roman" w:hAnsi="Times New Roman" w:cs="Times New Roman"/>
          <w:color w:val="auto"/>
          <w:sz w:val="28"/>
          <w:szCs w:val="28"/>
        </w:rPr>
        <w:t xml:space="preserve"> рентгенэндоваскулярной диагностики и лечения:</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эндоваскулярное</w:t>
      </w:r>
      <w:proofErr w:type="spellEnd"/>
      <w:r w:rsidR="004A70FF" w:rsidRPr="004A70FF">
        <w:rPr>
          <w:rFonts w:ascii="Times New Roman" w:hAnsi="Times New Roman" w:cs="Times New Roman"/>
          <w:sz w:val="28"/>
          <w:szCs w:val="28"/>
        </w:rPr>
        <w:t xml:space="preserve"> лечение ишемической болезни сердца - </w:t>
      </w:r>
      <w:proofErr w:type="spellStart"/>
      <w:r w:rsidR="004A70FF" w:rsidRPr="004A70FF">
        <w:rPr>
          <w:rFonts w:ascii="Times New Roman" w:hAnsi="Times New Roman" w:cs="Times New Roman"/>
          <w:sz w:val="28"/>
          <w:szCs w:val="28"/>
        </w:rPr>
        <w:t>стентирование</w:t>
      </w:r>
      <w:proofErr w:type="spellEnd"/>
      <w:r w:rsidR="004A70FF" w:rsidRPr="004A70FF">
        <w:rPr>
          <w:rFonts w:ascii="Times New Roman" w:hAnsi="Times New Roman" w:cs="Times New Roman"/>
          <w:sz w:val="28"/>
          <w:szCs w:val="28"/>
        </w:rPr>
        <w:t xml:space="preserve"> коронарных артерий;</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эндоваскулярное</w:t>
      </w:r>
      <w:proofErr w:type="spellEnd"/>
      <w:r w:rsidR="004A70FF" w:rsidRPr="004A70FF">
        <w:rPr>
          <w:rFonts w:ascii="Times New Roman" w:hAnsi="Times New Roman" w:cs="Times New Roman"/>
          <w:sz w:val="28"/>
          <w:szCs w:val="28"/>
        </w:rPr>
        <w:t xml:space="preserve"> лечение атеросклеротического пораж</w:t>
      </w:r>
      <w:r>
        <w:rPr>
          <w:rFonts w:ascii="Times New Roman" w:hAnsi="Times New Roman" w:cs="Times New Roman"/>
          <w:sz w:val="28"/>
          <w:szCs w:val="28"/>
        </w:rPr>
        <w:t>ения артерий нижних конечностей</w:t>
      </w:r>
      <w:r w:rsidR="004A70FF" w:rsidRPr="004A70FF">
        <w:rPr>
          <w:rFonts w:ascii="Times New Roman" w:hAnsi="Times New Roman" w:cs="Times New Roman"/>
          <w:sz w:val="28"/>
          <w:szCs w:val="28"/>
        </w:rPr>
        <w:t>, брахиоцефальных, почечных артерий, аорты;</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комплексное обследование пациентов с системным атеросклерозом, цереброваскулярными заболеваниями, нарушениями ритма сердца и проводимости с определением максимально эффективного и безопасного метода их лечения;</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эндоваскулярное</w:t>
      </w:r>
      <w:proofErr w:type="spellEnd"/>
      <w:r w:rsidR="004A70FF" w:rsidRPr="004A70FF">
        <w:rPr>
          <w:rFonts w:ascii="Times New Roman" w:hAnsi="Times New Roman" w:cs="Times New Roman"/>
          <w:sz w:val="28"/>
          <w:szCs w:val="28"/>
        </w:rPr>
        <w:t xml:space="preserve"> лечение заболеваний сосудов головного мозга (артериальные аневризмы сосудов головного мозга, врожденные и посттравматические артериовенозные соустья, </w:t>
      </w:r>
      <w:proofErr w:type="spellStart"/>
      <w:r w:rsidR="004A70FF" w:rsidRPr="004A70FF">
        <w:rPr>
          <w:rFonts w:ascii="Times New Roman" w:hAnsi="Times New Roman" w:cs="Times New Roman"/>
          <w:sz w:val="28"/>
          <w:szCs w:val="28"/>
        </w:rPr>
        <w:t>мальформации</w:t>
      </w:r>
      <w:proofErr w:type="spellEnd"/>
      <w:r w:rsidR="004A70FF" w:rsidRPr="004A70FF">
        <w:rPr>
          <w:rFonts w:ascii="Times New Roman" w:hAnsi="Times New Roman" w:cs="Times New Roman"/>
          <w:sz w:val="28"/>
          <w:szCs w:val="28"/>
        </w:rPr>
        <w:t>, атеросклеротическое поражение внутричерепных артерий);</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малоинвазивное</w:t>
      </w:r>
      <w:proofErr w:type="spellEnd"/>
      <w:r w:rsidR="004A70FF" w:rsidRPr="004A70FF">
        <w:rPr>
          <w:rFonts w:ascii="Times New Roman" w:hAnsi="Times New Roman" w:cs="Times New Roman"/>
          <w:sz w:val="28"/>
          <w:szCs w:val="28"/>
        </w:rPr>
        <w:t xml:space="preserve"> лечение заболеваний гинекологических заболеваний (</w:t>
      </w:r>
      <w:proofErr w:type="gramStart"/>
      <w:r w:rsidR="004A70FF" w:rsidRPr="004A70FF">
        <w:rPr>
          <w:rFonts w:ascii="Times New Roman" w:hAnsi="Times New Roman" w:cs="Times New Roman"/>
          <w:sz w:val="28"/>
          <w:szCs w:val="28"/>
        </w:rPr>
        <w:t>временная</w:t>
      </w:r>
      <w:proofErr w:type="gramEnd"/>
      <w:r w:rsidR="004A70FF" w:rsidRPr="004A70FF">
        <w:rPr>
          <w:rFonts w:ascii="Times New Roman" w:hAnsi="Times New Roman" w:cs="Times New Roman"/>
          <w:sz w:val="28"/>
          <w:szCs w:val="28"/>
        </w:rPr>
        <w:t xml:space="preserve"> и постоянная </w:t>
      </w:r>
      <w:proofErr w:type="spellStart"/>
      <w:r w:rsidR="004A70FF" w:rsidRPr="004A70FF">
        <w:rPr>
          <w:rFonts w:ascii="Times New Roman" w:hAnsi="Times New Roman" w:cs="Times New Roman"/>
          <w:sz w:val="28"/>
          <w:szCs w:val="28"/>
        </w:rPr>
        <w:t>эмболизация</w:t>
      </w:r>
      <w:proofErr w:type="spellEnd"/>
      <w:r w:rsidR="004A70FF" w:rsidRPr="004A70FF">
        <w:rPr>
          <w:rFonts w:ascii="Times New Roman" w:hAnsi="Times New Roman" w:cs="Times New Roman"/>
          <w:sz w:val="28"/>
          <w:szCs w:val="28"/>
        </w:rPr>
        <w:t xml:space="preserve"> маточных артерий), хирургических и онкологических заболеваний (адресное введение лекарственных средств, </w:t>
      </w:r>
      <w:proofErr w:type="spellStart"/>
      <w:r w:rsidR="004A70FF" w:rsidRPr="004A70FF">
        <w:rPr>
          <w:rFonts w:ascii="Times New Roman" w:hAnsi="Times New Roman" w:cs="Times New Roman"/>
          <w:sz w:val="28"/>
          <w:szCs w:val="28"/>
        </w:rPr>
        <w:t>химиоэмболизация</w:t>
      </w:r>
      <w:proofErr w:type="spellEnd"/>
      <w:r w:rsidR="004A70FF" w:rsidRPr="004A70FF">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чрескожное</w:t>
      </w:r>
      <w:proofErr w:type="spellEnd"/>
      <w:r w:rsidR="004A70FF" w:rsidRPr="004A70FF">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чреспеченочное</w:t>
      </w:r>
      <w:proofErr w:type="spellEnd"/>
      <w:r w:rsidR="004A70FF" w:rsidRPr="004A70FF">
        <w:rPr>
          <w:rFonts w:ascii="Times New Roman" w:hAnsi="Times New Roman" w:cs="Times New Roman"/>
          <w:sz w:val="28"/>
          <w:szCs w:val="28"/>
        </w:rPr>
        <w:t xml:space="preserve"> дренирование и </w:t>
      </w:r>
      <w:proofErr w:type="spellStart"/>
      <w:r w:rsidR="004A70FF" w:rsidRPr="004A70FF">
        <w:rPr>
          <w:rFonts w:ascii="Times New Roman" w:hAnsi="Times New Roman" w:cs="Times New Roman"/>
          <w:sz w:val="28"/>
          <w:szCs w:val="28"/>
        </w:rPr>
        <w:t>стентирование</w:t>
      </w:r>
      <w:proofErr w:type="spellEnd"/>
      <w:r w:rsidR="004A70FF" w:rsidRPr="004A70FF">
        <w:rPr>
          <w:rFonts w:ascii="Times New Roman" w:hAnsi="Times New Roman" w:cs="Times New Roman"/>
          <w:sz w:val="28"/>
          <w:szCs w:val="28"/>
        </w:rPr>
        <w:t xml:space="preserve"> желчных протоков);</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профилактика тромбоэмболий (установка венозных фильтров);</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 xml:space="preserve">хирургическое лечение нарушений проводимости сердца (имплантация искусственного водителя ритма), профилактика внезапной сердечно-сосудистой смерти у пациентов с кардиальной патологией (имплантация </w:t>
      </w:r>
      <w:proofErr w:type="spellStart"/>
      <w:r w:rsidR="004A70FF" w:rsidRPr="004A70FF">
        <w:rPr>
          <w:rFonts w:ascii="Times New Roman" w:hAnsi="Times New Roman" w:cs="Times New Roman"/>
          <w:sz w:val="28"/>
          <w:szCs w:val="28"/>
        </w:rPr>
        <w:t>кардиовертера-дефибриллятора</w:t>
      </w:r>
      <w:proofErr w:type="spellEnd"/>
      <w:r w:rsidR="004A70FF" w:rsidRPr="004A70FF">
        <w:rPr>
          <w:rFonts w:ascii="Times New Roman" w:hAnsi="Times New Roman" w:cs="Times New Roman"/>
          <w:sz w:val="28"/>
          <w:szCs w:val="28"/>
        </w:rPr>
        <w:t>), имплантация устрой</w:t>
      </w:r>
      <w:proofErr w:type="gramStart"/>
      <w:r w:rsidR="004A70FF" w:rsidRPr="004A70FF">
        <w:rPr>
          <w:rFonts w:ascii="Times New Roman" w:hAnsi="Times New Roman" w:cs="Times New Roman"/>
          <w:sz w:val="28"/>
          <w:szCs w:val="28"/>
        </w:rPr>
        <w:t>ств дл</w:t>
      </w:r>
      <w:proofErr w:type="gramEnd"/>
      <w:r w:rsidR="004A70FF" w:rsidRPr="004A70FF">
        <w:rPr>
          <w:rFonts w:ascii="Times New Roman" w:hAnsi="Times New Roman" w:cs="Times New Roman"/>
          <w:sz w:val="28"/>
          <w:szCs w:val="28"/>
        </w:rPr>
        <w:t>я долговременной регистрации ЭКГ;</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малоинвазивное</w:t>
      </w:r>
      <w:proofErr w:type="spellEnd"/>
      <w:r w:rsidR="004A70FF" w:rsidRPr="004A70FF">
        <w:rPr>
          <w:rFonts w:ascii="Times New Roman" w:hAnsi="Times New Roman" w:cs="Times New Roman"/>
          <w:sz w:val="28"/>
          <w:szCs w:val="28"/>
        </w:rPr>
        <w:t xml:space="preserve"> лечение хронической сердечной недостаточности (имплантация устрой</w:t>
      </w:r>
      <w:proofErr w:type="gramStart"/>
      <w:r w:rsidR="004A70FF" w:rsidRPr="004A70FF">
        <w:rPr>
          <w:rFonts w:ascii="Times New Roman" w:hAnsi="Times New Roman" w:cs="Times New Roman"/>
          <w:sz w:val="28"/>
          <w:szCs w:val="28"/>
        </w:rPr>
        <w:t>ств дл</w:t>
      </w:r>
      <w:proofErr w:type="gramEnd"/>
      <w:r w:rsidR="004A70FF" w:rsidRPr="004A70FF">
        <w:rPr>
          <w:rFonts w:ascii="Times New Roman" w:hAnsi="Times New Roman" w:cs="Times New Roman"/>
          <w:sz w:val="28"/>
          <w:szCs w:val="28"/>
        </w:rPr>
        <w:t xml:space="preserve">я сердечной </w:t>
      </w:r>
      <w:proofErr w:type="spellStart"/>
      <w:r w:rsidR="004A70FF" w:rsidRPr="004A70FF">
        <w:rPr>
          <w:rFonts w:ascii="Times New Roman" w:hAnsi="Times New Roman" w:cs="Times New Roman"/>
          <w:sz w:val="28"/>
          <w:szCs w:val="28"/>
        </w:rPr>
        <w:t>ресинхронизирующей</w:t>
      </w:r>
      <w:proofErr w:type="spellEnd"/>
      <w:r w:rsidR="004A70FF" w:rsidRPr="004A70FF">
        <w:rPr>
          <w:rFonts w:ascii="Times New Roman" w:hAnsi="Times New Roman" w:cs="Times New Roman"/>
          <w:sz w:val="28"/>
          <w:szCs w:val="28"/>
        </w:rPr>
        <w:t xml:space="preserve"> терапии).</w:t>
      </w:r>
    </w:p>
    <w:p w:rsidR="004A70FF" w:rsidRPr="004A70FF" w:rsidRDefault="004A70FF" w:rsidP="006B36DB">
      <w:pPr>
        <w:pStyle w:val="a5"/>
        <w:shd w:val="clear" w:color="auto" w:fill="FFFFFF"/>
        <w:ind w:firstLine="709"/>
        <w:contextualSpacing/>
        <w:jc w:val="both"/>
        <w:rPr>
          <w:rFonts w:ascii="Times New Roman" w:hAnsi="Times New Roman" w:cs="Times New Roman"/>
          <w:color w:val="auto"/>
          <w:sz w:val="28"/>
          <w:szCs w:val="28"/>
        </w:rPr>
      </w:pPr>
      <w:r w:rsidRPr="004A70FF">
        <w:rPr>
          <w:rFonts w:ascii="Times New Roman" w:hAnsi="Times New Roman" w:cs="Times New Roman"/>
          <w:color w:val="auto"/>
          <w:sz w:val="28"/>
          <w:szCs w:val="28"/>
        </w:rPr>
        <w:t xml:space="preserve">Диагностика и лечение проводятся на современном оборудовании с применением передовых медицинских технологий и высококачественного </w:t>
      </w:r>
      <w:r w:rsidRPr="004A70FF">
        <w:rPr>
          <w:rFonts w:ascii="Times New Roman" w:hAnsi="Times New Roman" w:cs="Times New Roman"/>
          <w:color w:val="auto"/>
          <w:sz w:val="28"/>
          <w:szCs w:val="28"/>
        </w:rPr>
        <w:lastRenderedPageBreak/>
        <w:t>расходного материала, позволяющих сократить сроки пребывания в стационаре до 1-3 суток. </w:t>
      </w:r>
    </w:p>
    <w:p w:rsidR="004A70FF" w:rsidRPr="004A70FF" w:rsidRDefault="004A70FF" w:rsidP="006B36DB">
      <w:pPr>
        <w:pStyle w:val="2"/>
        <w:shd w:val="clear" w:color="auto" w:fill="FFFFFF"/>
        <w:spacing w:before="0" w:line="240" w:lineRule="auto"/>
        <w:ind w:firstLine="709"/>
        <w:contextualSpacing/>
        <w:jc w:val="both"/>
        <w:rPr>
          <w:rFonts w:ascii="Times New Roman" w:hAnsi="Times New Roman" w:cs="Times New Roman"/>
          <w:color w:val="auto"/>
          <w:sz w:val="28"/>
          <w:szCs w:val="28"/>
        </w:rPr>
      </w:pPr>
      <w:r w:rsidRPr="004A70FF">
        <w:rPr>
          <w:rFonts w:ascii="Times New Roman" w:hAnsi="Times New Roman" w:cs="Times New Roman"/>
          <w:color w:val="auto"/>
          <w:sz w:val="28"/>
          <w:szCs w:val="28"/>
        </w:rPr>
        <w:t xml:space="preserve">Диагностические и лечебные возможности </w:t>
      </w:r>
      <w:r w:rsidR="002A0D7C">
        <w:rPr>
          <w:rFonts w:ascii="Times New Roman" w:hAnsi="Times New Roman" w:cs="Times New Roman"/>
          <w:color w:val="auto"/>
          <w:sz w:val="28"/>
          <w:szCs w:val="28"/>
        </w:rPr>
        <w:t>врача</w:t>
      </w:r>
      <w:r w:rsidR="002A0D7C" w:rsidRPr="004A70FF">
        <w:rPr>
          <w:rFonts w:ascii="Times New Roman" w:hAnsi="Times New Roman" w:cs="Times New Roman"/>
          <w:color w:val="auto"/>
          <w:sz w:val="28"/>
          <w:szCs w:val="28"/>
        </w:rPr>
        <w:t xml:space="preserve"> рентгенэндоваскулярной диагностики и лечения</w:t>
      </w:r>
      <w:r w:rsidRPr="004A70FF">
        <w:rPr>
          <w:rFonts w:ascii="Times New Roman" w:hAnsi="Times New Roman" w:cs="Times New Roman"/>
          <w:color w:val="auto"/>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ангиопластика</w:t>
      </w:r>
      <w:proofErr w:type="spellEnd"/>
      <w:r w:rsidR="004A70FF" w:rsidRPr="004A70FF">
        <w:rPr>
          <w:rFonts w:ascii="Times New Roman" w:hAnsi="Times New Roman" w:cs="Times New Roman"/>
          <w:sz w:val="28"/>
          <w:szCs w:val="28"/>
        </w:rPr>
        <w:t xml:space="preserve"> и </w:t>
      </w:r>
      <w:proofErr w:type="spellStart"/>
      <w:r w:rsidR="004A70FF" w:rsidRPr="004A70FF">
        <w:rPr>
          <w:rFonts w:ascii="Times New Roman" w:hAnsi="Times New Roman" w:cs="Times New Roman"/>
          <w:sz w:val="28"/>
          <w:szCs w:val="28"/>
        </w:rPr>
        <w:t>стентирование</w:t>
      </w:r>
      <w:proofErr w:type="spellEnd"/>
      <w:r w:rsidR="004A70FF" w:rsidRPr="004A70FF">
        <w:rPr>
          <w:rFonts w:ascii="Times New Roman" w:hAnsi="Times New Roman" w:cs="Times New Roman"/>
          <w:sz w:val="28"/>
          <w:szCs w:val="28"/>
        </w:rPr>
        <w:t xml:space="preserve"> коронарных, брахиоцефальных, почечных артерий,</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реканализация</w:t>
      </w:r>
      <w:proofErr w:type="spellEnd"/>
      <w:r w:rsidR="004A70FF" w:rsidRPr="004A70FF">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ангиопластика</w:t>
      </w:r>
      <w:proofErr w:type="spellEnd"/>
      <w:r w:rsidR="004A70FF" w:rsidRPr="004A70FF">
        <w:rPr>
          <w:rFonts w:ascii="Times New Roman" w:hAnsi="Times New Roman" w:cs="Times New Roman"/>
          <w:sz w:val="28"/>
          <w:szCs w:val="28"/>
        </w:rPr>
        <w:t xml:space="preserve"> и </w:t>
      </w:r>
      <w:proofErr w:type="spellStart"/>
      <w:r w:rsidR="004A70FF" w:rsidRPr="004A70FF">
        <w:rPr>
          <w:rFonts w:ascii="Times New Roman" w:hAnsi="Times New Roman" w:cs="Times New Roman"/>
          <w:sz w:val="28"/>
          <w:szCs w:val="28"/>
        </w:rPr>
        <w:t>стентирование</w:t>
      </w:r>
      <w:proofErr w:type="spellEnd"/>
      <w:r w:rsidR="004A70FF" w:rsidRPr="004A70FF">
        <w:rPr>
          <w:rFonts w:ascii="Times New Roman" w:hAnsi="Times New Roman" w:cs="Times New Roman"/>
          <w:sz w:val="28"/>
          <w:szCs w:val="28"/>
        </w:rPr>
        <w:t xml:space="preserve"> подвздошных артерий и артерий нижних конечностей,</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 xml:space="preserve">ангиография коронарных, брахиоцефальных, почечных артерий, </w:t>
      </w:r>
      <w:proofErr w:type="spellStart"/>
      <w:r w:rsidR="004A70FF" w:rsidRPr="004A70FF">
        <w:rPr>
          <w:rFonts w:ascii="Times New Roman" w:hAnsi="Times New Roman" w:cs="Times New Roman"/>
          <w:sz w:val="28"/>
          <w:szCs w:val="28"/>
        </w:rPr>
        <w:t>аортография</w:t>
      </w:r>
      <w:proofErr w:type="spellEnd"/>
      <w:r w:rsidR="004A70FF" w:rsidRPr="004A70FF">
        <w:rPr>
          <w:rFonts w:ascii="Times New Roman" w:hAnsi="Times New Roman" w:cs="Times New Roman"/>
          <w:sz w:val="28"/>
          <w:szCs w:val="28"/>
        </w:rPr>
        <w:t xml:space="preserve">, ангиография сосудов нижних конечностей, </w:t>
      </w:r>
      <w:proofErr w:type="spellStart"/>
      <w:r w:rsidR="004A70FF" w:rsidRPr="004A70FF">
        <w:rPr>
          <w:rFonts w:ascii="Times New Roman" w:hAnsi="Times New Roman" w:cs="Times New Roman"/>
          <w:sz w:val="28"/>
          <w:szCs w:val="28"/>
        </w:rPr>
        <w:t>панангиография</w:t>
      </w:r>
      <w:proofErr w:type="spellEnd"/>
      <w:r w:rsidR="004A70FF" w:rsidRPr="004A70FF">
        <w:rPr>
          <w:rFonts w:ascii="Times New Roman" w:hAnsi="Times New Roman" w:cs="Times New Roman"/>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церебральная ангиография,</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вентрикулография</w:t>
      </w:r>
      <w:proofErr w:type="spellEnd"/>
      <w:r w:rsidR="004A70FF" w:rsidRPr="004A70FF">
        <w:rPr>
          <w:rFonts w:ascii="Times New Roman" w:hAnsi="Times New Roman" w:cs="Times New Roman"/>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ангиопульмонография</w:t>
      </w:r>
      <w:proofErr w:type="spellEnd"/>
      <w:r w:rsidR="004A70FF" w:rsidRPr="004A70FF">
        <w:rPr>
          <w:rFonts w:ascii="Times New Roman" w:hAnsi="Times New Roman" w:cs="Times New Roman"/>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флебография,</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холангиография</w:t>
      </w:r>
      <w:proofErr w:type="spellEnd"/>
      <w:r w:rsidR="004A70FF" w:rsidRPr="004A70FF">
        <w:rPr>
          <w:rFonts w:ascii="Times New Roman" w:hAnsi="Times New Roman" w:cs="Times New Roman"/>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эмболизация</w:t>
      </w:r>
      <w:proofErr w:type="spellEnd"/>
      <w:r w:rsidR="004A70FF" w:rsidRPr="004A70FF">
        <w:rPr>
          <w:rFonts w:ascii="Times New Roman" w:hAnsi="Times New Roman" w:cs="Times New Roman"/>
          <w:sz w:val="28"/>
          <w:szCs w:val="28"/>
        </w:rPr>
        <w:t xml:space="preserve"> сосудов </w:t>
      </w:r>
      <w:proofErr w:type="spellStart"/>
      <w:r w:rsidR="004A70FF" w:rsidRPr="004A70FF">
        <w:rPr>
          <w:rFonts w:ascii="Times New Roman" w:hAnsi="Times New Roman" w:cs="Times New Roman"/>
          <w:sz w:val="28"/>
          <w:szCs w:val="28"/>
        </w:rPr>
        <w:t>интракраниальной</w:t>
      </w:r>
      <w:proofErr w:type="spellEnd"/>
      <w:r w:rsidR="004A70FF" w:rsidRPr="004A70FF">
        <w:rPr>
          <w:rFonts w:ascii="Times New Roman" w:hAnsi="Times New Roman" w:cs="Times New Roman"/>
          <w:sz w:val="28"/>
          <w:szCs w:val="28"/>
        </w:rPr>
        <w:t xml:space="preserve"> локализации,</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70FF" w:rsidRPr="004A70FF">
        <w:rPr>
          <w:rFonts w:ascii="Times New Roman" w:hAnsi="Times New Roman" w:cs="Times New Roman"/>
          <w:sz w:val="28"/>
          <w:szCs w:val="28"/>
        </w:rPr>
        <w:t>постоянная</w:t>
      </w:r>
      <w:proofErr w:type="gramEnd"/>
      <w:r w:rsidR="004A70FF" w:rsidRPr="004A70FF">
        <w:rPr>
          <w:rFonts w:ascii="Times New Roman" w:hAnsi="Times New Roman" w:cs="Times New Roman"/>
          <w:sz w:val="28"/>
          <w:szCs w:val="28"/>
        </w:rPr>
        <w:t xml:space="preserve"> и временная </w:t>
      </w:r>
      <w:proofErr w:type="spellStart"/>
      <w:r w:rsidR="004A70FF" w:rsidRPr="004A70FF">
        <w:rPr>
          <w:rFonts w:ascii="Times New Roman" w:hAnsi="Times New Roman" w:cs="Times New Roman"/>
          <w:sz w:val="28"/>
          <w:szCs w:val="28"/>
        </w:rPr>
        <w:t>эмболизация</w:t>
      </w:r>
      <w:proofErr w:type="spellEnd"/>
      <w:r w:rsidR="004A70FF" w:rsidRPr="004A70FF">
        <w:rPr>
          <w:rFonts w:ascii="Times New Roman" w:hAnsi="Times New Roman" w:cs="Times New Roman"/>
          <w:sz w:val="28"/>
          <w:szCs w:val="28"/>
        </w:rPr>
        <w:t xml:space="preserve"> маточных артерий,</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дренирование желчных протоков,</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 xml:space="preserve">адресное введение лекарственных средств, </w:t>
      </w:r>
      <w:proofErr w:type="spellStart"/>
      <w:r w:rsidR="004A70FF" w:rsidRPr="004A70FF">
        <w:rPr>
          <w:rFonts w:ascii="Times New Roman" w:hAnsi="Times New Roman" w:cs="Times New Roman"/>
          <w:sz w:val="28"/>
          <w:szCs w:val="28"/>
        </w:rPr>
        <w:t>химиоэмболизация</w:t>
      </w:r>
      <w:proofErr w:type="spellEnd"/>
      <w:r w:rsidR="004A70FF" w:rsidRPr="004A70FF">
        <w:rPr>
          <w:rFonts w:ascii="Times New Roman" w:hAnsi="Times New Roman" w:cs="Times New Roman"/>
          <w:sz w:val="28"/>
          <w:szCs w:val="28"/>
        </w:rPr>
        <w:t>,</w:t>
      </w:r>
    </w:p>
    <w:p w:rsid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4A70FF" w:rsidRPr="004A70FF">
        <w:rPr>
          <w:rFonts w:ascii="Times New Roman" w:hAnsi="Times New Roman" w:cs="Times New Roman"/>
          <w:sz w:val="28"/>
          <w:szCs w:val="28"/>
        </w:rPr>
        <w:t xml:space="preserve">имплантация </w:t>
      </w:r>
      <w:proofErr w:type="spellStart"/>
      <w:r w:rsidR="004A70FF" w:rsidRPr="004A70FF">
        <w:rPr>
          <w:rFonts w:ascii="Times New Roman" w:hAnsi="Times New Roman" w:cs="Times New Roman"/>
          <w:sz w:val="28"/>
          <w:szCs w:val="28"/>
        </w:rPr>
        <w:t>стент-графтов</w:t>
      </w:r>
      <w:proofErr w:type="spellEnd"/>
      <w:r w:rsidR="004A70FF" w:rsidRPr="004A70FF">
        <w:rPr>
          <w:rFonts w:ascii="Times New Roman" w:hAnsi="Times New Roman" w:cs="Times New Roman"/>
          <w:sz w:val="28"/>
          <w:szCs w:val="28"/>
        </w:rPr>
        <w:t>.</w:t>
      </w:r>
    </w:p>
    <w:p w:rsidR="002A0D7C" w:rsidRPr="004A70FF" w:rsidRDefault="002A0D7C" w:rsidP="006B36DB">
      <w:pPr>
        <w:pStyle w:val="2"/>
        <w:shd w:val="clear" w:color="auto" w:fill="FFFFFF"/>
        <w:spacing w:before="0" w:line="240" w:lineRule="auto"/>
        <w:ind w:firstLine="709"/>
        <w:contextualSpacing/>
        <w:jc w:val="both"/>
        <w:rPr>
          <w:rFonts w:ascii="Times New Roman" w:hAnsi="Times New Roman" w:cs="Times New Roman"/>
          <w:color w:val="auto"/>
          <w:sz w:val="28"/>
          <w:szCs w:val="28"/>
        </w:rPr>
      </w:pPr>
      <w:r w:rsidRPr="004A70FF">
        <w:rPr>
          <w:rFonts w:ascii="Times New Roman" w:hAnsi="Times New Roman" w:cs="Times New Roman"/>
          <w:color w:val="auto"/>
          <w:sz w:val="28"/>
          <w:szCs w:val="28"/>
        </w:rPr>
        <w:t xml:space="preserve">Диагностические и лечебные возможности </w:t>
      </w:r>
      <w:r>
        <w:rPr>
          <w:rFonts w:ascii="Times New Roman" w:hAnsi="Times New Roman" w:cs="Times New Roman"/>
          <w:color w:val="auto"/>
          <w:sz w:val="28"/>
          <w:szCs w:val="28"/>
        </w:rPr>
        <w:t>врача</w:t>
      </w:r>
      <w:r w:rsidRPr="004A70FF">
        <w:rPr>
          <w:rFonts w:ascii="Times New Roman" w:hAnsi="Times New Roman" w:cs="Times New Roman"/>
          <w:color w:val="auto"/>
          <w:sz w:val="28"/>
          <w:szCs w:val="28"/>
        </w:rPr>
        <w:t xml:space="preserve"> рентгенэндоваскулярной диагностики и лечения</w:t>
      </w:r>
      <w:r>
        <w:rPr>
          <w:rFonts w:ascii="Times New Roman" w:hAnsi="Times New Roman" w:cs="Times New Roman"/>
          <w:color w:val="auto"/>
          <w:sz w:val="28"/>
          <w:szCs w:val="28"/>
        </w:rPr>
        <w:t xml:space="preserve"> в </w:t>
      </w:r>
      <w:proofErr w:type="spellStart"/>
      <w:r>
        <w:rPr>
          <w:rFonts w:ascii="Times New Roman" w:hAnsi="Times New Roman" w:cs="Times New Roman"/>
          <w:color w:val="auto"/>
          <w:sz w:val="28"/>
          <w:szCs w:val="28"/>
        </w:rPr>
        <w:t>аритмологии</w:t>
      </w:r>
      <w:proofErr w:type="spellEnd"/>
      <w:r w:rsidRPr="004A70FF">
        <w:rPr>
          <w:rFonts w:ascii="Times New Roman" w:hAnsi="Times New Roman" w:cs="Times New Roman"/>
          <w:color w:val="auto"/>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чреспищеводный</w:t>
      </w:r>
      <w:proofErr w:type="spellEnd"/>
      <w:r w:rsidR="004A70FF" w:rsidRPr="004A70FF">
        <w:rPr>
          <w:rFonts w:ascii="Times New Roman" w:hAnsi="Times New Roman" w:cs="Times New Roman"/>
          <w:sz w:val="28"/>
          <w:szCs w:val="28"/>
        </w:rPr>
        <w:t xml:space="preserve"> ишемический тест,</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 xml:space="preserve">программирование искусственных водителей ритма (кардиостимуляторов), </w:t>
      </w:r>
      <w:proofErr w:type="spellStart"/>
      <w:r w:rsidR="004A70FF" w:rsidRPr="004A70FF">
        <w:rPr>
          <w:rFonts w:ascii="Times New Roman" w:hAnsi="Times New Roman" w:cs="Times New Roman"/>
          <w:sz w:val="28"/>
          <w:szCs w:val="28"/>
        </w:rPr>
        <w:t>кардиовертеров-дефибрилляторов</w:t>
      </w:r>
      <w:proofErr w:type="spellEnd"/>
      <w:r w:rsidR="004A70FF" w:rsidRPr="004A70FF">
        <w:rPr>
          <w:rFonts w:ascii="Times New Roman" w:hAnsi="Times New Roman" w:cs="Times New Roman"/>
          <w:sz w:val="28"/>
          <w:szCs w:val="28"/>
        </w:rPr>
        <w:t>, устрой</w:t>
      </w:r>
      <w:proofErr w:type="gramStart"/>
      <w:r w:rsidR="004A70FF" w:rsidRPr="004A70FF">
        <w:rPr>
          <w:rFonts w:ascii="Times New Roman" w:hAnsi="Times New Roman" w:cs="Times New Roman"/>
          <w:sz w:val="28"/>
          <w:szCs w:val="28"/>
        </w:rPr>
        <w:t>ств дл</w:t>
      </w:r>
      <w:proofErr w:type="gramEnd"/>
      <w:r w:rsidR="004A70FF" w:rsidRPr="004A70FF">
        <w:rPr>
          <w:rFonts w:ascii="Times New Roman" w:hAnsi="Times New Roman" w:cs="Times New Roman"/>
          <w:sz w:val="28"/>
          <w:szCs w:val="28"/>
        </w:rPr>
        <w:t xml:space="preserve">я сердечной </w:t>
      </w:r>
      <w:proofErr w:type="spellStart"/>
      <w:r w:rsidR="004A70FF" w:rsidRPr="004A70FF">
        <w:rPr>
          <w:rFonts w:ascii="Times New Roman" w:hAnsi="Times New Roman" w:cs="Times New Roman"/>
          <w:sz w:val="28"/>
          <w:szCs w:val="28"/>
        </w:rPr>
        <w:t>ресинхронизирующей</w:t>
      </w:r>
      <w:proofErr w:type="spellEnd"/>
      <w:r w:rsidR="004A70FF" w:rsidRPr="004A70FF">
        <w:rPr>
          <w:rFonts w:ascii="Times New Roman" w:hAnsi="Times New Roman" w:cs="Times New Roman"/>
          <w:sz w:val="28"/>
          <w:szCs w:val="28"/>
        </w:rPr>
        <w:t xml:space="preserve"> терапии,</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имплантация временного и постоянного водителя ритма (однокамерный, двухкамерный кардиостимулятор),</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 xml:space="preserve">имплантация </w:t>
      </w:r>
      <w:proofErr w:type="spellStart"/>
      <w:r w:rsidR="004A70FF" w:rsidRPr="004A70FF">
        <w:rPr>
          <w:rFonts w:ascii="Times New Roman" w:hAnsi="Times New Roman" w:cs="Times New Roman"/>
          <w:sz w:val="28"/>
          <w:szCs w:val="28"/>
        </w:rPr>
        <w:t>кардиовертера-дефибриллятора</w:t>
      </w:r>
      <w:proofErr w:type="spellEnd"/>
      <w:r w:rsidR="004A70FF" w:rsidRPr="004A70FF">
        <w:rPr>
          <w:rFonts w:ascii="Times New Roman" w:hAnsi="Times New Roman" w:cs="Times New Roman"/>
          <w:sz w:val="28"/>
          <w:szCs w:val="28"/>
        </w:rPr>
        <w:t xml:space="preserve"> (</w:t>
      </w:r>
      <w:proofErr w:type="spellStart"/>
      <w:r w:rsidR="004A70FF" w:rsidRPr="004A70FF">
        <w:rPr>
          <w:rFonts w:ascii="Times New Roman" w:hAnsi="Times New Roman" w:cs="Times New Roman"/>
          <w:sz w:val="28"/>
          <w:szCs w:val="28"/>
        </w:rPr>
        <w:t>ИКД-однокамерного</w:t>
      </w:r>
      <w:proofErr w:type="spellEnd"/>
      <w:r w:rsidR="004A70FF" w:rsidRPr="004A70FF">
        <w:rPr>
          <w:rFonts w:ascii="Times New Roman" w:hAnsi="Times New Roman" w:cs="Times New Roman"/>
          <w:sz w:val="28"/>
          <w:szCs w:val="28"/>
        </w:rPr>
        <w:t xml:space="preserve">, </w:t>
      </w:r>
      <w:proofErr w:type="gramStart"/>
      <w:r w:rsidR="004A70FF" w:rsidRPr="004A70FF">
        <w:rPr>
          <w:rFonts w:ascii="Times New Roman" w:hAnsi="Times New Roman" w:cs="Times New Roman"/>
          <w:sz w:val="28"/>
          <w:szCs w:val="28"/>
        </w:rPr>
        <w:t>двухкамерного</w:t>
      </w:r>
      <w:proofErr w:type="gramEnd"/>
      <w:r w:rsidR="004A70FF" w:rsidRPr="004A70FF">
        <w:rPr>
          <w:rFonts w:ascii="Times New Roman" w:hAnsi="Times New Roman" w:cs="Times New Roman"/>
          <w:sz w:val="28"/>
          <w:szCs w:val="28"/>
        </w:rPr>
        <w:t>),</w:t>
      </w:r>
    </w:p>
    <w:p w:rsidR="004A70FF" w:rsidRP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имплантация устрой</w:t>
      </w:r>
      <w:proofErr w:type="gramStart"/>
      <w:r w:rsidR="004A70FF" w:rsidRPr="004A70FF">
        <w:rPr>
          <w:rFonts w:ascii="Times New Roman" w:hAnsi="Times New Roman" w:cs="Times New Roman"/>
          <w:sz w:val="28"/>
          <w:szCs w:val="28"/>
        </w:rPr>
        <w:t>ств дл</w:t>
      </w:r>
      <w:proofErr w:type="gramEnd"/>
      <w:r w:rsidR="004A70FF" w:rsidRPr="004A70FF">
        <w:rPr>
          <w:rFonts w:ascii="Times New Roman" w:hAnsi="Times New Roman" w:cs="Times New Roman"/>
          <w:sz w:val="28"/>
          <w:szCs w:val="28"/>
        </w:rPr>
        <w:t xml:space="preserve">я сердечной </w:t>
      </w:r>
      <w:proofErr w:type="spellStart"/>
      <w:r w:rsidR="004A70FF" w:rsidRPr="004A70FF">
        <w:rPr>
          <w:rFonts w:ascii="Times New Roman" w:hAnsi="Times New Roman" w:cs="Times New Roman"/>
          <w:sz w:val="28"/>
          <w:szCs w:val="28"/>
        </w:rPr>
        <w:t>ресинхронизирующей</w:t>
      </w:r>
      <w:proofErr w:type="spellEnd"/>
      <w:r w:rsidR="004A70FF" w:rsidRPr="004A70FF">
        <w:rPr>
          <w:rFonts w:ascii="Times New Roman" w:hAnsi="Times New Roman" w:cs="Times New Roman"/>
          <w:sz w:val="28"/>
          <w:szCs w:val="28"/>
        </w:rPr>
        <w:t xml:space="preserve"> терапии (СRТ),</w:t>
      </w:r>
    </w:p>
    <w:p w:rsidR="004A70FF" w:rsidRDefault="002A0D7C" w:rsidP="006B36D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A70FF" w:rsidRPr="004A70FF">
        <w:rPr>
          <w:rFonts w:ascii="Times New Roman" w:hAnsi="Times New Roman" w:cs="Times New Roman"/>
          <w:sz w:val="28"/>
          <w:szCs w:val="28"/>
        </w:rPr>
        <w:t>имплантация устрой</w:t>
      </w:r>
      <w:proofErr w:type="gramStart"/>
      <w:r w:rsidR="004A70FF" w:rsidRPr="004A70FF">
        <w:rPr>
          <w:rFonts w:ascii="Times New Roman" w:hAnsi="Times New Roman" w:cs="Times New Roman"/>
          <w:sz w:val="28"/>
          <w:szCs w:val="28"/>
        </w:rPr>
        <w:t>ств дл</w:t>
      </w:r>
      <w:proofErr w:type="gramEnd"/>
      <w:r w:rsidR="004A70FF" w:rsidRPr="004A70FF">
        <w:rPr>
          <w:rFonts w:ascii="Times New Roman" w:hAnsi="Times New Roman" w:cs="Times New Roman"/>
          <w:sz w:val="28"/>
          <w:szCs w:val="28"/>
        </w:rPr>
        <w:t>я долговременной регистрации ЭКГ.</w:t>
      </w:r>
    </w:p>
    <w:p w:rsidR="002A0D7C" w:rsidRPr="002A0D7C" w:rsidRDefault="002A0D7C" w:rsidP="006B36DB">
      <w:pPr>
        <w:spacing w:after="0" w:line="240" w:lineRule="auto"/>
        <w:ind w:firstLine="709"/>
        <w:contextualSpacing/>
        <w:jc w:val="both"/>
        <w:rPr>
          <w:color w:val="666666"/>
          <w:sz w:val="13"/>
          <w:szCs w:val="13"/>
        </w:rPr>
      </w:pPr>
      <w:r w:rsidRPr="002A0D7C">
        <w:rPr>
          <w:rFonts w:ascii="Times New Roman" w:hAnsi="Times New Roman" w:cs="Times New Roman"/>
          <w:sz w:val="28"/>
          <w:szCs w:val="28"/>
          <w:shd w:val="clear" w:color="auto" w:fill="FFFFFF"/>
        </w:rPr>
        <w:t xml:space="preserve">Руководит работой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безопасности и </w:t>
      </w:r>
      <w:r>
        <w:rPr>
          <w:rFonts w:ascii="Times New Roman" w:hAnsi="Times New Roman" w:cs="Times New Roman"/>
          <w:sz w:val="28"/>
          <w:szCs w:val="28"/>
          <w:shd w:val="clear" w:color="auto" w:fill="FFFFFF"/>
        </w:rPr>
        <w:t xml:space="preserve">радиационной безопасности. </w:t>
      </w:r>
      <w:r w:rsidRPr="002A0D7C">
        <w:rPr>
          <w:rFonts w:ascii="Times New Roman" w:hAnsi="Times New Roman" w:cs="Times New Roman"/>
          <w:sz w:val="28"/>
          <w:szCs w:val="28"/>
          <w:shd w:val="clear" w:color="auto" w:fill="FFFFFF"/>
        </w:rPr>
        <w:t>Контролирует ведение текущей учетной и отчетной документаци</w:t>
      </w:r>
      <w:r>
        <w:rPr>
          <w:rFonts w:ascii="Times New Roman" w:hAnsi="Times New Roman" w:cs="Times New Roman"/>
          <w:sz w:val="28"/>
          <w:szCs w:val="28"/>
          <w:shd w:val="clear" w:color="auto" w:fill="FFFFFF"/>
        </w:rPr>
        <w:t xml:space="preserve">и по установленным формам. </w:t>
      </w:r>
      <w:r w:rsidRPr="002A0D7C">
        <w:rPr>
          <w:rFonts w:ascii="Times New Roman" w:hAnsi="Times New Roman" w:cs="Times New Roman"/>
          <w:sz w:val="28"/>
          <w:szCs w:val="28"/>
          <w:shd w:val="clear" w:color="auto" w:fill="FFFFFF"/>
        </w:rPr>
        <w:t>Обеспечивает безопасность пациентов при проведении рентге</w:t>
      </w:r>
      <w:r>
        <w:rPr>
          <w:rFonts w:ascii="Times New Roman" w:hAnsi="Times New Roman" w:cs="Times New Roman"/>
          <w:sz w:val="28"/>
          <w:szCs w:val="28"/>
          <w:shd w:val="clear" w:color="auto" w:fill="FFFFFF"/>
        </w:rPr>
        <w:t xml:space="preserve">нэндоваскулярных процедур. </w:t>
      </w:r>
      <w:r w:rsidRPr="002A0D7C">
        <w:rPr>
          <w:rFonts w:ascii="Times New Roman" w:hAnsi="Times New Roman" w:cs="Times New Roman"/>
          <w:sz w:val="28"/>
          <w:szCs w:val="28"/>
          <w:shd w:val="clear" w:color="auto" w:fill="FFFFFF"/>
        </w:rPr>
        <w:t>Проводит санитарно-просветительную работ</w:t>
      </w:r>
      <w:r>
        <w:rPr>
          <w:rFonts w:ascii="Times New Roman" w:hAnsi="Times New Roman" w:cs="Times New Roman"/>
          <w:sz w:val="28"/>
          <w:szCs w:val="28"/>
          <w:shd w:val="clear" w:color="auto" w:fill="FFFFFF"/>
        </w:rPr>
        <w:t xml:space="preserve">у с населением и больными. </w:t>
      </w:r>
      <w:r w:rsidRPr="002A0D7C">
        <w:rPr>
          <w:rFonts w:ascii="Times New Roman" w:hAnsi="Times New Roman" w:cs="Times New Roman"/>
          <w:sz w:val="28"/>
          <w:szCs w:val="28"/>
          <w:shd w:val="clear" w:color="auto" w:fill="FFFFFF"/>
        </w:rPr>
        <w:t>Составляет отчет о своей работе и проводи</w:t>
      </w:r>
      <w:r>
        <w:rPr>
          <w:rFonts w:ascii="Times New Roman" w:hAnsi="Times New Roman" w:cs="Times New Roman"/>
          <w:sz w:val="28"/>
          <w:szCs w:val="28"/>
          <w:shd w:val="clear" w:color="auto" w:fill="FFFFFF"/>
        </w:rPr>
        <w:t>т анализ ее эффективности.</w:t>
      </w:r>
      <w:r w:rsidRPr="002A0D7C">
        <w:rPr>
          <w:rFonts w:ascii="Times New Roman" w:hAnsi="Times New Roman" w:cs="Times New Roman"/>
          <w:sz w:val="28"/>
          <w:szCs w:val="28"/>
          <w:shd w:val="clear" w:color="auto" w:fill="FFFFFF"/>
        </w:rPr>
        <w:t xml:space="preserve"> Систематически повышает свою профессиональную квалификацию. </w:t>
      </w:r>
    </w:p>
    <w:p w:rsidR="002C385C" w:rsidRPr="00032770" w:rsidRDefault="002C385C" w:rsidP="00032770">
      <w:pPr>
        <w:pStyle w:val="s1"/>
        <w:shd w:val="clear" w:color="auto" w:fill="FFFFFF"/>
        <w:spacing w:before="0" w:beforeAutospacing="0" w:after="0" w:afterAutospacing="0"/>
        <w:ind w:firstLine="709"/>
        <w:contextualSpacing/>
        <w:jc w:val="both"/>
        <w:rPr>
          <w:sz w:val="28"/>
          <w:szCs w:val="28"/>
        </w:rPr>
      </w:pPr>
      <w:r w:rsidRPr="00032770">
        <w:rPr>
          <w:sz w:val="28"/>
          <w:szCs w:val="28"/>
        </w:rPr>
        <w:lastRenderedPageBreak/>
        <w:t>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032770" w:rsidRPr="00032770" w:rsidRDefault="002C385C" w:rsidP="00032770">
      <w:pPr>
        <w:spacing w:after="0" w:line="240" w:lineRule="auto"/>
        <w:ind w:firstLine="709"/>
        <w:contextualSpacing/>
        <w:jc w:val="both"/>
        <w:rPr>
          <w:rFonts w:ascii="Times New Roman" w:hAnsi="Times New Roman" w:cs="Times New Roman"/>
          <w:sz w:val="28"/>
          <w:szCs w:val="28"/>
        </w:rPr>
      </w:pPr>
      <w:r w:rsidRPr="00032770">
        <w:rPr>
          <w:rStyle w:val="s10"/>
          <w:rFonts w:ascii="Times New Roman" w:hAnsi="Times New Roman" w:cs="Times New Roman"/>
          <w:b/>
          <w:bCs/>
          <w:sz w:val="28"/>
          <w:szCs w:val="28"/>
        </w:rPr>
        <w:t>Требования к квалификации.</w:t>
      </w:r>
      <w:r w:rsidRPr="00032770">
        <w:rPr>
          <w:rFonts w:ascii="Times New Roman" w:hAnsi="Times New Roman" w:cs="Times New Roman"/>
          <w:sz w:val="28"/>
          <w:szCs w:val="28"/>
        </w:rPr>
        <w:t> </w:t>
      </w:r>
      <w:r w:rsidR="00032770" w:rsidRPr="00032770">
        <w:rPr>
          <w:rFonts w:ascii="Times New Roman" w:hAnsi="Times New Roman" w:cs="Times New Roman"/>
          <w:sz w:val="28"/>
          <w:szCs w:val="28"/>
          <w:shd w:val="clear" w:color="auto" w:fill="FFFFFF"/>
        </w:rPr>
        <w:t>На должность врача по рентгенэндоваскулярной диагностике и лечению принимается лицо, имеющее высшее профессионально</w:t>
      </w:r>
      <w:r w:rsidR="00032770">
        <w:rPr>
          <w:rFonts w:ascii="Times New Roman" w:hAnsi="Times New Roman" w:cs="Times New Roman"/>
          <w:sz w:val="28"/>
          <w:szCs w:val="28"/>
          <w:shd w:val="clear" w:color="auto" w:fill="FFFFFF"/>
        </w:rPr>
        <w:t>е образование по специальности «Лечебное дело» или «Педиатрия»</w:t>
      </w:r>
      <w:r w:rsidR="00032770" w:rsidRPr="00032770">
        <w:rPr>
          <w:rFonts w:ascii="Times New Roman" w:hAnsi="Times New Roman" w:cs="Times New Roman"/>
          <w:sz w:val="28"/>
          <w:szCs w:val="28"/>
          <w:shd w:val="clear" w:color="auto" w:fill="FFFFFF"/>
        </w:rPr>
        <w:t xml:space="preserve"> и окончивш</w:t>
      </w:r>
      <w:r w:rsidR="00032770">
        <w:rPr>
          <w:rFonts w:ascii="Times New Roman" w:hAnsi="Times New Roman" w:cs="Times New Roman"/>
          <w:sz w:val="28"/>
          <w:szCs w:val="28"/>
          <w:shd w:val="clear" w:color="auto" w:fill="FFFFFF"/>
        </w:rPr>
        <w:t>ее ординатуру по специальности «</w:t>
      </w:r>
      <w:r w:rsidR="00032770" w:rsidRPr="00032770">
        <w:rPr>
          <w:rFonts w:ascii="Times New Roman" w:hAnsi="Times New Roman" w:cs="Times New Roman"/>
          <w:sz w:val="28"/>
          <w:szCs w:val="28"/>
          <w:shd w:val="clear" w:color="auto" w:fill="FFFFFF"/>
        </w:rPr>
        <w:t>Рентгенэндова</w:t>
      </w:r>
      <w:r w:rsidR="00032770">
        <w:rPr>
          <w:rFonts w:ascii="Times New Roman" w:hAnsi="Times New Roman" w:cs="Times New Roman"/>
          <w:sz w:val="28"/>
          <w:szCs w:val="28"/>
          <w:shd w:val="clear" w:color="auto" w:fill="FFFFFF"/>
        </w:rPr>
        <w:t>скулярные диагностика и лечение»</w:t>
      </w:r>
      <w:r w:rsidR="00032770" w:rsidRPr="00032770">
        <w:rPr>
          <w:rFonts w:ascii="Times New Roman" w:hAnsi="Times New Roman" w:cs="Times New Roman"/>
          <w:sz w:val="28"/>
          <w:szCs w:val="28"/>
          <w:shd w:val="clear" w:color="auto" w:fill="FFFFFF"/>
        </w:rPr>
        <w:t xml:space="preserve"> или прошедшее профессиональную переподготовку по специальност</w:t>
      </w:r>
      <w:r w:rsidR="00032770">
        <w:rPr>
          <w:rFonts w:ascii="Times New Roman" w:hAnsi="Times New Roman" w:cs="Times New Roman"/>
          <w:sz w:val="28"/>
          <w:szCs w:val="28"/>
          <w:shd w:val="clear" w:color="auto" w:fill="FFFFFF"/>
        </w:rPr>
        <w:t>и «</w:t>
      </w:r>
      <w:r w:rsidR="00032770" w:rsidRPr="00032770">
        <w:rPr>
          <w:rFonts w:ascii="Times New Roman" w:hAnsi="Times New Roman" w:cs="Times New Roman"/>
          <w:sz w:val="28"/>
          <w:szCs w:val="28"/>
          <w:shd w:val="clear" w:color="auto" w:fill="FFFFFF"/>
        </w:rPr>
        <w:t>Рентгенэндова</w:t>
      </w:r>
      <w:r w:rsidR="00032770">
        <w:rPr>
          <w:rFonts w:ascii="Times New Roman" w:hAnsi="Times New Roman" w:cs="Times New Roman"/>
          <w:sz w:val="28"/>
          <w:szCs w:val="28"/>
          <w:shd w:val="clear" w:color="auto" w:fill="FFFFFF"/>
        </w:rPr>
        <w:t>скулярные диагностика и лечение»</w:t>
      </w:r>
      <w:r w:rsidR="00032770" w:rsidRPr="00032770">
        <w:rPr>
          <w:rFonts w:ascii="Times New Roman" w:hAnsi="Times New Roman" w:cs="Times New Roman"/>
          <w:sz w:val="28"/>
          <w:szCs w:val="28"/>
          <w:shd w:val="clear" w:color="auto" w:fill="FFFFFF"/>
        </w:rPr>
        <w:t xml:space="preserve"> при наличии послевузовского профессионального образован</w:t>
      </w:r>
      <w:r w:rsidR="00032770">
        <w:rPr>
          <w:rFonts w:ascii="Times New Roman" w:hAnsi="Times New Roman" w:cs="Times New Roman"/>
          <w:sz w:val="28"/>
          <w:szCs w:val="28"/>
          <w:shd w:val="clear" w:color="auto" w:fill="FFFFFF"/>
        </w:rPr>
        <w:t xml:space="preserve">ия по одной из специальностей: </w:t>
      </w:r>
      <w:proofErr w:type="gramStart"/>
      <w:r w:rsidR="00032770">
        <w:rPr>
          <w:rFonts w:ascii="Times New Roman" w:hAnsi="Times New Roman" w:cs="Times New Roman"/>
          <w:sz w:val="28"/>
          <w:szCs w:val="28"/>
          <w:shd w:val="clear" w:color="auto" w:fill="FFFFFF"/>
        </w:rPr>
        <w:t>«Акушерство и гинекология», «Детская онкология», «Детская хирургия», «Неврология», «Онкология», «Рентгенология»</w:t>
      </w:r>
      <w:r w:rsidR="004A70FF">
        <w:rPr>
          <w:rFonts w:ascii="Times New Roman" w:hAnsi="Times New Roman" w:cs="Times New Roman"/>
          <w:sz w:val="28"/>
          <w:szCs w:val="28"/>
          <w:shd w:val="clear" w:color="auto" w:fill="FFFFFF"/>
        </w:rPr>
        <w:t>, «Хирургия», «Кардиология», «Сердечно-сосудистая хирургия», «Нейрохирургия», «Урология»</w:t>
      </w:r>
      <w:r w:rsidR="00032770" w:rsidRPr="00032770">
        <w:rPr>
          <w:rFonts w:ascii="Times New Roman" w:hAnsi="Times New Roman" w:cs="Times New Roman"/>
          <w:sz w:val="28"/>
          <w:szCs w:val="28"/>
          <w:shd w:val="clear" w:color="auto" w:fill="FFFFFF"/>
        </w:rPr>
        <w:t>, без предъявления требований к стажу работы.</w:t>
      </w:r>
      <w:proofErr w:type="gramEnd"/>
    </w:p>
    <w:p w:rsidR="00A02BA4" w:rsidRPr="00032770" w:rsidRDefault="00A02BA4" w:rsidP="00032770">
      <w:pPr>
        <w:pStyle w:val="s1"/>
        <w:shd w:val="clear" w:color="auto" w:fill="FFFFFF"/>
        <w:spacing w:before="0" w:beforeAutospacing="0" w:after="0" w:afterAutospacing="0"/>
        <w:ind w:firstLine="709"/>
        <w:contextualSpacing/>
        <w:jc w:val="both"/>
        <w:rPr>
          <w:bCs/>
          <w:sz w:val="28"/>
          <w:szCs w:val="28"/>
        </w:rPr>
      </w:pPr>
    </w:p>
    <w:p w:rsidR="00B35A80" w:rsidRDefault="00B35A80" w:rsidP="00B35A80">
      <w:pPr>
        <w:pStyle w:val="a6"/>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универсальных профессиональных компетенций, подлежащих совершенствованию в результате освоения дополнительной профессиональной прогр</w:t>
      </w:r>
      <w:r w:rsidR="00A02BA4">
        <w:rPr>
          <w:rFonts w:ascii="Times New Roman" w:hAnsi="Times New Roman" w:cs="Times New Roman"/>
          <w:b/>
          <w:i/>
          <w:sz w:val="28"/>
          <w:szCs w:val="28"/>
        </w:rPr>
        <w:t>аммы повышения квалификации «</w:t>
      </w:r>
      <w:r w:rsidR="00D93434" w:rsidRPr="00D93434">
        <w:rPr>
          <w:rFonts w:ascii="Times New Roman" w:hAnsi="Times New Roman" w:cs="Times New Roman"/>
          <w:b/>
          <w:i/>
          <w:sz w:val="28"/>
          <w:szCs w:val="28"/>
        </w:rPr>
        <w:t>Рентгенэндоваскулярные диагностика и лечение</w:t>
      </w:r>
      <w:r>
        <w:rPr>
          <w:rFonts w:ascii="Times New Roman" w:hAnsi="Times New Roman" w:cs="Times New Roman"/>
          <w:b/>
          <w:i/>
          <w:sz w:val="28"/>
          <w:szCs w:val="28"/>
        </w:rPr>
        <w:t xml:space="preserve">»: </w:t>
      </w:r>
    </w:p>
    <w:p w:rsidR="00B35A80" w:rsidRDefault="00B35A80" w:rsidP="00B35A80">
      <w:pPr>
        <w:pStyle w:val="a6"/>
        <w:spacing w:after="0" w:line="240" w:lineRule="auto"/>
        <w:ind w:left="0" w:firstLine="709"/>
        <w:jc w:val="both"/>
        <w:rPr>
          <w:rFonts w:ascii="Times New Roman" w:hAnsi="Times New Roman" w:cs="Times New Roman"/>
          <w:b/>
          <w:i/>
          <w:sz w:val="28"/>
          <w:szCs w:val="28"/>
        </w:rPr>
      </w:pP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правильно интерпретировать результаты дополнительных методов исследования по наиболее часто встречающ</w:t>
      </w:r>
      <w:r w:rsidR="006C6531">
        <w:rPr>
          <w:rFonts w:ascii="Times New Roman" w:hAnsi="Times New Roman" w:cs="Times New Roman"/>
          <w:sz w:val="28"/>
          <w:szCs w:val="28"/>
        </w:rPr>
        <w:t>ихся</w:t>
      </w:r>
      <w:r w:rsidR="00B87A0C">
        <w:rPr>
          <w:rFonts w:ascii="Times New Roman" w:hAnsi="Times New Roman" w:cs="Times New Roman"/>
          <w:sz w:val="28"/>
          <w:szCs w:val="28"/>
        </w:rPr>
        <w:t xml:space="preserve"> </w:t>
      </w:r>
      <w:proofErr w:type="gramStart"/>
      <w:r w:rsidR="00B87A0C">
        <w:rPr>
          <w:rFonts w:ascii="Times New Roman" w:hAnsi="Times New Roman" w:cs="Times New Roman"/>
          <w:sz w:val="28"/>
          <w:szCs w:val="28"/>
        </w:rPr>
        <w:t>заболеваниях</w:t>
      </w:r>
      <w:proofErr w:type="gramEnd"/>
      <w:r w:rsidR="00B87A0C">
        <w:rPr>
          <w:rFonts w:ascii="Times New Roman" w:hAnsi="Times New Roman" w:cs="Times New Roman"/>
          <w:sz w:val="28"/>
          <w:szCs w:val="28"/>
        </w:rPr>
        <w:t xml:space="preserve"> сердца и сосудов</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w:t>
      </w:r>
      <w:r w:rsidR="00E33DB4">
        <w:rPr>
          <w:rFonts w:ascii="Times New Roman" w:hAnsi="Times New Roman" w:cs="Times New Roman"/>
          <w:sz w:val="28"/>
          <w:szCs w:val="28"/>
        </w:rPr>
        <w:t xml:space="preserve">являть факторы риска </w:t>
      </w:r>
      <w:r>
        <w:rPr>
          <w:rFonts w:ascii="Times New Roman" w:hAnsi="Times New Roman" w:cs="Times New Roman"/>
          <w:sz w:val="28"/>
          <w:szCs w:val="28"/>
        </w:rPr>
        <w:t>заболеваний</w:t>
      </w:r>
      <w:r w:rsid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пе</w:t>
      </w:r>
      <w:r w:rsidR="00E33DB4">
        <w:rPr>
          <w:rFonts w:ascii="Times New Roman" w:hAnsi="Times New Roman" w:cs="Times New Roman"/>
          <w:sz w:val="28"/>
          <w:szCs w:val="28"/>
        </w:rPr>
        <w:t xml:space="preserve">рвичную профилактику </w:t>
      </w:r>
      <w:r>
        <w:rPr>
          <w:rFonts w:ascii="Times New Roman" w:hAnsi="Times New Roman" w:cs="Times New Roman"/>
          <w:sz w:val="28"/>
          <w:szCs w:val="28"/>
        </w:rPr>
        <w:t>заболеваний</w:t>
      </w:r>
      <w:r w:rsidR="00E33DB4" w:rsidRP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диспансерное наблюдение больных </w:t>
      </w:r>
      <w:r w:rsidR="00E33DB4">
        <w:rPr>
          <w:rFonts w:ascii="Times New Roman" w:hAnsi="Times New Roman" w:cs="Times New Roman"/>
          <w:sz w:val="28"/>
          <w:szCs w:val="28"/>
        </w:rPr>
        <w:t xml:space="preserve">с </w:t>
      </w:r>
      <w:r>
        <w:rPr>
          <w:rFonts w:ascii="Times New Roman" w:hAnsi="Times New Roman" w:cs="Times New Roman"/>
          <w:sz w:val="28"/>
          <w:szCs w:val="28"/>
        </w:rPr>
        <w:t>заболеваниями</w:t>
      </w:r>
      <w:r w:rsidR="00E33DB4" w:rsidRP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план обследования и интерпретировать результаты лабораторного </w:t>
      </w:r>
      <w:r w:rsidR="00E33DB4">
        <w:rPr>
          <w:rFonts w:ascii="Times New Roman" w:hAnsi="Times New Roman" w:cs="Times New Roman"/>
          <w:sz w:val="28"/>
          <w:szCs w:val="28"/>
        </w:rPr>
        <w:t xml:space="preserve">и функционально обследования </w:t>
      </w:r>
      <w:r>
        <w:rPr>
          <w:rFonts w:ascii="Times New Roman" w:hAnsi="Times New Roman" w:cs="Times New Roman"/>
          <w:sz w:val="28"/>
          <w:szCs w:val="28"/>
        </w:rPr>
        <w:t>больных</w:t>
      </w:r>
      <w:r w:rsidR="00B87A0C">
        <w:rPr>
          <w:rFonts w:ascii="Times New Roman" w:hAnsi="Times New Roman" w:cs="Times New Roman"/>
          <w:sz w:val="28"/>
          <w:szCs w:val="28"/>
        </w:rPr>
        <w:t xml:space="preserve"> с заболеваниями сердца и сосудов</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определять лечебную тактику на основании современных международных и национальных рекомендаций.</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После завершения обучения слушатель, успешно освоивший программу, будет обладать новыми профессиональными компетенциями:</w:t>
      </w:r>
    </w:p>
    <w:p w:rsidR="00B35A80" w:rsidRDefault="00B35A80" w:rsidP="00B35A80">
      <w:pPr>
        <w:pStyle w:val="a6"/>
        <w:spacing w:after="0" w:line="240" w:lineRule="auto"/>
        <w:ind w:left="0" w:firstLine="709"/>
        <w:jc w:val="both"/>
        <w:rPr>
          <w:rFonts w:ascii="Times New Roman" w:hAnsi="Times New Roman" w:cs="Times New Roman"/>
          <w:b/>
          <w:i/>
          <w:sz w:val="28"/>
          <w:szCs w:val="28"/>
        </w:rPr>
      </w:pP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нормативной документации в сфере охраны здоровья (международные и национальные стандарты, приказы, рекомендации, </w:t>
      </w:r>
      <w:r>
        <w:rPr>
          <w:rFonts w:ascii="Times New Roman" w:hAnsi="Times New Roman" w:cs="Times New Roman"/>
          <w:sz w:val="28"/>
          <w:szCs w:val="28"/>
        </w:rPr>
        <w:lastRenderedPageBreak/>
        <w:t>международные классификации, документы для оценки качества и эффективности работы медицинских организаций);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сохранять и укреплять здоровье, формировать здоровый образ жизни, предупреждать возникновение и распространение заболеваний</w:t>
      </w:r>
      <w:r w:rsidR="00E33DB4" w:rsidRP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 осуществлять раннюю диагностику, выявлять причины и условия возникновения и развития</w:t>
      </w:r>
      <w:r w:rsidR="00E33DB4" w:rsidRPr="00E33DB4">
        <w:rPr>
          <w:rFonts w:ascii="Times New Roman" w:hAnsi="Times New Roman" w:cs="Times New Roman"/>
          <w:sz w:val="28"/>
          <w:szCs w:val="28"/>
        </w:rPr>
        <w:t xml:space="preserve"> </w:t>
      </w:r>
      <w:r w:rsidR="00E33DB4">
        <w:rPr>
          <w:rFonts w:ascii="Times New Roman" w:hAnsi="Times New Roman" w:cs="Times New Roman"/>
          <w:sz w:val="28"/>
          <w:szCs w:val="28"/>
        </w:rPr>
        <w:t>заболеваний</w:t>
      </w:r>
      <w:r w:rsidR="00E33DB4" w:rsidRP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 устранять вредные влияния на здоровье человека факторов среды его обитания;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проводить профилактические медицинские осмотры, осуществлять диспансерное наблюдение;</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знать и правильно проводить противоэпидемические мероприятия в очагах особо опасных инфекций в зонах радиационной опасности, стихийных бедствий и других чрезвычайных ситуациях;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владеть методиками сбора и медико-статистического анализа информации о показателях здоровья населения: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умение выявлять патологические состояния, симптомы, синдромы, нозологические формы в соответствии с Международной статистической классификацией болезней и проблем, связанных со здоровьем;</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владеть рациональным подбором комплексной медикаментозной терапии пациентов;</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готовность оказывать медицинскую помощь при чрезвычайных ситуациях;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готовность проводить реабилитаци</w:t>
      </w:r>
      <w:r w:rsidR="00E33DB4">
        <w:rPr>
          <w:rFonts w:ascii="Times New Roman" w:hAnsi="Times New Roman" w:cs="Times New Roman"/>
          <w:sz w:val="28"/>
          <w:szCs w:val="28"/>
        </w:rPr>
        <w:t>о</w:t>
      </w:r>
      <w:r w:rsidR="00B87A0C">
        <w:rPr>
          <w:rFonts w:ascii="Times New Roman" w:hAnsi="Times New Roman" w:cs="Times New Roman"/>
          <w:sz w:val="28"/>
          <w:szCs w:val="28"/>
        </w:rPr>
        <w:t>нные мероприятия при заболеваниях</w:t>
      </w:r>
      <w:r w:rsidR="00E33DB4" w:rsidRPr="00E33DB4">
        <w:rPr>
          <w:rFonts w:ascii="Times New Roman" w:hAnsi="Times New Roman" w:cs="Times New Roman"/>
          <w:sz w:val="28"/>
          <w:szCs w:val="28"/>
        </w:rPr>
        <w:t xml:space="preserve"> </w:t>
      </w:r>
      <w:r w:rsidR="00B87A0C">
        <w:rPr>
          <w:rFonts w:ascii="Times New Roman" w:hAnsi="Times New Roman" w:cs="Times New Roman"/>
          <w:sz w:val="28"/>
          <w:szCs w:val="28"/>
        </w:rPr>
        <w:t>сердца и кровеносных сосудов</w:t>
      </w:r>
      <w:r>
        <w:rPr>
          <w:rFonts w:ascii="Times New Roman" w:hAnsi="Times New Roman" w:cs="Times New Roman"/>
          <w:sz w:val="28"/>
          <w:szCs w:val="28"/>
        </w:rPr>
        <w:t>;</w:t>
      </w:r>
    </w:p>
    <w:p w:rsidR="00B35A80" w:rsidRDefault="00B87A0C"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w:t>
      </w:r>
      <w:r w:rsidR="00B35A80">
        <w:rPr>
          <w:rFonts w:ascii="Times New Roman" w:hAnsi="Times New Roman" w:cs="Times New Roman"/>
          <w:sz w:val="28"/>
          <w:szCs w:val="28"/>
        </w:rPr>
        <w:t xml:space="preserve"> применять природные лечебные факторы, лекарственную и не медикаментозную терапию у пациентов на этапе медицинской реабилитации и санаторно-курортного лечения;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готовность к формированию у населения мотивации на сохранение и укрепление своего здоровья и здоровья окружающих;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организационно-управленческая деятельность;</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готовность к участию в оценке качества оказания медицинской помощи с использованием основных медико-статистических показателей;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готовность к организации медицинской помощи при чрезвычайных ситуациях.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У </w:t>
      </w:r>
      <w:proofErr w:type="gramStart"/>
      <w:r>
        <w:rPr>
          <w:rFonts w:ascii="Times New Roman" w:hAnsi="Times New Roman" w:cs="Times New Roman"/>
          <w:b/>
          <w:i/>
          <w:sz w:val="28"/>
          <w:szCs w:val="28"/>
        </w:rPr>
        <w:t>обучающихся</w:t>
      </w:r>
      <w:proofErr w:type="gramEnd"/>
      <w:r>
        <w:rPr>
          <w:rFonts w:ascii="Times New Roman" w:hAnsi="Times New Roman" w:cs="Times New Roman"/>
          <w:b/>
          <w:i/>
          <w:sz w:val="28"/>
          <w:szCs w:val="28"/>
        </w:rPr>
        <w:t xml:space="preserve"> совершенствуются профессиональные компетенции:</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диагностику и дифференциальную диагностику на более высоком профессиональном уровне;</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формулировать диагноз с учетом требований МКБ-10 и национальных рекомендаций;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использовать методы профилактики и лечения, основанные на самых современных научно-обоснованных рекомендациях: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 проводить сердечно-легочную реанимацию в чрезвычайных ситуациях;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оказывать неотложную помощь в амбулаторно-поликлинических условиях.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Перечень знаний, умений и навыков</w:t>
      </w:r>
    </w:p>
    <w:p w:rsidR="00B35A80" w:rsidRDefault="00B35A80" w:rsidP="00B35A80">
      <w:pPr>
        <w:pStyle w:val="a6"/>
        <w:spacing w:after="0" w:line="240" w:lineRule="auto"/>
        <w:ind w:left="0" w:firstLine="709"/>
        <w:jc w:val="center"/>
        <w:rPr>
          <w:rFonts w:ascii="Times New Roman" w:hAnsi="Times New Roman" w:cs="Times New Roman"/>
          <w:b/>
          <w:sz w:val="28"/>
          <w:szCs w:val="28"/>
        </w:rPr>
      </w:pPr>
    </w:p>
    <w:p w:rsidR="00B35A80" w:rsidRDefault="00E33DB4" w:rsidP="00B35A80">
      <w:pPr>
        <w:pStyle w:val="a6"/>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По окончании обучения врач-</w:t>
      </w:r>
      <w:r w:rsidR="00D93434">
        <w:rPr>
          <w:rFonts w:ascii="Times New Roman" w:hAnsi="Times New Roman" w:cs="Times New Roman"/>
          <w:i/>
          <w:sz w:val="28"/>
          <w:szCs w:val="28"/>
        </w:rPr>
        <w:t>специалист по</w:t>
      </w:r>
      <w:r w:rsidR="00D93434" w:rsidRPr="00D93434">
        <w:rPr>
          <w:rFonts w:ascii="Times New Roman" w:hAnsi="Times New Roman" w:cs="Times New Roman"/>
          <w:sz w:val="28"/>
          <w:szCs w:val="28"/>
        </w:rPr>
        <w:t xml:space="preserve"> </w:t>
      </w:r>
      <w:r w:rsidR="00D93434" w:rsidRPr="00D93434">
        <w:rPr>
          <w:rFonts w:ascii="Times New Roman" w:hAnsi="Times New Roman" w:cs="Times New Roman"/>
          <w:i/>
          <w:sz w:val="28"/>
          <w:szCs w:val="28"/>
        </w:rPr>
        <w:t>рентгенэндоваскулярной диагностике и лечению</w:t>
      </w:r>
      <w:r w:rsidR="00D93434">
        <w:rPr>
          <w:rFonts w:ascii="Times New Roman" w:hAnsi="Times New Roman" w:cs="Times New Roman"/>
          <w:i/>
          <w:sz w:val="28"/>
          <w:szCs w:val="28"/>
        </w:rPr>
        <w:t xml:space="preserve"> </w:t>
      </w:r>
      <w:r w:rsidR="00B35A80">
        <w:rPr>
          <w:rFonts w:ascii="Times New Roman" w:hAnsi="Times New Roman" w:cs="Times New Roman"/>
          <w:i/>
          <w:sz w:val="28"/>
          <w:szCs w:val="28"/>
        </w:rPr>
        <w:t>должен знать:</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основополагающие характеристики врача-</w:t>
      </w:r>
      <w:r w:rsidR="00B87A0C" w:rsidRPr="00B87A0C">
        <w:rPr>
          <w:rFonts w:ascii="Times New Roman" w:hAnsi="Times New Roman" w:cs="Times New Roman"/>
          <w:sz w:val="28"/>
          <w:szCs w:val="28"/>
        </w:rPr>
        <w:t>специалиста по рентгенэндоваскулярной диагностике и лечению</w:t>
      </w:r>
      <w:r>
        <w:rPr>
          <w:rFonts w:ascii="Times New Roman" w:hAnsi="Times New Roman" w:cs="Times New Roman"/>
          <w:sz w:val="28"/>
          <w:szCs w:val="28"/>
        </w:rPr>
        <w:t>, принятые профессиональными организациями;</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обязательные компетенции врача-</w:t>
      </w:r>
      <w:r w:rsidR="00B87A0C" w:rsidRPr="00B87A0C">
        <w:rPr>
          <w:rFonts w:ascii="Times New Roman" w:hAnsi="Times New Roman" w:cs="Times New Roman"/>
          <w:sz w:val="28"/>
          <w:szCs w:val="28"/>
        </w:rPr>
        <w:t>специалиста по рентгенэндоваскулярной диагностике и лечению</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новейшие формы организации службы </w:t>
      </w:r>
      <w:r w:rsidR="00B87A0C" w:rsidRPr="00B87A0C">
        <w:rPr>
          <w:rFonts w:ascii="Times New Roman" w:hAnsi="Times New Roman" w:cs="Times New Roman"/>
          <w:sz w:val="28"/>
          <w:szCs w:val="28"/>
        </w:rPr>
        <w:t>рентгенэндоваскулярной диагностик</w:t>
      </w:r>
      <w:r w:rsidR="00B87A0C">
        <w:rPr>
          <w:rFonts w:ascii="Times New Roman" w:hAnsi="Times New Roman" w:cs="Times New Roman"/>
          <w:sz w:val="28"/>
          <w:szCs w:val="28"/>
        </w:rPr>
        <w:t>и</w:t>
      </w:r>
      <w:r w:rsidR="00B87A0C" w:rsidRPr="00B87A0C">
        <w:rPr>
          <w:rFonts w:ascii="Times New Roman" w:hAnsi="Times New Roman" w:cs="Times New Roman"/>
          <w:sz w:val="28"/>
          <w:szCs w:val="28"/>
        </w:rPr>
        <w:t xml:space="preserve"> и лечени</w:t>
      </w:r>
      <w:r w:rsidR="00D463B4">
        <w:rPr>
          <w:rFonts w:ascii="Times New Roman" w:hAnsi="Times New Roman" w:cs="Times New Roman"/>
          <w:sz w:val="28"/>
          <w:szCs w:val="28"/>
        </w:rPr>
        <w:t>я</w:t>
      </w:r>
      <w:r w:rsidR="00B87A0C">
        <w:rPr>
          <w:rFonts w:ascii="Times New Roman" w:hAnsi="Times New Roman" w:cs="Times New Roman"/>
          <w:i/>
          <w:sz w:val="28"/>
          <w:szCs w:val="28"/>
        </w:rPr>
        <w:t xml:space="preserve"> </w:t>
      </w:r>
      <w:r>
        <w:rPr>
          <w:rFonts w:ascii="Times New Roman" w:hAnsi="Times New Roman" w:cs="Times New Roman"/>
          <w:sz w:val="28"/>
          <w:szCs w:val="28"/>
        </w:rPr>
        <w:t>в современном мире;</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модели организации учреждений </w:t>
      </w:r>
      <w:r w:rsidR="00D463B4">
        <w:rPr>
          <w:rFonts w:ascii="Times New Roman" w:hAnsi="Times New Roman" w:cs="Times New Roman"/>
          <w:sz w:val="28"/>
          <w:szCs w:val="28"/>
        </w:rPr>
        <w:t xml:space="preserve">по профилю </w:t>
      </w:r>
      <w:r w:rsidR="00D463B4" w:rsidRPr="00B87A0C">
        <w:rPr>
          <w:rFonts w:ascii="Times New Roman" w:hAnsi="Times New Roman" w:cs="Times New Roman"/>
          <w:sz w:val="28"/>
          <w:szCs w:val="28"/>
        </w:rPr>
        <w:t>рентгенэндоваскулярной диагностик</w:t>
      </w:r>
      <w:r w:rsidR="00D463B4">
        <w:rPr>
          <w:rFonts w:ascii="Times New Roman" w:hAnsi="Times New Roman" w:cs="Times New Roman"/>
          <w:sz w:val="28"/>
          <w:szCs w:val="28"/>
        </w:rPr>
        <w:t>и и лечения</w:t>
      </w:r>
      <w:r>
        <w:rPr>
          <w:rFonts w:ascii="Times New Roman" w:hAnsi="Times New Roman" w:cs="Times New Roman"/>
          <w:sz w:val="28"/>
          <w:szCs w:val="28"/>
        </w:rPr>
        <w:t>;</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основные принципы обязательного медицинского страхования, права и обязанности застрахованных граждан;</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определение и основные принципы доказательной медицины;</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принципы критической оценки качества научных исследований по диагностике, лечению и прогнозу заболеваний;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принципы разработки клинических рекомендаций.</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обучения </w:t>
      </w:r>
      <w:r w:rsidR="00D93434">
        <w:rPr>
          <w:rFonts w:ascii="Times New Roman" w:hAnsi="Times New Roman" w:cs="Times New Roman"/>
          <w:i/>
          <w:sz w:val="28"/>
          <w:szCs w:val="28"/>
        </w:rPr>
        <w:t>врач-специалист по</w:t>
      </w:r>
      <w:r w:rsidR="00D93434" w:rsidRPr="00D93434">
        <w:rPr>
          <w:rFonts w:ascii="Times New Roman" w:hAnsi="Times New Roman" w:cs="Times New Roman"/>
          <w:sz w:val="28"/>
          <w:szCs w:val="28"/>
        </w:rPr>
        <w:t xml:space="preserve"> </w:t>
      </w:r>
      <w:r w:rsidR="00D93434" w:rsidRPr="00D93434">
        <w:rPr>
          <w:rFonts w:ascii="Times New Roman" w:hAnsi="Times New Roman" w:cs="Times New Roman"/>
          <w:i/>
          <w:sz w:val="28"/>
          <w:szCs w:val="28"/>
        </w:rPr>
        <w:t>рентгенэндоваскулярной диагностике и лечению</w:t>
      </w:r>
      <w:r w:rsidR="00D93434">
        <w:rPr>
          <w:rFonts w:ascii="Times New Roman" w:hAnsi="Times New Roman" w:cs="Times New Roman"/>
          <w:i/>
          <w:sz w:val="28"/>
          <w:szCs w:val="28"/>
        </w:rPr>
        <w:t xml:space="preserve"> </w:t>
      </w:r>
      <w:r>
        <w:rPr>
          <w:rFonts w:ascii="Times New Roman" w:hAnsi="Times New Roman" w:cs="Times New Roman"/>
          <w:i/>
          <w:sz w:val="28"/>
          <w:szCs w:val="28"/>
        </w:rPr>
        <w:t>должен уметь:</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интерпретировать результаты современных лабораторных тестов и делать по ним заключения;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диагностику и дифференциальную диагностику с учетом всего комплекса клинических, лабораторных, инструментальных данных;</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определять степень поражения органов-мишеней и воздействовать на скорость и интенсивность прогрессирования их поражения;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отдаленные риски развития осложнений </w:t>
      </w:r>
      <w:r w:rsidR="00E33DB4">
        <w:rPr>
          <w:rFonts w:ascii="Times New Roman" w:hAnsi="Times New Roman" w:cs="Times New Roman"/>
          <w:sz w:val="28"/>
          <w:szCs w:val="28"/>
        </w:rPr>
        <w:t xml:space="preserve">заболеваний </w:t>
      </w:r>
      <w:r w:rsidR="00D463B4">
        <w:rPr>
          <w:rFonts w:ascii="Times New Roman" w:hAnsi="Times New Roman" w:cs="Times New Roman"/>
          <w:sz w:val="28"/>
          <w:szCs w:val="28"/>
        </w:rPr>
        <w:t xml:space="preserve">сердца и сосудов </w:t>
      </w:r>
      <w:r>
        <w:rPr>
          <w:rFonts w:ascii="Times New Roman" w:hAnsi="Times New Roman" w:cs="Times New Roman"/>
          <w:sz w:val="28"/>
          <w:szCs w:val="28"/>
        </w:rPr>
        <w:t>в зависимости от возраста и половых различий;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формулировать диагноз с учетом МКБ-10 и национальных рекомендаций;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использовать в лечении средства с доказанным политропным или класс-специфическим действием, используя данные доказательной медицины;</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применять знания по фармакокинетике и взаимодействию этих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екарственными препаратами других групп;</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оказывать неотложную помощь в амбулаторно-поликлинических условиях.</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обучения </w:t>
      </w:r>
      <w:r w:rsidR="00D93434">
        <w:rPr>
          <w:rFonts w:ascii="Times New Roman" w:hAnsi="Times New Roman" w:cs="Times New Roman"/>
          <w:i/>
          <w:sz w:val="28"/>
          <w:szCs w:val="28"/>
        </w:rPr>
        <w:t>врач-специалист по</w:t>
      </w:r>
      <w:r w:rsidR="00D93434" w:rsidRPr="00D93434">
        <w:rPr>
          <w:rFonts w:ascii="Times New Roman" w:hAnsi="Times New Roman" w:cs="Times New Roman"/>
          <w:sz w:val="28"/>
          <w:szCs w:val="28"/>
        </w:rPr>
        <w:t xml:space="preserve"> </w:t>
      </w:r>
      <w:r w:rsidR="00D93434" w:rsidRPr="00D93434">
        <w:rPr>
          <w:rFonts w:ascii="Times New Roman" w:hAnsi="Times New Roman" w:cs="Times New Roman"/>
          <w:i/>
          <w:sz w:val="28"/>
          <w:szCs w:val="28"/>
        </w:rPr>
        <w:t>рентгенэндоваскулярной диагностике и лечению</w:t>
      </w:r>
      <w:r w:rsidR="00D93434">
        <w:rPr>
          <w:rFonts w:ascii="Times New Roman" w:hAnsi="Times New Roman" w:cs="Times New Roman"/>
          <w:i/>
          <w:sz w:val="28"/>
          <w:szCs w:val="28"/>
        </w:rPr>
        <w:t xml:space="preserve"> </w:t>
      </w:r>
      <w:r>
        <w:rPr>
          <w:rFonts w:ascii="Times New Roman" w:hAnsi="Times New Roman" w:cs="Times New Roman"/>
          <w:i/>
          <w:sz w:val="28"/>
          <w:szCs w:val="28"/>
        </w:rPr>
        <w:t>должен владеть навыками:</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определять адекватные методы обследования больного;</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выявлять общие и специфические признаки заболевания;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тяжесть состояния больного;</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уметь интерпретировать результаты обследования, назначать необходимые лекарственные средства и другие лечебные мероприятия;</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оформлять медицинскую документацию.</w:t>
      </w:r>
    </w:p>
    <w:p w:rsidR="00B35A80" w:rsidRDefault="00B35A80" w:rsidP="00B35A80">
      <w:pPr>
        <w:pStyle w:val="a6"/>
        <w:spacing w:after="0" w:line="240" w:lineRule="auto"/>
        <w:ind w:left="0" w:firstLine="709"/>
        <w:jc w:val="both"/>
        <w:rPr>
          <w:rFonts w:ascii="Times New Roman" w:hAnsi="Times New Roman" w:cs="Times New Roman"/>
          <w:sz w:val="28"/>
          <w:szCs w:val="28"/>
        </w:rPr>
      </w:pPr>
    </w:p>
    <w:p w:rsidR="00B35A80" w:rsidRDefault="00B35A80" w:rsidP="00B35A80">
      <w:pPr>
        <w:pStyle w:val="a6"/>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ТРЕБОВАНИЯ К ИТОГОВОЙ АТТЕСТАЦИИ</w:t>
      </w:r>
    </w:p>
    <w:p w:rsidR="00B35A80" w:rsidRDefault="00B35A80" w:rsidP="00B35A80">
      <w:pPr>
        <w:pStyle w:val="a6"/>
        <w:spacing w:after="0" w:line="240" w:lineRule="auto"/>
        <w:ind w:left="0" w:firstLine="709"/>
        <w:jc w:val="center"/>
        <w:rPr>
          <w:rFonts w:ascii="Times New Roman" w:hAnsi="Times New Roman" w:cs="Times New Roman"/>
          <w:sz w:val="28"/>
          <w:szCs w:val="28"/>
        </w:rPr>
      </w:pP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Итоговая аттестация п</w:t>
      </w:r>
      <w:r w:rsidR="00D463B4">
        <w:rPr>
          <w:rFonts w:ascii="Times New Roman" w:hAnsi="Times New Roman" w:cs="Times New Roman"/>
          <w:sz w:val="28"/>
          <w:szCs w:val="28"/>
        </w:rPr>
        <w:t xml:space="preserve">роводится в форме </w:t>
      </w:r>
      <w:r>
        <w:rPr>
          <w:rFonts w:ascii="Times New Roman" w:hAnsi="Times New Roman" w:cs="Times New Roman"/>
          <w:sz w:val="28"/>
          <w:szCs w:val="28"/>
        </w:rPr>
        <w:t xml:space="preserve">экзамена и должна выявлять теоретическую и практическую подготовку </w:t>
      </w:r>
      <w:r w:rsidR="00D93434">
        <w:rPr>
          <w:rFonts w:ascii="Times New Roman" w:hAnsi="Times New Roman" w:cs="Times New Roman"/>
          <w:i/>
          <w:sz w:val="28"/>
          <w:szCs w:val="28"/>
        </w:rPr>
        <w:t>врач</w:t>
      </w:r>
      <w:r w:rsidR="00D463B4">
        <w:rPr>
          <w:rFonts w:ascii="Times New Roman" w:hAnsi="Times New Roman" w:cs="Times New Roman"/>
          <w:i/>
          <w:sz w:val="28"/>
          <w:szCs w:val="28"/>
        </w:rPr>
        <w:t>а</w:t>
      </w:r>
      <w:r w:rsidR="00D93434">
        <w:rPr>
          <w:rFonts w:ascii="Times New Roman" w:hAnsi="Times New Roman" w:cs="Times New Roman"/>
          <w:i/>
          <w:sz w:val="28"/>
          <w:szCs w:val="28"/>
        </w:rPr>
        <w:t>-специалист</w:t>
      </w:r>
      <w:r w:rsidR="00D463B4">
        <w:rPr>
          <w:rFonts w:ascii="Times New Roman" w:hAnsi="Times New Roman" w:cs="Times New Roman"/>
          <w:i/>
          <w:sz w:val="28"/>
          <w:szCs w:val="28"/>
        </w:rPr>
        <w:t>а</w:t>
      </w:r>
      <w:r w:rsidR="00D93434">
        <w:rPr>
          <w:rFonts w:ascii="Times New Roman" w:hAnsi="Times New Roman" w:cs="Times New Roman"/>
          <w:i/>
          <w:sz w:val="28"/>
          <w:szCs w:val="28"/>
        </w:rPr>
        <w:t xml:space="preserve"> по</w:t>
      </w:r>
      <w:r w:rsidR="00D93434" w:rsidRPr="00D93434">
        <w:rPr>
          <w:rFonts w:ascii="Times New Roman" w:hAnsi="Times New Roman" w:cs="Times New Roman"/>
          <w:sz w:val="28"/>
          <w:szCs w:val="28"/>
        </w:rPr>
        <w:t xml:space="preserve"> </w:t>
      </w:r>
      <w:r w:rsidR="00D93434" w:rsidRPr="00D93434">
        <w:rPr>
          <w:rFonts w:ascii="Times New Roman" w:hAnsi="Times New Roman" w:cs="Times New Roman"/>
          <w:i/>
          <w:sz w:val="28"/>
          <w:szCs w:val="28"/>
        </w:rPr>
        <w:t>рентгенэндоваскулярной диагностике и лечению</w:t>
      </w:r>
      <w:r>
        <w:rPr>
          <w:rFonts w:ascii="Times New Roman" w:hAnsi="Times New Roman" w:cs="Times New Roman"/>
          <w:sz w:val="28"/>
          <w:szCs w:val="28"/>
        </w:rPr>
        <w:t xml:space="preserve"> в соответствии с требованиями квалификационных характеристик и профессиональных стандартов.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B35A80" w:rsidRDefault="00B35A80" w:rsidP="00B35A80">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освоившие дополнительную профессиональную программу повышения квалифика</w:t>
      </w:r>
      <w:r w:rsidR="00E33DB4">
        <w:rPr>
          <w:rFonts w:ascii="Times New Roman" w:hAnsi="Times New Roman" w:cs="Times New Roman"/>
          <w:sz w:val="28"/>
          <w:szCs w:val="28"/>
        </w:rPr>
        <w:t>ции врачей по специальности «</w:t>
      </w:r>
      <w:r w:rsidR="00D93434" w:rsidRPr="00D93434">
        <w:rPr>
          <w:rFonts w:ascii="Times New Roman" w:hAnsi="Times New Roman" w:cs="Times New Roman"/>
          <w:sz w:val="28"/>
          <w:szCs w:val="28"/>
        </w:rPr>
        <w:t>Рентгенэндоваскулярная диагностика и лечение</w:t>
      </w:r>
      <w:r>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B35A80" w:rsidRPr="00447E79" w:rsidRDefault="00B35A80" w:rsidP="00B35A80">
      <w:pPr>
        <w:pStyle w:val="a6"/>
        <w:spacing w:after="0" w:line="240" w:lineRule="auto"/>
        <w:ind w:left="0" w:firstLine="709"/>
        <w:jc w:val="center"/>
        <w:rPr>
          <w:rFonts w:ascii="Times New Roman" w:hAnsi="Times New Roman" w:cs="Times New Roman"/>
          <w:sz w:val="28"/>
          <w:szCs w:val="28"/>
        </w:rPr>
      </w:pPr>
    </w:p>
    <w:p w:rsidR="00D93434" w:rsidRDefault="00D93434" w:rsidP="00D93434">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D93434" w:rsidRDefault="00D93434" w:rsidP="00D9343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курсов повышения квалификации врачей по специальности  </w:t>
      </w:r>
    </w:p>
    <w:p w:rsidR="00D93434" w:rsidRDefault="00D93434" w:rsidP="00D93434">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w:t>
      </w:r>
      <w:r w:rsidRPr="001F0DDB">
        <w:rPr>
          <w:rFonts w:ascii="Times New Roman" w:hAnsi="Times New Roman" w:cs="Times New Roman"/>
          <w:b/>
          <w:sz w:val="28"/>
          <w:szCs w:val="28"/>
        </w:rPr>
        <w:t>ентгенэндоваскулярные диагностика и лечение</w:t>
      </w:r>
      <w:r>
        <w:rPr>
          <w:rFonts w:ascii="Times New Roman" w:hAnsi="Times New Roman" w:cs="Times New Roman"/>
          <w:b/>
          <w:sz w:val="28"/>
          <w:szCs w:val="28"/>
        </w:rPr>
        <w:t>»</w:t>
      </w:r>
    </w:p>
    <w:p w:rsidR="00D93434" w:rsidRDefault="00D93434" w:rsidP="00D93434">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Цель:</w:t>
      </w:r>
      <w:r>
        <w:rPr>
          <w:rFonts w:ascii="Times New Roman" w:hAnsi="Times New Roman" w:cs="Times New Roman"/>
          <w:sz w:val="28"/>
          <w:szCs w:val="28"/>
        </w:rPr>
        <w:t xml:space="preserve"> усовершенствование и подготовка к сертификационному экзамену врачей-специалистов по специальности</w:t>
      </w:r>
      <w:r>
        <w:rPr>
          <w:rFonts w:ascii="Times New Roman" w:hAnsi="Times New Roman" w:cs="Times New Roman"/>
          <w:b/>
          <w:sz w:val="28"/>
          <w:szCs w:val="28"/>
        </w:rPr>
        <w:t xml:space="preserve">  </w:t>
      </w:r>
      <w:r>
        <w:rPr>
          <w:rFonts w:ascii="Times New Roman" w:hAnsi="Times New Roman" w:cs="Times New Roman"/>
          <w:sz w:val="28"/>
          <w:szCs w:val="28"/>
        </w:rPr>
        <w:t>«</w:t>
      </w:r>
      <w:r w:rsidRPr="00774760">
        <w:rPr>
          <w:rFonts w:ascii="Times New Roman" w:hAnsi="Times New Roman" w:cs="Times New Roman"/>
          <w:sz w:val="28"/>
          <w:szCs w:val="28"/>
        </w:rPr>
        <w:t>Рентгенэндоваскулярные диагностика и лечение</w:t>
      </w:r>
      <w:r>
        <w:rPr>
          <w:rFonts w:ascii="Times New Roman" w:hAnsi="Times New Roman" w:cs="Times New Roman"/>
          <w:sz w:val="28"/>
          <w:szCs w:val="28"/>
        </w:rPr>
        <w:t>» в соответствии с их профессионально-должностными обязанностями.</w:t>
      </w:r>
    </w:p>
    <w:p w:rsidR="00D93434" w:rsidRDefault="00D93434" w:rsidP="00D9343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Категория слушателей:</w:t>
      </w:r>
      <w:r>
        <w:rPr>
          <w:rFonts w:ascii="Times New Roman" w:hAnsi="Times New Roman" w:cs="Times New Roman"/>
          <w:sz w:val="28"/>
          <w:szCs w:val="28"/>
        </w:rPr>
        <w:t xml:space="preserve"> врачи рентгенэндоваскулярные хирурги стационаров и поликлиник всех форм собственности </w:t>
      </w:r>
    </w:p>
    <w:p w:rsidR="00D93434" w:rsidRDefault="00D93434" w:rsidP="00D9343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Срок обучения</w:t>
      </w:r>
      <w:r>
        <w:rPr>
          <w:rFonts w:ascii="Times New Roman" w:hAnsi="Times New Roman" w:cs="Times New Roman"/>
          <w:sz w:val="28"/>
          <w:szCs w:val="28"/>
        </w:rPr>
        <w:t>: 144 часа, 1 месяц</w:t>
      </w:r>
    </w:p>
    <w:p w:rsidR="00D93434" w:rsidRDefault="00D93434" w:rsidP="00D93434">
      <w:pPr>
        <w:spacing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Форма обучения: </w:t>
      </w:r>
      <w:r>
        <w:rPr>
          <w:rFonts w:ascii="Times New Roman" w:hAnsi="Times New Roman" w:cs="Times New Roman"/>
          <w:b/>
          <w:i/>
          <w:sz w:val="28"/>
          <w:szCs w:val="28"/>
          <w:u w:val="single"/>
        </w:rPr>
        <w:t>очно-заочная</w:t>
      </w:r>
    </w:p>
    <w:p w:rsidR="00D93434" w:rsidRDefault="00D93434" w:rsidP="00D9343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Режим занятий</w:t>
      </w:r>
      <w:r>
        <w:rPr>
          <w:rFonts w:ascii="Times New Roman" w:hAnsi="Times New Roman" w:cs="Times New Roman"/>
          <w:sz w:val="28"/>
          <w:szCs w:val="28"/>
        </w:rPr>
        <w:t xml:space="preserve">: 6 часов в день </w:t>
      </w:r>
    </w:p>
    <w:tbl>
      <w:tblPr>
        <w:tblW w:w="10485" w:type="dxa"/>
        <w:tblInd w:w="-885" w:type="dxa"/>
        <w:tblLayout w:type="fixed"/>
        <w:tblLook w:val="04A0"/>
      </w:tblPr>
      <w:tblGrid>
        <w:gridCol w:w="1517"/>
        <w:gridCol w:w="5430"/>
        <w:gridCol w:w="992"/>
        <w:gridCol w:w="851"/>
        <w:gridCol w:w="850"/>
        <w:gridCol w:w="845"/>
      </w:tblGrid>
      <w:tr w:rsidR="00D93434" w:rsidTr="00B87A0C">
        <w:tc>
          <w:tcPr>
            <w:tcW w:w="1517"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w:t>
            </w:r>
          </w:p>
          <w:p w:rsidR="00D93434" w:rsidRPr="00D93434" w:rsidRDefault="00D93434" w:rsidP="00D93434">
            <w:pPr>
              <w:spacing w:line="240" w:lineRule="auto"/>
              <w:contextualSpacing/>
              <w:jc w:val="center"/>
              <w:rPr>
                <w:rFonts w:ascii="Times New Roman" w:hAnsi="Times New Roman" w:cs="Times New Roman"/>
                <w:b/>
                <w:sz w:val="28"/>
                <w:szCs w:val="28"/>
              </w:rPr>
            </w:pPr>
            <w:proofErr w:type="spellStart"/>
            <w:proofErr w:type="gramStart"/>
            <w:r w:rsidRPr="00D93434">
              <w:rPr>
                <w:rFonts w:ascii="Times New Roman" w:hAnsi="Times New Roman" w:cs="Times New Roman"/>
                <w:b/>
                <w:sz w:val="28"/>
                <w:szCs w:val="28"/>
              </w:rPr>
              <w:lastRenderedPageBreak/>
              <w:t>п</w:t>
            </w:r>
            <w:proofErr w:type="spellEnd"/>
            <w:proofErr w:type="gramEnd"/>
            <w:r w:rsidRPr="00D93434">
              <w:rPr>
                <w:rFonts w:ascii="Times New Roman" w:hAnsi="Times New Roman" w:cs="Times New Roman"/>
                <w:b/>
                <w:sz w:val="28"/>
                <w:szCs w:val="28"/>
              </w:rPr>
              <w:t>/</w:t>
            </w:r>
            <w:proofErr w:type="spellStart"/>
            <w:r w:rsidRPr="00D93434">
              <w:rPr>
                <w:rFonts w:ascii="Times New Roman" w:hAnsi="Times New Roman" w:cs="Times New Roman"/>
                <w:b/>
                <w:sz w:val="28"/>
                <w:szCs w:val="28"/>
              </w:rPr>
              <w:t>п</w:t>
            </w:r>
            <w:proofErr w:type="spellEnd"/>
          </w:p>
        </w:tc>
        <w:tc>
          <w:tcPr>
            <w:tcW w:w="5430"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lastRenderedPageBreak/>
              <w:t xml:space="preserve">Наименование разделов, дисциплин и </w:t>
            </w:r>
            <w:r w:rsidRPr="00D93434">
              <w:rPr>
                <w:rFonts w:ascii="Times New Roman" w:hAnsi="Times New Roman" w:cs="Times New Roman"/>
                <w:b/>
                <w:sz w:val="28"/>
                <w:szCs w:val="28"/>
              </w:rPr>
              <w:lastRenderedPageBreak/>
              <w:t>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lastRenderedPageBreak/>
              <w:t xml:space="preserve">Всего </w:t>
            </w:r>
            <w:r w:rsidRPr="00D93434">
              <w:rPr>
                <w:rFonts w:ascii="Times New Roman" w:hAnsi="Times New Roman" w:cs="Times New Roman"/>
                <w:b/>
                <w:sz w:val="28"/>
                <w:szCs w:val="28"/>
              </w:rPr>
              <w:lastRenderedPageBreak/>
              <w:t>часов</w:t>
            </w:r>
          </w:p>
        </w:tc>
        <w:tc>
          <w:tcPr>
            <w:tcW w:w="2546" w:type="dxa"/>
            <w:gridSpan w:val="3"/>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lastRenderedPageBreak/>
              <w:t>В том числе</w:t>
            </w:r>
          </w:p>
        </w:tc>
      </w:tr>
      <w:tr w:rsidR="00D93434" w:rsidTr="00B87A0C">
        <w:tc>
          <w:tcPr>
            <w:tcW w:w="1517"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лекции</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proofErr w:type="spellStart"/>
            <w:r w:rsidRPr="00D93434">
              <w:rPr>
                <w:rFonts w:ascii="Times New Roman" w:hAnsi="Times New Roman" w:cs="Times New Roman"/>
                <w:b/>
                <w:sz w:val="28"/>
                <w:szCs w:val="28"/>
              </w:rPr>
              <w:t>практ</w:t>
            </w:r>
            <w:proofErr w:type="spellEnd"/>
            <w:r w:rsidRPr="00D93434">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сам.</w:t>
            </w:r>
          </w:p>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работа</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Style w:val="210"/>
                <w:rFonts w:eastAsiaTheme="minorEastAsia"/>
                <w:b/>
                <w:bCs/>
                <w:sz w:val="28"/>
                <w:szCs w:val="28"/>
              </w:rPr>
              <w:lastRenderedPageBreak/>
              <w:t xml:space="preserve">Модуль </w:t>
            </w:r>
            <w:r w:rsidRPr="00D93434">
              <w:rPr>
                <w:rFonts w:ascii="Times New Roman" w:hAnsi="Times New Roman" w:cs="Times New Roman"/>
                <w:sz w:val="28"/>
                <w:szCs w:val="28"/>
              </w:rPr>
              <w:t>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Вопросы организации здравоохранения и оказания помощи по рентгенэндовас-кулярным методам диагностики и лечения в РФ</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CA3184" w:rsidP="00D9343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w:t>
            </w:r>
            <w:r w:rsidR="00CA3184">
              <w:rPr>
                <w:rFonts w:ascii="Times New Roman" w:hAnsi="Times New Roman" w:cs="Times New Roman"/>
                <w:sz w:val="28"/>
                <w:szCs w:val="28"/>
              </w:rPr>
              <w:t>2</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4" w:firstLine="0"/>
              <w:contextualSpacing/>
              <w:jc w:val="both"/>
            </w:pPr>
            <w:r w:rsidRPr="00D93434">
              <w:rPr>
                <w:rStyle w:val="210"/>
                <w:b/>
                <w:bCs/>
                <w:sz w:val="28"/>
                <w:szCs w:val="28"/>
              </w:rPr>
              <w:t>Модуль 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rPr>
                <w:bCs/>
                <w:color w:val="000000"/>
              </w:rPr>
              <w:t>Общие вопросы рентгенэндоваскулярных методов диагностики и лечения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12</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sz w:val="28"/>
                <w:szCs w:val="28"/>
              </w:rPr>
            </w:pPr>
            <w:r w:rsidRPr="00D93434">
              <w:rPr>
                <w:rStyle w:val="210"/>
                <w:b/>
                <w:bCs/>
                <w:sz w:val="28"/>
                <w:szCs w:val="28"/>
              </w:rPr>
              <w:t>Модуль 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rPr>
                <w:rStyle w:val="210"/>
                <w:bCs/>
                <w:sz w:val="28"/>
                <w:szCs w:val="28"/>
              </w:rPr>
            </w:pPr>
            <w:r w:rsidRPr="00D93434">
              <w:rPr>
                <w:bCs/>
                <w:color w:val="000000"/>
              </w:rPr>
              <w:t>Частные вопросы рентгенэндоваскулярных методов диагностики и лечения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82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10</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8</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64</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sz w:val="28"/>
                <w:szCs w:val="28"/>
              </w:rPr>
            </w:pPr>
            <w:r w:rsidRPr="00D93434">
              <w:rPr>
                <w:rStyle w:val="210"/>
                <w:b/>
                <w:bCs/>
                <w:sz w:val="28"/>
                <w:szCs w:val="28"/>
              </w:rPr>
              <w:t>Модуль 4</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tabs>
                <w:tab w:val="left" w:pos="2443"/>
              </w:tabs>
              <w:spacing w:before="0" w:line="240" w:lineRule="auto"/>
              <w:ind w:firstLine="0"/>
              <w:contextualSpacing/>
              <w:jc w:val="both"/>
              <w:rPr>
                <w:rStyle w:val="210"/>
                <w:bCs/>
                <w:sz w:val="28"/>
                <w:szCs w:val="28"/>
              </w:rPr>
            </w:pPr>
            <w:r w:rsidRPr="00D93434">
              <w:rPr>
                <w:bCs/>
                <w:color w:val="000000"/>
              </w:rPr>
              <w:t>Вопросы смежных дисциплин</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12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10</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pPr>
            <w:r w:rsidRPr="00D93434">
              <w:rPr>
                <w:rStyle w:val="210"/>
                <w:b/>
                <w:bCs/>
                <w:sz w:val="28"/>
                <w:szCs w:val="28"/>
              </w:rPr>
              <w:t>Модуль 5</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rPr>
                <w:rStyle w:val="210"/>
                <w:sz w:val="28"/>
                <w:szCs w:val="28"/>
              </w:rPr>
              <w:t xml:space="preserve">Симуляционно-тренинговое обучение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00" w:firstLine="0"/>
              <w:contextualSpacing/>
              <w:jc w:val="center"/>
            </w:pPr>
            <w:r w:rsidRPr="00D93434">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bookmarkStart w:id="0" w:name="_GoBack"/>
            <w:bookmarkEnd w:id="0"/>
            <w:r w:rsidRPr="00D93434">
              <w:rPr>
                <w:rFonts w:ascii="Times New Roman" w:hAnsi="Times New Roman" w:cs="Times New Roman"/>
                <w:sz w:val="28"/>
                <w:szCs w:val="28"/>
              </w:rPr>
              <w:t>4</w:t>
            </w:r>
          </w:p>
        </w:tc>
      </w:tr>
      <w:tr w:rsidR="00D93434"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p>
        </w:tc>
        <w:tc>
          <w:tcPr>
            <w:tcW w:w="5430" w:type="dxa"/>
            <w:tcBorders>
              <w:top w:val="single" w:sz="4" w:space="0" w:color="auto"/>
              <w:left w:val="single" w:sz="4" w:space="0" w:color="auto"/>
              <w:bottom w:val="single" w:sz="4" w:space="0" w:color="auto"/>
              <w:right w:val="single" w:sz="4" w:space="0" w:color="auto"/>
            </w:tcBorders>
            <w:vAlign w:val="bottom"/>
            <w:hideMark/>
          </w:tcPr>
          <w:p w:rsidR="00D93434" w:rsidRPr="00D93434" w:rsidRDefault="00D93434" w:rsidP="00D93434">
            <w:pPr>
              <w:pStyle w:val="22"/>
              <w:shd w:val="clear" w:color="auto" w:fill="auto"/>
              <w:spacing w:before="0" w:line="240" w:lineRule="auto"/>
              <w:ind w:firstLine="0"/>
              <w:contextualSpacing/>
            </w:pPr>
            <w:r w:rsidRPr="00D93434">
              <w:rPr>
                <w:rStyle w:val="210"/>
                <w:b/>
                <w:bCs/>
                <w:sz w:val="28"/>
                <w:szCs w:val="28"/>
              </w:rPr>
              <w:t>Итоговая аттестация</w:t>
            </w:r>
          </w:p>
        </w:tc>
        <w:tc>
          <w:tcPr>
            <w:tcW w:w="3538" w:type="dxa"/>
            <w:gridSpan w:val="4"/>
            <w:tcBorders>
              <w:top w:val="single" w:sz="4" w:space="0" w:color="auto"/>
              <w:left w:val="single" w:sz="4" w:space="0" w:color="auto"/>
              <w:bottom w:val="single" w:sz="4" w:space="0" w:color="auto"/>
              <w:right w:val="single" w:sz="4" w:space="0" w:color="auto"/>
            </w:tcBorders>
            <w:hideMark/>
          </w:tcPr>
          <w:p w:rsidR="00D93434" w:rsidRPr="00CA3184" w:rsidRDefault="00D93434" w:rsidP="00D93434">
            <w:pPr>
              <w:spacing w:after="0" w:line="240" w:lineRule="auto"/>
              <w:contextualSpacing/>
              <w:jc w:val="center"/>
              <w:rPr>
                <w:rFonts w:ascii="Times New Roman" w:hAnsi="Times New Roman" w:cs="Times New Roman"/>
                <w:b/>
                <w:sz w:val="28"/>
                <w:szCs w:val="28"/>
              </w:rPr>
            </w:pPr>
            <w:r w:rsidRPr="00CA3184">
              <w:rPr>
                <w:rFonts w:ascii="Times New Roman" w:hAnsi="Times New Roman" w:cs="Times New Roman"/>
                <w:b/>
                <w:sz w:val="28"/>
                <w:szCs w:val="28"/>
              </w:rPr>
              <w:t>экзамен</w:t>
            </w:r>
            <w:r w:rsidR="00CA3184" w:rsidRPr="00CA3184">
              <w:rPr>
                <w:rFonts w:ascii="Times New Roman" w:hAnsi="Times New Roman" w:cs="Times New Roman"/>
                <w:b/>
                <w:sz w:val="28"/>
                <w:szCs w:val="28"/>
              </w:rPr>
              <w:t xml:space="preserve"> 6 часов</w:t>
            </w:r>
          </w:p>
        </w:tc>
      </w:tr>
      <w:tr w:rsidR="00D93434" w:rsidTr="00B87A0C">
        <w:tc>
          <w:tcPr>
            <w:tcW w:w="1517" w:type="dxa"/>
            <w:tcBorders>
              <w:top w:val="single" w:sz="4" w:space="0" w:color="auto"/>
              <w:left w:val="single" w:sz="4" w:space="0" w:color="auto"/>
              <w:bottom w:val="single" w:sz="4" w:space="0" w:color="auto"/>
              <w:right w:val="single" w:sz="4" w:space="0" w:color="auto"/>
            </w:tcBorders>
          </w:tcPr>
          <w:p w:rsidR="00D93434" w:rsidRPr="00D93434" w:rsidRDefault="00D93434" w:rsidP="00D93434">
            <w:pPr>
              <w:spacing w:line="240" w:lineRule="auto"/>
              <w:contextualSpacing/>
              <w:jc w:val="center"/>
              <w:rPr>
                <w:rFonts w:ascii="Times New Roman" w:hAnsi="Times New Roman" w:cs="Times New Roman"/>
                <w:i/>
                <w:sz w:val="28"/>
                <w:szCs w:val="28"/>
              </w:rPr>
            </w:pP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144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24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10</w:t>
            </w:r>
            <w:r w:rsidR="00DB650B">
              <w:rPr>
                <w:rFonts w:ascii="Times New Roman" w:hAnsi="Times New Roman" w:cs="Times New Roman"/>
                <w:b/>
                <w:sz w:val="28"/>
                <w:szCs w:val="28"/>
              </w:rPr>
              <w:t>2</w:t>
            </w:r>
          </w:p>
        </w:tc>
      </w:tr>
    </w:tbl>
    <w:p w:rsidR="00D93434" w:rsidRDefault="00D93434" w:rsidP="00D93434">
      <w:pPr>
        <w:jc w:val="center"/>
        <w:rPr>
          <w:rFonts w:ascii="Times New Roman" w:hAnsi="Times New Roman" w:cs="Times New Roman"/>
          <w:b/>
          <w:sz w:val="28"/>
          <w:szCs w:val="28"/>
        </w:rPr>
      </w:pPr>
    </w:p>
    <w:p w:rsidR="00D93434" w:rsidRDefault="00D93434" w:rsidP="00D93434">
      <w:pPr>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rsidR="00D93434" w:rsidRDefault="00D93434" w:rsidP="00D9343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курсов повышения квалификации врачей по специальности  </w:t>
      </w:r>
    </w:p>
    <w:p w:rsidR="00D93434" w:rsidRDefault="00D93434" w:rsidP="00D93434">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w:t>
      </w:r>
      <w:r w:rsidRPr="001F0DDB">
        <w:rPr>
          <w:rFonts w:ascii="Times New Roman" w:hAnsi="Times New Roman" w:cs="Times New Roman"/>
          <w:b/>
          <w:sz w:val="28"/>
          <w:szCs w:val="28"/>
        </w:rPr>
        <w:t>ентгенэндоваскулярные диагностика и лечение</w:t>
      </w:r>
      <w:r>
        <w:rPr>
          <w:rFonts w:ascii="Times New Roman" w:hAnsi="Times New Roman" w:cs="Times New Roman"/>
          <w:b/>
          <w:sz w:val="28"/>
          <w:szCs w:val="28"/>
        </w:rPr>
        <w:t>»</w:t>
      </w:r>
    </w:p>
    <w:p w:rsidR="00D93434" w:rsidRDefault="00D93434" w:rsidP="00D93434">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t>Цель:</w:t>
      </w:r>
      <w:r>
        <w:rPr>
          <w:rFonts w:ascii="Times New Roman" w:hAnsi="Times New Roman" w:cs="Times New Roman"/>
          <w:sz w:val="28"/>
          <w:szCs w:val="28"/>
        </w:rPr>
        <w:t xml:space="preserve"> усовершенствование и подготовка к сертификационному экзамену врачей-специалистов по специальности</w:t>
      </w:r>
      <w:r>
        <w:rPr>
          <w:rFonts w:ascii="Times New Roman" w:hAnsi="Times New Roman" w:cs="Times New Roman"/>
          <w:b/>
          <w:sz w:val="28"/>
          <w:szCs w:val="28"/>
        </w:rPr>
        <w:t xml:space="preserve">  </w:t>
      </w:r>
      <w:r>
        <w:rPr>
          <w:rFonts w:ascii="Times New Roman" w:hAnsi="Times New Roman" w:cs="Times New Roman"/>
          <w:sz w:val="28"/>
          <w:szCs w:val="28"/>
        </w:rPr>
        <w:t>«</w:t>
      </w:r>
      <w:r w:rsidRPr="00774760">
        <w:rPr>
          <w:rFonts w:ascii="Times New Roman" w:hAnsi="Times New Roman" w:cs="Times New Roman"/>
          <w:sz w:val="28"/>
          <w:szCs w:val="28"/>
        </w:rPr>
        <w:t>Рентгенэндоваскулярные диагностика и лечение</w:t>
      </w:r>
      <w:r>
        <w:rPr>
          <w:rFonts w:ascii="Times New Roman" w:hAnsi="Times New Roman" w:cs="Times New Roman"/>
          <w:sz w:val="28"/>
          <w:szCs w:val="28"/>
        </w:rPr>
        <w:t>» в соответствии с их профессионально-должностными обязанностями.</w:t>
      </w:r>
    </w:p>
    <w:p w:rsidR="00D93434" w:rsidRDefault="00D93434" w:rsidP="00D9343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Категория слушателей:</w:t>
      </w:r>
      <w:r>
        <w:rPr>
          <w:rFonts w:ascii="Times New Roman" w:hAnsi="Times New Roman" w:cs="Times New Roman"/>
          <w:sz w:val="28"/>
          <w:szCs w:val="28"/>
        </w:rPr>
        <w:t xml:space="preserve"> врачи рентгенэндоваскулярные хирурги стационаров и поликлиник всех форм собственности </w:t>
      </w:r>
    </w:p>
    <w:p w:rsidR="00D93434" w:rsidRDefault="00D93434" w:rsidP="00D9343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Срок обучения</w:t>
      </w:r>
      <w:r>
        <w:rPr>
          <w:rFonts w:ascii="Times New Roman" w:hAnsi="Times New Roman" w:cs="Times New Roman"/>
          <w:sz w:val="28"/>
          <w:szCs w:val="28"/>
        </w:rPr>
        <w:t>: 144 часа, 1 месяц</w:t>
      </w:r>
    </w:p>
    <w:p w:rsidR="00D93434" w:rsidRDefault="00D93434" w:rsidP="00D93434">
      <w:pPr>
        <w:spacing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Форма обучения: </w:t>
      </w:r>
      <w:r>
        <w:rPr>
          <w:rFonts w:ascii="Times New Roman" w:hAnsi="Times New Roman" w:cs="Times New Roman"/>
          <w:b/>
          <w:i/>
          <w:sz w:val="28"/>
          <w:szCs w:val="28"/>
          <w:u w:val="single"/>
        </w:rPr>
        <w:t>очно-заочная</w:t>
      </w:r>
    </w:p>
    <w:tbl>
      <w:tblPr>
        <w:tblW w:w="10485" w:type="dxa"/>
        <w:tblInd w:w="-885" w:type="dxa"/>
        <w:tblLayout w:type="fixed"/>
        <w:tblLook w:val="04A0"/>
      </w:tblPr>
      <w:tblGrid>
        <w:gridCol w:w="1517"/>
        <w:gridCol w:w="5430"/>
        <w:gridCol w:w="992"/>
        <w:gridCol w:w="851"/>
        <w:gridCol w:w="850"/>
        <w:gridCol w:w="845"/>
      </w:tblGrid>
      <w:tr w:rsidR="00D93434" w:rsidRPr="00D123A7" w:rsidTr="00B87A0C">
        <w:tc>
          <w:tcPr>
            <w:tcW w:w="1517"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w:t>
            </w:r>
          </w:p>
          <w:p w:rsidR="00D93434" w:rsidRPr="00D93434" w:rsidRDefault="00D93434" w:rsidP="00D93434">
            <w:pPr>
              <w:spacing w:line="240" w:lineRule="auto"/>
              <w:contextualSpacing/>
              <w:jc w:val="center"/>
              <w:rPr>
                <w:rFonts w:ascii="Times New Roman" w:hAnsi="Times New Roman" w:cs="Times New Roman"/>
                <w:b/>
                <w:sz w:val="28"/>
                <w:szCs w:val="28"/>
              </w:rPr>
            </w:pPr>
            <w:proofErr w:type="spellStart"/>
            <w:proofErr w:type="gramStart"/>
            <w:r w:rsidRPr="00D93434">
              <w:rPr>
                <w:rFonts w:ascii="Times New Roman" w:hAnsi="Times New Roman" w:cs="Times New Roman"/>
                <w:b/>
                <w:sz w:val="28"/>
                <w:szCs w:val="28"/>
              </w:rPr>
              <w:t>п</w:t>
            </w:r>
            <w:proofErr w:type="spellEnd"/>
            <w:proofErr w:type="gramEnd"/>
            <w:r w:rsidRPr="00D93434">
              <w:rPr>
                <w:rFonts w:ascii="Times New Roman" w:hAnsi="Times New Roman" w:cs="Times New Roman"/>
                <w:b/>
                <w:sz w:val="28"/>
                <w:szCs w:val="28"/>
              </w:rPr>
              <w:t>/</w:t>
            </w:r>
            <w:proofErr w:type="spellStart"/>
            <w:r w:rsidRPr="00D93434">
              <w:rPr>
                <w:rFonts w:ascii="Times New Roman" w:hAnsi="Times New Roman" w:cs="Times New Roman"/>
                <w:b/>
                <w:sz w:val="28"/>
                <w:szCs w:val="28"/>
              </w:rPr>
              <w:t>п</w:t>
            </w:r>
            <w:proofErr w:type="spellEnd"/>
          </w:p>
        </w:tc>
        <w:tc>
          <w:tcPr>
            <w:tcW w:w="5430"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Наименование разделов, дисциплин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Всего часов</w:t>
            </w:r>
          </w:p>
        </w:tc>
        <w:tc>
          <w:tcPr>
            <w:tcW w:w="2546" w:type="dxa"/>
            <w:gridSpan w:val="3"/>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В том числе</w:t>
            </w:r>
          </w:p>
        </w:tc>
      </w:tr>
      <w:tr w:rsidR="00D93434" w:rsidRPr="00D123A7" w:rsidTr="00B87A0C">
        <w:tc>
          <w:tcPr>
            <w:tcW w:w="1517"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spacing w:after="0"/>
              <w:contextualSpacing/>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лекции</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proofErr w:type="spellStart"/>
            <w:r w:rsidRPr="00D93434">
              <w:rPr>
                <w:rFonts w:ascii="Times New Roman" w:hAnsi="Times New Roman" w:cs="Times New Roman"/>
                <w:b/>
                <w:sz w:val="28"/>
                <w:szCs w:val="28"/>
              </w:rPr>
              <w:t>пракзан</w:t>
            </w:r>
            <w:proofErr w:type="spellEnd"/>
            <w:r w:rsidRPr="00D93434">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сам.</w:t>
            </w:r>
          </w:p>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работа</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Style w:val="210"/>
                <w:rFonts w:eastAsiaTheme="minorEastAsia"/>
                <w:b/>
                <w:bCs/>
                <w:color w:val="auto"/>
                <w:sz w:val="28"/>
                <w:szCs w:val="28"/>
              </w:rPr>
              <w:t xml:space="preserve">Модуль </w:t>
            </w:r>
            <w:r w:rsidRPr="00D93434">
              <w:rPr>
                <w:rFonts w:ascii="Times New Roman" w:hAnsi="Times New Roman" w:cs="Times New Roman"/>
                <w:b/>
                <w:sz w:val="28"/>
                <w:szCs w:val="28"/>
              </w:rPr>
              <w:t>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b/>
                <w:sz w:val="28"/>
                <w:szCs w:val="28"/>
              </w:rPr>
            </w:pPr>
            <w:r w:rsidRPr="00D93434">
              <w:rPr>
                <w:rFonts w:ascii="Times New Roman" w:hAnsi="Times New Roman" w:cs="Times New Roman"/>
                <w:b/>
                <w:sz w:val="28"/>
                <w:szCs w:val="28"/>
              </w:rPr>
              <w:t>Вопросы организации здравоохранения и оказания помощи по рентгенэндоваскулярным методам диагностики и лечения в РФ</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B650B" w:rsidP="00D9343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w:t>
            </w:r>
            <w:r w:rsidR="00DB650B">
              <w:rPr>
                <w:rFonts w:ascii="Times New Roman" w:hAnsi="Times New Roman" w:cs="Times New Roman"/>
                <w:b/>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Организация помощи по рентгенэндоваскулярным методам диагностики и лечения в РФ. Организация работы структурных подразделений в лечебно-профилактических учреждениях</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lastRenderedPageBreak/>
              <w:t>1.2.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Медицинское страхование в рентгнеэндоваскулярной хирургии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Медицинская деонтология и врачебная этика в рентгнеэндоваскулярной хирургии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1.4.</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Санитарно-противоэпидемические нормы в рентгнеэндоваскулярной хирургии. Безопасность врач</w:t>
            </w:r>
            <w:proofErr w:type="gramStart"/>
            <w:r w:rsidRPr="00D93434">
              <w:rPr>
                <w:rFonts w:ascii="Times New Roman" w:hAnsi="Times New Roman" w:cs="Times New Roman"/>
                <w:sz w:val="28"/>
                <w:szCs w:val="28"/>
              </w:rPr>
              <w:t>а-</w:t>
            </w:r>
            <w:proofErr w:type="gramEnd"/>
            <w:r w:rsidRPr="00D93434">
              <w:rPr>
                <w:rFonts w:ascii="Times New Roman" w:hAnsi="Times New Roman" w:cs="Times New Roman"/>
                <w:sz w:val="28"/>
                <w:szCs w:val="28"/>
              </w:rPr>
              <w:t xml:space="preserve"> рентгнеэндоваскулярного хирурга на рабочем месте.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1.5.</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Профилактика ВИЧ-инфекции и парентеральных гепатитов. Правила работы с ВИЧ-инфицированными пациентами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B650B" w:rsidP="00D9343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B650B" w:rsidP="00D9343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1.6.</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both"/>
              <w:rPr>
                <w:rFonts w:ascii="Times New Roman" w:hAnsi="Times New Roman" w:cs="Times New Roman"/>
                <w:sz w:val="28"/>
                <w:szCs w:val="28"/>
              </w:rPr>
            </w:pPr>
            <w:r w:rsidRPr="00D93434">
              <w:rPr>
                <w:rFonts w:ascii="Times New Roman" w:hAnsi="Times New Roman" w:cs="Times New Roman"/>
                <w:sz w:val="28"/>
                <w:szCs w:val="28"/>
              </w:rPr>
              <w:t>Профилактика социально-значимых заболеваний. Туберкулез</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contextualSpacing/>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contextualSpacing/>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contextualSpacing/>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contextualSpacing/>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contextualSpacing/>
              <w:rPr>
                <w:rFonts w:ascii="Times New Roman" w:hAnsi="Times New Roman" w:cs="Times New Roman"/>
                <w:sz w:val="28"/>
                <w:szCs w:val="28"/>
              </w:rPr>
            </w:pP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4" w:firstLine="0"/>
              <w:contextualSpacing/>
              <w:jc w:val="both"/>
              <w:rPr>
                <w:b/>
              </w:rPr>
            </w:pPr>
            <w:r w:rsidRPr="00D93434">
              <w:rPr>
                <w:rStyle w:val="210"/>
                <w:b/>
                <w:bCs/>
                <w:color w:val="auto"/>
                <w:sz w:val="28"/>
                <w:szCs w:val="28"/>
              </w:rPr>
              <w:t>Модуль 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rPr>
                <w:b/>
                <w:bCs/>
              </w:rPr>
              <w:t>Общие вопросы рентгенэндоваскулярной диагностики и лечения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2.1.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t>Введение в область рентгенэндоваскулярных диагностики и лечения. Общие вопросы. Общие понятия.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pStyle w:val="22"/>
              <w:shd w:val="clear" w:color="auto" w:fill="auto"/>
              <w:spacing w:before="0" w:line="240" w:lineRule="auto"/>
              <w:ind w:firstLine="0"/>
              <w:contextualSpacing/>
              <w:jc w:val="center"/>
            </w:pPr>
            <w:r w:rsidRPr="00D93434">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2.2.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t>Рентгенэндоваскулярные диагностические и лечебные вмешательства</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6</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93434" w:rsidRPr="00D93434" w:rsidRDefault="00D93434" w:rsidP="00D93434">
            <w:pPr>
              <w:pStyle w:val="22"/>
              <w:shd w:val="clear" w:color="auto" w:fill="auto"/>
              <w:spacing w:before="0" w:line="240" w:lineRule="auto"/>
              <w:ind w:firstLine="0"/>
              <w:contextualSpacing/>
              <w:jc w:val="center"/>
            </w:pPr>
            <w:r w:rsidRPr="00D93434">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2.3.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rPr>
                <w:rStyle w:val="211pt"/>
                <w:rFonts w:eastAsia="Courier New"/>
                <w:color w:val="auto"/>
                <w:sz w:val="28"/>
                <w:szCs w:val="28"/>
              </w:rPr>
              <w:t>Осложнения послеоперационного периода больных после рентгенэндоваскулярных вмешательств</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6</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
                <w:bCs/>
                <w:color w:val="auto"/>
                <w:sz w:val="28"/>
                <w:szCs w:val="28"/>
              </w:rPr>
            </w:pPr>
            <w:r w:rsidRPr="00D93434">
              <w:rPr>
                <w:rStyle w:val="210"/>
                <w:b/>
                <w:bCs/>
                <w:color w:val="auto"/>
                <w:sz w:val="28"/>
                <w:szCs w:val="28"/>
              </w:rPr>
              <w:t>Модуль 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rPr>
                <w:rStyle w:val="210"/>
                <w:b/>
                <w:bCs/>
                <w:color w:val="auto"/>
                <w:sz w:val="28"/>
                <w:szCs w:val="28"/>
              </w:rPr>
            </w:pPr>
            <w:r w:rsidRPr="00D93434">
              <w:rPr>
                <w:b/>
                <w:bCs/>
              </w:rPr>
              <w:t>Частные вопросы рентгенэндоваскулярной диагностики и лечения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rPr>
                <w:b/>
              </w:rPr>
              <w:t>82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b/>
              </w:rPr>
              <w:t>10</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b/>
              </w:rPr>
              <w:t>8</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64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color w:val="auto"/>
                <w:sz w:val="28"/>
                <w:szCs w:val="28"/>
              </w:rPr>
            </w:pPr>
            <w:r w:rsidRPr="00D93434">
              <w:rPr>
                <w:rStyle w:val="210"/>
                <w:b/>
                <w:bCs/>
                <w:color w:val="auto"/>
                <w:sz w:val="28"/>
                <w:szCs w:val="28"/>
              </w:rPr>
              <w:t>3.1.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врожденных пороков сердца</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8</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Style w:val="210"/>
                <w:rFonts w:eastAsiaTheme="minorEastAsia"/>
                <w:b/>
                <w:bCs/>
                <w:color w:val="auto"/>
                <w:sz w:val="28"/>
                <w:szCs w:val="28"/>
              </w:rPr>
              <w:t>3.2.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приобретенных пороков сердца</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8</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Style w:val="210"/>
                <w:rFonts w:eastAsiaTheme="minorEastAsia"/>
                <w:b/>
                <w:bCs/>
                <w:color w:val="auto"/>
                <w:sz w:val="28"/>
                <w:szCs w:val="28"/>
              </w:rPr>
              <w:t>3.3.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ишемической болезни сердца</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8</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3.4.</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 xml:space="preserve">Рентгенэндоваскулярные диагностика и лечение патологии сосудов нижних конечностей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8</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3.5.</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поражений брахиоцефальных артерий</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3.6.</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 xml:space="preserve">Рентгенэндоваскулярные диагностика и </w:t>
            </w:r>
            <w:r w:rsidRPr="00D93434">
              <w:rPr>
                <w:rFonts w:ascii="Times New Roman" w:hAnsi="Times New Roman" w:cs="Times New Roman"/>
                <w:sz w:val="28"/>
                <w:szCs w:val="28"/>
              </w:rPr>
              <w:lastRenderedPageBreak/>
              <w:t xml:space="preserve">лечение аневризм аорты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lastRenderedPageBreak/>
              <w:t>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lastRenderedPageBreak/>
              <w:t>3.7.</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в онкологии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8</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3.8.</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в гинекологии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3.9.</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rPr>
                <w:rFonts w:ascii="Times New Roman" w:eastAsia="Times New Roman" w:hAnsi="Times New Roman" w:cs="Times New Roman"/>
                <w:sz w:val="28"/>
                <w:szCs w:val="28"/>
              </w:rPr>
            </w:pPr>
            <w:r w:rsidRPr="00D93434">
              <w:rPr>
                <w:rFonts w:ascii="Times New Roman" w:hAnsi="Times New Roman" w:cs="Times New Roman"/>
                <w:sz w:val="28"/>
                <w:szCs w:val="28"/>
              </w:rPr>
              <w:t>Рентгенэндоваскулярные диагностика и лечение в хирургии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6</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
                <w:bCs/>
                <w:color w:val="auto"/>
                <w:sz w:val="28"/>
                <w:szCs w:val="28"/>
              </w:rPr>
            </w:pPr>
            <w:r w:rsidRPr="00D93434">
              <w:rPr>
                <w:rStyle w:val="210"/>
                <w:b/>
                <w:bCs/>
                <w:color w:val="auto"/>
                <w:sz w:val="28"/>
                <w:szCs w:val="28"/>
              </w:rPr>
              <w:t>Модуль 4</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tabs>
                <w:tab w:val="left" w:pos="2443"/>
              </w:tabs>
              <w:spacing w:before="0" w:line="240" w:lineRule="auto"/>
              <w:ind w:firstLine="0"/>
              <w:contextualSpacing/>
              <w:jc w:val="both"/>
              <w:rPr>
                <w:rStyle w:val="210"/>
                <w:b/>
                <w:bCs/>
                <w:color w:val="auto"/>
                <w:sz w:val="28"/>
                <w:szCs w:val="28"/>
              </w:rPr>
            </w:pPr>
            <w:r w:rsidRPr="00D93434">
              <w:rPr>
                <w:b/>
                <w:bCs/>
              </w:rPr>
              <w:t>Вопросы смежных дисциплин</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rPr>
                <w:b/>
              </w:rPr>
              <w:t>12</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b/>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b/>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10</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color w:val="auto"/>
                <w:sz w:val="28"/>
                <w:szCs w:val="28"/>
              </w:rPr>
            </w:pPr>
            <w:r w:rsidRPr="00D93434">
              <w:rPr>
                <w:rStyle w:val="210"/>
                <w:b/>
                <w:bCs/>
                <w:color w:val="auto"/>
                <w:sz w:val="28"/>
                <w:szCs w:val="28"/>
              </w:rPr>
              <w:t>4.1.</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tabs>
                <w:tab w:val="left" w:pos="2443"/>
              </w:tabs>
              <w:spacing w:before="0" w:line="240" w:lineRule="auto"/>
              <w:ind w:firstLine="0"/>
              <w:contextualSpacing/>
              <w:jc w:val="both"/>
              <w:rPr>
                <w:rStyle w:val="210"/>
                <w:b/>
                <w:bCs/>
                <w:color w:val="auto"/>
                <w:sz w:val="28"/>
                <w:szCs w:val="28"/>
              </w:rPr>
            </w:pPr>
            <w:r w:rsidRPr="00D93434">
              <w:t>Аритмология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color w:val="auto"/>
                <w:sz w:val="28"/>
                <w:szCs w:val="28"/>
              </w:rPr>
            </w:pPr>
            <w:r w:rsidRPr="00D93434">
              <w:rPr>
                <w:rStyle w:val="210"/>
                <w:b/>
                <w:bCs/>
                <w:color w:val="auto"/>
                <w:sz w:val="28"/>
                <w:szCs w:val="28"/>
              </w:rPr>
              <w:t>4.2.</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Сердечно-сосудистая хирургия</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rStyle w:val="210"/>
                <w:bCs/>
                <w:color w:val="auto"/>
                <w:sz w:val="28"/>
                <w:szCs w:val="28"/>
              </w:rPr>
            </w:pPr>
            <w:r w:rsidRPr="00D93434">
              <w:rPr>
                <w:rStyle w:val="210"/>
                <w:b/>
                <w:bCs/>
                <w:color w:val="auto"/>
                <w:sz w:val="28"/>
                <w:szCs w:val="28"/>
              </w:rPr>
              <w:t>4.3.</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rPr>
                <w:rFonts w:ascii="Times New Roman" w:eastAsia="Times New Roman" w:hAnsi="Times New Roman" w:cs="Times New Roman"/>
                <w:sz w:val="28"/>
                <w:szCs w:val="28"/>
              </w:rPr>
            </w:pPr>
            <w:r w:rsidRPr="00D93434">
              <w:rPr>
                <w:rFonts w:ascii="Times New Roman" w:eastAsia="Times New Roman" w:hAnsi="Times New Roman" w:cs="Times New Roman"/>
                <w:sz w:val="28"/>
                <w:szCs w:val="28"/>
              </w:rPr>
              <w:t xml:space="preserve">Реабилитация больных после рентгенэндоваскулярных вмешательств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20" w:firstLine="0"/>
              <w:contextualSpacing/>
            </w:pPr>
            <w:r w:rsidRPr="00D93434">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pPr>
            <w:r w:rsidRPr="00D93434">
              <w:t>-</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rPr>
                <w:b/>
              </w:rPr>
            </w:pPr>
            <w:r w:rsidRPr="00D93434">
              <w:rPr>
                <w:rStyle w:val="210"/>
                <w:b/>
                <w:bCs/>
                <w:color w:val="auto"/>
                <w:sz w:val="28"/>
                <w:szCs w:val="28"/>
              </w:rPr>
              <w:t>Модуль 5</w:t>
            </w: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both"/>
            </w:pPr>
            <w:r w:rsidRPr="00D93434">
              <w:rPr>
                <w:rStyle w:val="210"/>
                <w:b/>
                <w:color w:val="auto"/>
                <w:sz w:val="28"/>
                <w:szCs w:val="28"/>
              </w:rPr>
              <w:t xml:space="preserve">Симуляцинно-тренинговое обучение </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00" w:firstLine="0"/>
              <w:contextualSpacing/>
              <w:jc w:val="center"/>
              <w:rPr>
                <w:b/>
              </w:rPr>
            </w:pPr>
            <w:r w:rsidRPr="00D93434">
              <w:rPr>
                <w:b/>
              </w:rPr>
              <w:t>10</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6</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4</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5.1.</w:t>
            </w:r>
          </w:p>
        </w:tc>
        <w:tc>
          <w:tcPr>
            <w:tcW w:w="5430" w:type="dxa"/>
            <w:tcBorders>
              <w:top w:val="single" w:sz="4" w:space="0" w:color="auto"/>
              <w:left w:val="single" w:sz="4" w:space="0" w:color="auto"/>
              <w:bottom w:val="single" w:sz="4" w:space="0" w:color="auto"/>
              <w:right w:val="single" w:sz="4" w:space="0" w:color="auto"/>
            </w:tcBorders>
            <w:vAlign w:val="bottom"/>
            <w:hideMark/>
          </w:tcPr>
          <w:p w:rsidR="00D93434" w:rsidRPr="00D93434" w:rsidRDefault="00D93434" w:rsidP="00D93434">
            <w:pPr>
              <w:pStyle w:val="22"/>
              <w:shd w:val="clear" w:color="auto" w:fill="auto"/>
              <w:spacing w:before="0" w:line="240" w:lineRule="auto"/>
              <w:ind w:firstLine="0"/>
              <w:contextualSpacing/>
              <w:jc w:val="both"/>
              <w:rPr>
                <w:rStyle w:val="210"/>
                <w:color w:val="auto"/>
                <w:sz w:val="28"/>
                <w:szCs w:val="28"/>
              </w:rPr>
            </w:pPr>
            <w:r w:rsidRPr="00D93434">
              <w:rPr>
                <w:rStyle w:val="210"/>
                <w:color w:val="auto"/>
                <w:sz w:val="28"/>
                <w:szCs w:val="28"/>
              </w:rPr>
              <w:t>Отработка практических навыков по сердечно-легочной реанимации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00" w:firstLine="0"/>
              <w:contextualSpacing/>
              <w:jc w:val="center"/>
            </w:pPr>
            <w:r w:rsidRPr="00D93434">
              <w:t>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firstLine="0"/>
              <w:contextualSpacing/>
              <w:jc w:val="center"/>
              <w:rPr>
                <w:b/>
              </w:rPr>
            </w:pPr>
            <w:r w:rsidRPr="00D93434">
              <w:rPr>
                <w:rStyle w:val="210"/>
                <w:b/>
                <w:bCs/>
                <w:color w:val="auto"/>
                <w:sz w:val="28"/>
                <w:szCs w:val="28"/>
              </w:rPr>
              <w:t>5.2.</w:t>
            </w:r>
          </w:p>
        </w:tc>
        <w:tc>
          <w:tcPr>
            <w:tcW w:w="5430" w:type="dxa"/>
            <w:tcBorders>
              <w:top w:val="single" w:sz="4" w:space="0" w:color="auto"/>
              <w:left w:val="single" w:sz="4" w:space="0" w:color="auto"/>
              <w:bottom w:val="single" w:sz="4" w:space="0" w:color="auto"/>
              <w:right w:val="single" w:sz="4" w:space="0" w:color="auto"/>
            </w:tcBorders>
            <w:vAlign w:val="bottom"/>
            <w:hideMark/>
          </w:tcPr>
          <w:p w:rsidR="00D93434" w:rsidRPr="00D93434" w:rsidRDefault="00D93434" w:rsidP="00D93434">
            <w:pPr>
              <w:pStyle w:val="22"/>
              <w:shd w:val="clear" w:color="auto" w:fill="auto"/>
              <w:spacing w:before="0" w:line="240" w:lineRule="auto"/>
              <w:ind w:firstLine="0"/>
              <w:contextualSpacing/>
              <w:jc w:val="both"/>
              <w:rPr>
                <w:rStyle w:val="210"/>
                <w:color w:val="auto"/>
                <w:sz w:val="28"/>
                <w:szCs w:val="28"/>
              </w:rPr>
            </w:pPr>
            <w:r w:rsidRPr="00D93434">
              <w:rPr>
                <w:rStyle w:val="210"/>
                <w:color w:val="auto"/>
                <w:sz w:val="28"/>
                <w:szCs w:val="28"/>
              </w:rPr>
              <w:t>Отработка практических навыков</w:t>
            </w:r>
            <w:r w:rsidRPr="00D93434">
              <w:t xml:space="preserve"> </w:t>
            </w:r>
            <w:r w:rsidRPr="00D93434">
              <w:rPr>
                <w:rStyle w:val="210"/>
                <w:color w:val="auto"/>
                <w:sz w:val="28"/>
                <w:szCs w:val="28"/>
              </w:rPr>
              <w:t>хирургических вмешательств в рентгенэндоваскулярной диагностике и лечении</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pStyle w:val="22"/>
              <w:shd w:val="clear" w:color="auto" w:fill="auto"/>
              <w:spacing w:before="0" w:line="240" w:lineRule="auto"/>
              <w:ind w:left="300" w:firstLine="0"/>
              <w:contextualSpacing/>
              <w:jc w:val="center"/>
            </w:pPr>
            <w:r w:rsidRPr="00D93434">
              <w:t>6</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sz w:val="28"/>
                <w:szCs w:val="28"/>
              </w:rPr>
            </w:pPr>
            <w:r w:rsidRPr="00D93434">
              <w:rPr>
                <w:rFonts w:ascii="Times New Roman" w:hAnsi="Times New Roman" w:cs="Times New Roman"/>
                <w:sz w:val="28"/>
                <w:szCs w:val="28"/>
              </w:rPr>
              <w:t>2</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contextualSpacing/>
              <w:rPr>
                <w:rFonts w:ascii="Times New Roman" w:hAnsi="Times New Roman" w:cs="Times New Roman"/>
                <w:sz w:val="28"/>
                <w:szCs w:val="28"/>
              </w:rPr>
            </w:pPr>
          </w:p>
        </w:tc>
        <w:tc>
          <w:tcPr>
            <w:tcW w:w="5430" w:type="dxa"/>
            <w:tcBorders>
              <w:top w:val="single" w:sz="4" w:space="0" w:color="auto"/>
              <w:left w:val="single" w:sz="4" w:space="0" w:color="auto"/>
              <w:bottom w:val="single" w:sz="4" w:space="0" w:color="auto"/>
              <w:right w:val="single" w:sz="4" w:space="0" w:color="auto"/>
            </w:tcBorders>
            <w:vAlign w:val="bottom"/>
            <w:hideMark/>
          </w:tcPr>
          <w:p w:rsidR="00D93434" w:rsidRPr="00D93434" w:rsidRDefault="00D93434" w:rsidP="00D93434">
            <w:pPr>
              <w:pStyle w:val="22"/>
              <w:shd w:val="clear" w:color="auto" w:fill="auto"/>
              <w:spacing w:before="0" w:line="240" w:lineRule="auto"/>
              <w:ind w:firstLine="0"/>
              <w:contextualSpacing/>
              <w:rPr>
                <w:b/>
              </w:rPr>
            </w:pPr>
            <w:r w:rsidRPr="00D93434">
              <w:rPr>
                <w:rStyle w:val="210"/>
                <w:b/>
                <w:bCs/>
                <w:color w:val="auto"/>
                <w:sz w:val="28"/>
                <w:szCs w:val="28"/>
              </w:rPr>
              <w:t>Итоговая аттестация</w:t>
            </w:r>
          </w:p>
        </w:tc>
        <w:tc>
          <w:tcPr>
            <w:tcW w:w="3538" w:type="dxa"/>
            <w:gridSpan w:val="4"/>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after="0"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экзамен</w:t>
            </w:r>
            <w:r w:rsidR="00DB650B">
              <w:rPr>
                <w:rFonts w:ascii="Times New Roman" w:hAnsi="Times New Roman" w:cs="Times New Roman"/>
                <w:b/>
                <w:sz w:val="28"/>
                <w:szCs w:val="28"/>
              </w:rPr>
              <w:t xml:space="preserve"> 6 часов</w:t>
            </w:r>
          </w:p>
        </w:tc>
      </w:tr>
      <w:tr w:rsidR="00D93434" w:rsidRPr="00D123A7" w:rsidTr="00B87A0C">
        <w:tc>
          <w:tcPr>
            <w:tcW w:w="1517" w:type="dxa"/>
            <w:tcBorders>
              <w:top w:val="single" w:sz="4" w:space="0" w:color="auto"/>
              <w:left w:val="single" w:sz="4" w:space="0" w:color="auto"/>
              <w:bottom w:val="single" w:sz="4" w:space="0" w:color="auto"/>
              <w:right w:val="single" w:sz="4" w:space="0" w:color="auto"/>
            </w:tcBorders>
          </w:tcPr>
          <w:p w:rsidR="00D93434" w:rsidRPr="00D93434" w:rsidRDefault="00D93434" w:rsidP="00D93434">
            <w:pPr>
              <w:spacing w:line="240" w:lineRule="auto"/>
              <w:contextualSpacing/>
              <w:jc w:val="center"/>
              <w:rPr>
                <w:rFonts w:ascii="Times New Roman" w:hAnsi="Times New Roman" w:cs="Times New Roman"/>
                <w:i/>
                <w:sz w:val="28"/>
                <w:szCs w:val="28"/>
              </w:rPr>
            </w:pPr>
          </w:p>
        </w:tc>
        <w:tc>
          <w:tcPr>
            <w:tcW w:w="543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144</w:t>
            </w:r>
          </w:p>
        </w:tc>
        <w:tc>
          <w:tcPr>
            <w:tcW w:w="851"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24</w:t>
            </w:r>
          </w:p>
        </w:tc>
        <w:tc>
          <w:tcPr>
            <w:tcW w:w="845" w:type="dxa"/>
            <w:tcBorders>
              <w:top w:val="single" w:sz="4" w:space="0" w:color="auto"/>
              <w:left w:val="single" w:sz="4" w:space="0" w:color="auto"/>
              <w:bottom w:val="single" w:sz="4" w:space="0" w:color="auto"/>
              <w:right w:val="single" w:sz="4" w:space="0" w:color="auto"/>
            </w:tcBorders>
            <w:hideMark/>
          </w:tcPr>
          <w:p w:rsidR="00D93434" w:rsidRPr="00D93434" w:rsidRDefault="00D93434" w:rsidP="00D93434">
            <w:pPr>
              <w:spacing w:line="240" w:lineRule="auto"/>
              <w:contextualSpacing/>
              <w:jc w:val="center"/>
              <w:rPr>
                <w:rFonts w:ascii="Times New Roman" w:hAnsi="Times New Roman" w:cs="Times New Roman"/>
                <w:b/>
                <w:sz w:val="28"/>
                <w:szCs w:val="28"/>
              </w:rPr>
            </w:pPr>
            <w:r w:rsidRPr="00D93434">
              <w:rPr>
                <w:rFonts w:ascii="Times New Roman" w:hAnsi="Times New Roman" w:cs="Times New Roman"/>
                <w:b/>
                <w:sz w:val="28"/>
                <w:szCs w:val="28"/>
              </w:rPr>
              <w:t>10</w:t>
            </w:r>
            <w:r w:rsidR="00DB650B">
              <w:rPr>
                <w:rFonts w:ascii="Times New Roman" w:hAnsi="Times New Roman" w:cs="Times New Roman"/>
                <w:b/>
                <w:sz w:val="28"/>
                <w:szCs w:val="28"/>
              </w:rPr>
              <w:t>2</w:t>
            </w:r>
          </w:p>
        </w:tc>
      </w:tr>
    </w:tbl>
    <w:p w:rsidR="00D93434" w:rsidRDefault="00D93434" w:rsidP="00D93434">
      <w:pPr>
        <w:pStyle w:val="a6"/>
        <w:spacing w:after="0" w:line="240" w:lineRule="auto"/>
        <w:ind w:left="0" w:firstLine="709"/>
        <w:jc w:val="center"/>
        <w:rPr>
          <w:rFonts w:ascii="Times New Roman" w:hAnsi="Times New Roman" w:cs="Times New Roman"/>
          <w:sz w:val="28"/>
          <w:szCs w:val="28"/>
        </w:rPr>
      </w:pPr>
    </w:p>
    <w:p w:rsidR="00B35A80" w:rsidRPr="00D93434" w:rsidRDefault="00B35A80" w:rsidP="00D93434">
      <w:pPr>
        <w:spacing w:after="0" w:line="240" w:lineRule="auto"/>
        <w:rPr>
          <w:rFonts w:ascii="Times New Roman" w:hAnsi="Times New Roman" w:cs="Times New Roman"/>
          <w:sz w:val="28"/>
          <w:szCs w:val="28"/>
        </w:rPr>
      </w:pPr>
    </w:p>
    <w:p w:rsidR="00B35A80" w:rsidRDefault="00B35A80" w:rsidP="00B35A80">
      <w:pPr>
        <w:pStyle w:val="a6"/>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УЧЕБНО-МЕТОДИЧЕСКОЕ И ИНФОРМАЦИОННОЕ ОБЕСПЕЧЕНИЕ</w:t>
      </w:r>
    </w:p>
    <w:p w:rsidR="00B35A80" w:rsidRPr="00381DD8" w:rsidRDefault="00381DD8" w:rsidP="00B35A80">
      <w:pPr>
        <w:pStyle w:val="a6"/>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Федеральный закон от 29.12.2012 № 273-ФЗ «Об обра</w:t>
      </w:r>
      <w:r w:rsidR="00381DD8">
        <w:rPr>
          <w:rFonts w:ascii="Times New Roman" w:hAnsi="Times New Roman" w:cs="Times New Roman"/>
          <w:sz w:val="28"/>
          <w:szCs w:val="28"/>
        </w:rPr>
        <w:t>зовании в Российской Федерации».</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 xml:space="preserve">Федеральный закон от 21.11.2011 № 323-ФЗ «Об основах охраны здоровья </w:t>
      </w:r>
      <w:r w:rsidR="00381DD8">
        <w:rPr>
          <w:rFonts w:ascii="Times New Roman" w:hAnsi="Times New Roman" w:cs="Times New Roman"/>
          <w:sz w:val="28"/>
          <w:szCs w:val="28"/>
        </w:rPr>
        <w:t>граждан в Российской Федерации».</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Федеральный закон от 29.11.2010 № 326-ФЗ «Об обязательном медицинском стра</w:t>
      </w:r>
      <w:r w:rsidR="00381DD8">
        <w:rPr>
          <w:rFonts w:ascii="Times New Roman" w:hAnsi="Times New Roman" w:cs="Times New Roman"/>
          <w:sz w:val="28"/>
          <w:szCs w:val="28"/>
        </w:rPr>
        <w:t>ховании в Российской Федерации».</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Приказ Министерства образования и науки</w:t>
      </w:r>
      <w:r w:rsidR="008A6AF0">
        <w:rPr>
          <w:rFonts w:ascii="Times New Roman" w:hAnsi="Times New Roman" w:cs="Times New Roman"/>
          <w:sz w:val="28"/>
          <w:szCs w:val="28"/>
        </w:rPr>
        <w:t xml:space="preserve"> Российской Федерации от 01.07.</w:t>
      </w:r>
      <w:r w:rsidRPr="00381DD8">
        <w:rPr>
          <w:rFonts w:ascii="Times New Roman" w:hAnsi="Times New Roman" w:cs="Times New Roman"/>
          <w:sz w:val="28"/>
          <w:szCs w:val="28"/>
        </w:rPr>
        <w:t>2013 г. № 499 «Об утверждении порядка организации и осуществления образовательной деятельности по дополнительн</w:t>
      </w:r>
      <w:r w:rsidR="00381DD8">
        <w:rPr>
          <w:rFonts w:ascii="Times New Roman" w:hAnsi="Times New Roman" w:cs="Times New Roman"/>
          <w:sz w:val="28"/>
          <w:szCs w:val="28"/>
        </w:rPr>
        <w:t>ым профессиональным программам».</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 xml:space="preserve">Приказ Министерства здравоохранения Российской Федерации от </w:t>
      </w:r>
      <w:r w:rsidR="008A6AF0">
        <w:rPr>
          <w:rFonts w:ascii="Times New Roman" w:hAnsi="Times New Roman" w:cs="Times New Roman"/>
          <w:sz w:val="28"/>
          <w:szCs w:val="28"/>
        </w:rPr>
        <w:t>0</w:t>
      </w:r>
      <w:r w:rsidRPr="00381DD8">
        <w:rPr>
          <w:rFonts w:ascii="Times New Roman" w:hAnsi="Times New Roman" w:cs="Times New Roman"/>
          <w:sz w:val="28"/>
          <w:szCs w:val="28"/>
        </w:rPr>
        <w:t>8</w:t>
      </w:r>
      <w:r w:rsidR="008A6AF0">
        <w:rPr>
          <w:rFonts w:ascii="Times New Roman" w:hAnsi="Times New Roman" w:cs="Times New Roman"/>
          <w:sz w:val="28"/>
          <w:szCs w:val="28"/>
        </w:rPr>
        <w:t>.10.</w:t>
      </w:r>
      <w:r w:rsidRPr="00381DD8">
        <w:rPr>
          <w:rFonts w:ascii="Times New Roman" w:hAnsi="Times New Roman" w:cs="Times New Roman"/>
          <w:sz w:val="28"/>
          <w:szCs w:val="28"/>
        </w:rPr>
        <w:t>2015 г. № 707н «Об</w:t>
      </w:r>
      <w:r w:rsidRPr="00381DD8">
        <w:rPr>
          <w:rFonts w:ascii="Times New Roman" w:hAnsi="Times New Roman" w:cs="Times New Roman"/>
          <w:sz w:val="28"/>
          <w:szCs w:val="28"/>
        </w:rPr>
        <w:tab/>
        <w:t xml:space="preserve">утверждении квалификационных требований к медицинским и фармацевтическим работникам с высшим образованием по направлению подготовки </w:t>
      </w:r>
      <w:r w:rsidR="008A6AF0" w:rsidRPr="00381DD8">
        <w:rPr>
          <w:rFonts w:ascii="Times New Roman" w:hAnsi="Times New Roman" w:cs="Times New Roman"/>
          <w:sz w:val="28"/>
          <w:szCs w:val="28"/>
        </w:rPr>
        <w:t>«</w:t>
      </w:r>
      <w:r w:rsidRPr="00381DD8">
        <w:rPr>
          <w:rFonts w:ascii="Times New Roman" w:hAnsi="Times New Roman" w:cs="Times New Roman"/>
          <w:sz w:val="28"/>
          <w:szCs w:val="28"/>
        </w:rPr>
        <w:t>Здравоохранение и медицинские науки</w:t>
      </w:r>
      <w:r w:rsidR="008A6AF0">
        <w:rPr>
          <w:rFonts w:ascii="Times New Roman" w:hAnsi="Times New Roman" w:cs="Times New Roman"/>
          <w:sz w:val="28"/>
          <w:szCs w:val="28"/>
        </w:rPr>
        <w:t>»</w:t>
      </w:r>
      <w:r w:rsidRPr="00381DD8">
        <w:rPr>
          <w:rFonts w:ascii="Times New Roman" w:hAnsi="Times New Roman" w:cs="Times New Roman"/>
          <w:sz w:val="28"/>
          <w:szCs w:val="28"/>
        </w:rPr>
        <w:t>.</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Приказ Министерства здравоохранения и социального развития Российской Федерации от 23.07.2010 № 541 и 1</w:t>
      </w:r>
      <w:r w:rsidR="008A6AF0">
        <w:rPr>
          <w:rFonts w:ascii="Times New Roman" w:hAnsi="Times New Roman" w:cs="Times New Roman"/>
          <w:sz w:val="28"/>
          <w:szCs w:val="28"/>
        </w:rPr>
        <w:t xml:space="preserve"> </w:t>
      </w:r>
      <w:r w:rsidRPr="00381DD8">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w:t>
      </w:r>
      <w:r w:rsidRPr="00381DD8">
        <w:rPr>
          <w:rFonts w:ascii="Times New Roman" w:hAnsi="Times New Roman" w:cs="Times New Roman"/>
          <w:sz w:val="28"/>
          <w:szCs w:val="28"/>
        </w:rPr>
        <w:lastRenderedPageBreak/>
        <w:t>служащих», раздел «Квалификационные характеристики должностей рабо</w:t>
      </w:r>
      <w:r w:rsidR="008A6AF0">
        <w:rPr>
          <w:rFonts w:ascii="Times New Roman" w:hAnsi="Times New Roman" w:cs="Times New Roman"/>
          <w:sz w:val="28"/>
          <w:szCs w:val="28"/>
        </w:rPr>
        <w:t>тников в сфере здравоохранения».</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w:t>
      </w:r>
      <w:r w:rsidR="008A6AF0">
        <w:rPr>
          <w:rFonts w:ascii="Times New Roman" w:hAnsi="Times New Roman" w:cs="Times New Roman"/>
          <w:sz w:val="28"/>
          <w:szCs w:val="28"/>
        </w:rPr>
        <w:t>ной помощи взрослому населению».</w:t>
      </w:r>
    </w:p>
    <w:p w:rsidR="00B35A80"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Приказ Мин</w:t>
      </w:r>
      <w:r w:rsidR="00B060B2" w:rsidRPr="00381DD8">
        <w:rPr>
          <w:rFonts w:ascii="Times New Roman" w:hAnsi="Times New Roman" w:cs="Times New Roman"/>
          <w:sz w:val="28"/>
          <w:szCs w:val="28"/>
        </w:rPr>
        <w:t xml:space="preserve">истерства </w:t>
      </w:r>
      <w:r w:rsidRPr="00381DD8">
        <w:rPr>
          <w:rFonts w:ascii="Times New Roman" w:hAnsi="Times New Roman" w:cs="Times New Roman"/>
          <w:sz w:val="28"/>
          <w:szCs w:val="28"/>
        </w:rPr>
        <w:t>здрав</w:t>
      </w:r>
      <w:r w:rsidR="00B060B2" w:rsidRPr="00381DD8">
        <w:rPr>
          <w:rFonts w:ascii="Times New Roman" w:hAnsi="Times New Roman" w:cs="Times New Roman"/>
          <w:sz w:val="28"/>
          <w:szCs w:val="28"/>
        </w:rPr>
        <w:t xml:space="preserve">оохранения и </w:t>
      </w:r>
      <w:r w:rsidRPr="00381DD8">
        <w:rPr>
          <w:rFonts w:ascii="Times New Roman" w:hAnsi="Times New Roman" w:cs="Times New Roman"/>
          <w:sz w:val="28"/>
          <w:szCs w:val="28"/>
        </w:rPr>
        <w:t>соц</w:t>
      </w:r>
      <w:r w:rsidR="00B060B2" w:rsidRPr="00381DD8">
        <w:rPr>
          <w:rFonts w:ascii="Times New Roman" w:hAnsi="Times New Roman" w:cs="Times New Roman"/>
          <w:sz w:val="28"/>
          <w:szCs w:val="28"/>
        </w:rPr>
        <w:t xml:space="preserve">иального </w:t>
      </w:r>
      <w:r w:rsidRPr="00381DD8">
        <w:rPr>
          <w:rFonts w:ascii="Times New Roman" w:hAnsi="Times New Roman" w:cs="Times New Roman"/>
          <w:sz w:val="28"/>
          <w:szCs w:val="28"/>
        </w:rPr>
        <w:t>развития Р</w:t>
      </w:r>
      <w:r w:rsidR="00B060B2" w:rsidRPr="00381DD8">
        <w:rPr>
          <w:rFonts w:ascii="Times New Roman" w:hAnsi="Times New Roman" w:cs="Times New Roman"/>
          <w:sz w:val="28"/>
          <w:szCs w:val="28"/>
        </w:rPr>
        <w:t xml:space="preserve">оссийской </w:t>
      </w:r>
      <w:r w:rsidRPr="00381DD8">
        <w:rPr>
          <w:rFonts w:ascii="Times New Roman" w:hAnsi="Times New Roman" w:cs="Times New Roman"/>
          <w:sz w:val="28"/>
          <w:szCs w:val="28"/>
        </w:rPr>
        <w:t>Ф</w:t>
      </w:r>
      <w:r w:rsidR="00B060B2" w:rsidRPr="00381DD8">
        <w:rPr>
          <w:rFonts w:ascii="Times New Roman" w:hAnsi="Times New Roman" w:cs="Times New Roman"/>
          <w:sz w:val="28"/>
          <w:szCs w:val="28"/>
        </w:rPr>
        <w:t>едерации</w:t>
      </w:r>
      <w:r w:rsidRPr="00381DD8">
        <w:rPr>
          <w:rFonts w:ascii="Times New Roman" w:hAnsi="Times New Roman" w:cs="Times New Roman"/>
          <w:sz w:val="28"/>
          <w:szCs w:val="28"/>
        </w:rPr>
        <w:t>: от 04.05.2012 № 477н «Об утверждении перечня состояний, при которых оказывается первая помощь, и перечня мероприятий по оказанию первой помощи»</w:t>
      </w:r>
      <w:r w:rsidR="008A6AF0">
        <w:rPr>
          <w:rFonts w:ascii="Times New Roman" w:hAnsi="Times New Roman" w:cs="Times New Roman"/>
          <w:sz w:val="28"/>
          <w:szCs w:val="28"/>
        </w:rPr>
        <w:t>.</w:t>
      </w:r>
    </w:p>
    <w:p w:rsidR="00B35A80" w:rsidRPr="00381DD8" w:rsidRDefault="00B060B2"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Приказ Министерства здравоохранения Российской Федерации</w:t>
      </w:r>
      <w:r w:rsidR="00B35A80" w:rsidRPr="00381DD8">
        <w:rPr>
          <w:rFonts w:ascii="Times New Roman" w:hAnsi="Times New Roman" w:cs="Times New Roman"/>
          <w:sz w:val="28"/>
          <w:szCs w:val="28"/>
        </w:rPr>
        <w:t xml:space="preserve"> №</w:t>
      </w:r>
      <w:r w:rsidRPr="00381DD8">
        <w:rPr>
          <w:rFonts w:ascii="Times New Roman" w:hAnsi="Times New Roman" w:cs="Times New Roman"/>
          <w:sz w:val="28"/>
          <w:szCs w:val="28"/>
        </w:rPr>
        <w:t xml:space="preserve"> </w:t>
      </w:r>
      <w:r w:rsidR="00B35A80" w:rsidRPr="00381DD8">
        <w:rPr>
          <w:rFonts w:ascii="Times New Roman" w:hAnsi="Times New Roman" w:cs="Times New Roman"/>
          <w:sz w:val="28"/>
          <w:szCs w:val="28"/>
        </w:rPr>
        <w:t>1183н от 24.12.2010</w:t>
      </w:r>
      <w:r w:rsidRPr="00381DD8">
        <w:rPr>
          <w:rFonts w:ascii="Times New Roman" w:hAnsi="Times New Roman" w:cs="Times New Roman"/>
          <w:sz w:val="28"/>
          <w:szCs w:val="28"/>
        </w:rPr>
        <w:t xml:space="preserve"> </w:t>
      </w:r>
      <w:r w:rsidR="00B35A80" w:rsidRPr="00381DD8">
        <w:rPr>
          <w:rFonts w:ascii="Times New Roman" w:hAnsi="Times New Roman" w:cs="Times New Roman"/>
          <w:sz w:val="28"/>
          <w:szCs w:val="28"/>
        </w:rPr>
        <w:t xml:space="preserve">г. </w:t>
      </w:r>
      <w:r w:rsidRPr="00381DD8">
        <w:rPr>
          <w:rFonts w:ascii="Times New Roman" w:hAnsi="Times New Roman" w:cs="Times New Roman"/>
          <w:sz w:val="28"/>
          <w:szCs w:val="28"/>
        </w:rPr>
        <w:t>«</w:t>
      </w:r>
      <w:r w:rsidR="00B35A80" w:rsidRPr="00381DD8">
        <w:rPr>
          <w:rFonts w:ascii="Times New Roman" w:hAnsi="Times New Roman" w:cs="Times New Roman"/>
          <w:sz w:val="28"/>
          <w:szCs w:val="28"/>
        </w:rPr>
        <w:t>Об утверждении порядка оказания медицинской помощи взрослому населению Российской Федерации при заболеваниях терапевтического профиля</w:t>
      </w:r>
      <w:r w:rsidRPr="00381DD8">
        <w:rPr>
          <w:rFonts w:ascii="Times New Roman" w:hAnsi="Times New Roman" w:cs="Times New Roman"/>
          <w:sz w:val="28"/>
          <w:szCs w:val="28"/>
        </w:rPr>
        <w:t>»</w:t>
      </w:r>
      <w:r w:rsidR="00B35A80" w:rsidRPr="00381DD8">
        <w:rPr>
          <w:rFonts w:ascii="Times New Roman" w:hAnsi="Times New Roman" w:cs="Times New Roman"/>
          <w:sz w:val="28"/>
          <w:szCs w:val="28"/>
        </w:rPr>
        <w:t>. Зарегистрирован Минюстом России 11.02.2011г.</w:t>
      </w:r>
    </w:p>
    <w:p w:rsidR="004436D3" w:rsidRPr="00381DD8" w:rsidRDefault="00B35A80"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 xml:space="preserve">Приказ </w:t>
      </w:r>
      <w:r w:rsidR="00B060B2" w:rsidRPr="00381DD8">
        <w:rPr>
          <w:rFonts w:ascii="Times New Roman" w:hAnsi="Times New Roman" w:cs="Times New Roman"/>
          <w:sz w:val="28"/>
          <w:szCs w:val="28"/>
        </w:rPr>
        <w:t xml:space="preserve">Министерства здравоохранения Российской Федерации </w:t>
      </w:r>
      <w:r w:rsidRPr="00381DD8">
        <w:rPr>
          <w:rFonts w:ascii="Times New Roman" w:hAnsi="Times New Roman" w:cs="Times New Roman"/>
          <w:sz w:val="28"/>
          <w:szCs w:val="28"/>
        </w:rPr>
        <w:t>№</w:t>
      </w:r>
      <w:r w:rsidR="00B060B2" w:rsidRPr="00381DD8">
        <w:rPr>
          <w:rFonts w:ascii="Times New Roman" w:hAnsi="Times New Roman" w:cs="Times New Roman"/>
          <w:sz w:val="28"/>
          <w:szCs w:val="28"/>
        </w:rPr>
        <w:t xml:space="preserve"> 543н от 15.05.2012г. «О</w:t>
      </w:r>
      <w:r w:rsidRPr="00381DD8">
        <w:rPr>
          <w:rFonts w:ascii="Times New Roman" w:hAnsi="Times New Roman" w:cs="Times New Roman"/>
          <w:sz w:val="28"/>
          <w:szCs w:val="28"/>
        </w:rPr>
        <w:t>б утверждении Положения об организации оказания первичной медико-санитарной помощи взрослому населению</w:t>
      </w:r>
      <w:r w:rsidR="00B060B2" w:rsidRPr="00381DD8">
        <w:rPr>
          <w:rFonts w:ascii="Times New Roman" w:hAnsi="Times New Roman" w:cs="Times New Roman"/>
          <w:sz w:val="28"/>
          <w:szCs w:val="28"/>
        </w:rPr>
        <w:t>»</w:t>
      </w:r>
      <w:r w:rsidRPr="00381DD8">
        <w:rPr>
          <w:rFonts w:ascii="Times New Roman" w:hAnsi="Times New Roman" w:cs="Times New Roman"/>
          <w:sz w:val="28"/>
          <w:szCs w:val="28"/>
        </w:rPr>
        <w:t>.</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Письмо Мин</w:t>
      </w:r>
      <w:r w:rsidR="00B060B2" w:rsidRPr="00381DD8">
        <w:rPr>
          <w:rFonts w:ascii="Times New Roman" w:hAnsi="Times New Roman" w:cs="Times New Roman"/>
          <w:sz w:val="28"/>
          <w:szCs w:val="28"/>
        </w:rPr>
        <w:t xml:space="preserve">истерства </w:t>
      </w:r>
      <w:r w:rsidRPr="00381DD8">
        <w:rPr>
          <w:rFonts w:ascii="Times New Roman" w:hAnsi="Times New Roman" w:cs="Times New Roman"/>
          <w:sz w:val="28"/>
          <w:szCs w:val="28"/>
        </w:rPr>
        <w:t>обр</w:t>
      </w:r>
      <w:r w:rsidR="00B060B2" w:rsidRPr="00381DD8">
        <w:rPr>
          <w:rFonts w:ascii="Times New Roman" w:hAnsi="Times New Roman" w:cs="Times New Roman"/>
          <w:sz w:val="28"/>
          <w:szCs w:val="28"/>
        </w:rPr>
        <w:t xml:space="preserve">азования и </w:t>
      </w:r>
      <w:r w:rsidRPr="00381DD8">
        <w:rPr>
          <w:rFonts w:ascii="Times New Roman" w:hAnsi="Times New Roman" w:cs="Times New Roman"/>
          <w:sz w:val="28"/>
          <w:szCs w:val="28"/>
        </w:rPr>
        <w:t xml:space="preserve">науки </w:t>
      </w:r>
      <w:r w:rsidR="00B060B2" w:rsidRPr="00381DD8">
        <w:rPr>
          <w:rFonts w:ascii="Times New Roman" w:hAnsi="Times New Roman" w:cs="Times New Roman"/>
          <w:sz w:val="28"/>
          <w:szCs w:val="28"/>
        </w:rPr>
        <w:t>Российской Федерации</w:t>
      </w:r>
      <w:r w:rsidRPr="00381DD8">
        <w:rPr>
          <w:rFonts w:ascii="Times New Roman" w:hAnsi="Times New Roman" w:cs="Times New Roman"/>
          <w:sz w:val="28"/>
          <w:szCs w:val="28"/>
        </w:rPr>
        <w:t xml:space="preserve"> от 09.10.2013 № 06-735 «О дополнительном профессиональном образовании»</w:t>
      </w:r>
      <w:r w:rsidR="004436D3" w:rsidRPr="00381DD8">
        <w:rPr>
          <w:rFonts w:ascii="Times New Roman" w:hAnsi="Times New Roman" w:cs="Times New Roman"/>
          <w:sz w:val="28"/>
          <w:szCs w:val="28"/>
        </w:rPr>
        <w:t>.</w:t>
      </w:r>
      <w:r w:rsidRPr="00381DD8">
        <w:rPr>
          <w:rFonts w:ascii="Times New Roman" w:hAnsi="Times New Roman" w:cs="Times New Roman"/>
          <w:color w:val="FF0000"/>
          <w:sz w:val="28"/>
          <w:szCs w:val="28"/>
        </w:rPr>
        <w:t xml:space="preserve"> </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sz w:val="28"/>
          <w:szCs w:val="28"/>
        </w:rPr>
      </w:pPr>
      <w:r w:rsidRPr="00381DD8">
        <w:rPr>
          <w:rFonts w:ascii="Times New Roman" w:hAnsi="Times New Roman" w:cs="Times New Roman"/>
          <w:sz w:val="28"/>
          <w:szCs w:val="28"/>
        </w:rPr>
        <w:t xml:space="preserve">Письмо </w:t>
      </w:r>
      <w:r w:rsidR="00B060B2" w:rsidRPr="00381DD8">
        <w:rPr>
          <w:rFonts w:ascii="Times New Roman" w:hAnsi="Times New Roman" w:cs="Times New Roman"/>
          <w:sz w:val="28"/>
          <w:szCs w:val="28"/>
        </w:rPr>
        <w:t xml:space="preserve">Министерства образования и науки Российской Федерации </w:t>
      </w:r>
      <w:r w:rsidRPr="00381DD8">
        <w:rPr>
          <w:rFonts w:ascii="Times New Roman" w:hAnsi="Times New Roman" w:cs="Times New Roman"/>
          <w:sz w:val="28"/>
          <w:szCs w:val="28"/>
        </w:rPr>
        <w:t>от 07.05.2014 № АК-1261/06 «Об особенностях законодательного и нормативного правового обеспечения в сфере ДПО»</w:t>
      </w:r>
      <w:r w:rsidR="00B060B2" w:rsidRPr="00381DD8">
        <w:rPr>
          <w:rFonts w:ascii="Times New Roman" w:hAnsi="Times New Roman" w:cs="Times New Roman"/>
          <w:sz w:val="28"/>
          <w:szCs w:val="28"/>
        </w:rPr>
        <w:t>.</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color w:val="FF0000"/>
          <w:sz w:val="28"/>
          <w:szCs w:val="28"/>
        </w:rPr>
      </w:pPr>
      <w:r w:rsidRPr="00381DD8">
        <w:rPr>
          <w:rFonts w:ascii="Times New Roman" w:hAnsi="Times New Roman" w:cs="Times New Roman"/>
          <w:sz w:val="28"/>
          <w:szCs w:val="28"/>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от 22 января 2015 г. № ДЛ-1/05вн</w:t>
      </w:r>
      <w:r w:rsidR="00B060B2" w:rsidRPr="00381DD8">
        <w:rPr>
          <w:rFonts w:ascii="Times New Roman" w:hAnsi="Times New Roman" w:cs="Times New Roman"/>
          <w:sz w:val="28"/>
          <w:szCs w:val="28"/>
        </w:rPr>
        <w:t>.</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color w:val="FF0000"/>
          <w:sz w:val="28"/>
          <w:szCs w:val="28"/>
        </w:rPr>
      </w:pPr>
      <w:r w:rsidRPr="00381DD8">
        <w:rPr>
          <w:rFonts w:ascii="Times New Roman" w:hAnsi="Times New Roman" w:cs="Times New Roman"/>
          <w:sz w:val="28"/>
          <w:szCs w:val="28"/>
        </w:rPr>
        <w:t xml:space="preserve">Письмо </w:t>
      </w:r>
      <w:r w:rsidR="00B060B2" w:rsidRPr="00381DD8">
        <w:rPr>
          <w:rFonts w:ascii="Times New Roman" w:hAnsi="Times New Roman" w:cs="Times New Roman"/>
          <w:sz w:val="28"/>
          <w:szCs w:val="28"/>
        </w:rPr>
        <w:t xml:space="preserve">Министерства образования и науки Российской Федерации </w:t>
      </w:r>
      <w:r w:rsidRPr="00381DD8">
        <w:rPr>
          <w:rFonts w:ascii="Times New Roman" w:hAnsi="Times New Roman" w:cs="Times New Roman"/>
          <w:sz w:val="28"/>
          <w:szCs w:val="28"/>
        </w:rPr>
        <w:t>от 21.04.2015 № ВК-1015/06 «О направлении методических рекомендаций по реализации дополнительных профессиональных программ»</w:t>
      </w:r>
      <w:r w:rsidR="00B060B2" w:rsidRPr="00381DD8">
        <w:rPr>
          <w:rFonts w:ascii="Times New Roman" w:hAnsi="Times New Roman" w:cs="Times New Roman"/>
          <w:sz w:val="28"/>
          <w:szCs w:val="28"/>
        </w:rPr>
        <w:t>.</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color w:val="FF0000"/>
          <w:sz w:val="28"/>
          <w:szCs w:val="28"/>
        </w:rPr>
      </w:pPr>
      <w:r w:rsidRPr="00381DD8">
        <w:rPr>
          <w:rFonts w:ascii="Times New Roman" w:hAnsi="Times New Roman" w:cs="Times New Roman"/>
          <w:sz w:val="28"/>
          <w:szCs w:val="28"/>
        </w:rPr>
        <w:t xml:space="preserve">Письмо </w:t>
      </w:r>
      <w:r w:rsidR="00B060B2" w:rsidRPr="00381DD8">
        <w:rPr>
          <w:rFonts w:ascii="Times New Roman" w:hAnsi="Times New Roman" w:cs="Times New Roman"/>
          <w:sz w:val="28"/>
          <w:szCs w:val="28"/>
        </w:rPr>
        <w:t xml:space="preserve">Министерства образования и науки Российской Федерации </w:t>
      </w:r>
      <w:r w:rsidRPr="00381DD8">
        <w:rPr>
          <w:rFonts w:ascii="Times New Roman" w:hAnsi="Times New Roman" w:cs="Times New Roman"/>
          <w:sz w:val="28"/>
          <w:szCs w:val="28"/>
        </w:rPr>
        <w:t>от 22.04.2015 № ВК-1030/06 «Методические рекомендации-разъяснения по разработке дополнительных профессиональных программ на осно</w:t>
      </w:r>
      <w:r w:rsidR="00B060B2" w:rsidRPr="00381DD8">
        <w:rPr>
          <w:rFonts w:ascii="Times New Roman" w:hAnsi="Times New Roman" w:cs="Times New Roman"/>
          <w:sz w:val="28"/>
          <w:szCs w:val="28"/>
        </w:rPr>
        <w:t>ве профессиональных стандартов».</w:t>
      </w:r>
    </w:p>
    <w:p w:rsidR="00B060B2" w:rsidRPr="00381DD8" w:rsidRDefault="00A02BA4" w:rsidP="00F50559">
      <w:pPr>
        <w:pStyle w:val="a6"/>
        <w:numPr>
          <w:ilvl w:val="0"/>
          <w:numId w:val="2"/>
        </w:numPr>
        <w:spacing w:after="0" w:line="240" w:lineRule="auto"/>
        <w:ind w:left="0" w:firstLine="709"/>
        <w:jc w:val="both"/>
        <w:rPr>
          <w:rFonts w:ascii="Times New Roman" w:hAnsi="Times New Roman" w:cs="Times New Roman"/>
          <w:color w:val="FF0000"/>
          <w:sz w:val="28"/>
          <w:szCs w:val="28"/>
        </w:rPr>
      </w:pPr>
      <w:r w:rsidRPr="00381DD8">
        <w:rPr>
          <w:rFonts w:ascii="Times New Roman" w:hAnsi="Times New Roman" w:cs="Times New Roman"/>
          <w:sz w:val="28"/>
          <w:szCs w:val="28"/>
        </w:rPr>
        <w:t xml:space="preserve">Письмо </w:t>
      </w:r>
      <w:r w:rsidR="00B060B2" w:rsidRPr="00381DD8">
        <w:rPr>
          <w:rFonts w:ascii="Times New Roman" w:hAnsi="Times New Roman" w:cs="Times New Roman"/>
          <w:sz w:val="28"/>
          <w:szCs w:val="28"/>
        </w:rPr>
        <w:t xml:space="preserve">Министерства образования и науки Российской Федерации </w:t>
      </w:r>
      <w:r w:rsidRPr="00381DD8">
        <w:rPr>
          <w:rFonts w:ascii="Times New Roman" w:hAnsi="Times New Roman" w:cs="Times New Roman"/>
          <w:sz w:val="28"/>
          <w:szCs w:val="28"/>
        </w:rPr>
        <w:t>от 30.03.2015 № АК-821/06 «О направлении методических рекомендаций по итоговой аттестации слушателей»</w:t>
      </w:r>
      <w:r w:rsidR="00B060B2" w:rsidRPr="00381DD8">
        <w:rPr>
          <w:rFonts w:ascii="Times New Roman" w:hAnsi="Times New Roman" w:cs="Times New Roman"/>
          <w:sz w:val="28"/>
          <w:szCs w:val="28"/>
        </w:rPr>
        <w:t>.</w:t>
      </w:r>
      <w:r w:rsidRPr="00381DD8">
        <w:rPr>
          <w:rFonts w:ascii="Times New Roman" w:hAnsi="Times New Roman" w:cs="Times New Roman"/>
          <w:sz w:val="28"/>
          <w:szCs w:val="28"/>
        </w:rPr>
        <w:t xml:space="preserve"> </w:t>
      </w:r>
    </w:p>
    <w:p w:rsidR="00B35A80" w:rsidRDefault="004C09B8" w:rsidP="00B35A80">
      <w:pPr>
        <w:pStyle w:val="a6"/>
        <w:spacing w:after="0" w:line="240" w:lineRule="auto"/>
        <w:ind w:left="0" w:firstLine="709"/>
        <w:jc w:val="both"/>
        <w:rPr>
          <w:rFonts w:ascii="Times New Roman" w:hAnsi="Times New Roman" w:cs="Times New Roman"/>
          <w:b/>
          <w:sz w:val="28"/>
          <w:szCs w:val="28"/>
          <w:lang w:val="en-US"/>
        </w:rPr>
      </w:pPr>
      <w:r w:rsidRPr="00381DD8">
        <w:rPr>
          <w:rFonts w:ascii="Times New Roman" w:hAnsi="Times New Roman" w:cs="Times New Roman"/>
          <w:b/>
          <w:sz w:val="28"/>
          <w:szCs w:val="28"/>
        </w:rPr>
        <w:t>Основная литература</w:t>
      </w:r>
    </w:p>
    <w:p w:rsidR="00CB0228" w:rsidRPr="00CB0228" w:rsidRDefault="00CB0228" w:rsidP="00CB0228">
      <w:pPr>
        <w:numPr>
          <w:ilvl w:val="0"/>
          <w:numId w:val="142"/>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r w:rsidRPr="00CB0228">
        <w:rPr>
          <w:rFonts w:ascii="Times New Roman" w:eastAsia="Times New Roman" w:hAnsi="Times New Roman" w:cs="Times New Roman"/>
          <w:sz w:val="28"/>
          <w:szCs w:val="28"/>
        </w:rPr>
        <w:t xml:space="preserve">Рентгенэндоваскулярная хирургия. Национальное руководство: в 4тт./под ред. Академика РАН Б.Г. </w:t>
      </w:r>
      <w:proofErr w:type="spellStart"/>
      <w:r w:rsidRPr="00CB0228">
        <w:rPr>
          <w:rFonts w:ascii="Times New Roman" w:eastAsia="Times New Roman" w:hAnsi="Times New Roman" w:cs="Times New Roman"/>
          <w:sz w:val="28"/>
          <w:szCs w:val="28"/>
        </w:rPr>
        <w:t>Алекяна.-М</w:t>
      </w:r>
      <w:proofErr w:type="spellEnd"/>
      <w:r w:rsidRPr="00CB0228">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proofErr w:type="spellStart"/>
      <w:r w:rsidRPr="00CB0228">
        <w:rPr>
          <w:rFonts w:ascii="Times New Roman" w:eastAsia="Times New Roman" w:hAnsi="Times New Roman" w:cs="Times New Roman"/>
          <w:sz w:val="28"/>
          <w:szCs w:val="28"/>
        </w:rPr>
        <w:t>Литтерра</w:t>
      </w:r>
      <w:proofErr w:type="spellEnd"/>
      <w:r w:rsidRPr="00CB0228">
        <w:rPr>
          <w:rFonts w:ascii="Times New Roman" w:eastAsia="Times New Roman" w:hAnsi="Times New Roman" w:cs="Times New Roman"/>
          <w:sz w:val="28"/>
          <w:szCs w:val="28"/>
        </w:rPr>
        <w:t>, 2017.</w:t>
      </w:r>
    </w:p>
    <w:p w:rsidR="00CB0228" w:rsidRPr="00CB0228" w:rsidRDefault="00CB0228" w:rsidP="00CB0228">
      <w:pPr>
        <w:numPr>
          <w:ilvl w:val="0"/>
          <w:numId w:val="142"/>
        </w:numPr>
        <w:shd w:val="clear" w:color="auto" w:fill="FFFFFF"/>
        <w:spacing w:after="0" w:line="240" w:lineRule="auto"/>
        <w:ind w:left="0" w:firstLine="357"/>
        <w:contextualSpacing/>
        <w:jc w:val="both"/>
        <w:rPr>
          <w:rFonts w:ascii="Times New Roman" w:eastAsia="Times New Roman" w:hAnsi="Times New Roman" w:cs="Times New Roman"/>
          <w:sz w:val="28"/>
          <w:szCs w:val="28"/>
        </w:rPr>
      </w:pPr>
      <w:proofErr w:type="spellStart"/>
      <w:r w:rsidRPr="00CB0228">
        <w:rPr>
          <w:rFonts w:ascii="Times New Roman" w:eastAsia="Times New Roman" w:hAnsi="Times New Roman" w:cs="Times New Roman"/>
          <w:sz w:val="28"/>
          <w:szCs w:val="28"/>
        </w:rPr>
        <w:t>Алекян</w:t>
      </w:r>
      <w:proofErr w:type="spellEnd"/>
      <w:r w:rsidRPr="00CB0228">
        <w:rPr>
          <w:rFonts w:ascii="Times New Roman" w:eastAsia="Times New Roman" w:hAnsi="Times New Roman" w:cs="Times New Roman"/>
          <w:sz w:val="28"/>
          <w:szCs w:val="28"/>
        </w:rPr>
        <w:t xml:space="preserve"> Б.Г., </w:t>
      </w:r>
      <w:proofErr w:type="spellStart"/>
      <w:r w:rsidRPr="00CB0228">
        <w:rPr>
          <w:rFonts w:ascii="Times New Roman" w:eastAsia="Times New Roman" w:hAnsi="Times New Roman" w:cs="Times New Roman"/>
          <w:sz w:val="28"/>
          <w:szCs w:val="28"/>
        </w:rPr>
        <w:t>Григорьян</w:t>
      </w:r>
      <w:proofErr w:type="spellEnd"/>
      <w:r w:rsidRPr="00CB0228">
        <w:rPr>
          <w:rFonts w:ascii="Times New Roman" w:eastAsia="Times New Roman" w:hAnsi="Times New Roman" w:cs="Times New Roman"/>
          <w:sz w:val="28"/>
          <w:szCs w:val="28"/>
        </w:rPr>
        <w:t xml:space="preserve"> А.М., </w:t>
      </w:r>
      <w:proofErr w:type="spellStart"/>
      <w:r w:rsidRPr="00CB0228">
        <w:rPr>
          <w:rFonts w:ascii="Times New Roman" w:eastAsia="Times New Roman" w:hAnsi="Times New Roman" w:cs="Times New Roman"/>
          <w:sz w:val="28"/>
          <w:szCs w:val="28"/>
        </w:rPr>
        <w:t>Стаферов</w:t>
      </w:r>
      <w:proofErr w:type="spellEnd"/>
      <w:r w:rsidRPr="00CB0228">
        <w:rPr>
          <w:rFonts w:ascii="Times New Roman" w:eastAsia="Times New Roman" w:hAnsi="Times New Roman" w:cs="Times New Roman"/>
          <w:sz w:val="28"/>
          <w:szCs w:val="28"/>
        </w:rPr>
        <w:t xml:space="preserve"> А.В. Рентгенэндоваскулярная диагностика и лечение заболеваний сердца и сосудов в Российской Федерации – 2016 год. М.: «</w:t>
      </w:r>
      <w:proofErr w:type="spellStart"/>
      <w:r w:rsidRPr="00CB0228">
        <w:rPr>
          <w:rFonts w:ascii="Times New Roman" w:eastAsia="Times New Roman" w:hAnsi="Times New Roman" w:cs="Times New Roman"/>
          <w:sz w:val="28"/>
          <w:szCs w:val="28"/>
        </w:rPr>
        <w:t>Ла</w:t>
      </w:r>
      <w:proofErr w:type="spellEnd"/>
      <w:r w:rsidRPr="00CB0228">
        <w:rPr>
          <w:rFonts w:ascii="Times New Roman" w:eastAsia="Times New Roman" w:hAnsi="Times New Roman" w:cs="Times New Roman"/>
          <w:sz w:val="28"/>
          <w:szCs w:val="28"/>
        </w:rPr>
        <w:t xml:space="preserve"> </w:t>
      </w:r>
      <w:proofErr w:type="spellStart"/>
      <w:r w:rsidRPr="00CB0228">
        <w:rPr>
          <w:rFonts w:ascii="Times New Roman" w:eastAsia="Times New Roman" w:hAnsi="Times New Roman" w:cs="Times New Roman"/>
          <w:sz w:val="28"/>
          <w:szCs w:val="28"/>
        </w:rPr>
        <w:t>ГрафикМ</w:t>
      </w:r>
      <w:proofErr w:type="spellEnd"/>
      <w:r w:rsidRPr="00CB0228">
        <w:rPr>
          <w:rFonts w:ascii="Times New Roman" w:eastAsia="Times New Roman" w:hAnsi="Times New Roman" w:cs="Times New Roman"/>
          <w:sz w:val="28"/>
          <w:szCs w:val="28"/>
        </w:rPr>
        <w:t xml:space="preserve">.; 2017, 220с., </w:t>
      </w:r>
      <w:proofErr w:type="spellStart"/>
      <w:r w:rsidRPr="00CB0228">
        <w:rPr>
          <w:rFonts w:ascii="Times New Roman" w:eastAsia="Times New Roman" w:hAnsi="Times New Roman" w:cs="Times New Roman"/>
          <w:sz w:val="28"/>
          <w:szCs w:val="28"/>
        </w:rPr>
        <w:t>илл</w:t>
      </w:r>
      <w:proofErr w:type="spellEnd"/>
      <w:r w:rsidRPr="00CB0228">
        <w:rPr>
          <w:rFonts w:ascii="Times New Roman" w:eastAsia="Times New Roman" w:hAnsi="Times New Roman" w:cs="Times New Roman"/>
          <w:sz w:val="28"/>
          <w:szCs w:val="28"/>
        </w:rPr>
        <w:t>.</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Pr>
          <w:rFonts w:ascii="Times New Roman" w:hAnsi="Times New Roman" w:cs="Times New Roman"/>
          <w:sz w:val="28"/>
          <w:szCs w:val="28"/>
        </w:rPr>
        <w:lastRenderedPageBreak/>
        <w:t>Интервенционная медицина</w:t>
      </w:r>
      <w:r w:rsidRPr="000A23FB">
        <w:rPr>
          <w:rFonts w:ascii="Times New Roman" w:hAnsi="Times New Roman" w:cs="Times New Roman"/>
          <w:sz w:val="28"/>
          <w:szCs w:val="28"/>
        </w:rPr>
        <w:t>: руководство для врачей / [</w:t>
      </w:r>
      <w:proofErr w:type="spellStart"/>
      <w:r w:rsidRPr="000A23FB">
        <w:rPr>
          <w:rFonts w:ascii="Times New Roman" w:hAnsi="Times New Roman" w:cs="Times New Roman"/>
          <w:sz w:val="28"/>
          <w:szCs w:val="28"/>
        </w:rPr>
        <w:t>Аблицов</w:t>
      </w:r>
      <w:proofErr w:type="spellEnd"/>
      <w:r w:rsidRPr="000A23FB">
        <w:rPr>
          <w:rFonts w:ascii="Times New Roman" w:hAnsi="Times New Roman" w:cs="Times New Roman"/>
          <w:sz w:val="28"/>
          <w:szCs w:val="28"/>
        </w:rPr>
        <w:t xml:space="preserve"> А. Ю. и др.]</w:t>
      </w:r>
      <w:proofErr w:type="gramStart"/>
      <w:r w:rsidRPr="000A23FB">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 ред. Г. И. </w:t>
      </w:r>
      <w:proofErr w:type="spellStart"/>
      <w:r>
        <w:rPr>
          <w:rFonts w:ascii="Times New Roman" w:hAnsi="Times New Roman" w:cs="Times New Roman"/>
          <w:sz w:val="28"/>
          <w:szCs w:val="28"/>
        </w:rPr>
        <w:t>Назаренко</w:t>
      </w:r>
      <w:proofErr w:type="spellEnd"/>
      <w:r>
        <w:rPr>
          <w:rFonts w:ascii="Times New Roman" w:hAnsi="Times New Roman" w:cs="Times New Roman"/>
          <w:sz w:val="28"/>
          <w:szCs w:val="28"/>
        </w:rPr>
        <w:t>. - М.</w:t>
      </w:r>
      <w:r w:rsidRPr="000A23FB">
        <w:rPr>
          <w:rFonts w:ascii="Times New Roman" w:hAnsi="Times New Roman" w:cs="Times New Roman"/>
          <w:sz w:val="28"/>
          <w:szCs w:val="28"/>
        </w:rPr>
        <w:t>: Медицина, 2012. - 808 с.</w:t>
      </w:r>
      <w:proofErr w:type="gramStart"/>
      <w:r w:rsidRPr="000A23FB">
        <w:rPr>
          <w:rFonts w:ascii="Times New Roman" w:hAnsi="Times New Roman" w:cs="Times New Roman"/>
          <w:sz w:val="28"/>
          <w:szCs w:val="28"/>
        </w:rPr>
        <w:t xml:space="preserve"> :</w:t>
      </w:r>
      <w:proofErr w:type="gramEnd"/>
      <w:r w:rsidRPr="000A23FB">
        <w:rPr>
          <w:rFonts w:ascii="Times New Roman" w:hAnsi="Times New Roman" w:cs="Times New Roman"/>
          <w:sz w:val="28"/>
          <w:szCs w:val="28"/>
        </w:rPr>
        <w:t xml:space="preserve"> ил.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 xml:space="preserve">Интервенционная кардиология. Коронарная ангиография и </w:t>
      </w:r>
      <w:proofErr w:type="spellStart"/>
      <w:r w:rsidRPr="000A23FB">
        <w:rPr>
          <w:rFonts w:ascii="Times New Roman" w:hAnsi="Times New Roman" w:cs="Times New Roman"/>
          <w:sz w:val="28"/>
          <w:szCs w:val="28"/>
        </w:rPr>
        <w:t>стентирование</w:t>
      </w:r>
      <w:proofErr w:type="spellEnd"/>
      <w:r w:rsidRPr="000A23FB">
        <w:rPr>
          <w:rFonts w:ascii="Times New Roman" w:hAnsi="Times New Roman" w:cs="Times New Roman"/>
          <w:sz w:val="28"/>
          <w:szCs w:val="28"/>
        </w:rPr>
        <w:t xml:space="preserve">: руководство. Савченко А.П., </w:t>
      </w:r>
      <w:proofErr w:type="spellStart"/>
      <w:r w:rsidRPr="000A23FB">
        <w:rPr>
          <w:rFonts w:ascii="Times New Roman" w:hAnsi="Times New Roman" w:cs="Times New Roman"/>
          <w:sz w:val="28"/>
          <w:szCs w:val="28"/>
        </w:rPr>
        <w:t>Черкавская</w:t>
      </w:r>
      <w:proofErr w:type="spellEnd"/>
      <w:r w:rsidRPr="000A23FB">
        <w:rPr>
          <w:rFonts w:ascii="Times New Roman" w:hAnsi="Times New Roman" w:cs="Times New Roman"/>
          <w:sz w:val="28"/>
          <w:szCs w:val="28"/>
        </w:rPr>
        <w:t xml:space="preserve"> О.В., Руденко Б.А., </w:t>
      </w:r>
      <w:proofErr w:type="spellStart"/>
      <w:r w:rsidRPr="000A23FB">
        <w:rPr>
          <w:rFonts w:ascii="Times New Roman" w:hAnsi="Times New Roman" w:cs="Times New Roman"/>
          <w:sz w:val="28"/>
          <w:szCs w:val="28"/>
        </w:rPr>
        <w:t>Болотов</w:t>
      </w:r>
      <w:proofErr w:type="spellEnd"/>
      <w:r w:rsidRPr="000A23FB">
        <w:rPr>
          <w:rFonts w:ascii="Times New Roman" w:hAnsi="Times New Roman" w:cs="Times New Roman"/>
          <w:sz w:val="28"/>
          <w:szCs w:val="28"/>
        </w:rPr>
        <w:t xml:space="preserve"> П.А. 2010. - 448 с.: ил.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proofErr w:type="gramStart"/>
      <w:r w:rsidRPr="000A23FB">
        <w:rPr>
          <w:rFonts w:ascii="Times New Roman" w:hAnsi="Times New Roman" w:cs="Times New Roman"/>
          <w:sz w:val="28"/>
          <w:szCs w:val="28"/>
        </w:rPr>
        <w:t>Гипертрофическая</w:t>
      </w:r>
      <w:proofErr w:type="gramEnd"/>
      <w:r w:rsidRPr="000A23FB">
        <w:rPr>
          <w:rFonts w:ascii="Times New Roman" w:hAnsi="Times New Roman" w:cs="Times New Roman"/>
          <w:sz w:val="28"/>
          <w:szCs w:val="28"/>
        </w:rPr>
        <w:t xml:space="preserve"> </w:t>
      </w:r>
      <w:proofErr w:type="spellStart"/>
      <w:r w:rsidRPr="000A23FB">
        <w:rPr>
          <w:rFonts w:ascii="Times New Roman" w:hAnsi="Times New Roman" w:cs="Times New Roman"/>
          <w:sz w:val="28"/>
          <w:szCs w:val="28"/>
        </w:rPr>
        <w:t>кардиомиопатия</w:t>
      </w:r>
      <w:proofErr w:type="spellEnd"/>
      <w:r w:rsidRPr="000A23FB">
        <w:rPr>
          <w:rFonts w:ascii="Times New Roman" w:hAnsi="Times New Roman" w:cs="Times New Roman"/>
          <w:sz w:val="28"/>
          <w:szCs w:val="28"/>
        </w:rPr>
        <w:t xml:space="preserve">: руководство. </w:t>
      </w:r>
      <w:proofErr w:type="spellStart"/>
      <w:r w:rsidRPr="000A23FB">
        <w:rPr>
          <w:rFonts w:ascii="Times New Roman" w:hAnsi="Times New Roman" w:cs="Times New Roman"/>
          <w:sz w:val="28"/>
          <w:szCs w:val="28"/>
        </w:rPr>
        <w:t>Беленков</w:t>
      </w:r>
      <w:proofErr w:type="spellEnd"/>
      <w:r w:rsidRPr="000A23FB">
        <w:rPr>
          <w:rFonts w:ascii="Times New Roman" w:hAnsi="Times New Roman" w:cs="Times New Roman"/>
          <w:sz w:val="28"/>
          <w:szCs w:val="28"/>
        </w:rPr>
        <w:t xml:space="preserve"> Ю.Н., Привалова Е.В., </w:t>
      </w:r>
      <w:proofErr w:type="spellStart"/>
      <w:r w:rsidRPr="000A23FB">
        <w:rPr>
          <w:rFonts w:ascii="Times New Roman" w:hAnsi="Times New Roman" w:cs="Times New Roman"/>
          <w:sz w:val="28"/>
          <w:szCs w:val="28"/>
        </w:rPr>
        <w:t>Каплунова</w:t>
      </w:r>
      <w:proofErr w:type="spellEnd"/>
      <w:r w:rsidRPr="000A23FB">
        <w:rPr>
          <w:rFonts w:ascii="Times New Roman" w:hAnsi="Times New Roman" w:cs="Times New Roman"/>
          <w:sz w:val="28"/>
          <w:szCs w:val="28"/>
        </w:rPr>
        <w:t xml:space="preserve"> В.Ю. 2011. - 392 с.: ил.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 xml:space="preserve">«Руководство по рентгеноэндоваскулярной хирургии сердца и сосудов // Том 1-3. </w:t>
      </w:r>
      <w:proofErr w:type="spellStart"/>
      <w:r w:rsidRPr="000A23FB">
        <w:rPr>
          <w:rFonts w:ascii="Times New Roman" w:hAnsi="Times New Roman" w:cs="Times New Roman"/>
          <w:sz w:val="28"/>
          <w:szCs w:val="28"/>
        </w:rPr>
        <w:t>Рентгеноэндоваскулярная</w:t>
      </w:r>
      <w:proofErr w:type="spellEnd"/>
      <w:r w:rsidRPr="000A23FB">
        <w:rPr>
          <w:rFonts w:ascii="Times New Roman" w:hAnsi="Times New Roman" w:cs="Times New Roman"/>
          <w:sz w:val="28"/>
          <w:szCs w:val="28"/>
        </w:rPr>
        <w:t xml:space="preserve"> хирургия заболеваний магистральных сосудов</w:t>
      </w:r>
      <w:proofErr w:type="gramStart"/>
      <w:r w:rsidRPr="000A23FB">
        <w:rPr>
          <w:rFonts w:ascii="Times New Roman" w:hAnsi="Times New Roman" w:cs="Times New Roman"/>
          <w:sz w:val="28"/>
          <w:szCs w:val="28"/>
        </w:rPr>
        <w:t xml:space="preserve"> / П</w:t>
      </w:r>
      <w:proofErr w:type="gramEnd"/>
      <w:r w:rsidRPr="000A23FB">
        <w:rPr>
          <w:rFonts w:ascii="Times New Roman" w:hAnsi="Times New Roman" w:cs="Times New Roman"/>
          <w:sz w:val="28"/>
          <w:szCs w:val="28"/>
        </w:rPr>
        <w:t xml:space="preserve">од ред.: Л. А. </w:t>
      </w:r>
      <w:proofErr w:type="spellStart"/>
      <w:r w:rsidRPr="000A23FB">
        <w:rPr>
          <w:rFonts w:ascii="Times New Roman" w:hAnsi="Times New Roman" w:cs="Times New Roman"/>
          <w:sz w:val="28"/>
          <w:szCs w:val="28"/>
        </w:rPr>
        <w:t>Бокерия</w:t>
      </w:r>
      <w:proofErr w:type="spellEnd"/>
      <w:r w:rsidRPr="000A23FB">
        <w:rPr>
          <w:rFonts w:ascii="Times New Roman" w:hAnsi="Times New Roman" w:cs="Times New Roman"/>
          <w:sz w:val="28"/>
          <w:szCs w:val="28"/>
        </w:rPr>
        <w:t xml:space="preserve">, Б. Г. </w:t>
      </w:r>
      <w:proofErr w:type="spellStart"/>
      <w:r w:rsidRPr="000A23FB">
        <w:rPr>
          <w:rFonts w:ascii="Times New Roman" w:hAnsi="Times New Roman" w:cs="Times New Roman"/>
          <w:sz w:val="28"/>
          <w:szCs w:val="28"/>
        </w:rPr>
        <w:t>Алекяна</w:t>
      </w:r>
      <w:proofErr w:type="spellEnd"/>
      <w:r w:rsidRPr="000A23FB">
        <w:rPr>
          <w:rFonts w:ascii="Times New Roman" w:hAnsi="Times New Roman" w:cs="Times New Roman"/>
          <w:sz w:val="28"/>
          <w:szCs w:val="28"/>
        </w:rPr>
        <w:t xml:space="preserve">. – М.: НЦССХ им. А.Н. Бакулева РАМН, 2013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 xml:space="preserve">Рентгенэндоваскулярная диагностика и лечение заболеваний сердца и сосудов в Российской Федерации - 2013 год / Л. А. </w:t>
      </w:r>
      <w:proofErr w:type="spellStart"/>
      <w:r w:rsidRPr="000A23FB">
        <w:rPr>
          <w:rFonts w:ascii="Times New Roman" w:hAnsi="Times New Roman" w:cs="Times New Roman"/>
          <w:sz w:val="28"/>
          <w:szCs w:val="28"/>
        </w:rPr>
        <w:t>Бокерия</w:t>
      </w:r>
      <w:proofErr w:type="spellEnd"/>
      <w:r w:rsidRPr="000A23FB">
        <w:rPr>
          <w:rFonts w:ascii="Times New Roman" w:hAnsi="Times New Roman" w:cs="Times New Roman"/>
          <w:sz w:val="28"/>
          <w:szCs w:val="28"/>
        </w:rPr>
        <w:t xml:space="preserve">, Б. Г. </w:t>
      </w:r>
      <w:proofErr w:type="spellStart"/>
      <w:r w:rsidRPr="000A23FB">
        <w:rPr>
          <w:rFonts w:ascii="Times New Roman" w:hAnsi="Times New Roman" w:cs="Times New Roman"/>
          <w:sz w:val="28"/>
          <w:szCs w:val="28"/>
        </w:rPr>
        <w:t>Алекян</w:t>
      </w:r>
      <w:proofErr w:type="spellEnd"/>
      <w:r w:rsidRPr="000A23FB">
        <w:rPr>
          <w:rFonts w:ascii="Times New Roman" w:hAnsi="Times New Roman" w:cs="Times New Roman"/>
          <w:sz w:val="28"/>
          <w:szCs w:val="28"/>
        </w:rPr>
        <w:t>. - М. : НЦССХ им. А. Н</w:t>
      </w:r>
      <w:r>
        <w:rPr>
          <w:rFonts w:ascii="Times New Roman" w:hAnsi="Times New Roman" w:cs="Times New Roman"/>
          <w:sz w:val="28"/>
          <w:szCs w:val="28"/>
        </w:rPr>
        <w:t>. Бакулева РАМН, 2013. - 179 с.</w:t>
      </w:r>
      <w:r w:rsidRPr="000A23FB">
        <w:rPr>
          <w:rFonts w:ascii="Times New Roman" w:hAnsi="Times New Roman" w:cs="Times New Roman"/>
          <w:sz w:val="28"/>
          <w:szCs w:val="28"/>
        </w:rPr>
        <w:t xml:space="preserve">: ил., </w:t>
      </w:r>
      <w:proofErr w:type="spellStart"/>
      <w:proofErr w:type="gramStart"/>
      <w:r w:rsidRPr="000A23FB">
        <w:rPr>
          <w:rFonts w:ascii="Times New Roman" w:hAnsi="Times New Roman" w:cs="Times New Roman"/>
          <w:sz w:val="28"/>
          <w:szCs w:val="28"/>
        </w:rPr>
        <w:t>табл</w:t>
      </w:r>
      <w:proofErr w:type="spellEnd"/>
      <w:proofErr w:type="gramEnd"/>
      <w:r w:rsidRPr="000A23FB">
        <w:rPr>
          <w:rFonts w:ascii="Times New Roman" w:hAnsi="Times New Roman" w:cs="Times New Roman"/>
          <w:sz w:val="28"/>
          <w:szCs w:val="28"/>
        </w:rPr>
        <w:t xml:space="preserve">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 xml:space="preserve">Дж.Д. </w:t>
      </w:r>
      <w:proofErr w:type="spellStart"/>
      <w:r w:rsidRPr="000A23FB">
        <w:rPr>
          <w:rFonts w:ascii="Times New Roman" w:hAnsi="Times New Roman" w:cs="Times New Roman"/>
          <w:sz w:val="28"/>
          <w:szCs w:val="28"/>
        </w:rPr>
        <w:t>Бэард</w:t>
      </w:r>
      <w:proofErr w:type="spellEnd"/>
      <w:r w:rsidRPr="000A23FB">
        <w:rPr>
          <w:rFonts w:ascii="Times New Roman" w:hAnsi="Times New Roman" w:cs="Times New Roman"/>
          <w:sz w:val="28"/>
          <w:szCs w:val="28"/>
        </w:rPr>
        <w:t xml:space="preserve">, П.А. </w:t>
      </w:r>
      <w:proofErr w:type="spellStart"/>
      <w:r w:rsidRPr="000A23FB">
        <w:rPr>
          <w:rFonts w:ascii="Times New Roman" w:hAnsi="Times New Roman" w:cs="Times New Roman"/>
          <w:sz w:val="28"/>
          <w:szCs w:val="28"/>
        </w:rPr>
        <w:t>Гэйнс</w:t>
      </w:r>
      <w:proofErr w:type="spellEnd"/>
      <w:r w:rsidRPr="000A23FB">
        <w:rPr>
          <w:rFonts w:ascii="Times New Roman" w:hAnsi="Times New Roman" w:cs="Times New Roman"/>
          <w:sz w:val="28"/>
          <w:szCs w:val="28"/>
        </w:rPr>
        <w:t xml:space="preserve">. Сосудистая и </w:t>
      </w:r>
      <w:proofErr w:type="spellStart"/>
      <w:r w:rsidRPr="000A23FB">
        <w:rPr>
          <w:rFonts w:ascii="Times New Roman" w:hAnsi="Times New Roman" w:cs="Times New Roman"/>
          <w:sz w:val="28"/>
          <w:szCs w:val="28"/>
        </w:rPr>
        <w:t>эндоваскулярная</w:t>
      </w:r>
      <w:proofErr w:type="spellEnd"/>
      <w:r w:rsidRPr="000A23FB">
        <w:rPr>
          <w:rFonts w:ascii="Times New Roman" w:hAnsi="Times New Roman" w:cs="Times New Roman"/>
          <w:sz w:val="28"/>
          <w:szCs w:val="28"/>
        </w:rPr>
        <w:t xml:space="preserve"> хирургия / </w:t>
      </w:r>
      <w:proofErr w:type="gramStart"/>
      <w:r w:rsidRPr="000A23FB">
        <w:rPr>
          <w:rFonts w:ascii="Times New Roman" w:hAnsi="Times New Roman" w:cs="Times New Roman"/>
          <w:sz w:val="28"/>
          <w:szCs w:val="28"/>
        </w:rPr>
        <w:t>Дж</w:t>
      </w:r>
      <w:proofErr w:type="gramEnd"/>
      <w:r w:rsidRPr="000A23FB">
        <w:rPr>
          <w:rFonts w:ascii="Times New Roman" w:hAnsi="Times New Roman" w:cs="Times New Roman"/>
          <w:sz w:val="28"/>
          <w:szCs w:val="28"/>
        </w:rPr>
        <w:t xml:space="preserve">.Д. </w:t>
      </w:r>
      <w:proofErr w:type="spellStart"/>
      <w:r w:rsidRPr="000A23FB">
        <w:rPr>
          <w:rFonts w:ascii="Times New Roman" w:hAnsi="Times New Roman" w:cs="Times New Roman"/>
          <w:sz w:val="28"/>
          <w:szCs w:val="28"/>
        </w:rPr>
        <w:t>Бэард</w:t>
      </w:r>
      <w:proofErr w:type="spellEnd"/>
      <w:r w:rsidRPr="000A23FB">
        <w:rPr>
          <w:rFonts w:ascii="Times New Roman" w:hAnsi="Times New Roman" w:cs="Times New Roman"/>
          <w:sz w:val="28"/>
          <w:szCs w:val="28"/>
        </w:rPr>
        <w:t xml:space="preserve">, П.А. </w:t>
      </w:r>
      <w:proofErr w:type="spellStart"/>
      <w:r w:rsidRPr="000A23FB">
        <w:rPr>
          <w:rFonts w:ascii="Times New Roman" w:hAnsi="Times New Roman" w:cs="Times New Roman"/>
          <w:sz w:val="28"/>
          <w:szCs w:val="28"/>
        </w:rPr>
        <w:t>Гэйнс</w:t>
      </w:r>
      <w:proofErr w:type="spellEnd"/>
      <w:r w:rsidRPr="000A23FB">
        <w:rPr>
          <w:rFonts w:ascii="Times New Roman" w:hAnsi="Times New Roman" w:cs="Times New Roman"/>
          <w:sz w:val="28"/>
          <w:szCs w:val="28"/>
        </w:rPr>
        <w:t xml:space="preserve">; пер. с англ. - 3-е изд. - М.: </w:t>
      </w:r>
      <w:proofErr w:type="spellStart"/>
      <w:r w:rsidRPr="000A23FB">
        <w:rPr>
          <w:rFonts w:ascii="Times New Roman" w:hAnsi="Times New Roman" w:cs="Times New Roman"/>
          <w:sz w:val="28"/>
          <w:szCs w:val="28"/>
        </w:rPr>
        <w:t>ГЭОТАР-Медиа</w:t>
      </w:r>
      <w:proofErr w:type="spellEnd"/>
      <w:r w:rsidRPr="000A23FB">
        <w:rPr>
          <w:rFonts w:ascii="Times New Roman" w:hAnsi="Times New Roman" w:cs="Times New Roman"/>
          <w:sz w:val="28"/>
          <w:szCs w:val="28"/>
        </w:rPr>
        <w:t xml:space="preserve">, 2013.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 xml:space="preserve">Сосудистая хирургия. Национальное руководство. Краткое издание / под ред. В. С. </w:t>
      </w:r>
      <w:r>
        <w:rPr>
          <w:rFonts w:ascii="Times New Roman" w:hAnsi="Times New Roman" w:cs="Times New Roman"/>
          <w:sz w:val="28"/>
          <w:szCs w:val="28"/>
        </w:rPr>
        <w:t>Савельева, А. И. Кириенко. - М.</w:t>
      </w:r>
      <w:r w:rsidRPr="000A23FB">
        <w:rPr>
          <w:rFonts w:ascii="Times New Roman" w:hAnsi="Times New Roman" w:cs="Times New Roman"/>
          <w:sz w:val="28"/>
          <w:szCs w:val="28"/>
        </w:rPr>
        <w:t xml:space="preserve">: </w:t>
      </w:r>
      <w:proofErr w:type="spellStart"/>
      <w:r w:rsidRPr="000A23FB">
        <w:rPr>
          <w:rFonts w:ascii="Times New Roman" w:hAnsi="Times New Roman" w:cs="Times New Roman"/>
          <w:sz w:val="28"/>
          <w:szCs w:val="28"/>
        </w:rPr>
        <w:t>ГЭОТАР-Медиа</w:t>
      </w:r>
      <w:proofErr w:type="spellEnd"/>
      <w:r w:rsidRPr="000A23FB">
        <w:rPr>
          <w:rFonts w:ascii="Times New Roman" w:hAnsi="Times New Roman" w:cs="Times New Roman"/>
          <w:sz w:val="28"/>
          <w:szCs w:val="28"/>
        </w:rPr>
        <w:t>, 2015. - 464 с.</w:t>
      </w:r>
      <w:proofErr w:type="gramStart"/>
      <w:r w:rsidRPr="000A23FB">
        <w:rPr>
          <w:rFonts w:ascii="Times New Roman" w:hAnsi="Times New Roman" w:cs="Times New Roman"/>
          <w:sz w:val="28"/>
          <w:szCs w:val="28"/>
        </w:rPr>
        <w:t xml:space="preserve"> :</w:t>
      </w:r>
      <w:proofErr w:type="gramEnd"/>
      <w:r w:rsidRPr="000A23FB">
        <w:rPr>
          <w:rFonts w:ascii="Times New Roman" w:hAnsi="Times New Roman" w:cs="Times New Roman"/>
          <w:sz w:val="28"/>
          <w:szCs w:val="28"/>
        </w:rPr>
        <w:t xml:space="preserve"> ил. (ЭБС Консультант врача, Консультант студента) </w:t>
      </w:r>
    </w:p>
    <w:p w:rsidR="00CB0228" w:rsidRDefault="00CB0228" w:rsidP="00CB0228">
      <w:pPr>
        <w:pStyle w:val="160"/>
        <w:numPr>
          <w:ilvl w:val="0"/>
          <w:numId w:val="142"/>
        </w:numPr>
        <w:shd w:val="clear" w:color="auto" w:fill="auto"/>
        <w:tabs>
          <w:tab w:val="left" w:pos="791"/>
        </w:tabs>
        <w:spacing w:line="240" w:lineRule="auto"/>
        <w:ind w:left="0" w:firstLine="357"/>
        <w:contextualSpacing/>
        <w:jc w:val="both"/>
        <w:rPr>
          <w:rFonts w:ascii="Times New Roman" w:hAnsi="Times New Roman" w:cs="Times New Roman"/>
          <w:sz w:val="28"/>
          <w:szCs w:val="28"/>
        </w:rPr>
      </w:pPr>
      <w:r w:rsidRPr="000A23FB">
        <w:rPr>
          <w:rFonts w:ascii="Times New Roman" w:hAnsi="Times New Roman" w:cs="Times New Roman"/>
          <w:sz w:val="28"/>
          <w:szCs w:val="28"/>
        </w:rPr>
        <w:t>Кардиология</w:t>
      </w:r>
      <w:proofErr w:type="gramStart"/>
      <w:r w:rsidRPr="000A23FB">
        <w:rPr>
          <w:rFonts w:ascii="Times New Roman" w:hAnsi="Times New Roman" w:cs="Times New Roman"/>
          <w:sz w:val="28"/>
          <w:szCs w:val="28"/>
        </w:rPr>
        <w:t xml:space="preserve"> :</w:t>
      </w:r>
      <w:proofErr w:type="gramEnd"/>
      <w:r w:rsidRPr="000A23FB">
        <w:rPr>
          <w:rFonts w:ascii="Times New Roman" w:hAnsi="Times New Roman" w:cs="Times New Roman"/>
          <w:sz w:val="28"/>
          <w:szCs w:val="28"/>
        </w:rPr>
        <w:t xml:space="preserve"> национальное руководство / под ред. Е. В. </w:t>
      </w:r>
      <w:proofErr w:type="spellStart"/>
      <w:r w:rsidRPr="000A23FB">
        <w:rPr>
          <w:rFonts w:ascii="Times New Roman" w:hAnsi="Times New Roman" w:cs="Times New Roman"/>
          <w:sz w:val="28"/>
          <w:szCs w:val="28"/>
        </w:rPr>
        <w:t>Шляхто</w:t>
      </w:r>
      <w:proofErr w:type="spellEnd"/>
      <w:r w:rsidRPr="000A23FB">
        <w:rPr>
          <w:rFonts w:ascii="Times New Roman" w:hAnsi="Times New Roman" w:cs="Times New Roman"/>
          <w:sz w:val="28"/>
          <w:szCs w:val="28"/>
        </w:rPr>
        <w:t>. -</w:t>
      </w:r>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w:t>
      </w:r>
      <w:r w:rsidRPr="000A23FB">
        <w:rPr>
          <w:rFonts w:ascii="Times New Roman" w:hAnsi="Times New Roman" w:cs="Times New Roman"/>
          <w:sz w:val="28"/>
          <w:szCs w:val="28"/>
        </w:rPr>
        <w:t xml:space="preserve">: </w:t>
      </w:r>
      <w:proofErr w:type="spellStart"/>
      <w:r w:rsidRPr="000A23FB">
        <w:rPr>
          <w:rFonts w:ascii="Times New Roman" w:hAnsi="Times New Roman" w:cs="Times New Roman"/>
          <w:sz w:val="28"/>
          <w:szCs w:val="28"/>
        </w:rPr>
        <w:t>ГЭОТАР-Медиа</w:t>
      </w:r>
      <w:proofErr w:type="spellEnd"/>
      <w:r w:rsidRPr="000A23FB">
        <w:rPr>
          <w:rFonts w:ascii="Times New Roman" w:hAnsi="Times New Roman" w:cs="Times New Roman"/>
          <w:sz w:val="28"/>
          <w:szCs w:val="28"/>
        </w:rPr>
        <w:t xml:space="preserve">, 2015. - 800 с. </w:t>
      </w:r>
    </w:p>
    <w:p w:rsidR="00CB0228" w:rsidRPr="00CB0228" w:rsidRDefault="00CB0228" w:rsidP="00B35A80">
      <w:pPr>
        <w:pStyle w:val="a6"/>
        <w:spacing w:after="0" w:line="240" w:lineRule="auto"/>
        <w:ind w:left="0" w:firstLine="709"/>
        <w:jc w:val="both"/>
        <w:rPr>
          <w:rFonts w:ascii="Times New Roman" w:hAnsi="Times New Roman" w:cs="Times New Roman"/>
          <w:b/>
          <w:sz w:val="28"/>
          <w:szCs w:val="28"/>
        </w:rPr>
      </w:pPr>
    </w:p>
    <w:p w:rsidR="00B35A80" w:rsidRPr="00381DD8" w:rsidRDefault="00B35A80" w:rsidP="00B35A80">
      <w:pPr>
        <w:pStyle w:val="a6"/>
        <w:spacing w:after="0" w:line="240" w:lineRule="auto"/>
        <w:ind w:left="0" w:firstLine="709"/>
        <w:jc w:val="both"/>
        <w:rPr>
          <w:rFonts w:ascii="Times New Roman" w:hAnsi="Times New Roman" w:cs="Times New Roman"/>
          <w:b/>
          <w:sz w:val="28"/>
          <w:szCs w:val="28"/>
        </w:rPr>
      </w:pPr>
      <w:r w:rsidRPr="00381DD8">
        <w:rPr>
          <w:rFonts w:ascii="Times New Roman" w:hAnsi="Times New Roman" w:cs="Times New Roman"/>
          <w:b/>
          <w:sz w:val="28"/>
          <w:szCs w:val="28"/>
        </w:rPr>
        <w:t>Дополнительная литература</w:t>
      </w:r>
    </w:p>
    <w:p w:rsidR="00B35A80" w:rsidRPr="00381DD8" w:rsidRDefault="00B35A80" w:rsidP="00F50559">
      <w:pPr>
        <w:pStyle w:val="3"/>
        <w:numPr>
          <w:ilvl w:val="0"/>
          <w:numId w:val="4"/>
        </w:numPr>
        <w:shd w:val="clear" w:color="auto" w:fill="auto"/>
        <w:spacing w:line="240" w:lineRule="auto"/>
        <w:ind w:firstLine="357"/>
        <w:contextualSpacing/>
        <w:rPr>
          <w:sz w:val="28"/>
          <w:szCs w:val="28"/>
        </w:rPr>
      </w:pPr>
      <w:r w:rsidRPr="00381DD8">
        <w:rPr>
          <w:sz w:val="28"/>
          <w:szCs w:val="28"/>
          <w:lang w:bidi="ru-RU"/>
        </w:rPr>
        <w:t>Общественное здоровье и здравоохранение. Национальное руководство / под ред. В.И. С</w:t>
      </w:r>
      <w:r w:rsidR="008A6AF0">
        <w:rPr>
          <w:sz w:val="28"/>
          <w:szCs w:val="28"/>
          <w:lang w:bidi="ru-RU"/>
        </w:rPr>
        <w:t xml:space="preserve">тародубова, О.П. Щепина и др. М.: </w:t>
      </w:r>
      <w:proofErr w:type="spellStart"/>
      <w:r w:rsidR="008A6AF0">
        <w:rPr>
          <w:sz w:val="28"/>
          <w:szCs w:val="28"/>
          <w:lang w:bidi="ru-RU"/>
        </w:rPr>
        <w:t>ГЭОТАР-Медиа</w:t>
      </w:r>
      <w:proofErr w:type="spellEnd"/>
      <w:r w:rsidR="008A6AF0">
        <w:rPr>
          <w:sz w:val="28"/>
          <w:szCs w:val="28"/>
          <w:lang w:bidi="ru-RU"/>
        </w:rPr>
        <w:t xml:space="preserve">. 2014. </w:t>
      </w:r>
      <w:r w:rsidRPr="00381DD8">
        <w:rPr>
          <w:sz w:val="28"/>
          <w:szCs w:val="28"/>
          <w:lang w:bidi="ru-RU"/>
        </w:rPr>
        <w:t xml:space="preserve">624 </w:t>
      </w:r>
      <w:proofErr w:type="gramStart"/>
      <w:r w:rsidRPr="00381DD8">
        <w:rPr>
          <w:sz w:val="28"/>
          <w:szCs w:val="28"/>
          <w:lang w:bidi="ru-RU"/>
        </w:rPr>
        <w:t>с</w:t>
      </w:r>
      <w:proofErr w:type="gramEnd"/>
      <w:r w:rsidRPr="00381DD8">
        <w:rPr>
          <w:sz w:val="28"/>
          <w:szCs w:val="28"/>
          <w:lang w:bidi="ru-RU"/>
        </w:rPr>
        <w:t>.</w:t>
      </w:r>
    </w:p>
    <w:p w:rsidR="00B35A80" w:rsidRPr="00381DD8" w:rsidRDefault="00B35A80" w:rsidP="00F50559">
      <w:pPr>
        <w:pStyle w:val="3"/>
        <w:numPr>
          <w:ilvl w:val="0"/>
          <w:numId w:val="4"/>
        </w:numPr>
        <w:shd w:val="clear" w:color="auto" w:fill="auto"/>
        <w:spacing w:line="240" w:lineRule="auto"/>
        <w:ind w:firstLine="357"/>
        <w:contextualSpacing/>
        <w:rPr>
          <w:sz w:val="28"/>
          <w:szCs w:val="28"/>
        </w:rPr>
      </w:pPr>
      <w:r w:rsidRPr="00381DD8">
        <w:rPr>
          <w:sz w:val="28"/>
          <w:szCs w:val="28"/>
          <w:lang w:bidi="ru-RU"/>
        </w:rPr>
        <w:t>Физиология и патология гемостаза. Учебное пос</w:t>
      </w:r>
      <w:r w:rsidR="008A6AF0">
        <w:rPr>
          <w:sz w:val="28"/>
          <w:szCs w:val="28"/>
          <w:lang w:bidi="ru-RU"/>
        </w:rPr>
        <w:t xml:space="preserve">обие / под ред. Н.И. </w:t>
      </w:r>
      <w:proofErr w:type="spellStart"/>
      <w:r w:rsidR="008A6AF0">
        <w:rPr>
          <w:sz w:val="28"/>
          <w:szCs w:val="28"/>
          <w:lang w:bidi="ru-RU"/>
        </w:rPr>
        <w:t>Стуклова</w:t>
      </w:r>
      <w:proofErr w:type="spellEnd"/>
      <w:r w:rsidR="008A6AF0">
        <w:rPr>
          <w:sz w:val="28"/>
          <w:szCs w:val="28"/>
          <w:lang w:bidi="ru-RU"/>
        </w:rPr>
        <w:t xml:space="preserve">. М.: </w:t>
      </w:r>
      <w:proofErr w:type="spellStart"/>
      <w:r w:rsidR="008A6AF0">
        <w:rPr>
          <w:sz w:val="28"/>
          <w:szCs w:val="28"/>
          <w:lang w:bidi="ru-RU"/>
        </w:rPr>
        <w:t>ГЭОТАР-Медиа</w:t>
      </w:r>
      <w:proofErr w:type="spellEnd"/>
      <w:r w:rsidR="008A6AF0">
        <w:rPr>
          <w:sz w:val="28"/>
          <w:szCs w:val="28"/>
          <w:lang w:bidi="ru-RU"/>
        </w:rPr>
        <w:t>. 2016.</w:t>
      </w:r>
      <w:r w:rsidRPr="00381DD8">
        <w:rPr>
          <w:sz w:val="28"/>
          <w:szCs w:val="28"/>
          <w:lang w:bidi="ru-RU"/>
        </w:rPr>
        <w:t xml:space="preserve"> 112 с.</w:t>
      </w:r>
    </w:p>
    <w:p w:rsidR="00B35A80" w:rsidRPr="00381DD8" w:rsidRDefault="00B35A80" w:rsidP="00F50559">
      <w:pPr>
        <w:pStyle w:val="3"/>
        <w:numPr>
          <w:ilvl w:val="0"/>
          <w:numId w:val="4"/>
        </w:numPr>
        <w:shd w:val="clear" w:color="auto" w:fill="auto"/>
        <w:spacing w:line="240" w:lineRule="auto"/>
        <w:ind w:firstLine="357"/>
        <w:contextualSpacing/>
        <w:rPr>
          <w:sz w:val="28"/>
          <w:szCs w:val="28"/>
        </w:rPr>
      </w:pPr>
      <w:r w:rsidRPr="00381DD8">
        <w:rPr>
          <w:sz w:val="28"/>
          <w:szCs w:val="28"/>
          <w:lang w:bidi="ru-RU"/>
        </w:rPr>
        <w:t>Дворецкий Л.И. Лихорадка неясного генеза</w:t>
      </w:r>
      <w:r w:rsidR="008A6AF0">
        <w:rPr>
          <w:sz w:val="28"/>
          <w:szCs w:val="28"/>
          <w:lang w:bidi="ru-RU"/>
        </w:rPr>
        <w:t xml:space="preserve">. Вечная клиническая интрига. М.: </w:t>
      </w:r>
      <w:proofErr w:type="spellStart"/>
      <w:r w:rsidR="008A6AF0">
        <w:rPr>
          <w:sz w:val="28"/>
          <w:szCs w:val="28"/>
          <w:lang w:bidi="ru-RU"/>
        </w:rPr>
        <w:t>МЕДпресс-информ</w:t>
      </w:r>
      <w:proofErr w:type="spellEnd"/>
      <w:r w:rsidR="008A6AF0">
        <w:rPr>
          <w:sz w:val="28"/>
          <w:szCs w:val="28"/>
          <w:lang w:bidi="ru-RU"/>
        </w:rPr>
        <w:t xml:space="preserve">. 2016. </w:t>
      </w:r>
      <w:r w:rsidRPr="00381DD8">
        <w:rPr>
          <w:sz w:val="28"/>
          <w:szCs w:val="28"/>
          <w:lang w:bidi="ru-RU"/>
        </w:rPr>
        <w:t>176 с.</w:t>
      </w:r>
    </w:p>
    <w:p w:rsidR="00B35A80" w:rsidRPr="00381DD8" w:rsidRDefault="00F50559" w:rsidP="00F50559">
      <w:pPr>
        <w:pStyle w:val="3"/>
        <w:numPr>
          <w:ilvl w:val="0"/>
          <w:numId w:val="4"/>
        </w:numPr>
        <w:shd w:val="clear" w:color="auto" w:fill="auto"/>
        <w:spacing w:line="240" w:lineRule="auto"/>
        <w:ind w:firstLine="357"/>
        <w:contextualSpacing/>
        <w:rPr>
          <w:sz w:val="28"/>
          <w:szCs w:val="28"/>
        </w:rPr>
      </w:pPr>
      <w:r>
        <w:rPr>
          <w:sz w:val="28"/>
          <w:szCs w:val="28"/>
          <w:lang w:bidi="ru-RU"/>
        </w:rPr>
        <w:t xml:space="preserve"> </w:t>
      </w:r>
      <w:proofErr w:type="spellStart"/>
      <w:r w:rsidR="00893B24" w:rsidRPr="00381DD8">
        <w:rPr>
          <w:sz w:val="28"/>
          <w:szCs w:val="28"/>
          <w:lang w:bidi="ru-RU"/>
        </w:rPr>
        <w:t>Г</w:t>
      </w:r>
      <w:r w:rsidR="00B35A80" w:rsidRPr="00381DD8">
        <w:rPr>
          <w:sz w:val="28"/>
          <w:szCs w:val="28"/>
          <w:lang w:bidi="ru-RU"/>
        </w:rPr>
        <w:t>ринхальх</w:t>
      </w:r>
      <w:proofErr w:type="spellEnd"/>
      <w:r w:rsidR="00B35A80" w:rsidRPr="00381DD8">
        <w:rPr>
          <w:sz w:val="28"/>
          <w:szCs w:val="28"/>
          <w:lang w:bidi="ru-RU"/>
        </w:rPr>
        <w:t xml:space="preserve"> Т. Основы доказательной медицины / пер. с англ.; Под ред. И.Н. Денисова, К.И. </w:t>
      </w:r>
      <w:proofErr w:type="spellStart"/>
      <w:r w:rsidR="00B35A80" w:rsidRPr="00381DD8">
        <w:rPr>
          <w:sz w:val="28"/>
          <w:szCs w:val="28"/>
          <w:lang w:bidi="ru-RU"/>
        </w:rPr>
        <w:t>Сайткулова</w:t>
      </w:r>
      <w:proofErr w:type="spellEnd"/>
      <w:r w:rsidR="00B35A80" w:rsidRPr="00381DD8">
        <w:rPr>
          <w:sz w:val="28"/>
          <w:szCs w:val="28"/>
          <w:lang w:bidi="ru-RU"/>
        </w:rPr>
        <w:t xml:space="preserve">, </w:t>
      </w:r>
      <w:r w:rsidR="00B35A80" w:rsidRPr="00381DD8">
        <w:rPr>
          <w:rStyle w:val="-1pt"/>
          <w:color w:val="auto"/>
          <w:sz w:val="28"/>
          <w:szCs w:val="28"/>
        </w:rPr>
        <w:t>В.11.</w:t>
      </w:r>
      <w:r>
        <w:rPr>
          <w:sz w:val="28"/>
          <w:szCs w:val="28"/>
          <w:lang w:bidi="ru-RU"/>
        </w:rPr>
        <w:t xml:space="preserve"> Леонова. М.: </w:t>
      </w:r>
      <w:proofErr w:type="spellStart"/>
      <w:r>
        <w:rPr>
          <w:sz w:val="28"/>
          <w:szCs w:val="28"/>
          <w:lang w:bidi="ru-RU"/>
        </w:rPr>
        <w:t>ГЭОТАР-Медиа</w:t>
      </w:r>
      <w:proofErr w:type="spellEnd"/>
      <w:r>
        <w:rPr>
          <w:sz w:val="28"/>
          <w:szCs w:val="28"/>
          <w:lang w:bidi="ru-RU"/>
        </w:rPr>
        <w:t xml:space="preserve">. 2015. </w:t>
      </w:r>
      <w:r w:rsidR="00B35A80" w:rsidRPr="00381DD8">
        <w:rPr>
          <w:sz w:val="28"/>
          <w:szCs w:val="28"/>
          <w:lang w:bidi="ru-RU"/>
        </w:rPr>
        <w:t xml:space="preserve"> 336 с.</w:t>
      </w:r>
    </w:p>
    <w:p w:rsidR="00B35A80" w:rsidRPr="00381DD8" w:rsidRDefault="00B35A80" w:rsidP="00F50559">
      <w:pPr>
        <w:pStyle w:val="3"/>
        <w:numPr>
          <w:ilvl w:val="0"/>
          <w:numId w:val="4"/>
        </w:numPr>
        <w:shd w:val="clear" w:color="auto" w:fill="auto"/>
        <w:spacing w:line="240" w:lineRule="auto"/>
        <w:ind w:firstLine="357"/>
        <w:contextualSpacing/>
        <w:rPr>
          <w:sz w:val="28"/>
          <w:szCs w:val="28"/>
        </w:rPr>
      </w:pPr>
      <w:r w:rsidRPr="00381DD8">
        <w:rPr>
          <w:sz w:val="28"/>
          <w:szCs w:val="28"/>
          <w:lang w:bidi="ru-RU"/>
        </w:rPr>
        <w:t xml:space="preserve"> Камышников </w:t>
      </w:r>
      <w:r w:rsidRPr="00381DD8">
        <w:rPr>
          <w:sz w:val="28"/>
          <w:szCs w:val="28"/>
          <w:lang w:val="en-US" w:bidi="en-US"/>
        </w:rPr>
        <w:t>B</w:t>
      </w:r>
      <w:r w:rsidRPr="00381DD8">
        <w:rPr>
          <w:sz w:val="28"/>
          <w:szCs w:val="28"/>
          <w:lang w:bidi="en-US"/>
        </w:rPr>
        <w:t>.</w:t>
      </w:r>
      <w:r w:rsidRPr="00381DD8">
        <w:rPr>
          <w:sz w:val="28"/>
          <w:szCs w:val="28"/>
          <w:lang w:val="en-US" w:bidi="en-US"/>
        </w:rPr>
        <w:t>C</w:t>
      </w:r>
      <w:r w:rsidRPr="00381DD8">
        <w:rPr>
          <w:sz w:val="28"/>
          <w:szCs w:val="28"/>
          <w:lang w:bidi="en-US"/>
        </w:rPr>
        <w:t xml:space="preserve">. </w:t>
      </w:r>
      <w:proofErr w:type="spellStart"/>
      <w:r w:rsidRPr="00381DD8">
        <w:rPr>
          <w:sz w:val="28"/>
          <w:szCs w:val="28"/>
          <w:lang w:bidi="ru-RU"/>
        </w:rPr>
        <w:t>Онкомаркеры</w:t>
      </w:r>
      <w:proofErr w:type="spellEnd"/>
      <w:r w:rsidRPr="00381DD8">
        <w:rPr>
          <w:sz w:val="28"/>
          <w:szCs w:val="28"/>
          <w:lang w:bidi="ru-RU"/>
        </w:rPr>
        <w:t xml:space="preserve">: методы определения, </w:t>
      </w:r>
      <w:proofErr w:type="spellStart"/>
      <w:r w:rsidRPr="00381DD8">
        <w:rPr>
          <w:sz w:val="28"/>
          <w:szCs w:val="28"/>
          <w:lang w:bidi="ru-RU"/>
        </w:rPr>
        <w:t>референтные</w:t>
      </w:r>
      <w:proofErr w:type="spellEnd"/>
      <w:r w:rsidRPr="00381DD8">
        <w:rPr>
          <w:sz w:val="28"/>
          <w:szCs w:val="28"/>
          <w:lang w:bidi="ru-RU"/>
        </w:rPr>
        <w:t xml:space="preserve"> з</w:t>
      </w:r>
      <w:r w:rsidR="00F50559">
        <w:rPr>
          <w:sz w:val="28"/>
          <w:szCs w:val="28"/>
          <w:lang w:bidi="ru-RU"/>
        </w:rPr>
        <w:t xml:space="preserve">начения, интерпретация тестов. М.: </w:t>
      </w:r>
      <w:proofErr w:type="spellStart"/>
      <w:r w:rsidR="00F50559">
        <w:rPr>
          <w:sz w:val="28"/>
          <w:szCs w:val="28"/>
          <w:lang w:bidi="ru-RU"/>
        </w:rPr>
        <w:t>МЕДпресс-информ</w:t>
      </w:r>
      <w:proofErr w:type="spellEnd"/>
      <w:r w:rsidR="00F50559">
        <w:rPr>
          <w:sz w:val="28"/>
          <w:szCs w:val="28"/>
          <w:lang w:bidi="ru-RU"/>
        </w:rPr>
        <w:t>. 2015.</w:t>
      </w:r>
      <w:r w:rsidRPr="00381DD8">
        <w:rPr>
          <w:sz w:val="28"/>
          <w:szCs w:val="28"/>
          <w:lang w:bidi="ru-RU"/>
        </w:rPr>
        <w:t xml:space="preserve"> 128 с.</w:t>
      </w:r>
    </w:p>
    <w:p w:rsidR="00B35A80" w:rsidRPr="00381DD8" w:rsidRDefault="00B35A80" w:rsidP="00F50559">
      <w:pPr>
        <w:pStyle w:val="3"/>
        <w:numPr>
          <w:ilvl w:val="0"/>
          <w:numId w:val="4"/>
        </w:numPr>
        <w:shd w:val="clear" w:color="auto" w:fill="auto"/>
        <w:spacing w:line="240" w:lineRule="auto"/>
        <w:ind w:firstLine="357"/>
        <w:contextualSpacing/>
        <w:rPr>
          <w:sz w:val="28"/>
          <w:szCs w:val="28"/>
        </w:rPr>
      </w:pPr>
      <w:r w:rsidRPr="00381DD8">
        <w:rPr>
          <w:sz w:val="28"/>
          <w:szCs w:val="28"/>
          <w:lang w:bidi="ru-RU"/>
        </w:rPr>
        <w:t xml:space="preserve"> Лекции по </w:t>
      </w:r>
      <w:proofErr w:type="spellStart"/>
      <w:r w:rsidRPr="00381DD8">
        <w:rPr>
          <w:sz w:val="28"/>
          <w:szCs w:val="28"/>
          <w:lang w:bidi="ru-RU"/>
        </w:rPr>
        <w:t>психосомати</w:t>
      </w:r>
      <w:r w:rsidR="00F50559">
        <w:rPr>
          <w:sz w:val="28"/>
          <w:szCs w:val="28"/>
          <w:lang w:bidi="ru-RU"/>
        </w:rPr>
        <w:t>ке</w:t>
      </w:r>
      <w:proofErr w:type="spellEnd"/>
      <w:r w:rsidR="00F50559">
        <w:rPr>
          <w:sz w:val="28"/>
          <w:szCs w:val="28"/>
          <w:lang w:bidi="ru-RU"/>
        </w:rPr>
        <w:t xml:space="preserve"> / под ред. А.Б. Смулевича. </w:t>
      </w:r>
      <w:r w:rsidRPr="00381DD8">
        <w:rPr>
          <w:sz w:val="28"/>
          <w:szCs w:val="28"/>
          <w:lang w:bidi="ru-RU"/>
        </w:rPr>
        <w:t>М.: Издатель МИА (Медицин</w:t>
      </w:r>
      <w:r w:rsidR="00F50559">
        <w:rPr>
          <w:sz w:val="28"/>
          <w:szCs w:val="28"/>
          <w:lang w:bidi="ru-RU"/>
        </w:rPr>
        <w:t>ское информационное агентство). 2014.</w:t>
      </w:r>
      <w:r w:rsidRPr="00381DD8">
        <w:rPr>
          <w:sz w:val="28"/>
          <w:szCs w:val="28"/>
          <w:lang w:bidi="ru-RU"/>
        </w:rPr>
        <w:t xml:space="preserve"> 352 </w:t>
      </w:r>
      <w:proofErr w:type="gramStart"/>
      <w:r w:rsidRPr="00381DD8">
        <w:rPr>
          <w:sz w:val="28"/>
          <w:szCs w:val="28"/>
          <w:lang w:bidi="ru-RU"/>
        </w:rPr>
        <w:t>с</w:t>
      </w:r>
      <w:proofErr w:type="gramEnd"/>
      <w:r w:rsidRPr="00381DD8">
        <w:rPr>
          <w:sz w:val="28"/>
          <w:szCs w:val="28"/>
          <w:lang w:bidi="ru-RU"/>
        </w:rPr>
        <w:t>.</w:t>
      </w:r>
    </w:p>
    <w:p w:rsidR="00B35A80" w:rsidRPr="00F50559" w:rsidRDefault="00B35A80" w:rsidP="00F50559">
      <w:pPr>
        <w:pStyle w:val="3"/>
        <w:numPr>
          <w:ilvl w:val="0"/>
          <w:numId w:val="4"/>
        </w:numPr>
        <w:shd w:val="clear" w:color="auto" w:fill="auto"/>
        <w:spacing w:line="240" w:lineRule="auto"/>
        <w:ind w:firstLine="357"/>
        <w:contextualSpacing/>
        <w:rPr>
          <w:sz w:val="28"/>
          <w:szCs w:val="28"/>
          <w:lang w:val="en-US"/>
        </w:rPr>
      </w:pPr>
      <w:r w:rsidRPr="00381DD8">
        <w:rPr>
          <w:sz w:val="28"/>
          <w:szCs w:val="28"/>
          <w:lang w:bidi="ru-RU"/>
        </w:rPr>
        <w:t xml:space="preserve"> Тревожные расстройства в </w:t>
      </w:r>
      <w:proofErr w:type="spellStart"/>
      <w:r w:rsidRPr="00381DD8">
        <w:rPr>
          <w:sz w:val="28"/>
          <w:szCs w:val="28"/>
          <w:lang w:bidi="ru-RU"/>
        </w:rPr>
        <w:t>общеврачебной</w:t>
      </w:r>
      <w:proofErr w:type="spellEnd"/>
      <w:r w:rsidRPr="00381DD8">
        <w:rPr>
          <w:sz w:val="28"/>
          <w:szCs w:val="28"/>
          <w:lang w:bidi="ru-RU"/>
        </w:rPr>
        <w:t xml:space="preserve"> практике / под ре</w:t>
      </w:r>
      <w:r w:rsidR="00F50559">
        <w:rPr>
          <w:sz w:val="28"/>
          <w:szCs w:val="28"/>
          <w:lang w:bidi="ru-RU"/>
        </w:rPr>
        <w:t>д. Л</w:t>
      </w:r>
      <w:r w:rsidR="00F50559" w:rsidRPr="00E52C45">
        <w:rPr>
          <w:sz w:val="28"/>
          <w:szCs w:val="28"/>
          <w:lang w:bidi="ru-RU"/>
        </w:rPr>
        <w:t>.</w:t>
      </w:r>
      <w:r w:rsidR="00F50559">
        <w:rPr>
          <w:sz w:val="28"/>
          <w:szCs w:val="28"/>
          <w:lang w:bidi="ru-RU"/>
        </w:rPr>
        <w:t>С</w:t>
      </w:r>
      <w:r w:rsidR="00F50559" w:rsidRPr="00E52C45">
        <w:rPr>
          <w:sz w:val="28"/>
          <w:szCs w:val="28"/>
          <w:lang w:bidi="ru-RU"/>
        </w:rPr>
        <w:t xml:space="preserve">. </w:t>
      </w:r>
      <w:r w:rsidR="00F50559">
        <w:rPr>
          <w:sz w:val="28"/>
          <w:szCs w:val="28"/>
          <w:lang w:bidi="ru-RU"/>
        </w:rPr>
        <w:t>Чутко</w:t>
      </w:r>
      <w:r w:rsidR="00F50559" w:rsidRPr="00E52C45">
        <w:rPr>
          <w:sz w:val="28"/>
          <w:szCs w:val="28"/>
          <w:lang w:bidi="ru-RU"/>
        </w:rPr>
        <w:t xml:space="preserve">. </w:t>
      </w:r>
      <w:r w:rsidR="00F50559">
        <w:rPr>
          <w:sz w:val="28"/>
          <w:szCs w:val="28"/>
          <w:lang w:bidi="ru-RU"/>
        </w:rPr>
        <w:t>СПб</w:t>
      </w:r>
      <w:r w:rsidR="00F50559" w:rsidRPr="00E52C45">
        <w:rPr>
          <w:sz w:val="28"/>
          <w:szCs w:val="28"/>
          <w:lang w:bidi="ru-RU"/>
        </w:rPr>
        <w:t xml:space="preserve">: </w:t>
      </w:r>
      <w:proofErr w:type="spellStart"/>
      <w:r w:rsidR="00F50559">
        <w:rPr>
          <w:sz w:val="28"/>
          <w:szCs w:val="28"/>
          <w:lang w:bidi="ru-RU"/>
        </w:rPr>
        <w:t>Элби</w:t>
      </w:r>
      <w:r w:rsidR="00F50559" w:rsidRPr="00E52C45">
        <w:rPr>
          <w:sz w:val="28"/>
          <w:szCs w:val="28"/>
          <w:lang w:bidi="ru-RU"/>
        </w:rPr>
        <w:t>-</w:t>
      </w:r>
      <w:r w:rsidR="00F50559">
        <w:rPr>
          <w:sz w:val="28"/>
          <w:szCs w:val="28"/>
          <w:lang w:bidi="ru-RU"/>
        </w:rPr>
        <w:t>СПб</w:t>
      </w:r>
      <w:proofErr w:type="spellEnd"/>
      <w:r w:rsidR="00F50559">
        <w:rPr>
          <w:sz w:val="28"/>
          <w:szCs w:val="28"/>
          <w:lang w:bidi="ru-RU"/>
        </w:rPr>
        <w:t xml:space="preserve">. </w:t>
      </w:r>
      <w:r w:rsidR="00F50559">
        <w:rPr>
          <w:sz w:val="28"/>
          <w:szCs w:val="28"/>
          <w:lang w:val="en-US" w:bidi="ru-RU"/>
        </w:rPr>
        <w:t>2010.</w:t>
      </w:r>
      <w:r w:rsidRPr="00F50559">
        <w:rPr>
          <w:sz w:val="28"/>
          <w:szCs w:val="28"/>
          <w:lang w:val="en-US" w:bidi="ru-RU"/>
        </w:rPr>
        <w:t xml:space="preserve"> 192 </w:t>
      </w:r>
      <w:r w:rsidRPr="00381DD8">
        <w:rPr>
          <w:sz w:val="28"/>
          <w:szCs w:val="28"/>
          <w:lang w:bidi="ru-RU"/>
        </w:rPr>
        <w:t>с</w:t>
      </w:r>
      <w:r w:rsidRPr="00F50559">
        <w:rPr>
          <w:sz w:val="28"/>
          <w:szCs w:val="28"/>
          <w:lang w:val="en-US" w:bidi="ru-RU"/>
        </w:rPr>
        <w:t>.</w:t>
      </w:r>
    </w:p>
    <w:p w:rsidR="00B35A80" w:rsidRPr="0001138F" w:rsidRDefault="00B35A80" w:rsidP="00B35A80">
      <w:pPr>
        <w:spacing w:after="0" w:line="240" w:lineRule="auto"/>
        <w:ind w:firstLine="709"/>
        <w:jc w:val="both"/>
        <w:rPr>
          <w:rFonts w:ascii="Times New Roman" w:hAnsi="Times New Roman" w:cs="Times New Roman"/>
          <w:b/>
          <w:color w:val="FF0000"/>
          <w:sz w:val="28"/>
          <w:szCs w:val="28"/>
          <w:lang w:val="en-US"/>
        </w:rPr>
      </w:pPr>
    </w:p>
    <w:p w:rsidR="00B35A80" w:rsidRPr="00B060B2" w:rsidRDefault="00B35A80" w:rsidP="00B35A80">
      <w:pPr>
        <w:pStyle w:val="a6"/>
        <w:spacing w:after="0" w:line="240" w:lineRule="auto"/>
        <w:ind w:left="0" w:firstLine="709"/>
        <w:jc w:val="both"/>
        <w:rPr>
          <w:rFonts w:ascii="Times New Roman" w:hAnsi="Times New Roman" w:cs="Times New Roman"/>
          <w:b/>
          <w:sz w:val="28"/>
          <w:szCs w:val="28"/>
        </w:rPr>
      </w:pPr>
      <w:r w:rsidRPr="00B060B2">
        <w:rPr>
          <w:rFonts w:ascii="Times New Roman" w:hAnsi="Times New Roman" w:cs="Times New Roman"/>
          <w:b/>
          <w:sz w:val="28"/>
          <w:szCs w:val="28"/>
        </w:rPr>
        <w:t>Методические рекомендации и пособия по изучению программы</w:t>
      </w:r>
    </w:p>
    <w:p w:rsidR="00B35A80" w:rsidRPr="00B060B2" w:rsidRDefault="00B35A80" w:rsidP="00F50559">
      <w:pPr>
        <w:pStyle w:val="3"/>
        <w:numPr>
          <w:ilvl w:val="0"/>
          <w:numId w:val="5"/>
        </w:numPr>
        <w:shd w:val="clear" w:color="auto" w:fill="auto"/>
        <w:spacing w:line="240" w:lineRule="auto"/>
        <w:ind w:left="0" w:firstLine="709"/>
        <w:contextualSpacing/>
        <w:rPr>
          <w:sz w:val="28"/>
          <w:szCs w:val="28"/>
        </w:rPr>
      </w:pPr>
      <w:r w:rsidRPr="00B060B2">
        <w:rPr>
          <w:sz w:val="28"/>
          <w:szCs w:val="28"/>
          <w:lang w:bidi="ru-RU"/>
        </w:rPr>
        <w:t>Захарова</w:t>
      </w:r>
      <w:r w:rsidR="004436D3" w:rsidRPr="00B060B2">
        <w:rPr>
          <w:sz w:val="28"/>
          <w:szCs w:val="28"/>
          <w:lang w:bidi="ru-RU"/>
        </w:rPr>
        <w:t xml:space="preserve"> П. В. </w:t>
      </w:r>
      <w:r w:rsidRPr="00B060B2">
        <w:rPr>
          <w:sz w:val="28"/>
          <w:szCs w:val="28"/>
          <w:lang w:bidi="ru-RU"/>
        </w:rPr>
        <w:t xml:space="preserve"> Клиническая фармакология антибактериальных и противотуберкулезных лекарственных средств/</w:t>
      </w:r>
      <w:r w:rsidR="004436D3" w:rsidRPr="00B060B2">
        <w:rPr>
          <w:sz w:val="28"/>
          <w:szCs w:val="28"/>
          <w:lang w:bidi="ru-RU"/>
        </w:rPr>
        <w:t xml:space="preserve">/Захарова </w:t>
      </w:r>
      <w:proofErr w:type="spellStart"/>
      <w:r w:rsidR="004436D3" w:rsidRPr="00B060B2">
        <w:rPr>
          <w:sz w:val="28"/>
          <w:szCs w:val="28"/>
          <w:lang w:bidi="ru-RU"/>
        </w:rPr>
        <w:t>Н.В.-учебное</w:t>
      </w:r>
      <w:proofErr w:type="spellEnd"/>
      <w:r w:rsidR="004436D3" w:rsidRPr="00B060B2">
        <w:rPr>
          <w:sz w:val="28"/>
          <w:szCs w:val="28"/>
          <w:lang w:bidi="ru-RU"/>
        </w:rPr>
        <w:t xml:space="preserve"> пособие. СЗГМУ.2015.</w:t>
      </w:r>
      <w:r w:rsidRPr="00B060B2">
        <w:rPr>
          <w:sz w:val="28"/>
          <w:szCs w:val="28"/>
          <w:lang w:bidi="ru-RU"/>
        </w:rPr>
        <w:t>60</w:t>
      </w:r>
      <w:r w:rsidR="004436D3" w:rsidRPr="00B060B2">
        <w:rPr>
          <w:sz w:val="28"/>
          <w:szCs w:val="28"/>
          <w:lang w:bidi="ru-RU"/>
        </w:rPr>
        <w:t xml:space="preserve"> </w:t>
      </w:r>
      <w:r w:rsidRPr="00B060B2">
        <w:rPr>
          <w:sz w:val="28"/>
          <w:szCs w:val="28"/>
          <w:lang w:bidi="ru-RU"/>
        </w:rPr>
        <w:t>с</w:t>
      </w:r>
      <w:r w:rsidR="004436D3" w:rsidRPr="00B060B2">
        <w:rPr>
          <w:sz w:val="28"/>
          <w:szCs w:val="28"/>
          <w:lang w:bidi="ru-RU"/>
        </w:rPr>
        <w:t>.</w:t>
      </w:r>
    </w:p>
    <w:p w:rsidR="00B35A80" w:rsidRPr="00B060B2" w:rsidRDefault="00B35A80" w:rsidP="00F50559">
      <w:pPr>
        <w:pStyle w:val="3"/>
        <w:numPr>
          <w:ilvl w:val="0"/>
          <w:numId w:val="5"/>
        </w:numPr>
        <w:shd w:val="clear" w:color="auto" w:fill="auto"/>
        <w:spacing w:line="240" w:lineRule="auto"/>
        <w:ind w:left="0" w:firstLine="709"/>
        <w:contextualSpacing/>
        <w:rPr>
          <w:sz w:val="28"/>
          <w:szCs w:val="28"/>
        </w:rPr>
      </w:pPr>
      <w:r w:rsidRPr="00B060B2">
        <w:rPr>
          <w:sz w:val="28"/>
          <w:szCs w:val="28"/>
          <w:lang w:bidi="ru-RU"/>
        </w:rPr>
        <w:lastRenderedPageBreak/>
        <w:t xml:space="preserve"> </w:t>
      </w:r>
      <w:proofErr w:type="spellStart"/>
      <w:r w:rsidRPr="00B060B2">
        <w:rPr>
          <w:sz w:val="28"/>
          <w:szCs w:val="28"/>
          <w:lang w:bidi="ru-RU"/>
        </w:rPr>
        <w:t>Ильяшевич</w:t>
      </w:r>
      <w:proofErr w:type="spellEnd"/>
      <w:r w:rsidRPr="00B060B2">
        <w:rPr>
          <w:sz w:val="28"/>
          <w:szCs w:val="28"/>
          <w:lang w:bidi="ru-RU"/>
        </w:rPr>
        <w:t xml:space="preserve"> И.Г. Использование </w:t>
      </w:r>
      <w:proofErr w:type="spellStart"/>
      <w:r w:rsidRPr="00B060B2">
        <w:rPr>
          <w:sz w:val="28"/>
          <w:szCs w:val="28"/>
          <w:lang w:bidi="ru-RU"/>
        </w:rPr>
        <w:t>бронхолитиков</w:t>
      </w:r>
      <w:proofErr w:type="spellEnd"/>
      <w:r w:rsidRPr="00B060B2">
        <w:rPr>
          <w:sz w:val="28"/>
          <w:szCs w:val="28"/>
          <w:lang w:bidi="ru-RU"/>
        </w:rPr>
        <w:t xml:space="preserve"> в клиниче</w:t>
      </w:r>
      <w:r w:rsidR="004436D3" w:rsidRPr="00B060B2">
        <w:rPr>
          <w:sz w:val="28"/>
          <w:szCs w:val="28"/>
          <w:lang w:bidi="ru-RU"/>
        </w:rPr>
        <w:t xml:space="preserve">ской практике //И.Г. </w:t>
      </w:r>
      <w:proofErr w:type="spellStart"/>
      <w:r w:rsidR="004436D3" w:rsidRPr="00B060B2">
        <w:rPr>
          <w:sz w:val="28"/>
          <w:szCs w:val="28"/>
          <w:lang w:bidi="ru-RU"/>
        </w:rPr>
        <w:t>Ильяшевич</w:t>
      </w:r>
      <w:proofErr w:type="spellEnd"/>
      <w:r w:rsidR="004436D3" w:rsidRPr="00B060B2">
        <w:rPr>
          <w:sz w:val="28"/>
          <w:szCs w:val="28"/>
          <w:lang w:bidi="ru-RU"/>
        </w:rPr>
        <w:t>. СЗГМУ.2015.</w:t>
      </w:r>
      <w:r w:rsidRPr="00B060B2">
        <w:rPr>
          <w:sz w:val="28"/>
          <w:szCs w:val="28"/>
          <w:lang w:bidi="ru-RU"/>
        </w:rPr>
        <w:t>41с</w:t>
      </w:r>
      <w:r w:rsidR="004436D3" w:rsidRPr="00B060B2">
        <w:rPr>
          <w:sz w:val="28"/>
          <w:szCs w:val="28"/>
          <w:lang w:bidi="ru-RU"/>
        </w:rPr>
        <w:t>.</w:t>
      </w:r>
    </w:p>
    <w:p w:rsidR="00B35A80" w:rsidRPr="00B060B2" w:rsidRDefault="00B35A80" w:rsidP="00F50559">
      <w:pPr>
        <w:pStyle w:val="3"/>
        <w:numPr>
          <w:ilvl w:val="0"/>
          <w:numId w:val="5"/>
        </w:numPr>
        <w:shd w:val="clear" w:color="auto" w:fill="auto"/>
        <w:spacing w:line="240" w:lineRule="auto"/>
        <w:ind w:left="0" w:firstLine="709"/>
        <w:contextualSpacing/>
        <w:rPr>
          <w:sz w:val="28"/>
          <w:szCs w:val="28"/>
          <w:lang w:bidi="ru-RU"/>
        </w:rPr>
      </w:pPr>
      <w:r w:rsidRPr="00B060B2">
        <w:rPr>
          <w:sz w:val="28"/>
          <w:szCs w:val="28"/>
          <w:lang w:bidi="ru-RU"/>
        </w:rPr>
        <w:t xml:space="preserve"> </w:t>
      </w:r>
      <w:proofErr w:type="spellStart"/>
      <w:r w:rsidRPr="00B060B2">
        <w:rPr>
          <w:sz w:val="28"/>
          <w:szCs w:val="28"/>
          <w:lang w:bidi="ru-RU"/>
        </w:rPr>
        <w:t>Немировский</w:t>
      </w:r>
      <w:proofErr w:type="spellEnd"/>
      <w:r w:rsidRPr="00B060B2">
        <w:rPr>
          <w:sz w:val="28"/>
          <w:szCs w:val="28"/>
          <w:lang w:bidi="ru-RU"/>
        </w:rPr>
        <w:t xml:space="preserve"> </w:t>
      </w:r>
      <w:r w:rsidRPr="00B060B2">
        <w:rPr>
          <w:sz w:val="28"/>
          <w:szCs w:val="28"/>
          <w:lang w:val="en-US" w:bidi="ru-RU"/>
        </w:rPr>
        <w:t>B</w:t>
      </w:r>
      <w:r w:rsidRPr="00B060B2">
        <w:rPr>
          <w:sz w:val="28"/>
          <w:szCs w:val="28"/>
          <w:lang w:bidi="en-US"/>
        </w:rPr>
        <w:t>.</w:t>
      </w:r>
      <w:r w:rsidRPr="00B060B2">
        <w:rPr>
          <w:sz w:val="28"/>
          <w:szCs w:val="28"/>
          <w:lang w:val="en-US" w:bidi="en-US"/>
        </w:rPr>
        <w:t>C</w:t>
      </w:r>
      <w:r w:rsidRPr="00B060B2">
        <w:rPr>
          <w:sz w:val="28"/>
          <w:szCs w:val="28"/>
          <w:lang w:bidi="en-US"/>
        </w:rPr>
        <w:t>. Д</w:t>
      </w:r>
      <w:r w:rsidRPr="00B060B2">
        <w:rPr>
          <w:sz w:val="28"/>
          <w:szCs w:val="28"/>
          <w:lang w:bidi="ru-RU"/>
        </w:rPr>
        <w:t>испансерное наблюдение больных хроническими неинфекционными заболеваниями и основы профил</w:t>
      </w:r>
      <w:r w:rsidR="004436D3" w:rsidRPr="00B060B2">
        <w:rPr>
          <w:sz w:val="28"/>
          <w:szCs w:val="28"/>
          <w:lang w:bidi="ru-RU"/>
        </w:rPr>
        <w:t>актики заболеваний Часть первая</w:t>
      </w:r>
      <w:r w:rsidRPr="00B060B2">
        <w:rPr>
          <w:sz w:val="28"/>
          <w:szCs w:val="28"/>
          <w:lang w:bidi="ru-RU"/>
        </w:rPr>
        <w:t>/</w:t>
      </w:r>
      <w:r w:rsidRPr="00B060B2">
        <w:rPr>
          <w:sz w:val="28"/>
          <w:szCs w:val="28"/>
          <w:lang w:bidi="en-US"/>
        </w:rPr>
        <w:t>/</w:t>
      </w:r>
      <w:r w:rsidRPr="00B060B2">
        <w:rPr>
          <w:sz w:val="28"/>
          <w:szCs w:val="28"/>
          <w:lang w:val="en-US" w:bidi="en-US"/>
        </w:rPr>
        <w:t>B</w:t>
      </w:r>
      <w:r w:rsidRPr="00B060B2">
        <w:rPr>
          <w:sz w:val="28"/>
          <w:szCs w:val="28"/>
          <w:lang w:bidi="en-US"/>
        </w:rPr>
        <w:t>.</w:t>
      </w:r>
      <w:r w:rsidRPr="00B060B2">
        <w:rPr>
          <w:sz w:val="28"/>
          <w:szCs w:val="28"/>
          <w:lang w:val="en-US" w:bidi="en-US"/>
        </w:rPr>
        <w:t>C</w:t>
      </w:r>
      <w:r w:rsidRPr="00B060B2">
        <w:rPr>
          <w:sz w:val="28"/>
          <w:szCs w:val="28"/>
          <w:lang w:bidi="en-US"/>
        </w:rPr>
        <w:t xml:space="preserve">. </w:t>
      </w:r>
      <w:proofErr w:type="spellStart"/>
      <w:r w:rsidRPr="00B060B2">
        <w:rPr>
          <w:sz w:val="28"/>
          <w:szCs w:val="28"/>
          <w:lang w:bidi="en-US"/>
        </w:rPr>
        <w:t>Н</w:t>
      </w:r>
      <w:r w:rsidR="004436D3" w:rsidRPr="00B060B2">
        <w:rPr>
          <w:sz w:val="28"/>
          <w:szCs w:val="28"/>
          <w:lang w:bidi="ru-RU"/>
        </w:rPr>
        <w:t>емировский</w:t>
      </w:r>
      <w:proofErr w:type="spellEnd"/>
      <w:r w:rsidR="004436D3" w:rsidRPr="00B060B2">
        <w:rPr>
          <w:sz w:val="28"/>
          <w:szCs w:val="28"/>
          <w:lang w:bidi="ru-RU"/>
        </w:rPr>
        <w:t xml:space="preserve">. СЗГМУ. 2015. </w:t>
      </w:r>
      <w:r w:rsidRPr="00B060B2">
        <w:rPr>
          <w:sz w:val="28"/>
          <w:szCs w:val="28"/>
          <w:lang w:bidi="ru-RU"/>
        </w:rPr>
        <w:t>48</w:t>
      </w:r>
      <w:r w:rsidR="004436D3" w:rsidRPr="00B060B2">
        <w:rPr>
          <w:sz w:val="28"/>
          <w:szCs w:val="28"/>
          <w:lang w:bidi="ru-RU"/>
        </w:rPr>
        <w:t xml:space="preserve"> </w:t>
      </w:r>
      <w:r w:rsidRPr="00B060B2">
        <w:rPr>
          <w:sz w:val="28"/>
          <w:szCs w:val="28"/>
          <w:lang w:bidi="ru-RU"/>
        </w:rPr>
        <w:t>с</w:t>
      </w:r>
      <w:r w:rsidR="004436D3" w:rsidRPr="00B060B2">
        <w:rPr>
          <w:sz w:val="28"/>
          <w:szCs w:val="28"/>
          <w:lang w:bidi="ru-RU"/>
        </w:rPr>
        <w:t>.</w:t>
      </w:r>
    </w:p>
    <w:p w:rsidR="00B35A80" w:rsidRPr="00B060B2" w:rsidRDefault="00B35A80" w:rsidP="00F50559">
      <w:pPr>
        <w:pStyle w:val="3"/>
        <w:numPr>
          <w:ilvl w:val="0"/>
          <w:numId w:val="5"/>
        </w:numPr>
        <w:shd w:val="clear" w:color="auto" w:fill="auto"/>
        <w:spacing w:line="240" w:lineRule="auto"/>
        <w:ind w:left="0" w:firstLine="709"/>
        <w:contextualSpacing/>
        <w:rPr>
          <w:sz w:val="28"/>
          <w:szCs w:val="28"/>
        </w:rPr>
      </w:pPr>
      <w:r w:rsidRPr="00B060B2">
        <w:rPr>
          <w:sz w:val="28"/>
          <w:szCs w:val="28"/>
          <w:lang w:bidi="ru-RU"/>
        </w:rPr>
        <w:t xml:space="preserve"> Федорова Н.В. Клиническая фармакология нестероидных</w:t>
      </w:r>
      <w:r w:rsidR="004436D3" w:rsidRPr="00B060B2">
        <w:rPr>
          <w:sz w:val="28"/>
          <w:szCs w:val="28"/>
          <w:lang w:bidi="ru-RU"/>
        </w:rPr>
        <w:t xml:space="preserve"> </w:t>
      </w:r>
      <w:proofErr w:type="spellStart"/>
      <w:r w:rsidR="004436D3" w:rsidRPr="00B060B2">
        <w:rPr>
          <w:sz w:val="28"/>
          <w:szCs w:val="28"/>
          <w:lang w:bidi="ru-RU"/>
        </w:rPr>
        <w:t>противоспалительных</w:t>
      </w:r>
      <w:proofErr w:type="spellEnd"/>
      <w:r w:rsidR="004436D3" w:rsidRPr="00B060B2">
        <w:rPr>
          <w:sz w:val="28"/>
          <w:szCs w:val="28"/>
          <w:lang w:bidi="ru-RU"/>
        </w:rPr>
        <w:t xml:space="preserve"> препаратов//Н.В. Федорова, Н.В. Захарова. </w:t>
      </w:r>
      <w:r w:rsidRPr="00B060B2">
        <w:rPr>
          <w:sz w:val="28"/>
          <w:szCs w:val="28"/>
          <w:lang w:bidi="ru-RU"/>
        </w:rPr>
        <w:t>По</w:t>
      </w:r>
      <w:r w:rsidR="004436D3" w:rsidRPr="00B060B2">
        <w:rPr>
          <w:sz w:val="28"/>
          <w:szCs w:val="28"/>
          <w:lang w:bidi="ru-RU"/>
        </w:rPr>
        <w:t xml:space="preserve">собие. СПб. СЗГМУ им. Мечникова. 2014. </w:t>
      </w:r>
      <w:r w:rsidRPr="00B060B2">
        <w:rPr>
          <w:sz w:val="28"/>
          <w:szCs w:val="28"/>
          <w:lang w:bidi="ru-RU"/>
        </w:rPr>
        <w:t>43</w:t>
      </w:r>
      <w:r w:rsidR="004436D3" w:rsidRPr="00B060B2">
        <w:rPr>
          <w:sz w:val="28"/>
          <w:szCs w:val="28"/>
          <w:lang w:bidi="ru-RU"/>
        </w:rPr>
        <w:t xml:space="preserve"> </w:t>
      </w:r>
      <w:proofErr w:type="gramStart"/>
      <w:r w:rsidRPr="00B060B2">
        <w:rPr>
          <w:sz w:val="28"/>
          <w:szCs w:val="28"/>
          <w:lang w:bidi="ru-RU"/>
        </w:rPr>
        <w:t>с</w:t>
      </w:r>
      <w:proofErr w:type="gramEnd"/>
      <w:r w:rsidR="004436D3" w:rsidRPr="00B060B2">
        <w:rPr>
          <w:sz w:val="28"/>
          <w:szCs w:val="28"/>
          <w:lang w:bidi="ru-RU"/>
        </w:rPr>
        <w:t>.</w:t>
      </w:r>
    </w:p>
    <w:p w:rsidR="00B35A80" w:rsidRPr="00B060B2" w:rsidRDefault="00B35A80" w:rsidP="00F50559">
      <w:pPr>
        <w:pStyle w:val="3"/>
        <w:numPr>
          <w:ilvl w:val="0"/>
          <w:numId w:val="5"/>
        </w:numPr>
        <w:shd w:val="clear" w:color="auto" w:fill="auto"/>
        <w:spacing w:line="240" w:lineRule="auto"/>
        <w:ind w:left="0" w:firstLine="709"/>
        <w:contextualSpacing/>
        <w:rPr>
          <w:sz w:val="28"/>
          <w:szCs w:val="28"/>
        </w:rPr>
      </w:pPr>
      <w:r w:rsidRPr="00B060B2">
        <w:rPr>
          <w:sz w:val="28"/>
          <w:szCs w:val="28"/>
          <w:lang w:bidi="ru-RU"/>
        </w:rPr>
        <w:t xml:space="preserve"> </w:t>
      </w:r>
      <w:proofErr w:type="spellStart"/>
      <w:r w:rsidRPr="00B060B2">
        <w:rPr>
          <w:sz w:val="28"/>
          <w:szCs w:val="28"/>
          <w:lang w:bidi="ru-RU"/>
        </w:rPr>
        <w:t>Бурбелло</w:t>
      </w:r>
      <w:proofErr w:type="spellEnd"/>
      <w:r w:rsidRPr="00B060B2">
        <w:rPr>
          <w:sz w:val="28"/>
          <w:szCs w:val="28"/>
          <w:lang w:bidi="ru-RU"/>
        </w:rPr>
        <w:t xml:space="preserve"> А.Т. </w:t>
      </w:r>
      <w:proofErr w:type="spellStart"/>
      <w:r w:rsidRPr="00B060B2">
        <w:rPr>
          <w:sz w:val="28"/>
          <w:szCs w:val="28"/>
          <w:lang w:bidi="ru-RU"/>
        </w:rPr>
        <w:t>Неблагопрятные</w:t>
      </w:r>
      <w:proofErr w:type="spellEnd"/>
      <w:r w:rsidRPr="00B060B2">
        <w:rPr>
          <w:sz w:val="28"/>
          <w:szCs w:val="28"/>
          <w:lang w:bidi="ru-RU"/>
        </w:rPr>
        <w:t xml:space="preserve"> побочные реакции лека</w:t>
      </w:r>
      <w:r w:rsidR="004436D3" w:rsidRPr="00B060B2">
        <w:rPr>
          <w:sz w:val="28"/>
          <w:szCs w:val="28"/>
          <w:lang w:bidi="ru-RU"/>
        </w:rPr>
        <w:t xml:space="preserve">рственных средств. </w:t>
      </w:r>
      <w:proofErr w:type="spellStart"/>
      <w:r w:rsidR="004436D3" w:rsidRPr="00B060B2">
        <w:rPr>
          <w:sz w:val="28"/>
          <w:szCs w:val="28"/>
          <w:lang w:bidi="ru-RU"/>
        </w:rPr>
        <w:t>Фармнадзор</w:t>
      </w:r>
      <w:proofErr w:type="spellEnd"/>
      <w:r w:rsidR="004436D3" w:rsidRPr="00B060B2">
        <w:rPr>
          <w:sz w:val="28"/>
          <w:szCs w:val="28"/>
          <w:lang w:bidi="ru-RU"/>
        </w:rPr>
        <w:t>//</w:t>
      </w:r>
      <w:r w:rsidRPr="00B060B2">
        <w:rPr>
          <w:sz w:val="28"/>
          <w:szCs w:val="28"/>
          <w:lang w:bidi="ru-RU"/>
        </w:rPr>
        <w:t xml:space="preserve">А.Т. </w:t>
      </w:r>
      <w:proofErr w:type="spellStart"/>
      <w:r w:rsidRPr="00B060B2">
        <w:rPr>
          <w:sz w:val="28"/>
          <w:szCs w:val="28"/>
          <w:lang w:bidi="ru-RU"/>
        </w:rPr>
        <w:t>Бурбелло</w:t>
      </w:r>
      <w:proofErr w:type="spellEnd"/>
      <w:r w:rsidRPr="00B060B2">
        <w:rPr>
          <w:sz w:val="28"/>
          <w:szCs w:val="28"/>
          <w:lang w:bidi="ru-RU"/>
        </w:rPr>
        <w:t xml:space="preserve">, К.А. </w:t>
      </w:r>
      <w:proofErr w:type="spellStart"/>
      <w:r w:rsidRPr="00B060B2">
        <w:rPr>
          <w:sz w:val="28"/>
          <w:szCs w:val="28"/>
          <w:lang w:bidi="ru-RU"/>
        </w:rPr>
        <w:t>Загородникова</w:t>
      </w:r>
      <w:proofErr w:type="spellEnd"/>
      <w:r w:rsidRPr="00B060B2">
        <w:rPr>
          <w:sz w:val="28"/>
          <w:szCs w:val="28"/>
          <w:lang w:bidi="ru-RU"/>
        </w:rPr>
        <w:t>,</w:t>
      </w:r>
      <w:r w:rsidR="004436D3" w:rsidRPr="00B060B2">
        <w:rPr>
          <w:sz w:val="28"/>
          <w:szCs w:val="28"/>
          <w:lang w:bidi="ru-RU"/>
        </w:rPr>
        <w:t xml:space="preserve"> </w:t>
      </w:r>
      <w:r w:rsidRPr="00B060B2">
        <w:rPr>
          <w:sz w:val="28"/>
          <w:szCs w:val="28"/>
          <w:lang w:bidi="ru-RU"/>
        </w:rPr>
        <w:t xml:space="preserve">А.С. </w:t>
      </w:r>
      <w:proofErr w:type="spellStart"/>
      <w:r w:rsidRPr="00B060B2">
        <w:rPr>
          <w:sz w:val="28"/>
          <w:szCs w:val="28"/>
          <w:lang w:bidi="ru-RU"/>
        </w:rPr>
        <w:t>Колбин</w:t>
      </w:r>
      <w:proofErr w:type="spellEnd"/>
      <w:r w:rsidRPr="00B060B2">
        <w:rPr>
          <w:sz w:val="28"/>
          <w:szCs w:val="28"/>
          <w:lang w:bidi="ru-RU"/>
        </w:rPr>
        <w:t xml:space="preserve">, </w:t>
      </w:r>
      <w:r w:rsidR="004436D3" w:rsidRPr="00B060B2">
        <w:rPr>
          <w:sz w:val="28"/>
          <w:szCs w:val="28"/>
          <w:lang w:bidi="ru-RU"/>
        </w:rPr>
        <w:t xml:space="preserve">А.С. Федоренко, М.В. Покладова. </w:t>
      </w:r>
      <w:proofErr w:type="spellStart"/>
      <w:r w:rsidR="004436D3" w:rsidRPr="00B060B2">
        <w:rPr>
          <w:sz w:val="28"/>
          <w:szCs w:val="28"/>
          <w:lang w:bidi="ru-RU"/>
        </w:rPr>
        <w:t>СПб</w:t>
      </w:r>
      <w:proofErr w:type="gramStart"/>
      <w:r w:rsidR="004436D3" w:rsidRPr="00B060B2">
        <w:rPr>
          <w:sz w:val="28"/>
          <w:szCs w:val="28"/>
          <w:lang w:bidi="ru-RU"/>
        </w:rPr>
        <w:t>.-</w:t>
      </w:r>
      <w:proofErr w:type="gramEnd"/>
      <w:r w:rsidR="004436D3" w:rsidRPr="00B060B2">
        <w:rPr>
          <w:sz w:val="28"/>
          <w:szCs w:val="28"/>
          <w:lang w:bidi="ru-RU"/>
        </w:rPr>
        <w:t>СЗГМУ</w:t>
      </w:r>
      <w:proofErr w:type="spellEnd"/>
      <w:r w:rsidR="004436D3" w:rsidRPr="00B060B2">
        <w:rPr>
          <w:sz w:val="28"/>
          <w:szCs w:val="28"/>
          <w:lang w:bidi="ru-RU"/>
        </w:rPr>
        <w:t xml:space="preserve"> им. Мечникова. 2012. </w:t>
      </w:r>
      <w:r w:rsidRPr="00B060B2">
        <w:rPr>
          <w:sz w:val="28"/>
          <w:szCs w:val="28"/>
          <w:lang w:bidi="ru-RU"/>
        </w:rPr>
        <w:t>136</w:t>
      </w:r>
      <w:r w:rsidR="004436D3" w:rsidRPr="00B060B2">
        <w:rPr>
          <w:sz w:val="28"/>
          <w:szCs w:val="28"/>
          <w:lang w:bidi="ru-RU"/>
        </w:rPr>
        <w:t xml:space="preserve"> </w:t>
      </w:r>
      <w:r w:rsidRPr="00B060B2">
        <w:rPr>
          <w:sz w:val="28"/>
          <w:szCs w:val="28"/>
          <w:lang w:bidi="ru-RU"/>
        </w:rPr>
        <w:t>с</w:t>
      </w:r>
      <w:r w:rsidR="004436D3" w:rsidRPr="00B060B2">
        <w:rPr>
          <w:sz w:val="28"/>
          <w:szCs w:val="28"/>
          <w:lang w:bidi="ru-RU"/>
        </w:rPr>
        <w:t>.</w:t>
      </w:r>
    </w:p>
    <w:p w:rsidR="00B35A80" w:rsidRDefault="00B35A80" w:rsidP="00F50559">
      <w:pPr>
        <w:pStyle w:val="3"/>
        <w:numPr>
          <w:ilvl w:val="0"/>
          <w:numId w:val="5"/>
        </w:numPr>
        <w:shd w:val="clear" w:color="auto" w:fill="auto"/>
        <w:spacing w:line="240" w:lineRule="auto"/>
        <w:ind w:left="0" w:firstLine="709"/>
        <w:contextualSpacing/>
        <w:rPr>
          <w:sz w:val="28"/>
          <w:szCs w:val="28"/>
        </w:rPr>
      </w:pPr>
      <w:r w:rsidRPr="00B060B2">
        <w:rPr>
          <w:sz w:val="28"/>
          <w:szCs w:val="28"/>
          <w:lang w:bidi="ru-RU"/>
        </w:rPr>
        <w:t xml:space="preserve"> Соловьева О.И. Способы коррекции кишечного </w:t>
      </w:r>
      <w:proofErr w:type="spellStart"/>
      <w:r w:rsidRPr="00B060B2">
        <w:rPr>
          <w:sz w:val="28"/>
          <w:szCs w:val="28"/>
          <w:lang w:bidi="ru-RU"/>
        </w:rPr>
        <w:t>микробиоциноза</w:t>
      </w:r>
      <w:proofErr w:type="spellEnd"/>
      <w:r w:rsidRPr="00B060B2">
        <w:rPr>
          <w:sz w:val="28"/>
          <w:szCs w:val="28"/>
          <w:lang w:bidi="ru-RU"/>
        </w:rPr>
        <w:t xml:space="preserve">. </w:t>
      </w:r>
      <w:proofErr w:type="spellStart"/>
      <w:r w:rsidRPr="00B060B2">
        <w:rPr>
          <w:sz w:val="28"/>
          <w:szCs w:val="28"/>
          <w:lang w:bidi="ru-RU"/>
        </w:rPr>
        <w:t>Аутопробиотическая</w:t>
      </w:r>
      <w:proofErr w:type="spellEnd"/>
      <w:r w:rsidRPr="00B060B2">
        <w:rPr>
          <w:sz w:val="28"/>
          <w:szCs w:val="28"/>
          <w:lang w:bidi="ru-RU"/>
        </w:rPr>
        <w:t xml:space="preserve"> терапия//О</w:t>
      </w:r>
      <w:r w:rsidR="004436D3" w:rsidRPr="00B060B2">
        <w:rPr>
          <w:sz w:val="28"/>
          <w:szCs w:val="28"/>
          <w:lang w:bidi="ru-RU"/>
        </w:rPr>
        <w:t xml:space="preserve">.И. Соловьева, В.И. </w:t>
      </w:r>
      <w:proofErr w:type="spellStart"/>
      <w:r w:rsidR="004436D3" w:rsidRPr="00B060B2">
        <w:rPr>
          <w:sz w:val="28"/>
          <w:szCs w:val="28"/>
          <w:lang w:bidi="ru-RU"/>
        </w:rPr>
        <w:t>Симаненков</w:t>
      </w:r>
      <w:proofErr w:type="spellEnd"/>
      <w:r w:rsidR="004436D3" w:rsidRPr="00B060B2">
        <w:rPr>
          <w:sz w:val="28"/>
          <w:szCs w:val="28"/>
          <w:lang w:bidi="ru-RU"/>
        </w:rPr>
        <w:t xml:space="preserve">. СПб. СЗГМУ им. Мечникова. 2012. </w:t>
      </w:r>
      <w:r w:rsidRPr="00B060B2">
        <w:rPr>
          <w:sz w:val="28"/>
          <w:szCs w:val="28"/>
          <w:lang w:bidi="ru-RU"/>
        </w:rPr>
        <w:t>25</w:t>
      </w:r>
      <w:r w:rsidR="004436D3" w:rsidRPr="00B060B2">
        <w:rPr>
          <w:sz w:val="28"/>
          <w:szCs w:val="28"/>
          <w:lang w:bidi="ru-RU"/>
        </w:rPr>
        <w:t xml:space="preserve"> </w:t>
      </w:r>
      <w:proofErr w:type="gramStart"/>
      <w:r w:rsidRPr="00B060B2">
        <w:rPr>
          <w:sz w:val="28"/>
          <w:szCs w:val="28"/>
          <w:lang w:bidi="ru-RU"/>
        </w:rPr>
        <w:t>с</w:t>
      </w:r>
      <w:proofErr w:type="gramEnd"/>
      <w:r w:rsidR="004436D3" w:rsidRPr="00B060B2">
        <w:rPr>
          <w:sz w:val="28"/>
          <w:szCs w:val="28"/>
          <w:lang w:bidi="ru-RU"/>
        </w:rPr>
        <w:t>.</w:t>
      </w:r>
    </w:p>
    <w:p w:rsidR="00B35A80" w:rsidRPr="00CB0228" w:rsidRDefault="00B35A80" w:rsidP="00B35A80">
      <w:pPr>
        <w:pStyle w:val="a6"/>
        <w:spacing w:after="0" w:line="240" w:lineRule="auto"/>
        <w:ind w:left="0" w:firstLine="709"/>
        <w:jc w:val="both"/>
        <w:rPr>
          <w:rFonts w:ascii="Times New Roman" w:hAnsi="Times New Roman" w:cs="Times New Roman"/>
          <w:b/>
          <w:color w:val="FF0000"/>
          <w:sz w:val="28"/>
          <w:szCs w:val="28"/>
          <w:lang w:val="en-US"/>
        </w:rPr>
      </w:pPr>
    </w:p>
    <w:p w:rsidR="00B35A80" w:rsidRPr="00B060B2" w:rsidRDefault="00B35A80" w:rsidP="008B1F4C">
      <w:pPr>
        <w:pStyle w:val="a6"/>
        <w:spacing w:after="0" w:line="240" w:lineRule="auto"/>
        <w:ind w:left="0" w:firstLine="709"/>
        <w:jc w:val="both"/>
        <w:rPr>
          <w:rFonts w:ascii="Times New Roman" w:hAnsi="Times New Roman" w:cs="Times New Roman"/>
          <w:b/>
          <w:sz w:val="28"/>
          <w:szCs w:val="28"/>
        </w:rPr>
      </w:pPr>
      <w:r w:rsidRPr="00B060B2">
        <w:rPr>
          <w:rFonts w:ascii="Times New Roman" w:hAnsi="Times New Roman" w:cs="Times New Roman"/>
          <w:b/>
          <w:sz w:val="28"/>
          <w:szCs w:val="28"/>
        </w:rPr>
        <w:t>Базы данных, информационно-справочные системы</w:t>
      </w:r>
      <w:r w:rsidR="004436D3" w:rsidRPr="00B060B2">
        <w:rPr>
          <w:rFonts w:ascii="Times New Roman" w:hAnsi="Times New Roman" w:cs="Times New Roman"/>
          <w:b/>
          <w:sz w:val="28"/>
          <w:szCs w:val="28"/>
        </w:rPr>
        <w:t xml:space="preserve"> и библиотеки</w:t>
      </w:r>
    </w:p>
    <w:p w:rsidR="008B1F4C" w:rsidRPr="00B060B2" w:rsidRDefault="008B1F4C" w:rsidP="008B1F4C">
      <w:pPr>
        <w:pStyle w:val="a6"/>
        <w:spacing w:after="0" w:line="240" w:lineRule="auto"/>
        <w:ind w:left="0" w:firstLine="709"/>
        <w:jc w:val="both"/>
        <w:rPr>
          <w:rFonts w:ascii="Times New Roman" w:hAnsi="Times New Roman" w:cs="Times New Roman"/>
          <w:b/>
          <w:sz w:val="28"/>
          <w:szCs w:val="28"/>
        </w:rPr>
      </w:pPr>
    </w:p>
    <w:p w:rsidR="00A02BA4" w:rsidRPr="00B060B2" w:rsidRDefault="00A02BA4"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bCs/>
          <w:sz w:val="28"/>
          <w:szCs w:val="28"/>
        </w:rPr>
        <w:t>Система ГАРАНТ:</w:t>
      </w:r>
      <w:r w:rsidRPr="00B060B2">
        <w:rPr>
          <w:rFonts w:ascii="Times New Roman" w:hAnsi="Times New Roman" w:cs="Times New Roman"/>
          <w:b/>
          <w:bCs/>
          <w:sz w:val="28"/>
          <w:szCs w:val="28"/>
        </w:rPr>
        <w:t> </w:t>
      </w:r>
      <w:hyperlink r:id="rId9" w:anchor="ixzz4xfBTdgx9" w:history="1">
        <w:r w:rsidRPr="00B060B2">
          <w:rPr>
            <w:rStyle w:val="a3"/>
            <w:rFonts w:ascii="Times New Roman" w:hAnsi="Times New Roman" w:cs="Times New Roman"/>
            <w:bCs/>
            <w:color w:val="auto"/>
            <w:sz w:val="28"/>
            <w:szCs w:val="28"/>
            <w:u w:val="none"/>
          </w:rPr>
          <w:t>http://base.garant.ru/12178397/#ixzz4xfBTdgx9</w:t>
        </w:r>
      </w:hyperlink>
    </w:p>
    <w:p w:rsidR="00B35A80" w:rsidRPr="00B060B2" w:rsidRDefault="00B35A80"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Стандарты медицинской помощи: </w:t>
      </w:r>
      <w:hyperlink r:id="rId10" w:history="1">
        <w:r w:rsidRPr="00B060B2">
          <w:rPr>
            <w:rStyle w:val="a3"/>
            <w:rFonts w:ascii="Times New Roman" w:hAnsi="Times New Roman" w:cs="Times New Roman"/>
            <w:color w:val="auto"/>
            <w:sz w:val="28"/>
            <w:szCs w:val="28"/>
            <w:u w:val="none"/>
            <w:lang w:val="en-US" w:bidi="en-US"/>
          </w:rPr>
          <w:t>http</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www</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rspor</w:t>
        </w:r>
        <w:proofErr w:type="spellEnd"/>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ru</w:t>
        </w:r>
        <w:proofErr w:type="spellEnd"/>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index</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php</w:t>
        </w:r>
        <w:proofErr w:type="spellEnd"/>
        <w:r w:rsidRPr="00B060B2">
          <w:rPr>
            <w:rStyle w:val="a3"/>
            <w:rFonts w:ascii="Times New Roman" w:hAnsi="Times New Roman" w:cs="Times New Roman"/>
            <w:color w:val="auto"/>
            <w:sz w:val="28"/>
            <w:szCs w:val="28"/>
            <w:u w:val="none"/>
            <w:lang w:bidi="en-US"/>
          </w:rPr>
          <w:t>7</w:t>
        </w:r>
        <w:r w:rsidRPr="00B060B2">
          <w:rPr>
            <w:rStyle w:val="a3"/>
            <w:rFonts w:ascii="Times New Roman" w:hAnsi="Times New Roman" w:cs="Times New Roman"/>
            <w:color w:val="auto"/>
            <w:sz w:val="28"/>
            <w:szCs w:val="28"/>
            <w:u w:val="none"/>
            <w:lang w:val="en-US" w:bidi="en-US"/>
          </w:rPr>
          <w:t>mod</w:t>
        </w:r>
      </w:hyperlink>
      <w:r w:rsidRPr="00B060B2">
        <w:rPr>
          <w:rFonts w:ascii="Times New Roman" w:hAnsi="Times New Roman" w:cs="Times New Roman"/>
          <w:sz w:val="28"/>
          <w:szCs w:val="28"/>
          <w:lang w:bidi="ru-RU"/>
        </w:rPr>
        <w:t xml:space="preserve">1 </w:t>
      </w:r>
      <w:r w:rsidRPr="00B060B2">
        <w:rPr>
          <w:rFonts w:ascii="Times New Roman" w:hAnsi="Times New Roman" w:cs="Times New Roman"/>
          <w:sz w:val="28"/>
          <w:szCs w:val="28"/>
          <w:lang w:bidi="en-US"/>
        </w:rPr>
        <w:t>=</w:t>
      </w:r>
      <w:proofErr w:type="spellStart"/>
      <w:r w:rsidRPr="00B060B2">
        <w:rPr>
          <w:rFonts w:ascii="Times New Roman" w:hAnsi="Times New Roman" w:cs="Times New Roman"/>
          <w:sz w:val="28"/>
          <w:szCs w:val="28"/>
          <w:lang w:val="en-US" w:bidi="en-US"/>
        </w:rPr>
        <w:t>standarts</w:t>
      </w:r>
      <w:proofErr w:type="spellEnd"/>
      <w:r w:rsidRPr="00B060B2">
        <w:rPr>
          <w:rFonts w:ascii="Times New Roman" w:hAnsi="Times New Roman" w:cs="Times New Roman"/>
          <w:sz w:val="28"/>
          <w:szCs w:val="28"/>
          <w:lang w:bidi="en-US"/>
        </w:rPr>
        <w:t>3&amp;</w:t>
      </w:r>
      <w:r w:rsidRPr="00B060B2">
        <w:rPr>
          <w:rFonts w:ascii="Times New Roman" w:hAnsi="Times New Roman" w:cs="Times New Roman"/>
          <w:sz w:val="28"/>
          <w:szCs w:val="28"/>
          <w:lang w:val="en-US" w:bidi="en-US"/>
        </w:rPr>
        <w:t>mod</w:t>
      </w:r>
      <w:r w:rsidRPr="00B060B2">
        <w:rPr>
          <w:rFonts w:ascii="Times New Roman" w:hAnsi="Times New Roman" w:cs="Times New Roman"/>
          <w:sz w:val="28"/>
          <w:szCs w:val="28"/>
          <w:lang w:bidi="en-US"/>
        </w:rPr>
        <w:t>2=</w:t>
      </w:r>
      <w:r w:rsidRPr="00B060B2">
        <w:rPr>
          <w:rFonts w:ascii="Times New Roman" w:hAnsi="Times New Roman" w:cs="Times New Roman"/>
          <w:sz w:val="28"/>
          <w:szCs w:val="28"/>
          <w:lang w:val="en-US" w:bidi="en-US"/>
        </w:rPr>
        <w:t>db</w:t>
      </w:r>
      <w:r w:rsidRPr="00B060B2">
        <w:rPr>
          <w:rFonts w:ascii="Times New Roman" w:hAnsi="Times New Roman" w:cs="Times New Roman"/>
          <w:sz w:val="28"/>
          <w:szCs w:val="28"/>
          <w:lang w:bidi="ru-RU"/>
        </w:rPr>
        <w:t>1</w:t>
      </w:r>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Протоколы ведения больных: </w:t>
      </w:r>
      <w:hyperlink r:id="rId11"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rspor</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index</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php</w:t>
        </w:r>
        <w:proofErr w:type="spellEnd"/>
        <w:r w:rsidR="00B35A80" w:rsidRPr="00B060B2">
          <w:rPr>
            <w:rStyle w:val="a3"/>
            <w:rFonts w:ascii="Times New Roman" w:hAnsi="Times New Roman" w:cs="Times New Roman"/>
            <w:color w:val="auto"/>
            <w:sz w:val="28"/>
            <w:szCs w:val="28"/>
            <w:u w:val="none"/>
            <w:lang w:bidi="en-US"/>
          </w:rPr>
          <w:t>7</w:t>
        </w:r>
        <w:proofErr w:type="spellStart"/>
        <w:r w:rsidR="00B35A80" w:rsidRPr="00B060B2">
          <w:rPr>
            <w:rStyle w:val="a3"/>
            <w:rFonts w:ascii="Times New Roman" w:hAnsi="Times New Roman" w:cs="Times New Roman"/>
            <w:color w:val="auto"/>
            <w:sz w:val="28"/>
            <w:szCs w:val="28"/>
            <w:u w:val="none"/>
            <w:lang w:val="en-US" w:bidi="en-US"/>
          </w:rPr>
          <w:t>modl</w:t>
        </w:r>
        <w:proofErr w:type="spellEnd"/>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protocols</w:t>
        </w:r>
        <w:r w:rsidR="00B35A80" w:rsidRPr="00B060B2">
          <w:rPr>
            <w:rStyle w:val="a3"/>
            <w:rFonts w:ascii="Times New Roman" w:hAnsi="Times New Roman" w:cs="Times New Roman"/>
            <w:color w:val="auto"/>
            <w:sz w:val="28"/>
            <w:szCs w:val="28"/>
            <w:u w:val="none"/>
            <w:lang w:bidi="en-US"/>
          </w:rPr>
          <w:t>3&amp;</w:t>
        </w:r>
        <w:r w:rsidR="00B35A80" w:rsidRPr="00B060B2">
          <w:rPr>
            <w:rStyle w:val="a3"/>
            <w:rFonts w:ascii="Times New Roman" w:hAnsi="Times New Roman" w:cs="Times New Roman"/>
            <w:color w:val="auto"/>
            <w:sz w:val="28"/>
            <w:szCs w:val="28"/>
            <w:u w:val="none"/>
            <w:lang w:val="en-US" w:bidi="en-US"/>
          </w:rPr>
          <w:t>mod</w:t>
        </w:r>
        <w:r w:rsidR="00B35A80" w:rsidRPr="00B060B2">
          <w:rPr>
            <w:rStyle w:val="a3"/>
            <w:rFonts w:ascii="Times New Roman" w:hAnsi="Times New Roman" w:cs="Times New Roman"/>
            <w:color w:val="auto"/>
            <w:sz w:val="28"/>
            <w:szCs w:val="28"/>
            <w:u w:val="none"/>
            <w:lang w:bidi="en-US"/>
          </w:rPr>
          <w:t>2=</w:t>
        </w:r>
        <w:r w:rsidR="00B35A80" w:rsidRPr="00B060B2">
          <w:rPr>
            <w:rStyle w:val="a3"/>
            <w:rFonts w:ascii="Times New Roman" w:hAnsi="Times New Roman" w:cs="Times New Roman"/>
            <w:color w:val="auto"/>
            <w:sz w:val="28"/>
            <w:szCs w:val="28"/>
            <w:u w:val="none"/>
            <w:lang w:val="en-US" w:bidi="en-US"/>
          </w:rPr>
          <w:t>dbl</w:t>
        </w:r>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Государственный реестр лекарственных средств: </w:t>
      </w:r>
      <w:hyperlink r:id="rId12"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grls</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rosminzdrav</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r w:rsidR="00B35A80" w:rsidRPr="00B060B2">
          <w:rPr>
            <w:rStyle w:val="a3"/>
            <w:rFonts w:ascii="Times New Roman" w:hAnsi="Times New Roman" w:cs="Times New Roman"/>
            <w:color w:val="auto"/>
            <w:sz w:val="28"/>
            <w:szCs w:val="28"/>
            <w:u w:val="none"/>
            <w:lang w:bidi="en-US"/>
          </w:rPr>
          <w:t>/</w:t>
        </w:r>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ФГУ Научный центр экспертизы средств медицинского применения </w:t>
      </w:r>
      <w:proofErr w:type="spellStart"/>
      <w:r w:rsidR="00B35A80" w:rsidRPr="00B060B2">
        <w:rPr>
          <w:rFonts w:ascii="Times New Roman" w:hAnsi="Times New Roman" w:cs="Times New Roman"/>
          <w:sz w:val="28"/>
          <w:szCs w:val="28"/>
          <w:lang w:bidi="ru-RU"/>
        </w:rPr>
        <w:t>Росздравнадзора</w:t>
      </w:r>
      <w:proofErr w:type="spellEnd"/>
      <w:r w:rsidR="00B35A80" w:rsidRPr="00B060B2">
        <w:rPr>
          <w:rFonts w:ascii="Times New Roman" w:hAnsi="Times New Roman" w:cs="Times New Roman"/>
          <w:sz w:val="28"/>
          <w:szCs w:val="28"/>
          <w:lang w:bidi="ru-RU"/>
        </w:rPr>
        <w:t xml:space="preserve">. Обращение лекарственных средств: </w:t>
      </w:r>
      <w:hyperlink r:id="rId13"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regmed</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Фонд фармацевтической информации: </w:t>
      </w:r>
      <w:hyperlink r:id="rId14"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drugreg</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Российская энциклопедия лекарств (РЛС): </w:t>
      </w:r>
      <w:hyperlink r:id="rId15"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rlsnet</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Справочник</w:t>
      </w:r>
      <w:proofErr w:type="gramStart"/>
      <w:r w:rsidR="00B35A80" w:rsidRPr="00B060B2">
        <w:rPr>
          <w:rFonts w:ascii="Times New Roman" w:hAnsi="Times New Roman" w:cs="Times New Roman"/>
          <w:sz w:val="28"/>
          <w:szCs w:val="28"/>
          <w:lang w:bidi="ru-RU"/>
        </w:rPr>
        <w:t xml:space="preserve"> </w:t>
      </w:r>
      <w:proofErr w:type="spellStart"/>
      <w:r w:rsidR="00B35A80" w:rsidRPr="00B060B2">
        <w:rPr>
          <w:rFonts w:ascii="Times New Roman" w:hAnsi="Times New Roman" w:cs="Times New Roman"/>
          <w:sz w:val="28"/>
          <w:szCs w:val="28"/>
          <w:lang w:bidi="ru-RU"/>
        </w:rPr>
        <w:t>В</w:t>
      </w:r>
      <w:proofErr w:type="gramEnd"/>
      <w:r w:rsidR="00B35A80" w:rsidRPr="00B060B2">
        <w:rPr>
          <w:rFonts w:ascii="Times New Roman" w:hAnsi="Times New Roman" w:cs="Times New Roman"/>
          <w:sz w:val="28"/>
          <w:szCs w:val="28"/>
          <w:lang w:bidi="ru-RU"/>
        </w:rPr>
        <w:t>идаль</w:t>
      </w:r>
      <w:proofErr w:type="spellEnd"/>
      <w:r w:rsidR="00B35A80" w:rsidRPr="00B060B2">
        <w:rPr>
          <w:rFonts w:ascii="Times New Roman" w:hAnsi="Times New Roman" w:cs="Times New Roman"/>
          <w:sz w:val="28"/>
          <w:szCs w:val="28"/>
          <w:lang w:bidi="ru-RU"/>
        </w:rPr>
        <w:t xml:space="preserve">. Лекарственные препараты в России: </w:t>
      </w:r>
      <w:hyperlink r:id="rId16"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vidal</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hyperlink>
    </w:p>
    <w:p w:rsidR="008B1F4C"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Сайт Главного внештатного специалиста - клинического фармаколога Министерства здравоохранения и социального развития РФ - </w:t>
      </w:r>
      <w:hyperlink r:id="rId17"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clinpharmrussia</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hyperlink>
    </w:p>
    <w:p w:rsidR="00B35A80" w:rsidRPr="00B060B2" w:rsidRDefault="00B35A80"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Межрегиональное общество специалистов доказательной медицины</w:t>
      </w:r>
      <w:r w:rsidR="008B1F4C" w:rsidRPr="00B060B2">
        <w:rPr>
          <w:rFonts w:ascii="Times New Roman" w:hAnsi="Times New Roman" w:cs="Times New Roman"/>
          <w:sz w:val="28"/>
          <w:szCs w:val="28"/>
          <w:lang w:bidi="ru-RU"/>
        </w:rPr>
        <w:t xml:space="preserve">. </w:t>
      </w:r>
      <w:hyperlink r:id="rId18" w:history="1">
        <w:r w:rsidRPr="00B060B2">
          <w:rPr>
            <w:rStyle w:val="a3"/>
            <w:rFonts w:ascii="Times New Roman" w:hAnsi="Times New Roman" w:cs="Times New Roman"/>
            <w:color w:val="auto"/>
            <w:sz w:val="28"/>
            <w:szCs w:val="28"/>
            <w:u w:val="none"/>
            <w:lang w:val="en-US" w:bidi="en-US"/>
          </w:rPr>
          <w:t>http</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www</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osdm</w:t>
        </w:r>
        <w:proofErr w:type="spellEnd"/>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org</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index</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php</w:t>
        </w:r>
        <w:proofErr w:type="spellEnd"/>
      </w:hyperlink>
    </w:p>
    <w:p w:rsidR="008B1F4C"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Московский центр доказательной медицины, </w:t>
      </w:r>
      <w:hyperlink r:id="rId19"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evbmed</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fbm</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msu</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r w:rsidR="00B35A80" w:rsidRPr="00B060B2">
          <w:rPr>
            <w:rStyle w:val="a3"/>
            <w:rFonts w:ascii="Times New Roman" w:hAnsi="Times New Roman" w:cs="Times New Roman"/>
            <w:color w:val="auto"/>
            <w:sz w:val="28"/>
            <w:szCs w:val="28"/>
            <w:u w:val="none"/>
            <w:lang w:bidi="en-US"/>
          </w:rPr>
          <w:t>/</w:t>
        </w:r>
      </w:hyperlink>
    </w:p>
    <w:p w:rsidR="00B35A80" w:rsidRPr="00B060B2" w:rsidRDefault="00B35A80"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Сайт «Формулярная система России». </w:t>
      </w:r>
      <w:hyperlink r:id="rId20" w:history="1">
        <w:r w:rsidRPr="00B060B2">
          <w:rPr>
            <w:rStyle w:val="a3"/>
            <w:rFonts w:ascii="Times New Roman" w:hAnsi="Times New Roman" w:cs="Times New Roman"/>
            <w:color w:val="auto"/>
            <w:sz w:val="28"/>
            <w:szCs w:val="28"/>
            <w:u w:val="none"/>
            <w:lang w:val="en-US" w:bidi="en-US"/>
          </w:rPr>
          <w:t>http</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www</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formuIar</w:t>
        </w:r>
        <w:proofErr w:type="spellEnd"/>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ru</w:t>
        </w:r>
        <w:proofErr w:type="spellEnd"/>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Межрегиональная ассоциация по клинической микробиологии и </w:t>
      </w:r>
      <w:proofErr w:type="spellStart"/>
      <w:r w:rsidR="00B35A80" w:rsidRPr="00B060B2">
        <w:rPr>
          <w:rFonts w:ascii="Times New Roman" w:hAnsi="Times New Roman" w:cs="Times New Roman"/>
          <w:sz w:val="28"/>
          <w:szCs w:val="28"/>
          <w:lang w:bidi="ru-RU"/>
        </w:rPr>
        <w:t>антимикробной</w:t>
      </w:r>
      <w:proofErr w:type="spellEnd"/>
      <w:r w:rsidR="00B35A80" w:rsidRPr="00B060B2">
        <w:rPr>
          <w:rFonts w:ascii="Times New Roman" w:hAnsi="Times New Roman" w:cs="Times New Roman"/>
          <w:sz w:val="28"/>
          <w:szCs w:val="28"/>
          <w:lang w:bidi="ru-RU"/>
        </w:rPr>
        <w:t xml:space="preserve"> химиотерапии (МАКМАХ). </w:t>
      </w:r>
      <w:hyperlink r:id="rId21"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antibiotic</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iacmac</w:t>
        </w:r>
        <w:proofErr w:type="spellEnd"/>
        <w:r w:rsidR="00B35A80" w:rsidRPr="00B060B2">
          <w:rPr>
            <w:rStyle w:val="a3"/>
            <w:rFonts w:ascii="Times New Roman" w:hAnsi="Times New Roman" w:cs="Times New Roman"/>
            <w:color w:val="auto"/>
            <w:sz w:val="28"/>
            <w:szCs w:val="28"/>
            <w:u w:val="none"/>
            <w:lang w:bidi="en-US"/>
          </w:rPr>
          <w:t>/</w:t>
        </w:r>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Сайт программы для клинических фармакологов: </w:t>
      </w:r>
      <w:hyperlink r:id="rId22"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pharmsuite</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ru</w:t>
        </w:r>
        <w:proofErr w:type="spellEnd"/>
        <w:r w:rsidR="00B35A80" w:rsidRPr="00B060B2">
          <w:rPr>
            <w:rStyle w:val="a3"/>
            <w:rFonts w:ascii="Times New Roman" w:hAnsi="Times New Roman" w:cs="Times New Roman"/>
            <w:color w:val="auto"/>
            <w:sz w:val="28"/>
            <w:szCs w:val="28"/>
            <w:u w:val="none"/>
            <w:lang w:bidi="en-US"/>
          </w:rPr>
          <w:t>/</w:t>
        </w:r>
      </w:hyperlink>
    </w:p>
    <w:p w:rsidR="00B35A80" w:rsidRPr="00B060B2" w:rsidRDefault="008B1F4C" w:rsidP="00F50559">
      <w:pPr>
        <w:widowControl w:val="0"/>
        <w:numPr>
          <w:ilvl w:val="0"/>
          <w:numId w:val="6"/>
        </w:numPr>
        <w:tabs>
          <w:tab w:val="center" w:pos="1978"/>
          <w:tab w:val="left" w:pos="2809"/>
          <w:tab w:val="left" w:pos="3966"/>
          <w:tab w:val="right" w:pos="6841"/>
          <w:tab w:val="right" w:pos="7225"/>
          <w:tab w:val="right" w:pos="9306"/>
        </w:tabs>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lastRenderedPageBreak/>
        <w:t xml:space="preserve"> </w:t>
      </w:r>
      <w:r w:rsidR="00B35A80" w:rsidRPr="00B060B2">
        <w:rPr>
          <w:rFonts w:ascii="Times New Roman" w:hAnsi="Times New Roman" w:cs="Times New Roman"/>
          <w:sz w:val="28"/>
          <w:szCs w:val="28"/>
          <w:lang w:bidi="ru-RU"/>
        </w:rPr>
        <w:t>Европейское</w:t>
      </w:r>
      <w:r w:rsidR="00B35A80" w:rsidRPr="00B060B2">
        <w:rPr>
          <w:rFonts w:ascii="Times New Roman" w:hAnsi="Times New Roman" w:cs="Times New Roman"/>
          <w:sz w:val="28"/>
          <w:szCs w:val="28"/>
          <w:lang w:bidi="ru-RU"/>
        </w:rPr>
        <w:tab/>
        <w:t>общество</w:t>
      </w:r>
      <w:r w:rsidR="00B35A80" w:rsidRPr="00B060B2">
        <w:rPr>
          <w:rFonts w:ascii="Times New Roman" w:hAnsi="Times New Roman" w:cs="Times New Roman"/>
          <w:sz w:val="28"/>
          <w:szCs w:val="28"/>
          <w:lang w:bidi="ru-RU"/>
        </w:rPr>
        <w:tab/>
      </w: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клинических</w:t>
      </w: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ab/>
        <w:t>фармакологов</w:t>
      </w:r>
      <w:r w:rsidR="00B35A80" w:rsidRPr="00B060B2">
        <w:rPr>
          <w:rFonts w:ascii="Times New Roman" w:hAnsi="Times New Roman" w:cs="Times New Roman"/>
          <w:sz w:val="28"/>
          <w:szCs w:val="28"/>
          <w:lang w:bidi="ru-RU"/>
        </w:rPr>
        <w:tab/>
        <w:t>и</w:t>
      </w:r>
      <w:r w:rsidR="00B35A80" w:rsidRPr="00B060B2">
        <w:rPr>
          <w:rFonts w:ascii="Times New Roman" w:hAnsi="Times New Roman" w:cs="Times New Roman"/>
          <w:sz w:val="28"/>
          <w:szCs w:val="28"/>
          <w:lang w:bidi="ru-RU"/>
        </w:rPr>
        <w:tab/>
      </w:r>
      <w:proofErr w:type="spellStart"/>
      <w:r w:rsidR="00B35A80" w:rsidRPr="00B060B2">
        <w:rPr>
          <w:rFonts w:ascii="Times New Roman" w:hAnsi="Times New Roman" w:cs="Times New Roman"/>
          <w:sz w:val="28"/>
          <w:szCs w:val="28"/>
          <w:lang w:bidi="ru-RU"/>
        </w:rPr>
        <w:t>фармакотерапевтов</w:t>
      </w:r>
      <w:proofErr w:type="spellEnd"/>
      <w:r w:rsidR="00B35A80" w:rsidRPr="00B060B2">
        <w:rPr>
          <w:rFonts w:ascii="Times New Roman" w:hAnsi="Times New Roman" w:cs="Times New Roman"/>
          <w:sz w:val="28"/>
          <w:szCs w:val="28"/>
          <w:lang w:bidi="ru-RU"/>
        </w:rPr>
        <w:t>.</w:t>
      </w:r>
      <w:r w:rsidRPr="00B060B2">
        <w:rPr>
          <w:rFonts w:ascii="Times New Roman" w:hAnsi="Times New Roman" w:cs="Times New Roman"/>
          <w:sz w:val="28"/>
          <w:szCs w:val="28"/>
        </w:rPr>
        <w:t xml:space="preserve"> </w:t>
      </w:r>
      <w:hyperlink r:id="rId23" w:history="1">
        <w:r w:rsidR="00B35A80" w:rsidRPr="00B060B2">
          <w:rPr>
            <w:rStyle w:val="a3"/>
            <w:rFonts w:ascii="Times New Roman" w:hAnsi="Times New Roman" w:cs="Times New Roman"/>
            <w:color w:val="auto"/>
            <w:sz w:val="28"/>
            <w:szCs w:val="28"/>
            <w:u w:val="none"/>
            <w:lang w:val="en-US" w:bidi="en-US"/>
          </w:rPr>
          <w:t>http://www.eacpt.org</w:t>
        </w:r>
      </w:hyperlink>
    </w:p>
    <w:p w:rsidR="00B35A80" w:rsidRPr="00B060B2" w:rsidRDefault="008B1F4C" w:rsidP="00F50559">
      <w:pPr>
        <w:widowControl w:val="0"/>
        <w:numPr>
          <w:ilvl w:val="0"/>
          <w:numId w:val="6"/>
        </w:numPr>
        <w:tabs>
          <w:tab w:val="center" w:pos="1978"/>
          <w:tab w:val="left" w:pos="2841"/>
          <w:tab w:val="left" w:pos="3988"/>
          <w:tab w:val="right" w:pos="6841"/>
          <w:tab w:val="right" w:pos="7225"/>
          <w:tab w:val="right" w:pos="9306"/>
        </w:tabs>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Американское</w:t>
      </w:r>
      <w:r w:rsidR="00B35A80" w:rsidRPr="00B060B2">
        <w:rPr>
          <w:rFonts w:ascii="Times New Roman" w:hAnsi="Times New Roman" w:cs="Times New Roman"/>
          <w:sz w:val="28"/>
          <w:szCs w:val="28"/>
          <w:lang w:bidi="ru-RU"/>
        </w:rPr>
        <w:tab/>
        <w:t>общество</w:t>
      </w:r>
      <w:r w:rsidR="00B35A80" w:rsidRPr="00B060B2">
        <w:rPr>
          <w:rFonts w:ascii="Times New Roman" w:hAnsi="Times New Roman" w:cs="Times New Roman"/>
          <w:sz w:val="28"/>
          <w:szCs w:val="28"/>
          <w:lang w:bidi="ru-RU"/>
        </w:rPr>
        <w:tab/>
        <w:t>клинических</w:t>
      </w:r>
      <w:r w:rsidR="00B35A80" w:rsidRPr="00B060B2">
        <w:rPr>
          <w:rFonts w:ascii="Times New Roman" w:hAnsi="Times New Roman" w:cs="Times New Roman"/>
          <w:sz w:val="28"/>
          <w:szCs w:val="28"/>
          <w:lang w:bidi="ru-RU"/>
        </w:rPr>
        <w:tab/>
      </w: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фармакологов</w:t>
      </w:r>
      <w:r w:rsidR="00B35A80" w:rsidRPr="00B060B2">
        <w:rPr>
          <w:rFonts w:ascii="Times New Roman" w:hAnsi="Times New Roman" w:cs="Times New Roman"/>
          <w:sz w:val="28"/>
          <w:szCs w:val="28"/>
          <w:lang w:bidi="ru-RU"/>
        </w:rPr>
        <w:tab/>
        <w:t>и</w:t>
      </w:r>
      <w:r w:rsidR="00B35A80" w:rsidRPr="00B060B2">
        <w:rPr>
          <w:rFonts w:ascii="Times New Roman" w:hAnsi="Times New Roman" w:cs="Times New Roman"/>
          <w:sz w:val="28"/>
          <w:szCs w:val="28"/>
          <w:lang w:bidi="ru-RU"/>
        </w:rPr>
        <w:tab/>
      </w:r>
      <w:proofErr w:type="spellStart"/>
      <w:r w:rsidR="00B35A80" w:rsidRPr="00B060B2">
        <w:rPr>
          <w:rFonts w:ascii="Times New Roman" w:hAnsi="Times New Roman" w:cs="Times New Roman"/>
          <w:sz w:val="28"/>
          <w:szCs w:val="28"/>
          <w:lang w:bidi="ru-RU"/>
        </w:rPr>
        <w:t>фармакотерапевтов</w:t>
      </w:r>
      <w:proofErr w:type="spellEnd"/>
      <w:r w:rsidR="00B35A80" w:rsidRPr="00B060B2">
        <w:rPr>
          <w:rFonts w:ascii="Times New Roman" w:hAnsi="Times New Roman" w:cs="Times New Roman"/>
          <w:sz w:val="28"/>
          <w:szCs w:val="28"/>
          <w:lang w:bidi="ru-RU"/>
        </w:rPr>
        <w:t>.</w:t>
      </w:r>
      <w:r w:rsidRPr="00B060B2">
        <w:rPr>
          <w:rFonts w:ascii="Times New Roman" w:hAnsi="Times New Roman" w:cs="Times New Roman"/>
          <w:sz w:val="28"/>
          <w:szCs w:val="28"/>
        </w:rPr>
        <w:t xml:space="preserve"> </w:t>
      </w:r>
      <w:hyperlink r:id="rId24" w:history="1">
        <w:r w:rsidR="00B35A80" w:rsidRPr="00B060B2">
          <w:rPr>
            <w:rStyle w:val="a3"/>
            <w:rFonts w:ascii="Times New Roman" w:hAnsi="Times New Roman" w:cs="Times New Roman"/>
            <w:color w:val="auto"/>
            <w:sz w:val="28"/>
            <w:szCs w:val="28"/>
            <w:u w:val="none"/>
            <w:lang w:val="en-US" w:bidi="en-US"/>
          </w:rPr>
          <w:t>http://www.ascpt.org/</w:t>
        </w:r>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w:t>
      </w:r>
      <w:r w:rsidR="00B35A80" w:rsidRPr="00B060B2">
        <w:rPr>
          <w:rFonts w:ascii="Times New Roman" w:hAnsi="Times New Roman" w:cs="Times New Roman"/>
          <w:sz w:val="28"/>
          <w:szCs w:val="28"/>
          <w:lang w:bidi="ru-RU"/>
        </w:rPr>
        <w:t xml:space="preserve">Администрация по продуктам и лекарствам США </w:t>
      </w:r>
      <w:r w:rsidR="00B35A80" w:rsidRPr="00B060B2">
        <w:rPr>
          <w:rFonts w:ascii="Times New Roman" w:hAnsi="Times New Roman" w:cs="Times New Roman"/>
          <w:sz w:val="28"/>
          <w:szCs w:val="28"/>
          <w:lang w:bidi="en-US"/>
        </w:rPr>
        <w:t>(</w:t>
      </w:r>
      <w:r w:rsidR="00B35A80" w:rsidRPr="00B060B2">
        <w:rPr>
          <w:rFonts w:ascii="Times New Roman" w:hAnsi="Times New Roman" w:cs="Times New Roman"/>
          <w:sz w:val="28"/>
          <w:szCs w:val="28"/>
          <w:lang w:val="en-US" w:bidi="en-US"/>
        </w:rPr>
        <w:t>FDA</w:t>
      </w:r>
      <w:r w:rsidR="00B35A80" w:rsidRPr="00B060B2">
        <w:rPr>
          <w:rFonts w:ascii="Times New Roman" w:hAnsi="Times New Roman" w:cs="Times New Roman"/>
          <w:sz w:val="28"/>
          <w:szCs w:val="28"/>
          <w:lang w:bidi="en-US"/>
        </w:rPr>
        <w:t xml:space="preserve">). </w:t>
      </w:r>
      <w:hyperlink r:id="rId25" w:history="1">
        <w:r w:rsidR="00B35A80" w:rsidRPr="00B060B2">
          <w:rPr>
            <w:rStyle w:val="a3"/>
            <w:rFonts w:ascii="Times New Roman" w:hAnsi="Times New Roman" w:cs="Times New Roman"/>
            <w:color w:val="auto"/>
            <w:sz w:val="28"/>
            <w:szCs w:val="28"/>
            <w:u w:val="none"/>
            <w:lang w:val="en-US" w:bidi="en-US"/>
          </w:rPr>
          <w:t>http</w:t>
        </w:r>
        <w:r w:rsidR="00B35A80" w:rsidRPr="00B060B2">
          <w:rPr>
            <w:rStyle w:val="a3"/>
            <w:rFonts w:ascii="Times New Roman" w:hAnsi="Times New Roman" w:cs="Times New Roman"/>
            <w:color w:val="auto"/>
            <w:sz w:val="28"/>
            <w:szCs w:val="28"/>
            <w:u w:val="none"/>
            <w:lang w:bidi="en-US"/>
          </w:rPr>
          <w:t>://</w:t>
        </w:r>
        <w:r w:rsidR="00B35A80" w:rsidRPr="00B060B2">
          <w:rPr>
            <w:rStyle w:val="a3"/>
            <w:rFonts w:ascii="Times New Roman" w:hAnsi="Times New Roman" w:cs="Times New Roman"/>
            <w:color w:val="auto"/>
            <w:sz w:val="28"/>
            <w:szCs w:val="28"/>
            <w:u w:val="none"/>
            <w:lang w:val="en-US" w:bidi="en-US"/>
          </w:rPr>
          <w:t>www</w:t>
        </w:r>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fda</w:t>
        </w:r>
        <w:proofErr w:type="spellEnd"/>
        <w:r w:rsidR="00B35A80" w:rsidRPr="00B060B2">
          <w:rPr>
            <w:rStyle w:val="a3"/>
            <w:rFonts w:ascii="Times New Roman" w:hAnsi="Times New Roman" w:cs="Times New Roman"/>
            <w:color w:val="auto"/>
            <w:sz w:val="28"/>
            <w:szCs w:val="28"/>
            <w:u w:val="none"/>
            <w:lang w:bidi="en-US"/>
          </w:rPr>
          <w:t>.</w:t>
        </w:r>
        <w:proofErr w:type="spellStart"/>
        <w:r w:rsidR="00B35A80" w:rsidRPr="00B060B2">
          <w:rPr>
            <w:rStyle w:val="a3"/>
            <w:rFonts w:ascii="Times New Roman" w:hAnsi="Times New Roman" w:cs="Times New Roman"/>
            <w:color w:val="auto"/>
            <w:sz w:val="28"/>
            <w:szCs w:val="28"/>
            <w:u w:val="none"/>
            <w:lang w:val="en-US" w:bidi="en-US"/>
          </w:rPr>
          <w:t>gov</w:t>
        </w:r>
        <w:proofErr w:type="spellEnd"/>
      </w:hyperlink>
    </w:p>
    <w:p w:rsidR="00B35A80" w:rsidRPr="00B060B2" w:rsidRDefault="008B1F4C" w:rsidP="00F50559">
      <w:pPr>
        <w:widowControl w:val="0"/>
        <w:numPr>
          <w:ilvl w:val="0"/>
          <w:numId w:val="6"/>
        </w:numPr>
        <w:spacing w:after="0" w:line="240" w:lineRule="auto"/>
        <w:ind w:left="0" w:firstLine="709"/>
        <w:contextualSpacing/>
        <w:jc w:val="both"/>
        <w:rPr>
          <w:rFonts w:ascii="Times New Roman" w:hAnsi="Times New Roman" w:cs="Times New Roman"/>
          <w:sz w:val="28"/>
          <w:szCs w:val="28"/>
        </w:rPr>
      </w:pPr>
      <w:r w:rsidRPr="00B060B2">
        <w:rPr>
          <w:rFonts w:ascii="Times New Roman" w:hAnsi="Times New Roman" w:cs="Times New Roman"/>
          <w:sz w:val="28"/>
          <w:szCs w:val="28"/>
          <w:lang w:bidi="ru-RU"/>
        </w:rPr>
        <w:t xml:space="preserve"> Ресурс по </w:t>
      </w:r>
      <w:proofErr w:type="spellStart"/>
      <w:r w:rsidRPr="00B060B2">
        <w:rPr>
          <w:rFonts w:ascii="Times New Roman" w:hAnsi="Times New Roman" w:cs="Times New Roman"/>
          <w:sz w:val="28"/>
          <w:szCs w:val="28"/>
          <w:lang w:bidi="ru-RU"/>
        </w:rPr>
        <w:t>фармакогенетике</w:t>
      </w:r>
      <w:proofErr w:type="spellEnd"/>
      <w:r w:rsidRPr="00B060B2">
        <w:rPr>
          <w:rFonts w:ascii="Times New Roman" w:hAnsi="Times New Roman" w:cs="Times New Roman"/>
          <w:sz w:val="28"/>
          <w:szCs w:val="28"/>
          <w:lang w:bidi="ru-RU"/>
        </w:rPr>
        <w:t>.</w:t>
      </w:r>
      <w:r w:rsidR="00B35A80" w:rsidRPr="00B060B2">
        <w:rPr>
          <w:rFonts w:ascii="Times New Roman" w:hAnsi="Times New Roman" w:cs="Times New Roman"/>
          <w:sz w:val="28"/>
          <w:szCs w:val="28"/>
          <w:lang w:bidi="ru-RU"/>
        </w:rPr>
        <w:t xml:space="preserve"> </w:t>
      </w:r>
      <w:hyperlink r:id="rId26" w:history="1">
        <w:r w:rsidR="00B35A80" w:rsidRPr="00B060B2">
          <w:rPr>
            <w:rStyle w:val="a3"/>
            <w:rFonts w:ascii="Times New Roman" w:hAnsi="Times New Roman" w:cs="Times New Roman"/>
            <w:color w:val="auto"/>
            <w:sz w:val="28"/>
            <w:szCs w:val="28"/>
            <w:u w:val="none"/>
          </w:rPr>
          <w:t>http://www.phartngkb.org/</w:t>
        </w:r>
      </w:hyperlink>
    </w:p>
    <w:p w:rsidR="00B35A80" w:rsidRPr="00B060B2" w:rsidRDefault="00B35A80" w:rsidP="00F50559">
      <w:pPr>
        <w:pStyle w:val="3"/>
        <w:numPr>
          <w:ilvl w:val="0"/>
          <w:numId w:val="6"/>
        </w:numPr>
        <w:shd w:val="clear" w:color="auto" w:fill="auto"/>
        <w:spacing w:line="240" w:lineRule="auto"/>
        <w:ind w:left="0" w:firstLine="709"/>
        <w:contextualSpacing/>
        <w:rPr>
          <w:sz w:val="28"/>
          <w:szCs w:val="28"/>
        </w:rPr>
      </w:pPr>
      <w:r w:rsidRPr="00B060B2">
        <w:rPr>
          <w:sz w:val="28"/>
          <w:szCs w:val="28"/>
          <w:lang w:bidi="ru-RU"/>
        </w:rPr>
        <w:t xml:space="preserve"> Сайт Российского респираторного общества - </w:t>
      </w:r>
      <w:r w:rsidRPr="00B060B2">
        <w:rPr>
          <w:sz w:val="28"/>
          <w:szCs w:val="28"/>
          <w:lang w:val="en-US" w:bidi="en-US"/>
        </w:rPr>
        <w:t>URL</w:t>
      </w:r>
      <w:r w:rsidRPr="00B060B2">
        <w:rPr>
          <w:sz w:val="28"/>
          <w:szCs w:val="28"/>
          <w:lang w:bidi="en-US"/>
        </w:rPr>
        <w:t xml:space="preserve">: </w:t>
      </w:r>
      <w:hyperlink r:id="rId27" w:history="1">
        <w:r w:rsidRPr="00B060B2">
          <w:rPr>
            <w:rStyle w:val="a3"/>
            <w:rFonts w:ascii="Times New Roman" w:hAnsi="Times New Roman" w:cs="Times New Roman"/>
            <w:color w:val="auto"/>
            <w:sz w:val="28"/>
            <w:szCs w:val="28"/>
            <w:u w:val="none"/>
            <w:lang w:val="en-US" w:bidi="en-US"/>
          </w:rPr>
          <w:t>http</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www</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pulmonology</w:t>
        </w:r>
        <w:proofErr w:type="spellEnd"/>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ru</w:t>
        </w:r>
        <w:proofErr w:type="spellEnd"/>
        <w:r w:rsidRPr="00B060B2">
          <w:rPr>
            <w:rStyle w:val="a3"/>
            <w:rFonts w:ascii="Times New Roman" w:hAnsi="Times New Roman" w:cs="Times New Roman"/>
            <w:color w:val="auto"/>
            <w:sz w:val="28"/>
            <w:szCs w:val="28"/>
            <w:u w:val="none"/>
            <w:lang w:bidi="en-US"/>
          </w:rPr>
          <w:t>/</w:t>
        </w:r>
      </w:hyperlink>
    </w:p>
    <w:p w:rsidR="00B35A80" w:rsidRPr="00B060B2" w:rsidRDefault="00B35A80" w:rsidP="00F50559">
      <w:pPr>
        <w:pStyle w:val="3"/>
        <w:numPr>
          <w:ilvl w:val="0"/>
          <w:numId w:val="6"/>
        </w:numPr>
        <w:shd w:val="clear" w:color="auto" w:fill="auto"/>
        <w:spacing w:line="240" w:lineRule="auto"/>
        <w:ind w:left="0" w:firstLine="709"/>
        <w:contextualSpacing/>
        <w:rPr>
          <w:sz w:val="28"/>
          <w:szCs w:val="28"/>
        </w:rPr>
      </w:pPr>
      <w:r w:rsidRPr="00B060B2">
        <w:rPr>
          <w:sz w:val="28"/>
          <w:szCs w:val="28"/>
          <w:lang w:bidi="ru-RU"/>
        </w:rPr>
        <w:t xml:space="preserve"> Сайт Научно-клинического центра геронтологии - </w:t>
      </w:r>
      <w:r w:rsidRPr="00B060B2">
        <w:rPr>
          <w:sz w:val="28"/>
          <w:szCs w:val="28"/>
          <w:lang w:val="en-US" w:bidi="en-US"/>
        </w:rPr>
        <w:t>URL</w:t>
      </w:r>
      <w:r w:rsidRPr="00B060B2">
        <w:rPr>
          <w:sz w:val="28"/>
          <w:szCs w:val="28"/>
          <w:lang w:bidi="en-US"/>
        </w:rPr>
        <w:t xml:space="preserve">: </w:t>
      </w:r>
      <w:hyperlink r:id="rId28" w:history="1">
        <w:r w:rsidRPr="00B060B2">
          <w:rPr>
            <w:rStyle w:val="a3"/>
            <w:rFonts w:ascii="Times New Roman" w:hAnsi="Times New Roman" w:cs="Times New Roman"/>
            <w:color w:val="auto"/>
            <w:sz w:val="28"/>
            <w:szCs w:val="28"/>
            <w:u w:val="none"/>
          </w:rPr>
          <w:t>http://www.niigeront.org</w:t>
        </w:r>
      </w:hyperlink>
    </w:p>
    <w:p w:rsidR="00B35A80" w:rsidRPr="00B060B2" w:rsidRDefault="00B35A80" w:rsidP="00F50559">
      <w:pPr>
        <w:pStyle w:val="3"/>
        <w:numPr>
          <w:ilvl w:val="0"/>
          <w:numId w:val="6"/>
        </w:numPr>
        <w:shd w:val="clear" w:color="auto" w:fill="auto"/>
        <w:spacing w:line="240" w:lineRule="auto"/>
        <w:ind w:left="0" w:firstLine="709"/>
        <w:contextualSpacing/>
        <w:rPr>
          <w:sz w:val="28"/>
          <w:szCs w:val="28"/>
        </w:rPr>
      </w:pPr>
      <w:r w:rsidRPr="00B060B2">
        <w:rPr>
          <w:sz w:val="28"/>
          <w:szCs w:val="28"/>
          <w:lang w:bidi="ru-RU"/>
        </w:rPr>
        <w:t xml:space="preserve"> Сайт Государственного научно-исследовательского центра профилактической медицины - </w:t>
      </w:r>
      <w:r w:rsidRPr="00B060B2">
        <w:rPr>
          <w:sz w:val="28"/>
          <w:szCs w:val="28"/>
          <w:lang w:val="en-US" w:bidi="en-US"/>
        </w:rPr>
        <w:t>URL</w:t>
      </w:r>
      <w:r w:rsidRPr="00B060B2">
        <w:rPr>
          <w:sz w:val="28"/>
          <w:szCs w:val="28"/>
          <w:lang w:bidi="en-US"/>
        </w:rPr>
        <w:t xml:space="preserve">: </w:t>
      </w:r>
      <w:hyperlink r:id="rId29" w:history="1">
        <w:r w:rsidRPr="00B060B2">
          <w:rPr>
            <w:rStyle w:val="a3"/>
            <w:rFonts w:ascii="Times New Roman" w:hAnsi="Times New Roman" w:cs="Times New Roman"/>
            <w:color w:val="auto"/>
            <w:sz w:val="28"/>
            <w:szCs w:val="28"/>
            <w:u w:val="none"/>
          </w:rPr>
          <w:t>http://www.gnicpm.ru/</w:t>
        </w:r>
      </w:hyperlink>
    </w:p>
    <w:p w:rsidR="008B1F4C" w:rsidRPr="00B060B2" w:rsidRDefault="00B35A80" w:rsidP="00F50559">
      <w:pPr>
        <w:pStyle w:val="3"/>
        <w:numPr>
          <w:ilvl w:val="0"/>
          <w:numId w:val="6"/>
        </w:numPr>
        <w:shd w:val="clear" w:color="auto" w:fill="auto"/>
        <w:spacing w:line="240" w:lineRule="auto"/>
        <w:ind w:left="0" w:firstLine="709"/>
        <w:contextualSpacing/>
        <w:rPr>
          <w:sz w:val="28"/>
          <w:szCs w:val="28"/>
        </w:rPr>
      </w:pPr>
      <w:r w:rsidRPr="00B060B2">
        <w:rPr>
          <w:sz w:val="28"/>
          <w:szCs w:val="28"/>
          <w:lang w:bidi="ru-RU"/>
        </w:rPr>
        <w:t xml:space="preserve">Сайт Научного центра психического здоровья РАМН - </w:t>
      </w:r>
      <w:r w:rsidRPr="00B060B2">
        <w:rPr>
          <w:sz w:val="28"/>
          <w:szCs w:val="28"/>
          <w:lang w:val="en-US" w:bidi="en-US"/>
        </w:rPr>
        <w:t>URL</w:t>
      </w:r>
      <w:r w:rsidRPr="00B060B2">
        <w:rPr>
          <w:sz w:val="28"/>
          <w:szCs w:val="28"/>
          <w:lang w:bidi="en-US"/>
        </w:rPr>
        <w:t xml:space="preserve">: </w:t>
      </w:r>
      <w:hyperlink r:id="rId30" w:history="1">
        <w:r w:rsidRPr="00B060B2">
          <w:rPr>
            <w:rStyle w:val="a3"/>
            <w:rFonts w:ascii="Times New Roman" w:hAnsi="Times New Roman" w:cs="Times New Roman"/>
            <w:color w:val="auto"/>
            <w:sz w:val="28"/>
            <w:szCs w:val="28"/>
            <w:u w:val="none"/>
            <w:lang w:val="en-US" w:bidi="en-US"/>
          </w:rPr>
          <w:t>http</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www</w:t>
        </w:r>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psychiatry</w:t>
        </w:r>
        <w:r w:rsidRPr="00B060B2">
          <w:rPr>
            <w:rStyle w:val="a3"/>
            <w:rFonts w:ascii="Times New Roman" w:hAnsi="Times New Roman" w:cs="Times New Roman"/>
            <w:color w:val="auto"/>
            <w:sz w:val="28"/>
            <w:szCs w:val="28"/>
            <w:u w:val="none"/>
            <w:lang w:bidi="en-US"/>
          </w:rPr>
          <w:t>.</w:t>
        </w:r>
        <w:proofErr w:type="spellStart"/>
        <w:r w:rsidRPr="00B060B2">
          <w:rPr>
            <w:rStyle w:val="a3"/>
            <w:rFonts w:ascii="Times New Roman" w:hAnsi="Times New Roman" w:cs="Times New Roman"/>
            <w:color w:val="auto"/>
            <w:sz w:val="28"/>
            <w:szCs w:val="28"/>
            <w:u w:val="none"/>
            <w:lang w:val="en-US" w:bidi="en-US"/>
          </w:rPr>
          <w:t>ru</w:t>
        </w:r>
        <w:proofErr w:type="spellEnd"/>
        <w:r w:rsidRPr="00B060B2">
          <w:rPr>
            <w:rStyle w:val="a3"/>
            <w:rFonts w:ascii="Times New Roman" w:hAnsi="Times New Roman" w:cs="Times New Roman"/>
            <w:color w:val="auto"/>
            <w:sz w:val="28"/>
            <w:szCs w:val="28"/>
            <w:u w:val="none"/>
            <w:lang w:bidi="en-US"/>
          </w:rPr>
          <w:t>/</w:t>
        </w:r>
        <w:r w:rsidRPr="00B060B2">
          <w:rPr>
            <w:rStyle w:val="a3"/>
            <w:rFonts w:ascii="Times New Roman" w:hAnsi="Times New Roman" w:cs="Times New Roman"/>
            <w:color w:val="auto"/>
            <w:sz w:val="28"/>
            <w:szCs w:val="28"/>
            <w:u w:val="none"/>
            <w:lang w:val="en-US" w:bidi="en-US"/>
          </w:rPr>
          <w:t>stat</w:t>
        </w:r>
        <w:r w:rsidRPr="00B060B2">
          <w:rPr>
            <w:rStyle w:val="a3"/>
            <w:rFonts w:ascii="Times New Roman" w:hAnsi="Times New Roman" w:cs="Times New Roman"/>
            <w:color w:val="auto"/>
            <w:sz w:val="28"/>
            <w:szCs w:val="28"/>
            <w:u w:val="none"/>
            <w:lang w:bidi="en-US"/>
          </w:rPr>
          <w:t>/49</w:t>
        </w:r>
      </w:hyperlink>
    </w:p>
    <w:p w:rsidR="004436D3" w:rsidRPr="00B060B2" w:rsidRDefault="004436D3" w:rsidP="00F50559">
      <w:pPr>
        <w:pStyle w:val="3"/>
        <w:numPr>
          <w:ilvl w:val="0"/>
          <w:numId w:val="6"/>
        </w:numPr>
        <w:shd w:val="clear" w:color="auto" w:fill="auto"/>
        <w:spacing w:line="240" w:lineRule="auto"/>
        <w:ind w:left="0" w:firstLine="709"/>
        <w:contextualSpacing/>
        <w:rPr>
          <w:sz w:val="28"/>
          <w:szCs w:val="28"/>
        </w:rPr>
      </w:pPr>
      <w:r w:rsidRPr="00B060B2">
        <w:rPr>
          <w:sz w:val="28"/>
          <w:szCs w:val="28"/>
        </w:rPr>
        <w:t xml:space="preserve"> </w:t>
      </w:r>
      <w:proofErr w:type="spellStart"/>
      <w:r w:rsidR="00B35A80" w:rsidRPr="00B060B2">
        <w:rPr>
          <w:sz w:val="28"/>
          <w:szCs w:val="28"/>
        </w:rPr>
        <w:t>BestMEDbook.com</w:t>
      </w:r>
      <w:hyperlink r:id="rId31" w:history="1">
        <w:r w:rsidR="00B35A80" w:rsidRPr="00B060B2">
          <w:rPr>
            <w:rStyle w:val="a3"/>
            <w:rFonts w:ascii="Times New Roman" w:hAnsi="Times New Roman" w:cs="Times New Roman"/>
            <w:color w:val="auto"/>
            <w:sz w:val="28"/>
            <w:szCs w:val="28"/>
            <w:u w:val="none"/>
          </w:rPr>
          <w:t>http</w:t>
        </w:r>
        <w:proofErr w:type="spellEnd"/>
        <w:r w:rsidR="00B35A80" w:rsidRPr="00B060B2">
          <w:rPr>
            <w:rStyle w:val="a3"/>
            <w:rFonts w:ascii="Times New Roman" w:hAnsi="Times New Roman" w:cs="Times New Roman"/>
            <w:color w:val="auto"/>
            <w:sz w:val="28"/>
            <w:szCs w:val="28"/>
            <w:u w:val="none"/>
          </w:rPr>
          <w:t>://www.beslmedbook.com</w:t>
        </w:r>
      </w:hyperlink>
    </w:p>
    <w:p w:rsidR="004436D3" w:rsidRPr="00B060B2" w:rsidRDefault="00B35A80" w:rsidP="00F50559">
      <w:pPr>
        <w:pStyle w:val="3"/>
        <w:numPr>
          <w:ilvl w:val="0"/>
          <w:numId w:val="6"/>
        </w:numPr>
        <w:shd w:val="clear" w:color="auto" w:fill="auto"/>
        <w:spacing w:line="240" w:lineRule="auto"/>
        <w:ind w:left="0" w:firstLine="709"/>
        <w:contextualSpacing/>
        <w:rPr>
          <w:sz w:val="28"/>
          <w:szCs w:val="28"/>
        </w:rPr>
      </w:pPr>
      <w:proofErr w:type="spellStart"/>
      <w:r w:rsidRPr="00B060B2">
        <w:rPr>
          <w:sz w:val="28"/>
          <w:szCs w:val="28"/>
        </w:rPr>
        <w:t>WEBmedlNFO</w:t>
      </w:r>
      <w:hyperlink r:id="rId32" w:history="1">
        <w:r w:rsidRPr="00B060B2">
          <w:rPr>
            <w:rStyle w:val="a3"/>
            <w:rFonts w:ascii="Times New Roman" w:hAnsi="Times New Roman" w:cs="Times New Roman"/>
            <w:color w:val="auto"/>
            <w:sz w:val="28"/>
            <w:szCs w:val="28"/>
            <w:u w:val="none"/>
          </w:rPr>
          <w:t>http</w:t>
        </w:r>
        <w:proofErr w:type="spellEnd"/>
        <w:r w:rsidRPr="00B060B2">
          <w:rPr>
            <w:rStyle w:val="a3"/>
            <w:rFonts w:ascii="Times New Roman" w:hAnsi="Times New Roman" w:cs="Times New Roman"/>
            <w:color w:val="auto"/>
            <w:sz w:val="28"/>
            <w:szCs w:val="28"/>
            <w:u w:val="none"/>
          </w:rPr>
          <w:t>://</w:t>
        </w:r>
        <w:proofErr w:type="spellStart"/>
        <w:r w:rsidRPr="00B060B2">
          <w:rPr>
            <w:rStyle w:val="a3"/>
            <w:rFonts w:ascii="Times New Roman" w:hAnsi="Times New Roman" w:cs="Times New Roman"/>
            <w:color w:val="auto"/>
            <w:sz w:val="28"/>
            <w:szCs w:val="28"/>
            <w:u w:val="none"/>
          </w:rPr>
          <w:t>www</w:t>
        </w:r>
        <w:proofErr w:type="spellEnd"/>
      </w:hyperlink>
      <w:r w:rsidRPr="00B060B2">
        <w:rPr>
          <w:sz w:val="28"/>
          <w:szCs w:val="28"/>
        </w:rPr>
        <w:t xml:space="preserve">. </w:t>
      </w:r>
      <w:proofErr w:type="spellStart"/>
      <w:r w:rsidRPr="00B060B2">
        <w:rPr>
          <w:sz w:val="28"/>
          <w:szCs w:val="28"/>
        </w:rPr>
        <w:t>webmedinfo</w:t>
      </w:r>
      <w:proofErr w:type="spellEnd"/>
      <w:r w:rsidRPr="00B060B2">
        <w:rPr>
          <w:sz w:val="28"/>
          <w:szCs w:val="28"/>
        </w:rPr>
        <w:t xml:space="preserve">. </w:t>
      </w:r>
      <w:proofErr w:type="spellStart"/>
      <w:r w:rsidRPr="00B060B2">
        <w:rPr>
          <w:sz w:val="28"/>
          <w:szCs w:val="28"/>
        </w:rPr>
        <w:t>ru</w:t>
      </w:r>
      <w:proofErr w:type="spellEnd"/>
    </w:p>
    <w:p w:rsidR="004436D3" w:rsidRPr="00B060B2" w:rsidRDefault="00B35A80" w:rsidP="00F50559">
      <w:pPr>
        <w:pStyle w:val="3"/>
        <w:numPr>
          <w:ilvl w:val="0"/>
          <w:numId w:val="6"/>
        </w:numPr>
        <w:shd w:val="clear" w:color="auto" w:fill="auto"/>
        <w:spacing w:line="240" w:lineRule="auto"/>
        <w:ind w:left="0" w:firstLine="709"/>
        <w:contextualSpacing/>
        <w:rPr>
          <w:sz w:val="28"/>
          <w:szCs w:val="28"/>
        </w:rPr>
      </w:pPr>
      <w:proofErr w:type="spellStart"/>
      <w:proofErr w:type="gramStart"/>
      <w:r w:rsidRPr="00B060B2">
        <w:rPr>
          <w:sz w:val="28"/>
          <w:szCs w:val="28"/>
        </w:rPr>
        <w:t>FireAiD</w:t>
      </w:r>
      <w:proofErr w:type="gramEnd"/>
      <w:r w:rsidRPr="00B060B2">
        <w:rPr>
          <w:sz w:val="28"/>
          <w:szCs w:val="28"/>
          <w:lang w:bidi="ru-RU"/>
        </w:rPr>
        <w:t>Библиотека</w:t>
      </w:r>
      <w:proofErr w:type="spellEnd"/>
      <w:r w:rsidRPr="00B060B2">
        <w:rPr>
          <w:sz w:val="28"/>
          <w:szCs w:val="28"/>
          <w:lang w:bidi="ru-RU"/>
        </w:rPr>
        <w:t xml:space="preserve">: </w:t>
      </w:r>
      <w:hyperlink r:id="rId33" w:history="1">
        <w:r w:rsidRPr="00B060B2">
          <w:rPr>
            <w:rStyle w:val="a3"/>
            <w:rFonts w:ascii="Times New Roman" w:hAnsi="Times New Roman" w:cs="Times New Roman"/>
            <w:color w:val="auto"/>
            <w:sz w:val="28"/>
            <w:szCs w:val="28"/>
            <w:u w:val="none"/>
          </w:rPr>
          <w:t>http://meduniver.com</w:t>
        </w:r>
      </w:hyperlink>
    </w:p>
    <w:p w:rsidR="00B35A80" w:rsidRPr="00B060B2" w:rsidRDefault="00B35A80" w:rsidP="00F50559">
      <w:pPr>
        <w:pStyle w:val="3"/>
        <w:numPr>
          <w:ilvl w:val="0"/>
          <w:numId w:val="6"/>
        </w:numPr>
        <w:shd w:val="clear" w:color="auto" w:fill="auto"/>
        <w:spacing w:line="240" w:lineRule="auto"/>
        <w:ind w:left="0" w:firstLine="709"/>
        <w:contextualSpacing/>
        <w:rPr>
          <w:sz w:val="28"/>
          <w:szCs w:val="28"/>
        </w:rPr>
      </w:pPr>
      <w:r w:rsidRPr="00B060B2">
        <w:rPr>
          <w:sz w:val="28"/>
          <w:szCs w:val="28"/>
          <w:lang w:bidi="ru-RU"/>
        </w:rPr>
        <w:t xml:space="preserve">Национальная медицинская библиотека США </w:t>
      </w:r>
      <w:hyperlink r:id="rId34" w:history="1">
        <w:r w:rsidRPr="00B060B2">
          <w:rPr>
            <w:rStyle w:val="a3"/>
            <w:rFonts w:ascii="Times New Roman" w:hAnsi="Times New Roman" w:cs="Times New Roman"/>
            <w:color w:val="auto"/>
            <w:sz w:val="28"/>
            <w:szCs w:val="28"/>
            <w:u w:val="none"/>
          </w:rPr>
          <w:t>www.nlm.nih.gov</w:t>
        </w:r>
      </w:hyperlink>
    </w:p>
    <w:p w:rsidR="00B35A80" w:rsidRDefault="00B35A80" w:rsidP="004436D3">
      <w:pPr>
        <w:pStyle w:val="a6"/>
        <w:spacing w:after="0" w:line="240" w:lineRule="auto"/>
        <w:ind w:left="0" w:firstLine="709"/>
        <w:jc w:val="both"/>
        <w:rPr>
          <w:rFonts w:ascii="Times New Roman" w:hAnsi="Times New Roman" w:cs="Times New Roman"/>
          <w:b/>
          <w:sz w:val="28"/>
          <w:szCs w:val="28"/>
        </w:rPr>
      </w:pPr>
    </w:p>
    <w:p w:rsidR="00B35A80" w:rsidRDefault="00B35A80" w:rsidP="00B35A80">
      <w:pPr>
        <w:pStyle w:val="a6"/>
        <w:spacing w:after="0" w:line="240" w:lineRule="auto"/>
        <w:ind w:left="0" w:firstLine="709"/>
        <w:jc w:val="both"/>
        <w:rPr>
          <w:rFonts w:ascii="Times New Roman" w:hAnsi="Times New Roman" w:cs="Times New Roman"/>
          <w:b/>
          <w:sz w:val="28"/>
          <w:szCs w:val="28"/>
        </w:rPr>
      </w:pPr>
    </w:p>
    <w:p w:rsidR="00B35A80" w:rsidRDefault="00B35A80" w:rsidP="00B35A80">
      <w:pPr>
        <w:pStyle w:val="a6"/>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p>
    <w:p w:rsidR="00B35A80" w:rsidRDefault="00B35A80" w:rsidP="00B35A80">
      <w:pPr>
        <w:pStyle w:val="a6"/>
        <w:spacing w:after="0" w:line="240" w:lineRule="auto"/>
        <w:ind w:left="0" w:firstLine="709"/>
        <w:jc w:val="center"/>
        <w:rPr>
          <w:rFonts w:ascii="Times New Roman" w:hAnsi="Times New Roman" w:cs="Times New Roman"/>
          <w:sz w:val="28"/>
          <w:szCs w:val="28"/>
        </w:rPr>
      </w:pP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Мебель. 65 столов, 150 стульев, 3 интерактивные доски, экраны.</w:t>
      </w: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Оснащение </w:t>
      </w:r>
      <w:proofErr w:type="spellStart"/>
      <w:r>
        <w:rPr>
          <w:rFonts w:ascii="Times New Roman" w:hAnsi="Times New Roman" w:cs="Times New Roman"/>
          <w:sz w:val="28"/>
          <w:szCs w:val="28"/>
        </w:rPr>
        <w:t>симуляционного</w:t>
      </w:r>
      <w:proofErr w:type="spellEnd"/>
      <w:r>
        <w:rPr>
          <w:rFonts w:ascii="Times New Roman" w:hAnsi="Times New Roman" w:cs="Times New Roman"/>
          <w:sz w:val="28"/>
          <w:szCs w:val="28"/>
        </w:rPr>
        <w:t xml:space="preserve"> цента: тренажеры, тренажерные комплексы, фантомы, муляжи, спирографы, электрокардиографы.</w:t>
      </w:r>
    </w:p>
    <w:p w:rsidR="00B35A80" w:rsidRDefault="00B35A80" w:rsidP="00F50559">
      <w:pPr>
        <w:pStyle w:val="a6"/>
        <w:numPr>
          <w:ilvl w:val="0"/>
          <w:numId w:val="7"/>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персональные компьютеры с выходом в интернет – 30, </w:t>
      </w: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w:t>
      </w:r>
    </w:p>
    <w:p w:rsidR="00B35A80" w:rsidRDefault="00B35A80" w:rsidP="00B35A80">
      <w:pPr>
        <w:pStyle w:val="a6"/>
        <w:spacing w:after="0" w:line="240" w:lineRule="auto"/>
        <w:ind w:left="1069"/>
        <w:jc w:val="both"/>
        <w:rPr>
          <w:rFonts w:ascii="Times New Roman" w:hAnsi="Times New Roman" w:cs="Times New Roman"/>
          <w:sz w:val="28"/>
          <w:szCs w:val="28"/>
        </w:rPr>
      </w:pPr>
    </w:p>
    <w:p w:rsidR="00B35A80" w:rsidRDefault="00B35A80" w:rsidP="00B35A80">
      <w:pPr>
        <w:pStyle w:val="a6"/>
        <w:spacing w:after="0" w:line="240" w:lineRule="auto"/>
        <w:ind w:left="1069"/>
        <w:jc w:val="center"/>
        <w:rPr>
          <w:rFonts w:ascii="Times New Roman" w:hAnsi="Times New Roman" w:cs="Times New Roman"/>
          <w:sz w:val="28"/>
          <w:szCs w:val="28"/>
        </w:rPr>
      </w:pPr>
      <w:r>
        <w:rPr>
          <w:rFonts w:ascii="Times New Roman" w:hAnsi="Times New Roman" w:cs="Times New Roman"/>
          <w:sz w:val="28"/>
          <w:szCs w:val="28"/>
        </w:rPr>
        <w:t>ОЦЕНОЧНЫЕ СРЕДСТВА</w:t>
      </w:r>
    </w:p>
    <w:p w:rsidR="00B35A80" w:rsidRDefault="00B35A80" w:rsidP="00B35A80">
      <w:pPr>
        <w:pStyle w:val="a6"/>
        <w:spacing w:after="0" w:line="240" w:lineRule="auto"/>
        <w:ind w:left="1069"/>
        <w:jc w:val="center"/>
        <w:rPr>
          <w:rFonts w:ascii="Times New Roman" w:hAnsi="Times New Roman" w:cs="Times New Roman"/>
          <w:sz w:val="28"/>
          <w:szCs w:val="28"/>
        </w:rPr>
      </w:pPr>
    </w:p>
    <w:p w:rsidR="00B35A80" w:rsidRPr="003849ED" w:rsidRDefault="00B35A80" w:rsidP="003849ED">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w:t>
      </w:r>
      <w:r w:rsidR="008B1F4C">
        <w:rPr>
          <w:rFonts w:ascii="Times New Roman" w:hAnsi="Times New Roman" w:cs="Times New Roman"/>
          <w:sz w:val="28"/>
          <w:szCs w:val="28"/>
        </w:rPr>
        <w:t>врача-оториноларинголога по программе «</w:t>
      </w:r>
      <w:r w:rsidR="003849ED">
        <w:rPr>
          <w:rFonts w:ascii="Times New Roman" w:hAnsi="Times New Roman" w:cs="Times New Roman"/>
          <w:sz w:val="28"/>
          <w:szCs w:val="28"/>
        </w:rPr>
        <w:t>Рентгенэндоваскулярная диагностика и лечение</w:t>
      </w:r>
      <w:r>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B35A80" w:rsidRDefault="00B35A80" w:rsidP="00B35A80">
      <w:pPr>
        <w:pStyle w:val="a6"/>
        <w:spacing w:after="0" w:line="240" w:lineRule="auto"/>
        <w:ind w:left="0" w:firstLine="709"/>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Примерная тематика рефератов:</w:t>
      </w:r>
    </w:p>
    <w:p w:rsidR="00B35A80" w:rsidRDefault="00B35A80" w:rsidP="00B35A80">
      <w:pPr>
        <w:pStyle w:val="a6"/>
        <w:spacing w:after="0" w:line="240" w:lineRule="auto"/>
        <w:ind w:left="0" w:firstLine="709"/>
        <w:jc w:val="center"/>
        <w:rPr>
          <w:rFonts w:ascii="Times New Roman" w:hAnsi="Times New Roman" w:cs="Times New Roman"/>
          <w:b/>
          <w:i/>
          <w:sz w:val="28"/>
          <w:szCs w:val="28"/>
          <w:u w:val="single"/>
        </w:rPr>
      </w:pPr>
    </w:p>
    <w:p w:rsidR="00B35A80" w:rsidRDefault="00B35A80" w:rsidP="00F50559">
      <w:pPr>
        <w:pStyle w:val="a6"/>
        <w:numPr>
          <w:ilvl w:val="0"/>
          <w:numId w:val="8"/>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Особ</w:t>
      </w:r>
      <w:r w:rsidR="00B56C58">
        <w:rPr>
          <w:rFonts w:ascii="Times New Roman" w:hAnsi="Times New Roman" w:cs="Times New Roman"/>
          <w:sz w:val="28"/>
          <w:szCs w:val="28"/>
        </w:rPr>
        <w:t xml:space="preserve">енности организации </w:t>
      </w:r>
      <w:r w:rsidR="003849ED">
        <w:rPr>
          <w:rFonts w:ascii="Times New Roman" w:hAnsi="Times New Roman" w:cs="Times New Roman"/>
          <w:sz w:val="28"/>
          <w:szCs w:val="28"/>
        </w:rPr>
        <w:t xml:space="preserve">и </w:t>
      </w:r>
      <w:r w:rsidR="00B56C58">
        <w:rPr>
          <w:rFonts w:ascii="Times New Roman" w:hAnsi="Times New Roman" w:cs="Times New Roman"/>
          <w:sz w:val="28"/>
          <w:szCs w:val="28"/>
        </w:rPr>
        <w:t xml:space="preserve">оказания </w:t>
      </w:r>
      <w:r w:rsidR="003849ED">
        <w:rPr>
          <w:rFonts w:ascii="Times New Roman" w:hAnsi="Times New Roman" w:cs="Times New Roman"/>
          <w:sz w:val="28"/>
          <w:szCs w:val="28"/>
        </w:rPr>
        <w:t xml:space="preserve">рентгенэндоваскулярной диагностики и лечения населению </w:t>
      </w:r>
      <w:r>
        <w:rPr>
          <w:rFonts w:ascii="Times New Roman" w:hAnsi="Times New Roman" w:cs="Times New Roman"/>
          <w:sz w:val="28"/>
          <w:szCs w:val="28"/>
        </w:rPr>
        <w:t>Российской Федерации.</w:t>
      </w:r>
    </w:p>
    <w:p w:rsidR="00B35A80" w:rsidRDefault="00B35A80" w:rsidP="00F50559">
      <w:pPr>
        <w:pStyle w:val="a6"/>
        <w:numPr>
          <w:ilvl w:val="0"/>
          <w:numId w:val="8"/>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Определение научно-доказательной медицины (НДМ) и предпосылки к развитию НДМ. Этапы внедрения НДМ в практическую деятельность врача. Классификация уровней доказательности, используемая в научной литературе и клинических рекомендациях.</w:t>
      </w:r>
    </w:p>
    <w:p w:rsidR="00B35A80" w:rsidRDefault="00B35A80" w:rsidP="00F50559">
      <w:pPr>
        <w:pStyle w:val="a6"/>
        <w:numPr>
          <w:ilvl w:val="0"/>
          <w:numId w:val="8"/>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Понятие переживания болезни личностью.</w:t>
      </w:r>
    </w:p>
    <w:p w:rsidR="00B35A80" w:rsidRDefault="00B35A80" w:rsidP="00F50559">
      <w:pPr>
        <w:pStyle w:val="a6"/>
        <w:numPr>
          <w:ilvl w:val="0"/>
          <w:numId w:val="8"/>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Особенности возрастной психологии.</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Современная демографическая ситуация в России и в мире.</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 Деменция у </w:t>
      </w:r>
      <w:proofErr w:type="gramStart"/>
      <w:r>
        <w:rPr>
          <w:color w:val="000000"/>
          <w:sz w:val="28"/>
          <w:szCs w:val="28"/>
          <w:lang w:bidi="ru-RU"/>
        </w:rPr>
        <w:t>пожилых</w:t>
      </w:r>
      <w:proofErr w:type="gramEnd"/>
      <w:r>
        <w:rPr>
          <w:color w:val="000000"/>
          <w:sz w:val="28"/>
          <w:szCs w:val="28"/>
          <w:lang w:bidi="ru-RU"/>
        </w:rPr>
        <w:t>: основные типы, методы диагностики, пр</w:t>
      </w:r>
      <w:r w:rsidR="003849ED">
        <w:rPr>
          <w:color w:val="000000"/>
          <w:sz w:val="28"/>
          <w:szCs w:val="28"/>
          <w:lang w:bidi="ru-RU"/>
        </w:rPr>
        <w:t>инципы лечения</w:t>
      </w:r>
      <w:r>
        <w:rPr>
          <w:color w:val="000000"/>
          <w:sz w:val="28"/>
          <w:szCs w:val="28"/>
          <w:lang w:bidi="ru-RU"/>
        </w:rPr>
        <w:t>.</w:t>
      </w:r>
    </w:p>
    <w:p w:rsidR="00B35A80" w:rsidRDefault="00B56C58"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 Депрессия у</w:t>
      </w:r>
      <w:r w:rsidR="00B35A80">
        <w:rPr>
          <w:color w:val="000000"/>
          <w:sz w:val="28"/>
          <w:szCs w:val="28"/>
          <w:lang w:bidi="ru-RU"/>
        </w:rPr>
        <w:t xml:space="preserve"> больных: клинические проявления, методы диагностики, тактика вед</w:t>
      </w:r>
      <w:r w:rsidR="003849ED">
        <w:rPr>
          <w:color w:val="000000"/>
          <w:sz w:val="28"/>
          <w:szCs w:val="28"/>
          <w:lang w:bidi="ru-RU"/>
        </w:rPr>
        <w:t>ения больных с депрессией</w:t>
      </w:r>
      <w:r w:rsidR="00B35A80">
        <w:rPr>
          <w:color w:val="000000"/>
          <w:sz w:val="28"/>
          <w:szCs w:val="28"/>
          <w:lang w:bidi="ru-RU"/>
        </w:rPr>
        <w:t>.</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Современные методы </w:t>
      </w:r>
      <w:r w:rsidR="003849ED">
        <w:rPr>
          <w:sz w:val="28"/>
          <w:szCs w:val="28"/>
        </w:rPr>
        <w:t>рентгенэндоваскулярной диагностики и лечения</w:t>
      </w:r>
      <w:r>
        <w:rPr>
          <w:color w:val="000000"/>
          <w:sz w:val="28"/>
          <w:szCs w:val="28"/>
          <w:lang w:bidi="ru-RU"/>
        </w:rPr>
        <w:t>.</w:t>
      </w:r>
    </w:p>
    <w:p w:rsidR="00B35A80" w:rsidRPr="003849ED" w:rsidRDefault="00B35A80" w:rsidP="003849ED">
      <w:pPr>
        <w:pStyle w:val="3"/>
        <w:numPr>
          <w:ilvl w:val="0"/>
          <w:numId w:val="8"/>
        </w:numPr>
        <w:shd w:val="clear" w:color="auto" w:fill="auto"/>
        <w:spacing w:line="240" w:lineRule="auto"/>
        <w:ind w:left="0" w:firstLine="357"/>
        <w:contextualSpacing/>
        <w:rPr>
          <w:sz w:val="28"/>
          <w:szCs w:val="28"/>
        </w:rPr>
      </w:pPr>
      <w:r w:rsidRPr="003849ED">
        <w:rPr>
          <w:color w:val="000000"/>
          <w:sz w:val="28"/>
          <w:szCs w:val="28"/>
          <w:lang w:bidi="ru-RU"/>
        </w:rPr>
        <w:t xml:space="preserve">Структура организации паллиативной помощи в Российской Федерации (в соответствии с приказом </w:t>
      </w:r>
      <w:proofErr w:type="spellStart"/>
      <w:r w:rsidRPr="003849ED">
        <w:rPr>
          <w:color w:val="000000"/>
          <w:sz w:val="28"/>
          <w:szCs w:val="28"/>
          <w:lang w:bidi="ru-RU"/>
        </w:rPr>
        <w:t>Миздрава</w:t>
      </w:r>
      <w:proofErr w:type="spellEnd"/>
      <w:r w:rsidRPr="003849ED">
        <w:rPr>
          <w:color w:val="000000"/>
          <w:sz w:val="28"/>
          <w:szCs w:val="28"/>
          <w:lang w:bidi="ru-RU"/>
        </w:rPr>
        <w:t xml:space="preserve"> РФ от 21.12.2012 г № 1343н «Об утверждении Порядка оказания паллиативной медицинской помощи взрослому населению»),</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 Алгоритм сообщения «плохих» новостей пациенту с неблагоприятным прогнозом.</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Клеточное звено иммунитета (</w:t>
      </w:r>
      <w:proofErr w:type="gramStart"/>
      <w:r>
        <w:rPr>
          <w:color w:val="000000"/>
          <w:sz w:val="28"/>
          <w:szCs w:val="28"/>
          <w:lang w:bidi="ru-RU"/>
        </w:rPr>
        <w:t>В-л</w:t>
      </w:r>
      <w:proofErr w:type="gramEnd"/>
      <w:r>
        <w:rPr>
          <w:color w:val="000000"/>
          <w:sz w:val="28"/>
          <w:szCs w:val="28"/>
          <w:lang w:bidi="ru-RU"/>
        </w:rPr>
        <w:t xml:space="preserve">, </w:t>
      </w:r>
      <w:proofErr w:type="spellStart"/>
      <w:r>
        <w:rPr>
          <w:color w:val="000000"/>
          <w:sz w:val="28"/>
          <w:szCs w:val="28"/>
          <w:lang w:bidi="ru-RU"/>
        </w:rPr>
        <w:t>Т-л</w:t>
      </w:r>
      <w:proofErr w:type="spellEnd"/>
      <w:r>
        <w:rPr>
          <w:color w:val="000000"/>
          <w:sz w:val="28"/>
          <w:szCs w:val="28"/>
          <w:lang w:bidi="ru-RU"/>
        </w:rPr>
        <w:t>, макрофаги-моноциты).</w:t>
      </w:r>
    </w:p>
    <w:p w:rsidR="00B35A80"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 Гуморальное звено иммунитета (антитела, </w:t>
      </w:r>
      <w:proofErr w:type="gramStart"/>
      <w:r>
        <w:rPr>
          <w:color w:val="000000"/>
          <w:sz w:val="28"/>
          <w:szCs w:val="28"/>
          <w:lang w:bidi="ru-RU"/>
        </w:rPr>
        <w:t>В-л</w:t>
      </w:r>
      <w:proofErr w:type="gramEnd"/>
      <w:r>
        <w:rPr>
          <w:color w:val="000000"/>
          <w:sz w:val="28"/>
          <w:szCs w:val="28"/>
          <w:lang w:bidi="ru-RU"/>
        </w:rPr>
        <w:t>).</w:t>
      </w:r>
    </w:p>
    <w:p w:rsidR="00B35A80" w:rsidRPr="003849ED" w:rsidRDefault="00B35A80" w:rsidP="00F50559">
      <w:pPr>
        <w:pStyle w:val="3"/>
        <w:numPr>
          <w:ilvl w:val="0"/>
          <w:numId w:val="8"/>
        </w:numPr>
        <w:shd w:val="clear" w:color="auto" w:fill="auto"/>
        <w:spacing w:line="240" w:lineRule="auto"/>
        <w:ind w:left="0" w:firstLine="357"/>
        <w:contextualSpacing/>
        <w:rPr>
          <w:sz w:val="28"/>
          <w:szCs w:val="28"/>
        </w:rPr>
      </w:pPr>
      <w:r>
        <w:rPr>
          <w:color w:val="000000"/>
          <w:sz w:val="28"/>
          <w:szCs w:val="28"/>
          <w:lang w:bidi="ru-RU"/>
        </w:rPr>
        <w:t xml:space="preserve"> Стадии иммунного ответа.</w:t>
      </w:r>
    </w:p>
    <w:p w:rsidR="003849ED" w:rsidRDefault="003849ED" w:rsidP="003849ED">
      <w:pPr>
        <w:pStyle w:val="3"/>
        <w:shd w:val="clear" w:color="auto" w:fill="auto"/>
        <w:spacing w:line="240" w:lineRule="auto"/>
        <w:ind w:left="357" w:firstLine="0"/>
        <w:contextualSpacing/>
        <w:rPr>
          <w:sz w:val="28"/>
          <w:szCs w:val="28"/>
        </w:rPr>
      </w:pPr>
    </w:p>
    <w:p w:rsidR="006D1805" w:rsidRDefault="006D1805" w:rsidP="006D1805">
      <w:pPr>
        <w:spacing w:after="0" w:line="360" w:lineRule="auto"/>
        <w:jc w:val="center"/>
        <w:rPr>
          <w:rFonts w:ascii="Times New Roman" w:hAnsi="Times New Roman" w:cs="Times New Roman"/>
          <w:sz w:val="28"/>
          <w:szCs w:val="28"/>
          <w:lang w:bidi="ru-RU"/>
        </w:rPr>
      </w:pPr>
      <w:r>
        <w:rPr>
          <w:rFonts w:ascii="Times New Roman" w:hAnsi="Times New Roman"/>
          <w:b/>
          <w:sz w:val="28"/>
          <w:szCs w:val="28"/>
        </w:rPr>
        <w:t>Примеры тестов</w:t>
      </w:r>
      <w:r w:rsidRPr="002E64AF">
        <w:rPr>
          <w:rFonts w:ascii="Times New Roman" w:hAnsi="Times New Roman"/>
          <w:b/>
          <w:sz w:val="28"/>
          <w:szCs w:val="28"/>
        </w:rPr>
        <w:t xml:space="preserve"> по </w:t>
      </w:r>
      <w:r>
        <w:rPr>
          <w:rFonts w:ascii="Times New Roman" w:hAnsi="Times New Roman"/>
          <w:b/>
          <w:sz w:val="28"/>
          <w:szCs w:val="28"/>
        </w:rPr>
        <w:t xml:space="preserve">специальности </w:t>
      </w:r>
      <w:r>
        <w:rPr>
          <w:rFonts w:ascii="Times New Roman" w:hAnsi="Times New Roman" w:cs="Times New Roman"/>
          <w:sz w:val="28"/>
          <w:szCs w:val="28"/>
          <w:lang w:bidi="ru-RU"/>
        </w:rPr>
        <w:t>«</w:t>
      </w:r>
      <w:r>
        <w:rPr>
          <w:rFonts w:ascii="Times New Roman" w:hAnsi="Times New Roman"/>
          <w:b/>
          <w:sz w:val="28"/>
          <w:szCs w:val="28"/>
        </w:rPr>
        <w:t>Оториноларингология</w:t>
      </w:r>
      <w:r w:rsidRPr="006D1805">
        <w:rPr>
          <w:rFonts w:ascii="Times New Roman" w:hAnsi="Times New Roman" w:cs="Times New Roman"/>
          <w:sz w:val="28"/>
          <w:szCs w:val="28"/>
          <w:lang w:bidi="ru-RU"/>
        </w:rPr>
        <w:t>»</w:t>
      </w:r>
    </w:p>
    <w:p w:rsidR="00A01DBE" w:rsidRDefault="00A01DBE" w:rsidP="003849ED">
      <w:pPr>
        <w:spacing w:after="0" w:line="240" w:lineRule="auto"/>
        <w:ind w:firstLine="709"/>
        <w:contextualSpacing/>
        <w:jc w:val="both"/>
        <w:rPr>
          <w:rFonts w:ascii="Times New Roman" w:hAnsi="Times New Roman" w:cs="Times New Roman"/>
          <w:b/>
          <w:i/>
          <w:sz w:val="28"/>
          <w:szCs w:val="28"/>
          <w:lang w:bidi="ru-RU"/>
        </w:rPr>
      </w:pPr>
      <w:r w:rsidRPr="00D01F93">
        <w:rPr>
          <w:rFonts w:ascii="Times New Roman" w:hAnsi="Times New Roman" w:cs="Times New Roman"/>
          <w:b/>
          <w:i/>
          <w:sz w:val="28"/>
          <w:szCs w:val="28"/>
          <w:lang w:bidi="ru-RU"/>
        </w:rPr>
        <w:t xml:space="preserve">Задание: Выберите один </w:t>
      </w:r>
      <w:r w:rsidR="00D01F93">
        <w:rPr>
          <w:rFonts w:ascii="Times New Roman" w:hAnsi="Times New Roman" w:cs="Times New Roman"/>
          <w:b/>
          <w:i/>
          <w:sz w:val="28"/>
          <w:szCs w:val="28"/>
          <w:lang w:bidi="ru-RU"/>
        </w:rPr>
        <w:t>или несколько правильных</w:t>
      </w:r>
      <w:r w:rsidRPr="00D01F93">
        <w:rPr>
          <w:rFonts w:ascii="Times New Roman" w:hAnsi="Times New Roman" w:cs="Times New Roman"/>
          <w:b/>
          <w:i/>
          <w:sz w:val="28"/>
          <w:szCs w:val="28"/>
          <w:lang w:bidi="ru-RU"/>
        </w:rPr>
        <w:t xml:space="preserve"> ответ</w:t>
      </w:r>
      <w:r w:rsidR="00D01F93">
        <w:rPr>
          <w:rFonts w:ascii="Times New Roman" w:hAnsi="Times New Roman" w:cs="Times New Roman"/>
          <w:b/>
          <w:i/>
          <w:sz w:val="28"/>
          <w:szCs w:val="28"/>
          <w:lang w:bidi="ru-RU"/>
        </w:rPr>
        <w:t>ов</w:t>
      </w:r>
      <w:r w:rsidRPr="00D01F93">
        <w:rPr>
          <w:rFonts w:ascii="Times New Roman" w:hAnsi="Times New Roman" w:cs="Times New Roman"/>
          <w:b/>
          <w:i/>
          <w:sz w:val="28"/>
          <w:szCs w:val="28"/>
          <w:lang w:bidi="ru-RU"/>
        </w:rPr>
        <w:t>.</w:t>
      </w:r>
    </w:p>
    <w:p w:rsidR="00D01F93" w:rsidRPr="00D01F93" w:rsidRDefault="00D01F93" w:rsidP="003849ED">
      <w:pPr>
        <w:spacing w:after="0" w:line="240" w:lineRule="auto"/>
        <w:ind w:firstLine="709"/>
        <w:contextualSpacing/>
        <w:jc w:val="both"/>
        <w:rPr>
          <w:rFonts w:ascii="Times New Roman" w:hAnsi="Times New Roman" w:cs="Times New Roman"/>
          <w:b/>
          <w:i/>
          <w:sz w:val="28"/>
          <w:szCs w:val="28"/>
        </w:rPr>
      </w:pPr>
    </w:p>
    <w:p w:rsidR="003849ED" w:rsidRPr="00D01F93" w:rsidRDefault="006D1805"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1. </w:t>
      </w:r>
      <w:r w:rsidR="003849ED" w:rsidRPr="00D01F93">
        <w:rPr>
          <w:rFonts w:ascii="Times New Roman" w:hAnsi="Times New Roman" w:cs="Times New Roman"/>
          <w:i/>
          <w:sz w:val="28"/>
          <w:szCs w:val="28"/>
        </w:rPr>
        <w:t>Что входит в набор для селективной ангиографии?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Диагностический проводник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Интродьюсер</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Диагностический катетер</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Проводниковый катетер</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2. Какое покрытие проводников используется для уменьшения трения?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Гидрофильное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Силиконовое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Тефлоновое</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Гидрофобное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3. Какие типы баллонных катетеров по способу доставки к месту поражения</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используются в современной практике:</w:t>
      </w:r>
    </w:p>
    <w:p w:rsidR="003849ED" w:rsidRPr="0019298F" w:rsidRDefault="003849ED" w:rsidP="00D01F93">
      <w:pPr>
        <w:spacing w:after="0" w:line="240" w:lineRule="auto"/>
        <w:ind w:firstLine="709"/>
        <w:contextualSpacing/>
        <w:mirrorIndents/>
        <w:jc w:val="both"/>
        <w:rPr>
          <w:rFonts w:ascii="Times New Roman" w:hAnsi="Times New Roman" w:cs="Times New Roman"/>
          <w:sz w:val="28"/>
          <w:szCs w:val="28"/>
          <w:lang w:val="en-US"/>
        </w:rPr>
      </w:pPr>
      <w:r w:rsidRPr="0019298F">
        <w:rPr>
          <w:rFonts w:ascii="Times New Roman" w:hAnsi="Times New Roman" w:cs="Times New Roman"/>
          <w:sz w:val="28"/>
          <w:szCs w:val="28"/>
          <w:lang w:val="en-US"/>
        </w:rPr>
        <w:t>1. On-The-Wire</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lang w:val="en-US"/>
        </w:rPr>
      </w:pPr>
      <w:r w:rsidRPr="003849ED">
        <w:rPr>
          <w:rFonts w:ascii="Times New Roman" w:hAnsi="Times New Roman" w:cs="Times New Roman"/>
          <w:sz w:val="28"/>
          <w:szCs w:val="28"/>
          <w:lang w:val="en-US"/>
        </w:rPr>
        <w:lastRenderedPageBreak/>
        <w:t>2. Rapid Exchange</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lang w:val="en-US"/>
        </w:rPr>
      </w:pPr>
      <w:r w:rsidRPr="003849ED">
        <w:rPr>
          <w:rFonts w:ascii="Times New Roman" w:hAnsi="Times New Roman" w:cs="Times New Roman"/>
          <w:sz w:val="28"/>
          <w:szCs w:val="28"/>
          <w:lang w:val="en-US"/>
        </w:rPr>
        <w:t>3. Under-the-wire</w:t>
      </w:r>
    </w:p>
    <w:p w:rsidR="003849ED" w:rsidRPr="0019298F" w:rsidRDefault="003849ED" w:rsidP="00D01F93">
      <w:pPr>
        <w:spacing w:after="0" w:line="240" w:lineRule="auto"/>
        <w:ind w:firstLine="709"/>
        <w:contextualSpacing/>
        <w:mirrorIndents/>
        <w:jc w:val="both"/>
        <w:rPr>
          <w:rFonts w:ascii="Times New Roman" w:hAnsi="Times New Roman" w:cs="Times New Roman"/>
          <w:sz w:val="28"/>
          <w:szCs w:val="28"/>
        </w:rPr>
      </w:pPr>
      <w:r w:rsidRPr="0019298F">
        <w:rPr>
          <w:rFonts w:ascii="Times New Roman" w:hAnsi="Times New Roman" w:cs="Times New Roman"/>
          <w:sz w:val="28"/>
          <w:szCs w:val="28"/>
        </w:rPr>
        <w:t xml:space="preserve">4. </w:t>
      </w:r>
      <w:r w:rsidRPr="003849ED">
        <w:rPr>
          <w:rFonts w:ascii="Times New Roman" w:hAnsi="Times New Roman" w:cs="Times New Roman"/>
          <w:sz w:val="28"/>
          <w:szCs w:val="28"/>
          <w:lang w:val="en-US"/>
        </w:rPr>
        <w:t>Over</w:t>
      </w:r>
      <w:r w:rsidRPr="0019298F">
        <w:rPr>
          <w:rFonts w:ascii="Times New Roman" w:hAnsi="Times New Roman" w:cs="Times New Roman"/>
          <w:sz w:val="28"/>
          <w:szCs w:val="28"/>
        </w:rPr>
        <w:t>-</w:t>
      </w:r>
      <w:r w:rsidRPr="003849ED">
        <w:rPr>
          <w:rFonts w:ascii="Times New Roman" w:hAnsi="Times New Roman" w:cs="Times New Roman"/>
          <w:sz w:val="28"/>
          <w:szCs w:val="28"/>
          <w:lang w:val="en-US"/>
        </w:rPr>
        <w:t>the</w:t>
      </w:r>
      <w:r w:rsidRPr="0019298F">
        <w:rPr>
          <w:rFonts w:ascii="Times New Roman" w:hAnsi="Times New Roman" w:cs="Times New Roman"/>
          <w:sz w:val="28"/>
          <w:szCs w:val="28"/>
        </w:rPr>
        <w:t>-</w:t>
      </w:r>
      <w:r w:rsidRPr="003849ED">
        <w:rPr>
          <w:rFonts w:ascii="Times New Roman" w:hAnsi="Times New Roman" w:cs="Times New Roman"/>
          <w:sz w:val="28"/>
          <w:szCs w:val="28"/>
          <w:lang w:val="en-US"/>
        </w:rPr>
        <w:t>wire</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4. Сколько мм в одном Френче?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2. 1,5</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3. 0,55</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4. 0,33</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5. Какие препараты используются в качестве </w:t>
      </w:r>
      <w:proofErr w:type="spellStart"/>
      <w:r w:rsidRPr="00D01F93">
        <w:rPr>
          <w:rFonts w:ascii="Times New Roman" w:hAnsi="Times New Roman" w:cs="Times New Roman"/>
          <w:i/>
          <w:sz w:val="28"/>
          <w:szCs w:val="28"/>
        </w:rPr>
        <w:t>антипролиферативного</w:t>
      </w:r>
      <w:proofErr w:type="spellEnd"/>
      <w:r w:rsidRPr="00D01F93">
        <w:rPr>
          <w:rFonts w:ascii="Times New Roman" w:hAnsi="Times New Roman" w:cs="Times New Roman"/>
          <w:i/>
          <w:sz w:val="28"/>
          <w:szCs w:val="28"/>
        </w:rPr>
        <w:t xml:space="preserve"> покрытия?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Паклитаксел</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Сиролимус</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Эверолимус</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Антитела к эндотелиальным клеткам предшественникам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6. К возможным осложнениям при пункции бедренной артерии относятся: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Забрюшинная</w:t>
      </w:r>
      <w:proofErr w:type="spellEnd"/>
      <w:r w:rsidRPr="003849ED">
        <w:rPr>
          <w:rFonts w:ascii="Times New Roman" w:hAnsi="Times New Roman" w:cs="Times New Roman"/>
          <w:sz w:val="28"/>
          <w:szCs w:val="28"/>
        </w:rPr>
        <w:t xml:space="preserve"> гематома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Ложная аневризма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proofErr w:type="gramStart"/>
      <w:r w:rsidRPr="003849ED">
        <w:rPr>
          <w:rFonts w:ascii="Times New Roman" w:hAnsi="Times New Roman" w:cs="Times New Roman"/>
          <w:sz w:val="28"/>
          <w:szCs w:val="28"/>
        </w:rPr>
        <w:t>Артерио-венозная</w:t>
      </w:r>
      <w:proofErr w:type="spellEnd"/>
      <w:proofErr w:type="gramEnd"/>
      <w:r w:rsidRPr="003849ED">
        <w:rPr>
          <w:rFonts w:ascii="Times New Roman" w:hAnsi="Times New Roman" w:cs="Times New Roman"/>
          <w:sz w:val="28"/>
          <w:szCs w:val="28"/>
        </w:rPr>
        <w:t xml:space="preserve"> фистула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Остеомиелит головки бедренной кости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7. В состав «коктейля» при выполнении пункции лучевой артерии входят: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Гепарин</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В-блокатор</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Нитрогицерин</w:t>
      </w:r>
      <w:proofErr w:type="spellEnd"/>
      <w:r w:rsidRPr="003849ED">
        <w:rPr>
          <w:rFonts w:ascii="Times New Roman" w:hAnsi="Times New Roman" w:cs="Times New Roman"/>
          <w:sz w:val="28"/>
          <w:szCs w:val="28"/>
        </w:rPr>
        <w:t xml:space="preserve"> или </w:t>
      </w:r>
      <w:proofErr w:type="spellStart"/>
      <w:r w:rsidRPr="003849ED">
        <w:rPr>
          <w:rFonts w:ascii="Times New Roman" w:hAnsi="Times New Roman" w:cs="Times New Roman"/>
          <w:sz w:val="28"/>
          <w:szCs w:val="28"/>
        </w:rPr>
        <w:t>Са-блокатор</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Блокатор</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IIb</w:t>
      </w:r>
      <w:proofErr w:type="spellEnd"/>
      <w:r w:rsidRPr="003849ED">
        <w:rPr>
          <w:rFonts w:ascii="Times New Roman" w:hAnsi="Times New Roman" w:cs="Times New Roman"/>
          <w:sz w:val="28"/>
          <w:szCs w:val="28"/>
        </w:rPr>
        <w:t>/</w:t>
      </w:r>
      <w:proofErr w:type="spellStart"/>
      <w:r w:rsidRPr="003849ED">
        <w:rPr>
          <w:rFonts w:ascii="Times New Roman" w:hAnsi="Times New Roman" w:cs="Times New Roman"/>
          <w:sz w:val="28"/>
          <w:szCs w:val="28"/>
        </w:rPr>
        <w:t>IIIa</w:t>
      </w:r>
      <w:proofErr w:type="spellEnd"/>
      <w:r w:rsidRPr="003849ED">
        <w:rPr>
          <w:rFonts w:ascii="Times New Roman" w:hAnsi="Times New Roman" w:cs="Times New Roman"/>
          <w:sz w:val="28"/>
          <w:szCs w:val="28"/>
        </w:rPr>
        <w:t xml:space="preserve"> рецепторов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 К </w:t>
      </w:r>
      <w:proofErr w:type="gramStart"/>
      <w:r w:rsidRPr="00D01F93">
        <w:rPr>
          <w:rFonts w:ascii="Times New Roman" w:hAnsi="Times New Roman" w:cs="Times New Roman"/>
          <w:i/>
          <w:sz w:val="28"/>
          <w:szCs w:val="28"/>
        </w:rPr>
        <w:t>йодсодержащим контрастным препаратам, применяемым для ангиографии</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относятся</w:t>
      </w:r>
      <w:proofErr w:type="gram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Парамагнитные контрастные препараты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Неионные</w:t>
      </w:r>
      <w:proofErr w:type="spellEnd"/>
      <w:r w:rsidRPr="003849ED">
        <w:rPr>
          <w:rFonts w:ascii="Times New Roman" w:hAnsi="Times New Roman" w:cs="Times New Roman"/>
          <w:sz w:val="28"/>
          <w:szCs w:val="28"/>
        </w:rPr>
        <w:t xml:space="preserve"> контрастные препараты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Сульфат бария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Ионные контрастные препараты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 Что является критерием эффективности баллонной </w:t>
      </w:r>
      <w:proofErr w:type="spellStart"/>
      <w:r w:rsidRPr="00D01F93">
        <w:rPr>
          <w:rFonts w:ascii="Times New Roman" w:hAnsi="Times New Roman" w:cs="Times New Roman"/>
          <w:i/>
          <w:sz w:val="28"/>
          <w:szCs w:val="28"/>
        </w:rPr>
        <w:t>ангиопластики</w:t>
      </w:r>
      <w:proofErr w:type="spell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Наличие остаточного стеноза менее 70%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Наличие остаточного стеноза менее 30%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Наличие остаточного стеноза менее 10%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Наличие остаточного стеноза менее 50%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10. Выберите меры профилактики контрастной нефропатии: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Прегидратация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Постгидратация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Road-mapping</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CO2 ангиография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11. Выберите помещения, которые должны иметься в рентге</w:t>
      </w:r>
      <w:proofErr w:type="gramStart"/>
      <w:r w:rsidRPr="003849ED">
        <w:rPr>
          <w:rFonts w:ascii="Times New Roman" w:hAnsi="Times New Roman" w:cs="Times New Roman"/>
          <w:sz w:val="28"/>
          <w:szCs w:val="28"/>
        </w:rPr>
        <w:t>н</w:t>
      </w:r>
      <w:r w:rsidR="00D01F93">
        <w:rPr>
          <w:rFonts w:ascii="Times New Roman" w:hAnsi="Times New Roman" w:cs="Times New Roman"/>
          <w:sz w:val="28"/>
          <w:szCs w:val="28"/>
        </w:rPr>
        <w:t>-</w:t>
      </w:r>
      <w:proofErr w:type="gramEnd"/>
      <w:r w:rsidR="00D01F93">
        <w:rPr>
          <w:rFonts w:ascii="Times New Roman" w:hAnsi="Times New Roman" w:cs="Times New Roman"/>
          <w:sz w:val="28"/>
          <w:szCs w:val="28"/>
        </w:rPr>
        <w:t xml:space="preserve"> оп</w:t>
      </w:r>
      <w:r w:rsidRPr="003849ED">
        <w:rPr>
          <w:rFonts w:ascii="Times New Roman" w:hAnsi="Times New Roman" w:cs="Times New Roman"/>
          <w:sz w:val="28"/>
          <w:szCs w:val="28"/>
        </w:rPr>
        <w:t>ерационном блоке</w:t>
      </w:r>
      <w:r w:rsidR="00D01F93">
        <w:rPr>
          <w:rFonts w:ascii="Times New Roman" w:hAnsi="Times New Roman" w:cs="Times New Roman"/>
          <w:sz w:val="28"/>
          <w:szCs w:val="28"/>
        </w:rPr>
        <w:t xml:space="preserve"> </w:t>
      </w:r>
      <w:r w:rsidRPr="003849ED">
        <w:rPr>
          <w:rFonts w:ascii="Times New Roman" w:hAnsi="Times New Roman" w:cs="Times New Roman"/>
          <w:sz w:val="28"/>
          <w:szCs w:val="28"/>
        </w:rPr>
        <w:t xml:space="preserve">согласно </w:t>
      </w:r>
      <w:proofErr w:type="spellStart"/>
      <w:r w:rsidRPr="003849ED">
        <w:rPr>
          <w:rFonts w:ascii="Times New Roman" w:hAnsi="Times New Roman" w:cs="Times New Roman"/>
          <w:sz w:val="28"/>
          <w:szCs w:val="28"/>
        </w:rPr>
        <w:t>СанПиН</w:t>
      </w:r>
      <w:proofErr w:type="spellEnd"/>
      <w:r w:rsidRPr="003849ED">
        <w:rPr>
          <w:rFonts w:ascii="Times New Roman" w:hAnsi="Times New Roman" w:cs="Times New Roman"/>
          <w:sz w:val="28"/>
          <w:szCs w:val="28"/>
        </w:rPr>
        <w:t xml:space="preserve"> 2.6.1.1192-03:</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Рент</w:t>
      </w:r>
      <w:r w:rsidR="00D01F93">
        <w:rPr>
          <w:rFonts w:ascii="Times New Roman" w:hAnsi="Times New Roman" w:cs="Times New Roman"/>
          <w:sz w:val="28"/>
          <w:szCs w:val="28"/>
        </w:rPr>
        <w:t>ген-оп</w:t>
      </w:r>
      <w:r w:rsidRPr="003849ED">
        <w:rPr>
          <w:rFonts w:ascii="Times New Roman" w:hAnsi="Times New Roman" w:cs="Times New Roman"/>
          <w:sz w:val="28"/>
          <w:szCs w:val="28"/>
        </w:rPr>
        <w:t>ерационная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Комната управления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Комната временного пребывания больного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Кладовая запасных частей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12. Анестезиологическое пособие при рентгенохирургических вмешательствах:</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В большинстве случаев у взрослых пациентов заключается в </w:t>
      </w:r>
      <w:proofErr w:type="gramStart"/>
      <w:r w:rsidRPr="003849ED">
        <w:rPr>
          <w:rFonts w:ascii="Times New Roman" w:hAnsi="Times New Roman" w:cs="Times New Roman"/>
          <w:sz w:val="28"/>
          <w:szCs w:val="28"/>
        </w:rPr>
        <w:t>в</w:t>
      </w:r>
      <w:proofErr w:type="gramEnd"/>
      <w:r w:rsidRPr="003849ED">
        <w:rPr>
          <w:rFonts w:ascii="Times New Roman" w:hAnsi="Times New Roman" w:cs="Times New Roman"/>
          <w:sz w:val="28"/>
          <w:szCs w:val="28"/>
        </w:rPr>
        <w:t xml:space="preserve">/в </w:t>
      </w:r>
      <w:proofErr w:type="spellStart"/>
      <w:r w:rsidRPr="003849ED">
        <w:rPr>
          <w:rFonts w:ascii="Times New Roman" w:hAnsi="Times New Roman" w:cs="Times New Roman"/>
          <w:sz w:val="28"/>
          <w:szCs w:val="28"/>
        </w:rPr>
        <w:t>седации</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Не требуется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В большинстве случаев у детей заключается в общем наркозе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 большинстве случаев заключается в общем наркозе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13. Для защиты от рентгеновского излучения </w:t>
      </w:r>
      <w:proofErr w:type="gramStart"/>
      <w:r w:rsidRPr="00D01F93">
        <w:rPr>
          <w:rFonts w:ascii="Times New Roman" w:hAnsi="Times New Roman" w:cs="Times New Roman"/>
          <w:i/>
          <w:sz w:val="28"/>
          <w:szCs w:val="28"/>
        </w:rPr>
        <w:t>в</w:t>
      </w:r>
      <w:proofErr w:type="gramEnd"/>
      <w:r w:rsidRPr="00D01F93">
        <w:rPr>
          <w:rFonts w:ascii="Times New Roman" w:hAnsi="Times New Roman" w:cs="Times New Roman"/>
          <w:i/>
          <w:sz w:val="28"/>
          <w:szCs w:val="28"/>
        </w:rPr>
        <w:t xml:space="preserve"> рентген</w:t>
      </w:r>
      <w:r w:rsidR="00D01F93" w:rsidRPr="00D01F93">
        <w:rPr>
          <w:rFonts w:ascii="Times New Roman" w:hAnsi="Times New Roman" w:cs="Times New Roman"/>
          <w:i/>
          <w:sz w:val="28"/>
          <w:szCs w:val="28"/>
        </w:rPr>
        <w:t>-оп</w:t>
      </w:r>
      <w:r w:rsidRPr="00D01F93">
        <w:rPr>
          <w:rFonts w:ascii="Times New Roman" w:hAnsi="Times New Roman" w:cs="Times New Roman"/>
          <w:i/>
          <w:sz w:val="28"/>
          <w:szCs w:val="28"/>
        </w:rPr>
        <w:t>ерационных</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применяется: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Медь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Свинец</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Цинк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Барит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14. Критерием эффективности селективной </w:t>
      </w:r>
      <w:proofErr w:type="spellStart"/>
      <w:r w:rsidRPr="00D01F93">
        <w:rPr>
          <w:rFonts w:ascii="Times New Roman" w:hAnsi="Times New Roman" w:cs="Times New Roman"/>
          <w:i/>
          <w:sz w:val="28"/>
          <w:szCs w:val="28"/>
        </w:rPr>
        <w:t>эмболизации</w:t>
      </w:r>
      <w:proofErr w:type="spellEnd"/>
      <w:r w:rsidRPr="00D01F93">
        <w:rPr>
          <w:rFonts w:ascii="Times New Roman" w:hAnsi="Times New Roman" w:cs="Times New Roman"/>
          <w:i/>
          <w:sz w:val="28"/>
          <w:szCs w:val="28"/>
        </w:rPr>
        <w:t xml:space="preserve"> артерии с целью остановки</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кровотечения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Замедление кровотока в </w:t>
      </w:r>
      <w:proofErr w:type="spellStart"/>
      <w:r w:rsidRPr="003849ED">
        <w:rPr>
          <w:rFonts w:ascii="Times New Roman" w:hAnsi="Times New Roman" w:cs="Times New Roman"/>
          <w:sz w:val="28"/>
          <w:szCs w:val="28"/>
        </w:rPr>
        <w:t>эмболизированной</w:t>
      </w:r>
      <w:proofErr w:type="spellEnd"/>
      <w:r w:rsidRPr="003849ED">
        <w:rPr>
          <w:rFonts w:ascii="Times New Roman" w:hAnsi="Times New Roman" w:cs="Times New Roman"/>
          <w:sz w:val="28"/>
          <w:szCs w:val="28"/>
        </w:rPr>
        <w:t xml:space="preserve">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Коллатеральное заполнение </w:t>
      </w:r>
      <w:proofErr w:type="spellStart"/>
      <w:r w:rsidRPr="003849ED">
        <w:rPr>
          <w:rFonts w:ascii="Times New Roman" w:hAnsi="Times New Roman" w:cs="Times New Roman"/>
          <w:sz w:val="28"/>
          <w:szCs w:val="28"/>
        </w:rPr>
        <w:t>эмболизированной</w:t>
      </w:r>
      <w:proofErr w:type="spellEnd"/>
      <w:r w:rsidRPr="003849ED">
        <w:rPr>
          <w:rFonts w:ascii="Times New Roman" w:hAnsi="Times New Roman" w:cs="Times New Roman"/>
          <w:sz w:val="28"/>
          <w:szCs w:val="28"/>
        </w:rPr>
        <w:t xml:space="preserve">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Восстановление кровотока в </w:t>
      </w:r>
      <w:proofErr w:type="spellStart"/>
      <w:r w:rsidRPr="003849ED">
        <w:rPr>
          <w:rFonts w:ascii="Times New Roman" w:hAnsi="Times New Roman" w:cs="Times New Roman"/>
          <w:sz w:val="28"/>
          <w:szCs w:val="28"/>
        </w:rPr>
        <w:t>эмболизированной</w:t>
      </w:r>
      <w:proofErr w:type="spellEnd"/>
      <w:r w:rsidRPr="003849ED">
        <w:rPr>
          <w:rFonts w:ascii="Times New Roman" w:hAnsi="Times New Roman" w:cs="Times New Roman"/>
          <w:sz w:val="28"/>
          <w:szCs w:val="28"/>
        </w:rPr>
        <w:t xml:space="preserve">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Прекращение кровотока в </w:t>
      </w:r>
      <w:proofErr w:type="spellStart"/>
      <w:r w:rsidRPr="003849ED">
        <w:rPr>
          <w:rFonts w:ascii="Times New Roman" w:hAnsi="Times New Roman" w:cs="Times New Roman"/>
          <w:sz w:val="28"/>
          <w:szCs w:val="28"/>
        </w:rPr>
        <w:t>эмболизированной</w:t>
      </w:r>
      <w:proofErr w:type="spellEnd"/>
      <w:r w:rsidRPr="003849ED">
        <w:rPr>
          <w:rFonts w:ascii="Times New Roman" w:hAnsi="Times New Roman" w:cs="Times New Roman"/>
          <w:sz w:val="28"/>
          <w:szCs w:val="28"/>
        </w:rPr>
        <w:t xml:space="preserve">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15. Что из перечисленного ниже является компонентом ангиографической установки: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Рентгеновская трубка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Электронно-оптический преобразователь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Цифровая система обработки изображений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Рентгенопрозрачный</w:t>
      </w:r>
      <w:proofErr w:type="spellEnd"/>
      <w:r w:rsidRPr="003849ED">
        <w:rPr>
          <w:rFonts w:ascii="Times New Roman" w:hAnsi="Times New Roman" w:cs="Times New Roman"/>
          <w:sz w:val="28"/>
          <w:szCs w:val="28"/>
        </w:rPr>
        <w:t xml:space="preserve"> стол</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lastRenderedPageBreak/>
        <w:t>16. Выберите из списка ВПС бледного типа с артериовенозным сбросом: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Дефект межжелудочковой перегородки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Дефект </w:t>
      </w:r>
      <w:proofErr w:type="spellStart"/>
      <w:r w:rsidRPr="003849ED">
        <w:rPr>
          <w:rFonts w:ascii="Times New Roman" w:hAnsi="Times New Roman" w:cs="Times New Roman"/>
          <w:sz w:val="28"/>
          <w:szCs w:val="28"/>
        </w:rPr>
        <w:t>межпредсердной</w:t>
      </w:r>
      <w:proofErr w:type="spellEnd"/>
      <w:r w:rsidRPr="003849ED">
        <w:rPr>
          <w:rFonts w:ascii="Times New Roman" w:hAnsi="Times New Roman" w:cs="Times New Roman"/>
          <w:sz w:val="28"/>
          <w:szCs w:val="28"/>
        </w:rPr>
        <w:t xml:space="preserve"> перегородки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Открытый артериальный проток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Тетрада</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Фалло</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17. Выберите из списка ВПС синего типа с веноартериальным сбросом: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Транспозиция магистральных сосудов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Дефект </w:t>
      </w:r>
      <w:proofErr w:type="spellStart"/>
      <w:r w:rsidRPr="003849ED">
        <w:rPr>
          <w:rFonts w:ascii="Times New Roman" w:hAnsi="Times New Roman" w:cs="Times New Roman"/>
          <w:sz w:val="28"/>
          <w:szCs w:val="28"/>
        </w:rPr>
        <w:t>межпредсердной</w:t>
      </w:r>
      <w:proofErr w:type="spellEnd"/>
      <w:r w:rsidRPr="003849ED">
        <w:rPr>
          <w:rFonts w:ascii="Times New Roman" w:hAnsi="Times New Roman" w:cs="Times New Roman"/>
          <w:sz w:val="28"/>
          <w:szCs w:val="28"/>
        </w:rPr>
        <w:t xml:space="preserve"> перегородки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Тетрада</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Фалло</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Открытый артериальный проток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18. Выберите показания для </w:t>
      </w:r>
      <w:proofErr w:type="spellStart"/>
      <w:r w:rsidRPr="00D01F93">
        <w:rPr>
          <w:rFonts w:ascii="Times New Roman" w:hAnsi="Times New Roman" w:cs="Times New Roman"/>
          <w:i/>
          <w:sz w:val="28"/>
          <w:szCs w:val="28"/>
        </w:rPr>
        <w:t>транскатетерного</w:t>
      </w:r>
      <w:proofErr w:type="spellEnd"/>
      <w:r w:rsidRPr="00D01F93">
        <w:rPr>
          <w:rFonts w:ascii="Times New Roman" w:hAnsi="Times New Roman" w:cs="Times New Roman"/>
          <w:i/>
          <w:sz w:val="28"/>
          <w:szCs w:val="28"/>
        </w:rPr>
        <w:t xml:space="preserve"> закрытия ДМПП: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Системная инфекция в срок до 1 мес. до операции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Клинические признаки объемной перегрузки правого желудочка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Расстояние менее 5 мм от края дефекта до устья коронарного синуса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легочных вен, а также А-В клапанов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Шунтирование крови слева направо в отношении 1,5:1</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19. Выберите показания для </w:t>
      </w:r>
      <w:proofErr w:type="spellStart"/>
      <w:r w:rsidRPr="00D01F93">
        <w:rPr>
          <w:rFonts w:ascii="Times New Roman" w:hAnsi="Times New Roman" w:cs="Times New Roman"/>
          <w:i/>
          <w:sz w:val="28"/>
          <w:szCs w:val="28"/>
        </w:rPr>
        <w:t>транскатетерного</w:t>
      </w:r>
      <w:proofErr w:type="spellEnd"/>
      <w:r w:rsidRPr="00D01F93">
        <w:rPr>
          <w:rFonts w:ascii="Times New Roman" w:hAnsi="Times New Roman" w:cs="Times New Roman"/>
          <w:i/>
          <w:sz w:val="28"/>
          <w:szCs w:val="28"/>
        </w:rPr>
        <w:t xml:space="preserve"> закрытия ДМЖП: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Расстояние менее 4 мм от края дефекта до устья легочного, аортального 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также А-В клапанов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Высокое легочное сопротивление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Малые размеры пациента (вес менее 5,2 кг)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Большой объем Л-П сброса, легочная гипертензия и сердечная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недостаточность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20. Выберите противопоказания для </w:t>
      </w:r>
      <w:proofErr w:type="spellStart"/>
      <w:r w:rsidRPr="00D01F93">
        <w:rPr>
          <w:rFonts w:ascii="Times New Roman" w:hAnsi="Times New Roman" w:cs="Times New Roman"/>
          <w:i/>
          <w:sz w:val="28"/>
          <w:szCs w:val="28"/>
        </w:rPr>
        <w:t>транскатетерного</w:t>
      </w:r>
      <w:proofErr w:type="spellEnd"/>
      <w:r w:rsidRPr="00D01F93">
        <w:rPr>
          <w:rFonts w:ascii="Times New Roman" w:hAnsi="Times New Roman" w:cs="Times New Roman"/>
          <w:i/>
          <w:sz w:val="28"/>
          <w:szCs w:val="28"/>
        </w:rPr>
        <w:t xml:space="preserve"> закрытия ДМПП: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Противопоказания для назначения </w:t>
      </w:r>
      <w:proofErr w:type="spellStart"/>
      <w:r w:rsidRPr="003849ED">
        <w:rPr>
          <w:rFonts w:ascii="Times New Roman" w:hAnsi="Times New Roman" w:cs="Times New Roman"/>
          <w:sz w:val="28"/>
          <w:szCs w:val="28"/>
        </w:rPr>
        <w:t>антитромбоцитарной</w:t>
      </w:r>
      <w:proofErr w:type="spellEnd"/>
      <w:r w:rsidRPr="003849ED">
        <w:rPr>
          <w:rFonts w:ascii="Times New Roman" w:hAnsi="Times New Roman" w:cs="Times New Roman"/>
          <w:sz w:val="28"/>
          <w:szCs w:val="28"/>
        </w:rPr>
        <w:t xml:space="preserve"> терапии на срок </w:t>
      </w:r>
      <w:proofErr w:type="gramStart"/>
      <w:r w:rsidRPr="003849ED">
        <w:rPr>
          <w:rFonts w:ascii="Times New Roman" w:hAnsi="Times New Roman" w:cs="Times New Roman"/>
          <w:sz w:val="28"/>
          <w:szCs w:val="28"/>
        </w:rPr>
        <w:t>до</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мес.</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Наличие внутрисердечного (</w:t>
      </w:r>
      <w:proofErr w:type="spellStart"/>
      <w:r w:rsidRPr="003849ED">
        <w:rPr>
          <w:rFonts w:ascii="Times New Roman" w:hAnsi="Times New Roman" w:cs="Times New Roman"/>
          <w:sz w:val="28"/>
          <w:szCs w:val="28"/>
        </w:rPr>
        <w:t>внутрипредсердного</w:t>
      </w:r>
      <w:proofErr w:type="spellEnd"/>
      <w:r w:rsidRPr="003849ED">
        <w:rPr>
          <w:rFonts w:ascii="Times New Roman" w:hAnsi="Times New Roman" w:cs="Times New Roman"/>
          <w:sz w:val="28"/>
          <w:szCs w:val="28"/>
        </w:rPr>
        <w:t>) тромба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gramStart"/>
      <w:r w:rsidRPr="003849ED">
        <w:rPr>
          <w:rFonts w:ascii="Times New Roman" w:hAnsi="Times New Roman" w:cs="Times New Roman"/>
          <w:sz w:val="28"/>
          <w:szCs w:val="28"/>
        </w:rPr>
        <w:t xml:space="preserve">Малые размеры пациента (невозможность использования </w:t>
      </w:r>
      <w:proofErr w:type="spellStart"/>
      <w:r w:rsidRPr="003849ED">
        <w:rPr>
          <w:rFonts w:ascii="Times New Roman" w:hAnsi="Times New Roman" w:cs="Times New Roman"/>
          <w:sz w:val="28"/>
          <w:szCs w:val="28"/>
        </w:rPr>
        <w:t>чреспищеводной</w:t>
      </w:r>
      <w:proofErr w:type="spellEnd"/>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proofErr w:type="gramStart"/>
      <w:r w:rsidRPr="003849ED">
        <w:rPr>
          <w:rFonts w:ascii="Times New Roman" w:hAnsi="Times New Roman" w:cs="Times New Roman"/>
          <w:sz w:val="28"/>
          <w:szCs w:val="28"/>
        </w:rPr>
        <w:t>ЭХОКГ и катетеров необходимого диаметра)</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Расстояние менее 5 мм от края дефекта до устья коронарного синуса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легочных вен, а также А-В клапанов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21. Выберите противопоказания для </w:t>
      </w:r>
      <w:proofErr w:type="spellStart"/>
      <w:r w:rsidRPr="008C6A15">
        <w:rPr>
          <w:rFonts w:ascii="Times New Roman" w:hAnsi="Times New Roman" w:cs="Times New Roman"/>
          <w:i/>
          <w:sz w:val="28"/>
          <w:szCs w:val="28"/>
        </w:rPr>
        <w:t>транскатетерного</w:t>
      </w:r>
      <w:proofErr w:type="spellEnd"/>
      <w:r w:rsidRPr="008C6A15">
        <w:rPr>
          <w:rFonts w:ascii="Times New Roman" w:hAnsi="Times New Roman" w:cs="Times New Roman"/>
          <w:i/>
          <w:sz w:val="28"/>
          <w:szCs w:val="28"/>
        </w:rPr>
        <w:t xml:space="preserve"> закрытия ДМЖП: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1. Малые размеры пациента (вес менее 5,2 кг)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Сепсис или активная бактериальная инфекция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Противопоказания для назначения </w:t>
      </w:r>
      <w:proofErr w:type="spellStart"/>
      <w:r w:rsidRPr="003849ED">
        <w:rPr>
          <w:rFonts w:ascii="Times New Roman" w:hAnsi="Times New Roman" w:cs="Times New Roman"/>
          <w:sz w:val="28"/>
          <w:szCs w:val="28"/>
        </w:rPr>
        <w:t>антитромбоцитарной</w:t>
      </w:r>
      <w:proofErr w:type="spellEnd"/>
      <w:r w:rsidRPr="003849ED">
        <w:rPr>
          <w:rFonts w:ascii="Times New Roman" w:hAnsi="Times New Roman" w:cs="Times New Roman"/>
          <w:sz w:val="28"/>
          <w:szCs w:val="28"/>
        </w:rPr>
        <w:t xml:space="preserve"> терапии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Рецидив ДМЖП после хирургического закрытия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22. Выберите показания для </w:t>
      </w:r>
      <w:proofErr w:type="gramStart"/>
      <w:r w:rsidRPr="008C6A15">
        <w:rPr>
          <w:rFonts w:ascii="Times New Roman" w:hAnsi="Times New Roman" w:cs="Times New Roman"/>
          <w:i/>
          <w:sz w:val="28"/>
          <w:szCs w:val="28"/>
        </w:rPr>
        <w:t>баллонной</w:t>
      </w:r>
      <w:proofErr w:type="gram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атриосептостомии</w:t>
      </w:r>
      <w:proofErr w:type="spellEnd"/>
      <w:r w:rsidRPr="008C6A15">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Полная транспозиция магистральных сосудов;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Открытый артериальный проток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Тотальный аномальный дренаж легочных вен</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Дефект межжелудочковой перегородки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23. Выберите показания для баллонной </w:t>
      </w:r>
      <w:proofErr w:type="spellStart"/>
      <w:r w:rsidRPr="008C6A15">
        <w:rPr>
          <w:rFonts w:ascii="Times New Roman" w:hAnsi="Times New Roman" w:cs="Times New Roman"/>
          <w:i/>
          <w:sz w:val="28"/>
          <w:szCs w:val="28"/>
        </w:rPr>
        <w:t>ангиопластики</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коарктации</w:t>
      </w:r>
      <w:proofErr w:type="spellEnd"/>
      <w:r w:rsidRPr="008C6A15">
        <w:rPr>
          <w:rFonts w:ascii="Times New Roman" w:hAnsi="Times New Roman" w:cs="Times New Roman"/>
          <w:i/>
          <w:sz w:val="28"/>
          <w:szCs w:val="28"/>
        </w:rPr>
        <w:t xml:space="preserve"> аорты: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Градиент систолического давления на сужении более 10 мм </w:t>
      </w:r>
      <w:proofErr w:type="spellStart"/>
      <w:r w:rsidRPr="003849ED">
        <w:rPr>
          <w:rFonts w:ascii="Times New Roman" w:hAnsi="Times New Roman" w:cs="Times New Roman"/>
          <w:sz w:val="28"/>
          <w:szCs w:val="28"/>
        </w:rPr>
        <w:t>рт</w:t>
      </w:r>
      <w:proofErr w:type="spellEnd"/>
      <w:r w:rsidRPr="003849ED">
        <w:rPr>
          <w:rFonts w:ascii="Times New Roman" w:hAnsi="Times New Roman" w:cs="Times New Roman"/>
          <w:sz w:val="28"/>
          <w:szCs w:val="28"/>
        </w:rPr>
        <w:t>. ст.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Наличие градиента систолического давления между </w:t>
      </w:r>
      <w:proofErr w:type="gramStart"/>
      <w:r w:rsidRPr="003849ED">
        <w:rPr>
          <w:rFonts w:ascii="Times New Roman" w:hAnsi="Times New Roman" w:cs="Times New Roman"/>
          <w:sz w:val="28"/>
          <w:szCs w:val="28"/>
        </w:rPr>
        <w:t>восходящей</w:t>
      </w:r>
      <w:proofErr w:type="gramEnd"/>
      <w:r w:rsidRPr="003849ED">
        <w:rPr>
          <w:rFonts w:ascii="Times New Roman" w:hAnsi="Times New Roman" w:cs="Times New Roman"/>
          <w:sz w:val="28"/>
          <w:szCs w:val="28"/>
        </w:rPr>
        <w:t xml:space="preserve"> 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нисходящей аортой более 20 мм </w:t>
      </w:r>
      <w:proofErr w:type="spellStart"/>
      <w:r w:rsidRPr="003849ED">
        <w:rPr>
          <w:rFonts w:ascii="Times New Roman" w:hAnsi="Times New Roman" w:cs="Times New Roman"/>
          <w:sz w:val="28"/>
          <w:szCs w:val="28"/>
        </w:rPr>
        <w:t>рт</w:t>
      </w:r>
      <w:proofErr w:type="spellEnd"/>
      <w:r w:rsidRPr="003849ED">
        <w:rPr>
          <w:rFonts w:ascii="Times New Roman" w:hAnsi="Times New Roman" w:cs="Times New Roman"/>
          <w:sz w:val="28"/>
          <w:szCs w:val="28"/>
        </w:rPr>
        <w:t>. ст.</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Систолическое давление в ПЖ более 50% от АД при отсутствии сброса</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крови слева направо</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Коллатеральный или измененный магистральный кровоток на нижних</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конечностях.</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24. В каких случаях применяется катетер </w:t>
      </w:r>
      <w:proofErr w:type="spellStart"/>
      <w:r w:rsidRPr="008C6A15">
        <w:rPr>
          <w:rFonts w:ascii="Times New Roman" w:hAnsi="Times New Roman" w:cs="Times New Roman"/>
          <w:i/>
          <w:sz w:val="28"/>
          <w:szCs w:val="28"/>
        </w:rPr>
        <w:t>Park</w:t>
      </w:r>
      <w:proofErr w:type="spellEnd"/>
      <w:r w:rsidRPr="008C6A15">
        <w:rPr>
          <w:rFonts w:ascii="Times New Roman" w:hAnsi="Times New Roman" w:cs="Times New Roman"/>
          <w:i/>
          <w:sz w:val="28"/>
          <w:szCs w:val="28"/>
        </w:rPr>
        <w:t xml:space="preserve"> с ножевым лезвием?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Для рассечения сращений по комиссурам митрального клапана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Для пересечения аномальных проводящих путей сердца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Для увеличения размера дефекта межжелудочковой перегородки</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В случае ригидной </w:t>
      </w:r>
      <w:proofErr w:type="spellStart"/>
      <w:r w:rsidRPr="003849ED">
        <w:rPr>
          <w:rFonts w:ascii="Times New Roman" w:hAnsi="Times New Roman" w:cs="Times New Roman"/>
          <w:sz w:val="28"/>
          <w:szCs w:val="28"/>
        </w:rPr>
        <w:t>межпредсердной</w:t>
      </w:r>
      <w:proofErr w:type="spellEnd"/>
      <w:r w:rsidRPr="003849ED">
        <w:rPr>
          <w:rFonts w:ascii="Times New Roman" w:hAnsi="Times New Roman" w:cs="Times New Roman"/>
          <w:sz w:val="28"/>
          <w:szCs w:val="28"/>
        </w:rPr>
        <w:t xml:space="preserve"> перегородки и у больных старше 3-4</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лет.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25. Показания к </w:t>
      </w:r>
      <w:proofErr w:type="spellStart"/>
      <w:r w:rsidRPr="008C6A15">
        <w:rPr>
          <w:rFonts w:ascii="Times New Roman" w:hAnsi="Times New Roman" w:cs="Times New Roman"/>
          <w:i/>
          <w:sz w:val="28"/>
          <w:szCs w:val="28"/>
        </w:rPr>
        <w:t>ангиопластике</w:t>
      </w:r>
      <w:proofErr w:type="spellEnd"/>
      <w:r w:rsidRPr="008C6A15">
        <w:rPr>
          <w:rFonts w:ascii="Times New Roman" w:hAnsi="Times New Roman" w:cs="Times New Roman"/>
          <w:i/>
          <w:sz w:val="28"/>
          <w:szCs w:val="28"/>
        </w:rPr>
        <w:t xml:space="preserve"> легочных артерий: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Наличие врожденного или приобретенного стеноза легочной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Градиент систолического давления на сужении более 10 мм </w:t>
      </w:r>
      <w:proofErr w:type="spellStart"/>
      <w:r w:rsidRPr="003849ED">
        <w:rPr>
          <w:rFonts w:ascii="Times New Roman" w:hAnsi="Times New Roman" w:cs="Times New Roman"/>
          <w:sz w:val="28"/>
          <w:szCs w:val="28"/>
        </w:rPr>
        <w:t>рт</w:t>
      </w:r>
      <w:proofErr w:type="spellEnd"/>
      <w:r w:rsidRPr="003849ED">
        <w:rPr>
          <w:rFonts w:ascii="Times New Roman" w:hAnsi="Times New Roman" w:cs="Times New Roman"/>
          <w:sz w:val="28"/>
          <w:szCs w:val="28"/>
        </w:rPr>
        <w:t>. ст.;</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Систолическое давление в ПЖ более 50% от АД при отсутствии сброса</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крови слева направо;</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Значительное снижение кровотока</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в заинтересованном легком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26. Выберите показания для баллонной </w:t>
      </w:r>
      <w:proofErr w:type="spellStart"/>
      <w:r w:rsidRPr="008C6A15">
        <w:rPr>
          <w:rFonts w:ascii="Times New Roman" w:hAnsi="Times New Roman" w:cs="Times New Roman"/>
          <w:i/>
          <w:sz w:val="28"/>
          <w:szCs w:val="28"/>
        </w:rPr>
        <w:t>ангиопластики</w:t>
      </w:r>
      <w:proofErr w:type="spellEnd"/>
      <w:r w:rsidRPr="008C6A15">
        <w:rPr>
          <w:rFonts w:ascii="Times New Roman" w:hAnsi="Times New Roman" w:cs="Times New Roman"/>
          <w:i/>
          <w:sz w:val="28"/>
          <w:szCs w:val="28"/>
        </w:rPr>
        <w:t xml:space="preserve"> врожденного клапанного</w:t>
      </w:r>
      <w:r w:rsidR="008C6A15">
        <w:rPr>
          <w:rFonts w:ascii="Times New Roman" w:hAnsi="Times New Roman" w:cs="Times New Roman"/>
          <w:i/>
          <w:sz w:val="28"/>
          <w:szCs w:val="28"/>
        </w:rPr>
        <w:t xml:space="preserve"> </w:t>
      </w:r>
      <w:r w:rsidRPr="008C6A15">
        <w:rPr>
          <w:rFonts w:ascii="Times New Roman" w:hAnsi="Times New Roman" w:cs="Times New Roman"/>
          <w:i/>
          <w:sz w:val="28"/>
          <w:szCs w:val="28"/>
        </w:rPr>
        <w:t>стеноза аорты:</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Пиковый градиент систолического давления между ЛЖ и </w:t>
      </w:r>
      <w:proofErr w:type="spellStart"/>
      <w:r w:rsidRPr="003849ED">
        <w:rPr>
          <w:rFonts w:ascii="Times New Roman" w:hAnsi="Times New Roman" w:cs="Times New Roman"/>
          <w:sz w:val="28"/>
          <w:szCs w:val="28"/>
        </w:rPr>
        <w:t>Ао</w:t>
      </w:r>
      <w:proofErr w:type="spellEnd"/>
      <w:r w:rsidRPr="003849ED">
        <w:rPr>
          <w:rFonts w:ascii="Times New Roman" w:hAnsi="Times New Roman" w:cs="Times New Roman"/>
          <w:sz w:val="28"/>
          <w:szCs w:val="28"/>
        </w:rPr>
        <w:t xml:space="preserve"> более 50 мм</w:t>
      </w:r>
      <w:r w:rsidR="008C6A15">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рт</w:t>
      </w:r>
      <w:proofErr w:type="spellEnd"/>
      <w:r w:rsidRPr="003849ED">
        <w:rPr>
          <w:rFonts w:ascii="Times New Roman" w:hAnsi="Times New Roman" w:cs="Times New Roman"/>
          <w:sz w:val="28"/>
          <w:szCs w:val="28"/>
        </w:rPr>
        <w:t>. ст.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Недостаточность на аортальном клапане не более 1+ для </w:t>
      </w:r>
      <w:proofErr w:type="gramStart"/>
      <w:r w:rsidRPr="003849ED">
        <w:rPr>
          <w:rFonts w:ascii="Times New Roman" w:hAnsi="Times New Roman" w:cs="Times New Roman"/>
          <w:sz w:val="28"/>
          <w:szCs w:val="28"/>
        </w:rPr>
        <w:t>клапанного</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стеноза.</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Недостаточность на аортальном клапане не более 2+ для </w:t>
      </w:r>
      <w:proofErr w:type="spellStart"/>
      <w:r w:rsidRPr="003849ED">
        <w:rPr>
          <w:rFonts w:ascii="Times New Roman" w:hAnsi="Times New Roman" w:cs="Times New Roman"/>
          <w:sz w:val="28"/>
          <w:szCs w:val="28"/>
        </w:rPr>
        <w:t>подклапанного</w:t>
      </w:r>
      <w:proofErr w:type="spellEnd"/>
      <w:r w:rsidR="008C6A15">
        <w:rPr>
          <w:rFonts w:ascii="Times New Roman" w:hAnsi="Times New Roman" w:cs="Times New Roman"/>
          <w:sz w:val="28"/>
          <w:szCs w:val="28"/>
        </w:rPr>
        <w:t xml:space="preserve"> </w:t>
      </w:r>
      <w:r w:rsidRPr="003849ED">
        <w:rPr>
          <w:rFonts w:ascii="Times New Roman" w:hAnsi="Times New Roman" w:cs="Times New Roman"/>
          <w:sz w:val="28"/>
          <w:szCs w:val="28"/>
        </w:rPr>
        <w:t>мембранозного стеноза.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4. Инфекционный эндокардит в активной фазе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27. Для </w:t>
      </w:r>
      <w:proofErr w:type="spellStart"/>
      <w:r w:rsidRPr="008C6A15">
        <w:rPr>
          <w:rFonts w:ascii="Times New Roman" w:hAnsi="Times New Roman" w:cs="Times New Roman"/>
          <w:i/>
          <w:sz w:val="28"/>
          <w:szCs w:val="28"/>
        </w:rPr>
        <w:t>эмболизации</w:t>
      </w:r>
      <w:proofErr w:type="spellEnd"/>
      <w:r w:rsidRPr="008C6A15">
        <w:rPr>
          <w:rFonts w:ascii="Times New Roman" w:hAnsi="Times New Roman" w:cs="Times New Roman"/>
          <w:i/>
          <w:sz w:val="28"/>
          <w:szCs w:val="28"/>
        </w:rPr>
        <w:t xml:space="preserve"> ОАП применяются: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Спирали </w:t>
      </w:r>
      <w:proofErr w:type="spellStart"/>
      <w:r w:rsidRPr="003849ED">
        <w:rPr>
          <w:rFonts w:ascii="Times New Roman" w:hAnsi="Times New Roman" w:cs="Times New Roman"/>
          <w:sz w:val="28"/>
          <w:szCs w:val="28"/>
        </w:rPr>
        <w:t>Gianturco</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Окклюзионные</w:t>
      </w:r>
      <w:proofErr w:type="spellEnd"/>
      <w:r w:rsidRPr="003849ED">
        <w:rPr>
          <w:rFonts w:ascii="Times New Roman" w:hAnsi="Times New Roman" w:cs="Times New Roman"/>
          <w:sz w:val="28"/>
          <w:szCs w:val="28"/>
        </w:rPr>
        <w:t xml:space="preserve"> баллоны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DuctOccluder</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Частицы PVA</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28. При выполнении баллонной </w:t>
      </w:r>
      <w:proofErr w:type="spellStart"/>
      <w:r w:rsidRPr="008C6A15">
        <w:rPr>
          <w:rFonts w:ascii="Times New Roman" w:hAnsi="Times New Roman" w:cs="Times New Roman"/>
          <w:i/>
          <w:sz w:val="28"/>
          <w:szCs w:val="28"/>
        </w:rPr>
        <w:t>ангиопластики</w:t>
      </w:r>
      <w:proofErr w:type="spellEnd"/>
      <w:r w:rsidRPr="008C6A15">
        <w:rPr>
          <w:rFonts w:ascii="Times New Roman" w:hAnsi="Times New Roman" w:cs="Times New Roman"/>
          <w:i/>
          <w:sz w:val="28"/>
          <w:szCs w:val="28"/>
        </w:rPr>
        <w:t xml:space="preserve"> врожденного клапанного стеноза</w:t>
      </w:r>
      <w:r w:rsidR="008C6A15">
        <w:rPr>
          <w:rFonts w:ascii="Times New Roman" w:hAnsi="Times New Roman" w:cs="Times New Roman"/>
          <w:i/>
          <w:sz w:val="28"/>
          <w:szCs w:val="28"/>
        </w:rPr>
        <w:t xml:space="preserve"> </w:t>
      </w:r>
      <w:r w:rsidRPr="008C6A15">
        <w:rPr>
          <w:rFonts w:ascii="Times New Roman" w:hAnsi="Times New Roman" w:cs="Times New Roman"/>
          <w:i/>
          <w:sz w:val="28"/>
          <w:szCs w:val="28"/>
        </w:rPr>
        <w:t>аорты:</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Диаметр баллона должен быть на 1-2 мм больше диаметра клапанного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кольца</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Диаметр баллона должен быть на 1-2 мм меньше диаметра клапанного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кольца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Время раздувания баллона должно быть не менее 10 сек.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Время раздувания баллона должно быть не более 10 сек.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29. При выполнении баллонной </w:t>
      </w:r>
      <w:proofErr w:type="spellStart"/>
      <w:r w:rsidRPr="008C6A15">
        <w:rPr>
          <w:rFonts w:ascii="Times New Roman" w:hAnsi="Times New Roman" w:cs="Times New Roman"/>
          <w:i/>
          <w:sz w:val="28"/>
          <w:szCs w:val="28"/>
        </w:rPr>
        <w:t>ангиопластики</w:t>
      </w:r>
      <w:proofErr w:type="spellEnd"/>
      <w:r w:rsidRPr="008C6A15">
        <w:rPr>
          <w:rFonts w:ascii="Times New Roman" w:hAnsi="Times New Roman" w:cs="Times New Roman"/>
          <w:i/>
          <w:sz w:val="28"/>
          <w:szCs w:val="28"/>
        </w:rPr>
        <w:t xml:space="preserve"> врожденного клапанного стеноза</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легочной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Должна </w:t>
      </w:r>
      <w:proofErr w:type="gramStart"/>
      <w:r w:rsidRPr="003849ED">
        <w:rPr>
          <w:rFonts w:ascii="Times New Roman" w:hAnsi="Times New Roman" w:cs="Times New Roman"/>
          <w:sz w:val="28"/>
          <w:szCs w:val="28"/>
        </w:rPr>
        <w:t>применятся</w:t>
      </w:r>
      <w:proofErr w:type="gramEnd"/>
      <w:r w:rsidRPr="003849ED">
        <w:rPr>
          <w:rFonts w:ascii="Times New Roman" w:hAnsi="Times New Roman" w:cs="Times New Roman"/>
          <w:sz w:val="28"/>
          <w:szCs w:val="28"/>
        </w:rPr>
        <w:t xml:space="preserve"> двойная </w:t>
      </w:r>
      <w:proofErr w:type="spellStart"/>
      <w:r w:rsidRPr="003849ED">
        <w:rPr>
          <w:rFonts w:ascii="Times New Roman" w:hAnsi="Times New Roman" w:cs="Times New Roman"/>
          <w:sz w:val="28"/>
          <w:szCs w:val="28"/>
        </w:rPr>
        <w:t>антитромбоцитарная</w:t>
      </w:r>
      <w:proofErr w:type="spellEnd"/>
      <w:r w:rsidRPr="003849ED">
        <w:rPr>
          <w:rFonts w:ascii="Times New Roman" w:hAnsi="Times New Roman" w:cs="Times New Roman"/>
          <w:sz w:val="28"/>
          <w:szCs w:val="28"/>
        </w:rPr>
        <w:t xml:space="preserve"> терапия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Нужно стремиться к выполнению вмешательства под местной анестезией</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Диаметр баллона должен быть на 1-2 мм меньше диаметра клапанного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кольца</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Диаметр баллона должен превышать диаметр клапанного кольца в 1.2-1.4</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раза.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30. </w:t>
      </w:r>
      <w:proofErr w:type="spellStart"/>
      <w:r w:rsidRPr="008C6A15">
        <w:rPr>
          <w:rFonts w:ascii="Times New Roman" w:hAnsi="Times New Roman" w:cs="Times New Roman"/>
          <w:i/>
          <w:sz w:val="28"/>
          <w:szCs w:val="28"/>
        </w:rPr>
        <w:t>Тетрада</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Фалло</w:t>
      </w:r>
      <w:proofErr w:type="spellEnd"/>
      <w:r w:rsidRPr="008C6A15">
        <w:rPr>
          <w:rFonts w:ascii="Times New Roman" w:hAnsi="Times New Roman" w:cs="Times New Roman"/>
          <w:i/>
          <w:sz w:val="28"/>
          <w:szCs w:val="28"/>
        </w:rPr>
        <w:t xml:space="preserve"> включает в себя следующие признаки: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Стеноз выходного отдела правого желудочка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Дефект межжелудочковой перегородки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Декстропозицию</w:t>
      </w:r>
      <w:proofErr w:type="spellEnd"/>
      <w:r w:rsidRPr="003849ED">
        <w:rPr>
          <w:rFonts w:ascii="Times New Roman" w:hAnsi="Times New Roman" w:cs="Times New Roman"/>
          <w:sz w:val="28"/>
          <w:szCs w:val="28"/>
        </w:rPr>
        <w:t xml:space="preserve"> аорты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Гипертрофию левого желудочка.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8C6A15" w:rsidP="008C6A15">
      <w:pPr>
        <w:spacing w:after="0" w:line="240" w:lineRule="auto"/>
        <w:ind w:firstLine="709"/>
        <w:contextualSpacing/>
        <w:mirrorIndents/>
        <w:jc w:val="both"/>
        <w:rPr>
          <w:rFonts w:ascii="Times New Roman" w:hAnsi="Times New Roman" w:cs="Times New Roman"/>
          <w:i/>
          <w:sz w:val="28"/>
          <w:szCs w:val="28"/>
        </w:rPr>
      </w:pPr>
      <w:r>
        <w:rPr>
          <w:rFonts w:ascii="Times New Roman" w:hAnsi="Times New Roman" w:cs="Times New Roman"/>
          <w:i/>
          <w:sz w:val="28"/>
          <w:szCs w:val="28"/>
        </w:rPr>
        <w:t>31</w:t>
      </w:r>
      <w:r w:rsidR="003849ED" w:rsidRPr="008C6A15">
        <w:rPr>
          <w:rFonts w:ascii="Times New Roman" w:hAnsi="Times New Roman" w:cs="Times New Roman"/>
          <w:i/>
          <w:sz w:val="28"/>
          <w:szCs w:val="28"/>
        </w:rPr>
        <w:t>.</w:t>
      </w:r>
      <w:r>
        <w:rPr>
          <w:rFonts w:ascii="Times New Roman" w:hAnsi="Times New Roman" w:cs="Times New Roman"/>
          <w:i/>
          <w:sz w:val="28"/>
          <w:szCs w:val="28"/>
        </w:rPr>
        <w:t xml:space="preserve"> </w:t>
      </w:r>
      <w:r w:rsidR="003849ED" w:rsidRPr="008C6A15">
        <w:rPr>
          <w:rFonts w:ascii="Times New Roman" w:hAnsi="Times New Roman" w:cs="Times New Roman"/>
          <w:i/>
          <w:sz w:val="28"/>
          <w:szCs w:val="28"/>
        </w:rPr>
        <w:t xml:space="preserve">Выберите противопоказания для </w:t>
      </w:r>
      <w:proofErr w:type="spellStart"/>
      <w:r w:rsidR="003849ED" w:rsidRPr="008C6A15">
        <w:rPr>
          <w:rFonts w:ascii="Times New Roman" w:hAnsi="Times New Roman" w:cs="Times New Roman"/>
          <w:i/>
          <w:sz w:val="28"/>
          <w:szCs w:val="28"/>
        </w:rPr>
        <w:t>эндоваскулярного</w:t>
      </w:r>
      <w:proofErr w:type="spellEnd"/>
      <w:r w:rsidR="003849ED" w:rsidRPr="008C6A15">
        <w:rPr>
          <w:rFonts w:ascii="Times New Roman" w:hAnsi="Times New Roman" w:cs="Times New Roman"/>
          <w:i/>
          <w:sz w:val="28"/>
          <w:szCs w:val="28"/>
        </w:rPr>
        <w:t xml:space="preserve"> лечения хронических окклюзий</w:t>
      </w:r>
      <w:r>
        <w:rPr>
          <w:rFonts w:ascii="Times New Roman" w:hAnsi="Times New Roman" w:cs="Times New Roman"/>
          <w:i/>
          <w:sz w:val="28"/>
          <w:szCs w:val="28"/>
        </w:rPr>
        <w:t xml:space="preserve"> </w:t>
      </w:r>
      <w:r w:rsidR="003849ED" w:rsidRPr="008C6A15">
        <w:rPr>
          <w:rFonts w:ascii="Times New Roman" w:hAnsi="Times New Roman" w:cs="Times New Roman"/>
          <w:i/>
          <w:sz w:val="28"/>
          <w:szCs w:val="28"/>
        </w:rPr>
        <w:t>вен нижних конечностей: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Асимптомные</w:t>
      </w:r>
      <w:proofErr w:type="spellEnd"/>
      <w:r w:rsidRPr="003849ED">
        <w:rPr>
          <w:rFonts w:ascii="Times New Roman" w:hAnsi="Times New Roman" w:cs="Times New Roman"/>
          <w:sz w:val="28"/>
          <w:szCs w:val="28"/>
        </w:rPr>
        <w:t xml:space="preserve"> пациенты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Окклюзия общей бедренной вены или бедренной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Окклюзия нижней полой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Окклюзия верхней полой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32. Выберите показания для </w:t>
      </w:r>
      <w:proofErr w:type="spellStart"/>
      <w:r w:rsidRPr="008C6A15">
        <w:rPr>
          <w:rFonts w:ascii="Times New Roman" w:hAnsi="Times New Roman" w:cs="Times New Roman"/>
          <w:i/>
          <w:sz w:val="28"/>
          <w:szCs w:val="28"/>
        </w:rPr>
        <w:t>эндоваскулярного</w:t>
      </w:r>
      <w:proofErr w:type="spellEnd"/>
      <w:r w:rsidRPr="008C6A15">
        <w:rPr>
          <w:rFonts w:ascii="Times New Roman" w:hAnsi="Times New Roman" w:cs="Times New Roman"/>
          <w:i/>
          <w:sz w:val="28"/>
          <w:szCs w:val="28"/>
        </w:rPr>
        <w:t xml:space="preserve"> лечения хронических окклюзий вен</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нижних конечностей:</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Симптомные</w:t>
      </w:r>
      <w:proofErr w:type="spellEnd"/>
      <w:r w:rsidRPr="003849ED">
        <w:rPr>
          <w:rFonts w:ascii="Times New Roman" w:hAnsi="Times New Roman" w:cs="Times New Roman"/>
          <w:sz w:val="28"/>
          <w:szCs w:val="28"/>
        </w:rPr>
        <w:t xml:space="preserve"> пациенты с частичной или полной (ун</w:t>
      </w:r>
      <w:proofErr w:type="gramStart"/>
      <w:r w:rsidRPr="003849ED">
        <w:rPr>
          <w:rFonts w:ascii="Times New Roman" w:hAnsi="Times New Roman" w:cs="Times New Roman"/>
          <w:sz w:val="28"/>
          <w:szCs w:val="28"/>
        </w:rPr>
        <w:t>и-</w:t>
      </w:r>
      <w:proofErr w:type="gramEnd"/>
      <w:r w:rsidRPr="003849ED">
        <w:rPr>
          <w:rFonts w:ascii="Times New Roman" w:hAnsi="Times New Roman" w:cs="Times New Roman"/>
          <w:sz w:val="28"/>
          <w:szCs w:val="28"/>
        </w:rPr>
        <w:t xml:space="preserve"> или билатеральной)</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обструкцией подвздошных вен.</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 xml:space="preserve">2. </w:t>
      </w:r>
      <w:proofErr w:type="spellStart"/>
      <w:r w:rsidRPr="003849ED">
        <w:rPr>
          <w:rFonts w:ascii="Times New Roman" w:hAnsi="Times New Roman" w:cs="Times New Roman"/>
          <w:sz w:val="28"/>
          <w:szCs w:val="28"/>
        </w:rPr>
        <w:t>Асимптомные</w:t>
      </w:r>
      <w:proofErr w:type="spellEnd"/>
      <w:r w:rsidRPr="003849ED">
        <w:rPr>
          <w:rFonts w:ascii="Times New Roman" w:hAnsi="Times New Roman" w:cs="Times New Roman"/>
          <w:sz w:val="28"/>
          <w:szCs w:val="28"/>
        </w:rPr>
        <w:t xml:space="preserve"> пациенты с частичной или полной (ун</w:t>
      </w:r>
      <w:proofErr w:type="gramStart"/>
      <w:r w:rsidRPr="003849ED">
        <w:rPr>
          <w:rFonts w:ascii="Times New Roman" w:hAnsi="Times New Roman" w:cs="Times New Roman"/>
          <w:sz w:val="28"/>
          <w:szCs w:val="28"/>
        </w:rPr>
        <w:t>и-</w:t>
      </w:r>
      <w:proofErr w:type="gramEnd"/>
      <w:r w:rsidRPr="003849ED">
        <w:rPr>
          <w:rFonts w:ascii="Times New Roman" w:hAnsi="Times New Roman" w:cs="Times New Roman"/>
          <w:sz w:val="28"/>
          <w:szCs w:val="28"/>
        </w:rPr>
        <w:t xml:space="preserve"> или билатеральной)</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обструкцией подвздошных вен.</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Наличие адекватного притока </w:t>
      </w:r>
      <w:proofErr w:type="gramStart"/>
      <w:r w:rsidRPr="003849ED">
        <w:rPr>
          <w:rFonts w:ascii="Times New Roman" w:hAnsi="Times New Roman" w:cs="Times New Roman"/>
          <w:sz w:val="28"/>
          <w:szCs w:val="28"/>
        </w:rPr>
        <w:t>к</w:t>
      </w:r>
      <w:proofErr w:type="gramEnd"/>
      <w:r w:rsidRPr="003849ED">
        <w:rPr>
          <w:rFonts w:ascii="Times New Roman" w:hAnsi="Times New Roman" w:cs="Times New Roman"/>
          <w:sz w:val="28"/>
          <w:szCs w:val="28"/>
        </w:rPr>
        <w:t xml:space="preserve"> и оттока от реконструируемого венозного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сегмента.</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Отсутствие адекватного притока </w:t>
      </w:r>
      <w:proofErr w:type="gramStart"/>
      <w:r w:rsidRPr="003849ED">
        <w:rPr>
          <w:rFonts w:ascii="Times New Roman" w:hAnsi="Times New Roman" w:cs="Times New Roman"/>
          <w:sz w:val="28"/>
          <w:szCs w:val="28"/>
        </w:rPr>
        <w:t>к</w:t>
      </w:r>
      <w:proofErr w:type="gramEnd"/>
      <w:r w:rsidRPr="003849ED">
        <w:rPr>
          <w:rFonts w:ascii="Times New Roman" w:hAnsi="Times New Roman" w:cs="Times New Roman"/>
          <w:sz w:val="28"/>
          <w:szCs w:val="28"/>
        </w:rPr>
        <w:t xml:space="preserve"> и оттока от реконструируемого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венозного сегмента.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33. Выберите абсолютные противопоказания </w:t>
      </w:r>
      <w:proofErr w:type="gramStart"/>
      <w:r w:rsidRPr="008C6A15">
        <w:rPr>
          <w:rFonts w:ascii="Times New Roman" w:hAnsi="Times New Roman" w:cs="Times New Roman"/>
          <w:i/>
          <w:sz w:val="28"/>
          <w:szCs w:val="28"/>
        </w:rPr>
        <w:t>для</w:t>
      </w:r>
      <w:proofErr w:type="gramEnd"/>
      <w:r w:rsidRPr="008C6A15">
        <w:rPr>
          <w:rFonts w:ascii="Times New Roman" w:hAnsi="Times New Roman" w:cs="Times New Roman"/>
          <w:i/>
          <w:sz w:val="28"/>
          <w:szCs w:val="28"/>
        </w:rPr>
        <w:t xml:space="preserve"> селективного венозного</w:t>
      </w:r>
      <w:r w:rsidR="008C6A15"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тромболизиса</w:t>
      </w:r>
      <w:proofErr w:type="spellEnd"/>
      <w:r w:rsidRPr="008C6A15">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Почечная недостаточность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Продолжающееся внутреннее кровотечение или диссеминированное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внутрисосудистое свертывание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Беременность или лактация</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Недавно перенесенный инсульт, ТИА, нейрохирургическое вмешательство</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или черепно-мозговая травма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34. Что из перечисленного не может являться источником ТЭЛА?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Система нижней полой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Правые отделы сердца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Система верхней полой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Система воротной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35. Что из перечисленного ниже является показанием для имплантации </w:t>
      </w:r>
      <w:proofErr w:type="spellStart"/>
      <w:r w:rsidRPr="008C6A15">
        <w:rPr>
          <w:rFonts w:ascii="Times New Roman" w:hAnsi="Times New Roman" w:cs="Times New Roman"/>
          <w:i/>
          <w:sz w:val="28"/>
          <w:szCs w:val="28"/>
        </w:rPr>
        <w:t>кава-фильтра</w:t>
      </w:r>
      <w:proofErr w:type="spellEnd"/>
      <w:r w:rsidRPr="008C6A15">
        <w:rPr>
          <w:rFonts w:ascii="Times New Roman" w:hAnsi="Times New Roman" w:cs="Times New Roman"/>
          <w:i/>
          <w:sz w:val="28"/>
          <w:szCs w:val="28"/>
        </w:rPr>
        <w:t>?</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Тромбоз глубоких вен нижних конечностей с наличием </w:t>
      </w:r>
      <w:proofErr w:type="spellStart"/>
      <w:r w:rsidRPr="003849ED">
        <w:rPr>
          <w:rFonts w:ascii="Times New Roman" w:hAnsi="Times New Roman" w:cs="Times New Roman"/>
          <w:sz w:val="28"/>
          <w:szCs w:val="28"/>
        </w:rPr>
        <w:t>неокклюзивных</w:t>
      </w:r>
      <w:proofErr w:type="spellEnd"/>
      <w:r w:rsidR="008C6A15">
        <w:rPr>
          <w:rFonts w:ascii="Times New Roman" w:hAnsi="Times New Roman" w:cs="Times New Roman"/>
          <w:sz w:val="28"/>
          <w:szCs w:val="28"/>
        </w:rPr>
        <w:t xml:space="preserve"> </w:t>
      </w:r>
      <w:r w:rsidRPr="003849ED">
        <w:rPr>
          <w:rFonts w:ascii="Times New Roman" w:hAnsi="Times New Roman" w:cs="Times New Roman"/>
          <w:sz w:val="28"/>
          <w:szCs w:val="28"/>
        </w:rPr>
        <w:t>(</w:t>
      </w:r>
      <w:proofErr w:type="spellStart"/>
      <w:r w:rsidRPr="003849ED">
        <w:rPr>
          <w:rFonts w:ascii="Times New Roman" w:hAnsi="Times New Roman" w:cs="Times New Roman"/>
          <w:sz w:val="28"/>
          <w:szCs w:val="28"/>
        </w:rPr>
        <w:t>флотирующих</w:t>
      </w:r>
      <w:proofErr w:type="spellEnd"/>
      <w:r w:rsidRPr="003849ED">
        <w:rPr>
          <w:rFonts w:ascii="Times New Roman" w:hAnsi="Times New Roman" w:cs="Times New Roman"/>
          <w:sz w:val="28"/>
          <w:szCs w:val="28"/>
        </w:rPr>
        <w:t>) тромбов.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Венозный тромбоз нижних конечностей с наличием эпизодов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тромбоэмболии легочной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Венозный тромбоз нижних конечностей у беременных и рожениц</w:t>
      </w:r>
    </w:p>
    <w:p w:rsidR="003849ED" w:rsidRPr="003849ED" w:rsidRDefault="003849ED" w:rsidP="008C6A15">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Проведение операций на венах, </w:t>
      </w:r>
      <w:proofErr w:type="spellStart"/>
      <w:r w:rsidRPr="003849ED">
        <w:rPr>
          <w:rFonts w:ascii="Times New Roman" w:hAnsi="Times New Roman" w:cs="Times New Roman"/>
          <w:sz w:val="28"/>
          <w:szCs w:val="28"/>
        </w:rPr>
        <w:t>лапароскопических</w:t>
      </w:r>
      <w:proofErr w:type="spellEnd"/>
      <w:r w:rsidRPr="003849ED">
        <w:rPr>
          <w:rFonts w:ascii="Times New Roman" w:hAnsi="Times New Roman" w:cs="Times New Roman"/>
          <w:sz w:val="28"/>
          <w:szCs w:val="28"/>
        </w:rPr>
        <w:t xml:space="preserve"> вмешатель</w:t>
      </w:r>
      <w:proofErr w:type="gramStart"/>
      <w:r w:rsidRPr="003849ED">
        <w:rPr>
          <w:rFonts w:ascii="Times New Roman" w:hAnsi="Times New Roman" w:cs="Times New Roman"/>
          <w:sz w:val="28"/>
          <w:szCs w:val="28"/>
        </w:rPr>
        <w:t>ств пр</w:t>
      </w:r>
      <w:proofErr w:type="gramEnd"/>
      <w:r w:rsidRPr="003849ED">
        <w:rPr>
          <w:rFonts w:ascii="Times New Roman" w:hAnsi="Times New Roman" w:cs="Times New Roman"/>
          <w:sz w:val="28"/>
          <w:szCs w:val="28"/>
        </w:rPr>
        <w:t>и</w:t>
      </w:r>
      <w:r w:rsidR="008C6A15">
        <w:rPr>
          <w:rFonts w:ascii="Times New Roman" w:hAnsi="Times New Roman" w:cs="Times New Roman"/>
          <w:sz w:val="28"/>
          <w:szCs w:val="28"/>
        </w:rPr>
        <w:t xml:space="preserve"> </w:t>
      </w:r>
      <w:r w:rsidRPr="003849ED">
        <w:rPr>
          <w:rFonts w:ascii="Times New Roman" w:hAnsi="Times New Roman" w:cs="Times New Roman"/>
          <w:sz w:val="28"/>
          <w:szCs w:val="28"/>
        </w:rPr>
        <w:t>тромбозе вен таза.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36. Что из перечисленного является диагностическим минимум при подозрении на</w:t>
      </w:r>
      <w:r w:rsidR="008C6A15">
        <w:rPr>
          <w:rFonts w:ascii="Times New Roman" w:hAnsi="Times New Roman" w:cs="Times New Roman"/>
          <w:i/>
          <w:sz w:val="28"/>
          <w:szCs w:val="28"/>
        </w:rPr>
        <w:t xml:space="preserve"> </w:t>
      </w:r>
      <w:r w:rsidRPr="008C6A15">
        <w:rPr>
          <w:rFonts w:ascii="Times New Roman" w:hAnsi="Times New Roman" w:cs="Times New Roman"/>
          <w:i/>
          <w:sz w:val="28"/>
          <w:szCs w:val="28"/>
        </w:rPr>
        <w:t>ТЭЛА?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ЭКГ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gramStart"/>
      <w:r w:rsidRPr="003849ED">
        <w:rPr>
          <w:rFonts w:ascii="Times New Roman" w:hAnsi="Times New Roman" w:cs="Times New Roman"/>
          <w:sz w:val="28"/>
          <w:szCs w:val="28"/>
        </w:rPr>
        <w:t>Обзорная</w:t>
      </w:r>
      <w:proofErr w:type="gram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Rg</w:t>
      </w:r>
      <w:proofErr w:type="spellEnd"/>
      <w:r w:rsidRPr="003849ED">
        <w:rPr>
          <w:rFonts w:ascii="Times New Roman" w:hAnsi="Times New Roman" w:cs="Times New Roman"/>
          <w:sz w:val="28"/>
          <w:szCs w:val="28"/>
        </w:rPr>
        <w:t xml:space="preserve"> грудной клетки.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УЗИ вен нижних конечностей и </w:t>
      </w:r>
      <w:proofErr w:type="spellStart"/>
      <w:r w:rsidRPr="003849ED">
        <w:rPr>
          <w:rFonts w:ascii="Times New Roman" w:hAnsi="Times New Roman" w:cs="Times New Roman"/>
          <w:sz w:val="28"/>
          <w:szCs w:val="28"/>
        </w:rPr>
        <w:t>илеокавального</w:t>
      </w:r>
      <w:proofErr w:type="spellEnd"/>
      <w:r w:rsidRPr="003849ED">
        <w:rPr>
          <w:rFonts w:ascii="Times New Roman" w:hAnsi="Times New Roman" w:cs="Times New Roman"/>
          <w:sz w:val="28"/>
          <w:szCs w:val="28"/>
        </w:rPr>
        <w:t xml:space="preserve"> сегмента.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ЭХОКГ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МСКТ печени с усилением Rg-контрастным препаратом.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37. Что относится к показаниям для TIPS (ТИПС)?</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Портальная гипертензия.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Острое кровотечение из </w:t>
      </w:r>
      <w:proofErr w:type="spellStart"/>
      <w:r w:rsidRPr="003849ED">
        <w:rPr>
          <w:rFonts w:ascii="Times New Roman" w:hAnsi="Times New Roman" w:cs="Times New Roman"/>
          <w:sz w:val="28"/>
          <w:szCs w:val="28"/>
        </w:rPr>
        <w:t>варикозно-расширенных</w:t>
      </w:r>
      <w:proofErr w:type="spellEnd"/>
      <w:r w:rsidRPr="003849ED">
        <w:rPr>
          <w:rFonts w:ascii="Times New Roman" w:hAnsi="Times New Roman" w:cs="Times New Roman"/>
          <w:sz w:val="28"/>
          <w:szCs w:val="28"/>
        </w:rPr>
        <w:t xml:space="preserve"> вен пищевода и желудка.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3. Повторное пищеводно-желудочное кровотечение.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Рефрактерный асцит (асцит неподдающийся медикаментозной терапии).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38. Этиологическим фактором внутричерепной аневризмы могут быть: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Травма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Инфекция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Наследственные дефекты соединительной ткани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Гемодинамические факторы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39. Клиническими проявлениями внутричерепной аневризмы могут быть: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Кровоизлияние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Судорожные приступы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Парезы черепных нервов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Амнезия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40. Для внутрисосудистого лечения аневризм используются: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Баллоны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Спирали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Стенты</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Микрочастицы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41. Использование </w:t>
      </w:r>
      <w:proofErr w:type="spellStart"/>
      <w:r w:rsidRPr="008C6A15">
        <w:rPr>
          <w:rFonts w:ascii="Times New Roman" w:hAnsi="Times New Roman" w:cs="Times New Roman"/>
          <w:i/>
          <w:sz w:val="28"/>
          <w:szCs w:val="28"/>
        </w:rPr>
        <w:t>стентов</w:t>
      </w:r>
      <w:proofErr w:type="spellEnd"/>
      <w:r w:rsidRPr="008C6A15">
        <w:rPr>
          <w:rFonts w:ascii="Times New Roman" w:hAnsi="Times New Roman" w:cs="Times New Roman"/>
          <w:i/>
          <w:sz w:val="28"/>
          <w:szCs w:val="28"/>
        </w:rPr>
        <w:t xml:space="preserve"> при лечении внутричерепных аневризм показано: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При наличии стеноза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При наличии </w:t>
      </w:r>
      <w:proofErr w:type="spellStart"/>
      <w:r w:rsidRPr="003849ED">
        <w:rPr>
          <w:rFonts w:ascii="Times New Roman" w:hAnsi="Times New Roman" w:cs="Times New Roman"/>
          <w:sz w:val="28"/>
          <w:szCs w:val="28"/>
        </w:rPr>
        <w:t>вазоспазма</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При широкой шейке аневризмы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 острый период кровоизлияния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42. </w:t>
      </w:r>
      <w:proofErr w:type="gramStart"/>
      <w:r w:rsidRPr="008C6A15">
        <w:rPr>
          <w:rFonts w:ascii="Times New Roman" w:hAnsi="Times New Roman" w:cs="Times New Roman"/>
          <w:i/>
          <w:sz w:val="28"/>
          <w:szCs w:val="28"/>
        </w:rPr>
        <w:t>Артериовенозная</w:t>
      </w:r>
      <w:proofErr w:type="gram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мальформация</w:t>
      </w:r>
      <w:proofErr w:type="spellEnd"/>
      <w:r w:rsidRPr="008C6A15">
        <w:rPr>
          <w:rFonts w:ascii="Times New Roman" w:hAnsi="Times New Roman" w:cs="Times New Roman"/>
          <w:i/>
          <w:sz w:val="28"/>
          <w:szCs w:val="28"/>
        </w:rPr>
        <w:t xml:space="preserve"> головного мозга - это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Одно из последствий травмы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Врожденное заболевание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Последствие лучевой терапии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Результат тромбоза церебральных синусов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43. Каротидно-кавернозное соустье - это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Последствие травмы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Врожденное заболевание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Последствие лучевой терапии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Результат тромбоза церебральных синусов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lastRenderedPageBreak/>
        <w:t xml:space="preserve">44. Клинически церебральная артериовенозная </w:t>
      </w:r>
      <w:proofErr w:type="spellStart"/>
      <w:r w:rsidRPr="008C6A15">
        <w:rPr>
          <w:rFonts w:ascii="Times New Roman" w:hAnsi="Times New Roman" w:cs="Times New Roman"/>
          <w:i/>
          <w:sz w:val="28"/>
          <w:szCs w:val="28"/>
        </w:rPr>
        <w:t>мальформация</w:t>
      </w:r>
      <w:proofErr w:type="spellEnd"/>
      <w:r w:rsidRPr="008C6A15">
        <w:rPr>
          <w:rFonts w:ascii="Times New Roman" w:hAnsi="Times New Roman" w:cs="Times New Roman"/>
          <w:i/>
          <w:sz w:val="28"/>
          <w:szCs w:val="28"/>
        </w:rPr>
        <w:t xml:space="preserve"> может проявляться: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Судорожными приступами или их эквивалентами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Внутричерепными кровоизлияниями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Очаговым неврологическим дефицитом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Ощущением пульсирующего шума в голове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45. Для излечения </w:t>
      </w:r>
      <w:proofErr w:type="gramStart"/>
      <w:r w:rsidRPr="008C6A15">
        <w:rPr>
          <w:rFonts w:ascii="Times New Roman" w:hAnsi="Times New Roman" w:cs="Times New Roman"/>
          <w:i/>
          <w:sz w:val="28"/>
          <w:szCs w:val="28"/>
        </w:rPr>
        <w:t>церебральных</w:t>
      </w:r>
      <w:proofErr w:type="gramEnd"/>
      <w:r w:rsidRPr="008C6A15">
        <w:rPr>
          <w:rFonts w:ascii="Times New Roman" w:hAnsi="Times New Roman" w:cs="Times New Roman"/>
          <w:i/>
          <w:sz w:val="28"/>
          <w:szCs w:val="28"/>
        </w:rPr>
        <w:t xml:space="preserve"> артериовенозных </w:t>
      </w:r>
      <w:proofErr w:type="spellStart"/>
      <w:r w:rsidRPr="008C6A15">
        <w:rPr>
          <w:rFonts w:ascii="Times New Roman" w:hAnsi="Times New Roman" w:cs="Times New Roman"/>
          <w:i/>
          <w:sz w:val="28"/>
          <w:szCs w:val="28"/>
        </w:rPr>
        <w:t>мальформаций</w:t>
      </w:r>
      <w:proofErr w:type="spellEnd"/>
      <w:r w:rsidRPr="008C6A15">
        <w:rPr>
          <w:rFonts w:ascii="Times New Roman" w:hAnsi="Times New Roman" w:cs="Times New Roman"/>
          <w:i/>
          <w:sz w:val="28"/>
          <w:szCs w:val="28"/>
        </w:rPr>
        <w:t xml:space="preserve"> могут применяться: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Хирургическое удаление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Лучевая терапия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Внутрисосудистая </w:t>
      </w:r>
      <w:proofErr w:type="spellStart"/>
      <w:r w:rsidRPr="003849ED">
        <w:rPr>
          <w:rFonts w:ascii="Times New Roman" w:hAnsi="Times New Roman" w:cs="Times New Roman"/>
          <w:sz w:val="28"/>
          <w:szCs w:val="28"/>
        </w:rPr>
        <w:t>эмболизация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Методы консервативной терапии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46. Доля </w:t>
      </w:r>
      <w:proofErr w:type="gramStart"/>
      <w:r w:rsidRPr="008C6A15">
        <w:rPr>
          <w:rFonts w:ascii="Times New Roman" w:hAnsi="Times New Roman" w:cs="Times New Roman"/>
          <w:i/>
          <w:sz w:val="28"/>
          <w:szCs w:val="28"/>
        </w:rPr>
        <w:t>радикальных</w:t>
      </w:r>
      <w:proofErr w:type="gramEnd"/>
      <w:r w:rsidRPr="008C6A15">
        <w:rPr>
          <w:rFonts w:ascii="Times New Roman" w:hAnsi="Times New Roman" w:cs="Times New Roman"/>
          <w:i/>
          <w:sz w:val="28"/>
          <w:szCs w:val="28"/>
        </w:rPr>
        <w:t xml:space="preserve"> внутрисосудистых </w:t>
      </w:r>
      <w:proofErr w:type="spellStart"/>
      <w:r w:rsidRPr="008C6A15">
        <w:rPr>
          <w:rFonts w:ascii="Times New Roman" w:hAnsi="Times New Roman" w:cs="Times New Roman"/>
          <w:i/>
          <w:sz w:val="28"/>
          <w:szCs w:val="28"/>
        </w:rPr>
        <w:t>эмболизаций</w:t>
      </w:r>
      <w:proofErr w:type="spellEnd"/>
      <w:r w:rsidRPr="008C6A15">
        <w:rPr>
          <w:rFonts w:ascii="Times New Roman" w:hAnsi="Times New Roman" w:cs="Times New Roman"/>
          <w:i/>
          <w:sz w:val="28"/>
          <w:szCs w:val="28"/>
        </w:rPr>
        <w:t xml:space="preserve"> внутричерепных</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артериовенозных </w:t>
      </w:r>
      <w:proofErr w:type="spellStart"/>
      <w:r w:rsidRPr="008C6A15">
        <w:rPr>
          <w:rFonts w:ascii="Times New Roman" w:hAnsi="Times New Roman" w:cs="Times New Roman"/>
          <w:i/>
          <w:sz w:val="28"/>
          <w:szCs w:val="28"/>
        </w:rPr>
        <w:t>мальформаций</w:t>
      </w:r>
      <w:proofErr w:type="spellEnd"/>
      <w:r w:rsidRPr="008C6A15">
        <w:rPr>
          <w:rFonts w:ascii="Times New Roman" w:hAnsi="Times New Roman" w:cs="Times New Roman"/>
          <w:i/>
          <w:sz w:val="28"/>
          <w:szCs w:val="28"/>
        </w:rPr>
        <w:t xml:space="preserve"> составляет около: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2. 40%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3. 70%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4. 99%</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47. Для лечения </w:t>
      </w:r>
      <w:proofErr w:type="gramStart"/>
      <w:r w:rsidRPr="008C6A15">
        <w:rPr>
          <w:rFonts w:ascii="Times New Roman" w:hAnsi="Times New Roman" w:cs="Times New Roman"/>
          <w:i/>
          <w:sz w:val="28"/>
          <w:szCs w:val="28"/>
        </w:rPr>
        <w:t>внутричерепных</w:t>
      </w:r>
      <w:proofErr w:type="gramEnd"/>
      <w:r w:rsidRPr="008C6A15">
        <w:rPr>
          <w:rFonts w:ascii="Times New Roman" w:hAnsi="Times New Roman" w:cs="Times New Roman"/>
          <w:i/>
          <w:sz w:val="28"/>
          <w:szCs w:val="28"/>
        </w:rPr>
        <w:t xml:space="preserve"> артериовенозных </w:t>
      </w:r>
      <w:proofErr w:type="spellStart"/>
      <w:r w:rsidRPr="008C6A15">
        <w:rPr>
          <w:rFonts w:ascii="Times New Roman" w:hAnsi="Times New Roman" w:cs="Times New Roman"/>
          <w:i/>
          <w:sz w:val="28"/>
          <w:szCs w:val="28"/>
        </w:rPr>
        <w:t>мальформаций</w:t>
      </w:r>
      <w:proofErr w:type="spellEnd"/>
      <w:r w:rsidRPr="008C6A15">
        <w:rPr>
          <w:rFonts w:ascii="Times New Roman" w:hAnsi="Times New Roman" w:cs="Times New Roman"/>
          <w:i/>
          <w:sz w:val="28"/>
          <w:szCs w:val="28"/>
        </w:rPr>
        <w:t xml:space="preserve"> могут применяться: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Стенты</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Микроспирали</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Клеевые композиции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Микрочастицы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48. Внутрисосудистые методы лечения церебральных аневризм имеют преимущество</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перед открытым хирургическим лечением в случае: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Широкой шейки аневризмы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Локализации аневризмы в вертебробазилярном бассейне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gramStart"/>
      <w:r w:rsidRPr="003849ED">
        <w:rPr>
          <w:rFonts w:ascii="Times New Roman" w:hAnsi="Times New Roman" w:cs="Times New Roman"/>
          <w:sz w:val="28"/>
          <w:szCs w:val="28"/>
        </w:rPr>
        <w:t>Наличии</w:t>
      </w:r>
      <w:proofErr w:type="gramEnd"/>
      <w:r w:rsidRPr="003849ED">
        <w:rPr>
          <w:rFonts w:ascii="Times New Roman" w:hAnsi="Times New Roman" w:cs="Times New Roman"/>
          <w:sz w:val="28"/>
          <w:szCs w:val="28"/>
        </w:rPr>
        <w:t xml:space="preserve"> внутричерепной гематомы, нуждающейся в удалении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Если пациент предпочитает внутрисосудистое лечение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49. Какие из нижеследующих утверждений справедливы для диагностической</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церебральной ангиографии при подозрении на церебральную аневризму?</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Выполняется из дуги аорты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Исследование носит </w:t>
      </w:r>
      <w:proofErr w:type="spellStart"/>
      <w:r w:rsidRPr="003849ED">
        <w:rPr>
          <w:rFonts w:ascii="Times New Roman" w:hAnsi="Times New Roman" w:cs="Times New Roman"/>
          <w:sz w:val="28"/>
          <w:szCs w:val="28"/>
        </w:rPr>
        <w:t>полипроекционный</w:t>
      </w:r>
      <w:proofErr w:type="spellEnd"/>
      <w:r w:rsidRPr="003849ED">
        <w:rPr>
          <w:rFonts w:ascii="Times New Roman" w:hAnsi="Times New Roman" w:cs="Times New Roman"/>
          <w:sz w:val="28"/>
          <w:szCs w:val="28"/>
        </w:rPr>
        <w:t xml:space="preserve"> характер</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Выполняется селективная катетеризация церебральных сосудов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Выполняются компрессионные пробы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50. Показанием к </w:t>
      </w:r>
      <w:proofErr w:type="spellStart"/>
      <w:r w:rsidRPr="008C6A15">
        <w:rPr>
          <w:rFonts w:ascii="Times New Roman" w:hAnsi="Times New Roman" w:cs="Times New Roman"/>
          <w:i/>
          <w:sz w:val="28"/>
          <w:szCs w:val="28"/>
        </w:rPr>
        <w:t>перкутанной</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нефролитолапаксии</w:t>
      </w:r>
      <w:proofErr w:type="spellEnd"/>
      <w:r w:rsidRPr="008C6A15">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1. Крупный и коралловидный камень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Любой конкремент, не поддающийся дистанционной </w:t>
      </w:r>
      <w:proofErr w:type="spellStart"/>
      <w:r w:rsidRPr="003849ED">
        <w:rPr>
          <w:rFonts w:ascii="Times New Roman" w:hAnsi="Times New Roman" w:cs="Times New Roman"/>
          <w:sz w:val="28"/>
          <w:szCs w:val="28"/>
        </w:rPr>
        <w:t>литотрипсии</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Небольшой конкремент в </w:t>
      </w:r>
      <w:proofErr w:type="spellStart"/>
      <w:r w:rsidRPr="003849ED">
        <w:rPr>
          <w:rFonts w:ascii="Times New Roman" w:hAnsi="Times New Roman" w:cs="Times New Roman"/>
          <w:sz w:val="28"/>
          <w:szCs w:val="28"/>
        </w:rPr>
        <w:t>отшнурованной</w:t>
      </w:r>
      <w:proofErr w:type="spellEnd"/>
      <w:r w:rsidRPr="003849ED">
        <w:rPr>
          <w:rFonts w:ascii="Times New Roman" w:hAnsi="Times New Roman" w:cs="Times New Roman"/>
          <w:sz w:val="28"/>
          <w:szCs w:val="28"/>
        </w:rPr>
        <w:t xml:space="preserve"> чашечке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Камень в верхней трети мочеточника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51. Пункция полостной системы почки целесообразна: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Через лоханку</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Через переднюю группу чашечек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Через заднюю группу чашечек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Максимально приближенно к конкременту</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52. Самым частым осложнением </w:t>
      </w:r>
      <w:proofErr w:type="spellStart"/>
      <w:r w:rsidRPr="008C6A15">
        <w:rPr>
          <w:rFonts w:ascii="Times New Roman" w:hAnsi="Times New Roman" w:cs="Times New Roman"/>
          <w:i/>
          <w:sz w:val="28"/>
          <w:szCs w:val="28"/>
        </w:rPr>
        <w:t>перкутанной</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нефролитолапаксии</w:t>
      </w:r>
      <w:proofErr w:type="spellEnd"/>
      <w:r w:rsidRPr="008C6A15">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Кровотечение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Ранение соседних органов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Утеря </w:t>
      </w:r>
      <w:proofErr w:type="spellStart"/>
      <w:r w:rsidRPr="003849ED">
        <w:rPr>
          <w:rFonts w:ascii="Times New Roman" w:hAnsi="Times New Roman" w:cs="Times New Roman"/>
          <w:sz w:val="28"/>
          <w:szCs w:val="28"/>
        </w:rPr>
        <w:t>нефростомического</w:t>
      </w:r>
      <w:proofErr w:type="spellEnd"/>
      <w:r w:rsidRPr="003849ED">
        <w:rPr>
          <w:rFonts w:ascii="Times New Roman" w:hAnsi="Times New Roman" w:cs="Times New Roman"/>
          <w:sz w:val="28"/>
          <w:szCs w:val="28"/>
        </w:rPr>
        <w:t xml:space="preserve"> канала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Перфорация полостной системы почки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53. </w:t>
      </w:r>
      <w:proofErr w:type="spellStart"/>
      <w:r w:rsidRPr="008C6A15">
        <w:rPr>
          <w:rFonts w:ascii="Times New Roman" w:hAnsi="Times New Roman" w:cs="Times New Roman"/>
          <w:i/>
          <w:sz w:val="28"/>
          <w:szCs w:val="28"/>
        </w:rPr>
        <w:t>Транскутанная</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пульпдекомпрессия</w:t>
      </w:r>
      <w:proofErr w:type="spellEnd"/>
      <w:r w:rsidRPr="008C6A15">
        <w:rPr>
          <w:rFonts w:ascii="Times New Roman" w:hAnsi="Times New Roman" w:cs="Times New Roman"/>
          <w:i/>
          <w:sz w:val="28"/>
          <w:szCs w:val="28"/>
        </w:rPr>
        <w:t xml:space="preserve"> показана: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Как альтернатива открытого вмешательства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При выраженном болевом синдроме без двигательных нарушений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При пролапсе диска до 6 мм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При наличии секвестра без неврологических выпадений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54. Абсолютным противопоказанием для выполнения </w:t>
      </w:r>
      <w:proofErr w:type="spellStart"/>
      <w:r w:rsidRPr="008C6A15">
        <w:rPr>
          <w:rFonts w:ascii="Times New Roman" w:hAnsi="Times New Roman" w:cs="Times New Roman"/>
          <w:i/>
          <w:sz w:val="28"/>
          <w:szCs w:val="28"/>
        </w:rPr>
        <w:t>транскутанной</w:t>
      </w:r>
      <w:proofErr w:type="spellEnd"/>
      <w:r w:rsidRPr="008C6A15">
        <w:rPr>
          <w:rFonts w:ascii="Times New Roman" w:hAnsi="Times New Roman" w:cs="Times New Roman"/>
          <w:i/>
          <w:sz w:val="28"/>
          <w:szCs w:val="28"/>
        </w:rPr>
        <w:t xml:space="preserve"> цементной</w:t>
      </w:r>
      <w:r w:rsidR="008C6A15"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вертебропластики</w:t>
      </w:r>
      <w:proofErr w:type="spellEnd"/>
      <w:r w:rsidRPr="008C6A15">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Компрессионный перелом при </w:t>
      </w:r>
      <w:proofErr w:type="spellStart"/>
      <w:r w:rsidRPr="003849ED">
        <w:rPr>
          <w:rFonts w:ascii="Times New Roman" w:hAnsi="Times New Roman" w:cs="Times New Roman"/>
          <w:sz w:val="28"/>
          <w:szCs w:val="28"/>
        </w:rPr>
        <w:t>остеопорозе</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Метастатическое поражение двух и более позвонков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Остеомиелит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Гемангиома</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55. Оптимальным местом для пункции тела поясничного позвонка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Остистый отросток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Непосредственно тело позвонка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Нижний суставной отросток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Корень дужки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56. Оптимальным местом для пункции тела шейного позвонка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Остистый отросток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Непосредственно тело позвонка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Нижний суставной отросток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Корень дужки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Верно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57. Относительным противопоказанием к выполнению </w:t>
      </w:r>
      <w:proofErr w:type="spellStart"/>
      <w:r w:rsidRPr="008C6A15">
        <w:rPr>
          <w:rFonts w:ascii="Times New Roman" w:hAnsi="Times New Roman" w:cs="Times New Roman"/>
          <w:i/>
          <w:sz w:val="28"/>
          <w:szCs w:val="28"/>
        </w:rPr>
        <w:t>чрескожного</w:t>
      </w:r>
      <w:proofErr w:type="spellEnd"/>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proofErr w:type="spellStart"/>
      <w:r w:rsidRPr="008C6A15">
        <w:rPr>
          <w:rFonts w:ascii="Times New Roman" w:hAnsi="Times New Roman" w:cs="Times New Roman"/>
          <w:i/>
          <w:sz w:val="28"/>
          <w:szCs w:val="28"/>
        </w:rPr>
        <w:t>холангидренирования</w:t>
      </w:r>
      <w:proofErr w:type="spellEnd"/>
      <w:r w:rsidRPr="008C6A15">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Асцит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Коагулопатия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Деформация грудного отдела позвоночника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Все вышеперечисленное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58. Причиной тяжелой </w:t>
      </w:r>
      <w:proofErr w:type="spellStart"/>
      <w:r w:rsidRPr="008C6A15">
        <w:rPr>
          <w:rFonts w:ascii="Times New Roman" w:hAnsi="Times New Roman" w:cs="Times New Roman"/>
          <w:i/>
          <w:sz w:val="28"/>
          <w:szCs w:val="28"/>
        </w:rPr>
        <w:t>гемобилии</w:t>
      </w:r>
      <w:proofErr w:type="spellEnd"/>
      <w:r w:rsidRPr="008C6A15">
        <w:rPr>
          <w:rFonts w:ascii="Times New Roman" w:hAnsi="Times New Roman" w:cs="Times New Roman"/>
          <w:i/>
          <w:sz w:val="28"/>
          <w:szCs w:val="28"/>
        </w:rPr>
        <w:t xml:space="preserve"> после выполнения </w:t>
      </w:r>
      <w:proofErr w:type="spellStart"/>
      <w:r w:rsidRPr="008C6A15">
        <w:rPr>
          <w:rFonts w:ascii="Times New Roman" w:hAnsi="Times New Roman" w:cs="Times New Roman"/>
          <w:i/>
          <w:sz w:val="28"/>
          <w:szCs w:val="28"/>
        </w:rPr>
        <w:t>чрескожного</w:t>
      </w:r>
      <w:proofErr w:type="spellEnd"/>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proofErr w:type="spellStart"/>
      <w:r w:rsidRPr="008C6A15">
        <w:rPr>
          <w:rFonts w:ascii="Times New Roman" w:hAnsi="Times New Roman" w:cs="Times New Roman"/>
          <w:i/>
          <w:sz w:val="28"/>
          <w:szCs w:val="28"/>
        </w:rPr>
        <w:t>холангидренирования</w:t>
      </w:r>
      <w:proofErr w:type="spellEnd"/>
      <w:r w:rsidRPr="008C6A15">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Повреждение воротной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Повреждение печеночной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Повреждение печеночной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Прохождение катетера через паренхиму печени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59. Наиболее частым показанием к выполнению </w:t>
      </w:r>
      <w:proofErr w:type="spellStart"/>
      <w:r w:rsidRPr="008C6A15">
        <w:rPr>
          <w:rFonts w:ascii="Times New Roman" w:hAnsi="Times New Roman" w:cs="Times New Roman"/>
          <w:i/>
          <w:sz w:val="28"/>
          <w:szCs w:val="28"/>
        </w:rPr>
        <w:t>чрескожного</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холангидренирования</w:t>
      </w:r>
      <w:proofErr w:type="spellEnd"/>
      <w:r w:rsidR="008C6A15">
        <w:rPr>
          <w:rFonts w:ascii="Times New Roman" w:hAnsi="Times New Roman" w:cs="Times New Roman"/>
          <w:i/>
          <w:sz w:val="28"/>
          <w:szCs w:val="28"/>
        </w:rPr>
        <w:t xml:space="preserve"> </w:t>
      </w:r>
      <w:r w:rsidRPr="008C6A15">
        <w:rPr>
          <w:rFonts w:ascii="Times New Roman" w:hAnsi="Times New Roman" w:cs="Times New Roman"/>
          <w:i/>
          <w:sz w:val="28"/>
          <w:szCs w:val="28"/>
        </w:rPr>
        <w:t>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Холедохолитиаз</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Механическая желтуха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Хронический панкреатит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Острый холецистит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60. Для </w:t>
      </w:r>
      <w:proofErr w:type="spellStart"/>
      <w:r w:rsidRPr="008C6A15">
        <w:rPr>
          <w:rFonts w:ascii="Times New Roman" w:hAnsi="Times New Roman" w:cs="Times New Roman"/>
          <w:i/>
          <w:sz w:val="28"/>
          <w:szCs w:val="28"/>
        </w:rPr>
        <w:t>чрескожного</w:t>
      </w:r>
      <w:proofErr w:type="spellEnd"/>
      <w:r w:rsidRPr="008C6A15">
        <w:rPr>
          <w:rFonts w:ascii="Times New Roman" w:hAnsi="Times New Roman" w:cs="Times New Roman"/>
          <w:i/>
          <w:sz w:val="28"/>
          <w:szCs w:val="28"/>
        </w:rPr>
        <w:t xml:space="preserve"> дренирования патологических жидкостных образований печени</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может использоваться следующий метод навигации: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Ретгеноскопия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Компьютерая</w:t>
      </w:r>
      <w:proofErr w:type="spellEnd"/>
      <w:r w:rsidRPr="003849ED">
        <w:rPr>
          <w:rFonts w:ascii="Times New Roman" w:hAnsi="Times New Roman" w:cs="Times New Roman"/>
          <w:sz w:val="28"/>
          <w:szCs w:val="28"/>
        </w:rPr>
        <w:t xml:space="preserve"> томография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УЗИ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Все вышеперечисленное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61. Наиболее частой причиной </w:t>
      </w:r>
      <w:proofErr w:type="gramStart"/>
      <w:r w:rsidRPr="008C6A15">
        <w:rPr>
          <w:rFonts w:ascii="Times New Roman" w:hAnsi="Times New Roman" w:cs="Times New Roman"/>
          <w:i/>
          <w:sz w:val="28"/>
          <w:szCs w:val="28"/>
        </w:rPr>
        <w:t>механических</w:t>
      </w:r>
      <w:proofErr w:type="gram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желтух</w:t>
      </w:r>
      <w:proofErr w:type="spellEnd"/>
      <w:r w:rsidRPr="008C6A15">
        <w:rPr>
          <w:rFonts w:ascii="Times New Roman" w:hAnsi="Times New Roman" w:cs="Times New Roman"/>
          <w:i/>
          <w:sz w:val="28"/>
          <w:szCs w:val="28"/>
        </w:rPr>
        <w:t>, требующих выполнения</w:t>
      </w:r>
      <w:r w:rsidR="008C6A15"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чрескожного</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холангиодренирования</w:t>
      </w:r>
      <w:proofErr w:type="spellEnd"/>
      <w:r w:rsidRPr="008C6A15">
        <w:rPr>
          <w:rFonts w:ascii="Times New Roman" w:hAnsi="Times New Roman" w:cs="Times New Roman"/>
          <w:i/>
          <w:sz w:val="28"/>
          <w:szCs w:val="28"/>
        </w:rPr>
        <w:t xml:space="preserve"> являются: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Опухоли печени и поджелудочной железы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Хронический панкреатит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Холедехолитиаз</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Рубцовые стриктуры </w:t>
      </w:r>
      <w:proofErr w:type="spellStart"/>
      <w:r w:rsidRPr="003849ED">
        <w:rPr>
          <w:rFonts w:ascii="Times New Roman" w:hAnsi="Times New Roman" w:cs="Times New Roman"/>
          <w:sz w:val="28"/>
          <w:szCs w:val="28"/>
        </w:rPr>
        <w:t>холедоха</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62. Методом выбора при лечении </w:t>
      </w:r>
      <w:proofErr w:type="gramStart"/>
      <w:r w:rsidRPr="008C6A15">
        <w:rPr>
          <w:rFonts w:ascii="Times New Roman" w:hAnsi="Times New Roman" w:cs="Times New Roman"/>
          <w:i/>
          <w:sz w:val="28"/>
          <w:szCs w:val="28"/>
        </w:rPr>
        <w:t>механической желтухи, обусловленной</w:t>
      </w:r>
      <w:r w:rsidR="008C6A15"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холедохолитиазом</w:t>
      </w:r>
      <w:proofErr w:type="spellEnd"/>
      <w:r w:rsidRPr="008C6A15">
        <w:rPr>
          <w:rFonts w:ascii="Times New Roman" w:hAnsi="Times New Roman" w:cs="Times New Roman"/>
          <w:i/>
          <w:sz w:val="28"/>
          <w:szCs w:val="28"/>
        </w:rPr>
        <w:t xml:space="preserve"> является</w:t>
      </w:r>
      <w:proofErr w:type="gramEnd"/>
      <w:r w:rsidRPr="008C6A15">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Чрескожное</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холангиодренирование</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Эндоскопическая </w:t>
      </w:r>
      <w:proofErr w:type="spellStart"/>
      <w:r w:rsidRPr="003849ED">
        <w:rPr>
          <w:rFonts w:ascii="Times New Roman" w:hAnsi="Times New Roman" w:cs="Times New Roman"/>
          <w:sz w:val="28"/>
          <w:szCs w:val="28"/>
        </w:rPr>
        <w:t>папиллосфинктеротомия</w:t>
      </w:r>
      <w:proofErr w:type="spellEnd"/>
      <w:r w:rsidRPr="003849ED">
        <w:rPr>
          <w:rFonts w:ascii="Times New Roman" w:hAnsi="Times New Roman" w:cs="Times New Roman"/>
          <w:sz w:val="28"/>
          <w:szCs w:val="28"/>
        </w:rPr>
        <w:t xml:space="preserve"> и </w:t>
      </w:r>
      <w:proofErr w:type="spellStart"/>
      <w:r w:rsidRPr="003849ED">
        <w:rPr>
          <w:rFonts w:ascii="Times New Roman" w:hAnsi="Times New Roman" w:cs="Times New Roman"/>
          <w:sz w:val="28"/>
          <w:szCs w:val="28"/>
        </w:rPr>
        <w:t>литоэкстракция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Чрескожная</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холестистомия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Холедохолитотомия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lastRenderedPageBreak/>
        <w:t xml:space="preserve">63. К типичным осложнениям </w:t>
      </w:r>
      <w:proofErr w:type="spellStart"/>
      <w:r w:rsidRPr="008C6A15">
        <w:rPr>
          <w:rFonts w:ascii="Times New Roman" w:hAnsi="Times New Roman" w:cs="Times New Roman"/>
          <w:i/>
          <w:sz w:val="28"/>
          <w:szCs w:val="28"/>
        </w:rPr>
        <w:t>чрескожного</w:t>
      </w:r>
      <w:proofErr w:type="spellEnd"/>
      <w:r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холангиодренирования</w:t>
      </w:r>
      <w:proofErr w:type="spellEnd"/>
      <w:r w:rsidRPr="008C6A15">
        <w:rPr>
          <w:rFonts w:ascii="Times New Roman" w:hAnsi="Times New Roman" w:cs="Times New Roman"/>
          <w:i/>
          <w:sz w:val="28"/>
          <w:szCs w:val="28"/>
        </w:rPr>
        <w:t xml:space="preserve"> не относится: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Гемобилия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Острый панкреатит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Повреждение полых органов брюшной полости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Подтекание</w:t>
      </w:r>
      <w:proofErr w:type="spellEnd"/>
      <w:r w:rsidRPr="003849ED">
        <w:rPr>
          <w:rFonts w:ascii="Times New Roman" w:hAnsi="Times New Roman" w:cs="Times New Roman"/>
          <w:sz w:val="28"/>
          <w:szCs w:val="28"/>
        </w:rPr>
        <w:t xml:space="preserve"> желчи мимо дренажа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64. Выберите клинические формы острого коронарного синдрома (ОКС):</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Острый инфаркт миокарда с подъемом сегмента ST (</w:t>
      </w:r>
      <w:proofErr w:type="spellStart"/>
      <w:r w:rsidRPr="003849ED">
        <w:rPr>
          <w:rFonts w:ascii="Times New Roman" w:hAnsi="Times New Roman" w:cs="Times New Roman"/>
          <w:sz w:val="28"/>
          <w:szCs w:val="28"/>
        </w:rPr>
        <w:t>ОИМп</w:t>
      </w:r>
      <w:proofErr w:type="gramStart"/>
      <w:r w:rsidRPr="003849ED">
        <w:rPr>
          <w:rFonts w:ascii="Times New Roman" w:hAnsi="Times New Roman" w:cs="Times New Roman"/>
          <w:sz w:val="28"/>
          <w:szCs w:val="28"/>
        </w:rPr>
        <w:t>ST</w:t>
      </w:r>
      <w:proofErr w:type="spellEnd"/>
      <w:proofErr w:type="gram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Острый инфаркт миокарда без подъема сегмента ST (</w:t>
      </w:r>
      <w:proofErr w:type="spellStart"/>
      <w:r w:rsidRPr="003849ED">
        <w:rPr>
          <w:rFonts w:ascii="Times New Roman" w:hAnsi="Times New Roman" w:cs="Times New Roman"/>
          <w:sz w:val="28"/>
          <w:szCs w:val="28"/>
        </w:rPr>
        <w:t>ОИМб</w:t>
      </w:r>
      <w:proofErr w:type="gramStart"/>
      <w:r w:rsidRPr="003849ED">
        <w:rPr>
          <w:rFonts w:ascii="Times New Roman" w:hAnsi="Times New Roman" w:cs="Times New Roman"/>
          <w:sz w:val="28"/>
          <w:szCs w:val="28"/>
        </w:rPr>
        <w:t>ST</w:t>
      </w:r>
      <w:proofErr w:type="spellEnd"/>
      <w:proofErr w:type="gram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Ранняя постинфарктная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Постинфарктный кардиосклероз (ПИК).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Впервые возникшая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Нестабильная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 3, 5, 6</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65. Выберите из приведенного способы восстановления коронарного кровотока при</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остром коронарном синдроме (ОКС):</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Фармакологическая </w:t>
      </w:r>
      <w:proofErr w:type="spellStart"/>
      <w:r w:rsidRPr="003849ED">
        <w:rPr>
          <w:rFonts w:ascii="Times New Roman" w:hAnsi="Times New Roman" w:cs="Times New Roman"/>
          <w:sz w:val="28"/>
          <w:szCs w:val="28"/>
        </w:rPr>
        <w:t>реперфузия</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тромболизис</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Хирургическая </w:t>
      </w:r>
      <w:proofErr w:type="spellStart"/>
      <w:r w:rsidRPr="003849ED">
        <w:rPr>
          <w:rFonts w:ascii="Times New Roman" w:hAnsi="Times New Roman" w:cs="Times New Roman"/>
          <w:sz w:val="28"/>
          <w:szCs w:val="28"/>
        </w:rPr>
        <w:t>реваскуляризация</w:t>
      </w:r>
      <w:proofErr w:type="spellEnd"/>
      <w:r w:rsidRPr="003849ED">
        <w:rPr>
          <w:rFonts w:ascii="Times New Roman" w:hAnsi="Times New Roman" w:cs="Times New Roman"/>
          <w:sz w:val="28"/>
          <w:szCs w:val="28"/>
        </w:rPr>
        <w:t xml:space="preserve"> (АКШ).</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Эндоваскулярные</w:t>
      </w:r>
      <w:proofErr w:type="spellEnd"/>
      <w:r w:rsidRPr="003849ED">
        <w:rPr>
          <w:rFonts w:ascii="Times New Roman" w:hAnsi="Times New Roman" w:cs="Times New Roman"/>
          <w:sz w:val="28"/>
          <w:szCs w:val="28"/>
        </w:rPr>
        <w:t xml:space="preserve"> вмешательства (ЧТКА).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Внутриаортальная баллонная </w:t>
      </w:r>
      <w:proofErr w:type="spellStart"/>
      <w:r w:rsidRPr="003849ED">
        <w:rPr>
          <w:rFonts w:ascii="Times New Roman" w:hAnsi="Times New Roman" w:cs="Times New Roman"/>
          <w:sz w:val="28"/>
          <w:szCs w:val="28"/>
        </w:rPr>
        <w:t>контрпульсация</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 3</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66. Выберите клинические формы острого коронарного синдрома, которые протекают</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без подъема сегмента ST: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Нестабильная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Стабильная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Острый инфаркт миокарда с формированием зубца Q.</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Острый инфаркт миокарда без формирования зубца Q.</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Впервые возникшая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Ранняя постинфарктная стенокардия.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7. Постинфарктный кардиосклероз.</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4, 5, 6</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67. Выберите факторы риска развития ишемической болезни сердца </w:t>
      </w:r>
      <w:proofErr w:type="gramStart"/>
      <w:r w:rsidRPr="008C6A15">
        <w:rPr>
          <w:rFonts w:ascii="Times New Roman" w:hAnsi="Times New Roman" w:cs="Times New Roman"/>
          <w:i/>
          <w:sz w:val="28"/>
          <w:szCs w:val="28"/>
        </w:rPr>
        <w:t>из</w:t>
      </w:r>
      <w:proofErr w:type="gramEnd"/>
      <w:r w:rsidRPr="008C6A15">
        <w:rPr>
          <w:rFonts w:ascii="Times New Roman" w:hAnsi="Times New Roman" w:cs="Times New Roman"/>
          <w:i/>
          <w:sz w:val="28"/>
          <w:szCs w:val="28"/>
        </w:rPr>
        <w:t xml:space="preserve"> приведенного: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Сахарный диабет.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Курение.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Перемежающаяся хромота.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Гипертоническая болезнь.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5. </w:t>
      </w:r>
      <w:proofErr w:type="spellStart"/>
      <w:r w:rsidRPr="003849ED">
        <w:rPr>
          <w:rFonts w:ascii="Times New Roman" w:hAnsi="Times New Roman" w:cs="Times New Roman"/>
          <w:sz w:val="28"/>
          <w:szCs w:val="28"/>
        </w:rPr>
        <w:t>Дислипидемия</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Хроническая почечная недостаточность.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7. Ожирение.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 4, 5, 7</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lastRenderedPageBreak/>
        <w:t>68. Выберите два заболевания, которые клинически протекают схоже с ОКС и с</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которыми наиболее часто приходится дифференцировать острый коронарный</w:t>
      </w:r>
      <w:r w:rsidR="008C6A15">
        <w:rPr>
          <w:rFonts w:ascii="Times New Roman" w:hAnsi="Times New Roman" w:cs="Times New Roman"/>
          <w:i/>
          <w:sz w:val="28"/>
          <w:szCs w:val="28"/>
        </w:rPr>
        <w:t xml:space="preserve"> </w:t>
      </w:r>
      <w:r w:rsidRPr="008C6A15">
        <w:rPr>
          <w:rFonts w:ascii="Times New Roman" w:hAnsi="Times New Roman" w:cs="Times New Roman"/>
          <w:i/>
          <w:sz w:val="28"/>
          <w:szCs w:val="28"/>
        </w:rPr>
        <w:t>синдром: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Перфоративная</w:t>
      </w:r>
      <w:proofErr w:type="spellEnd"/>
      <w:r w:rsidRPr="003849ED">
        <w:rPr>
          <w:rFonts w:ascii="Times New Roman" w:hAnsi="Times New Roman" w:cs="Times New Roman"/>
          <w:sz w:val="28"/>
          <w:szCs w:val="28"/>
        </w:rPr>
        <w:t xml:space="preserve"> язва.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Острая кишечная непроходимость.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Расслоение грудного отдела аорты.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Расслоение брюшного отдела аорты.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Тромбоэмболия легочной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 5</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69. </w:t>
      </w:r>
      <w:proofErr w:type="gramStart"/>
      <w:r w:rsidRPr="008C6A15">
        <w:rPr>
          <w:rFonts w:ascii="Times New Roman" w:hAnsi="Times New Roman" w:cs="Times New Roman"/>
          <w:i/>
          <w:sz w:val="28"/>
          <w:szCs w:val="28"/>
        </w:rPr>
        <w:t>Какой основной отличительный признак инфарктных и не инфарктный форм</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острого коронарного синдрома:</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Подъём сегмента ST на ЭКГ.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Гипокинезия стенки левого желудочка по данным </w:t>
      </w:r>
      <w:proofErr w:type="spellStart"/>
      <w:proofErr w:type="gramStart"/>
      <w:r w:rsidRPr="003849ED">
        <w:rPr>
          <w:rFonts w:ascii="Times New Roman" w:hAnsi="Times New Roman" w:cs="Times New Roman"/>
          <w:sz w:val="28"/>
          <w:szCs w:val="28"/>
        </w:rPr>
        <w:t>ЭХО-кардиографии</w:t>
      </w:r>
      <w:proofErr w:type="spellEnd"/>
      <w:proofErr w:type="gram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Изменение уровня </w:t>
      </w:r>
      <w:proofErr w:type="spellStart"/>
      <w:r w:rsidRPr="003849ED">
        <w:rPr>
          <w:rFonts w:ascii="Times New Roman" w:hAnsi="Times New Roman" w:cs="Times New Roman"/>
          <w:sz w:val="28"/>
          <w:szCs w:val="28"/>
        </w:rPr>
        <w:t>тропонина</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Нарастание уровня мочевины и </w:t>
      </w:r>
      <w:proofErr w:type="spellStart"/>
      <w:r w:rsidRPr="003849ED">
        <w:rPr>
          <w:rFonts w:ascii="Times New Roman" w:hAnsi="Times New Roman" w:cs="Times New Roman"/>
          <w:sz w:val="28"/>
          <w:szCs w:val="28"/>
        </w:rPr>
        <w:t>креатинина</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70. Какова нагрузочная доза аспирина при развитии острого коронарного синдрома: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125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250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300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500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600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71. Какова нагрузочная доза </w:t>
      </w:r>
      <w:proofErr w:type="spellStart"/>
      <w:r w:rsidRPr="008C6A15">
        <w:rPr>
          <w:rFonts w:ascii="Times New Roman" w:hAnsi="Times New Roman" w:cs="Times New Roman"/>
          <w:i/>
          <w:sz w:val="28"/>
          <w:szCs w:val="28"/>
        </w:rPr>
        <w:t>клопидогреля</w:t>
      </w:r>
      <w:proofErr w:type="spellEnd"/>
      <w:r w:rsidRPr="008C6A15">
        <w:rPr>
          <w:rFonts w:ascii="Times New Roman" w:hAnsi="Times New Roman" w:cs="Times New Roman"/>
          <w:i/>
          <w:sz w:val="28"/>
          <w:szCs w:val="28"/>
        </w:rPr>
        <w:t xml:space="preserve"> перед выполнением ЧТКА у пациентов с</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острым коронарным синдромом: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125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250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300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500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600 мг</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5</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72. Оптимальный срок выполнения </w:t>
      </w:r>
      <w:proofErr w:type="spellStart"/>
      <w:r w:rsidRPr="008C6A15">
        <w:rPr>
          <w:rFonts w:ascii="Times New Roman" w:hAnsi="Times New Roman" w:cs="Times New Roman"/>
          <w:i/>
          <w:sz w:val="28"/>
          <w:szCs w:val="28"/>
        </w:rPr>
        <w:t>реваскуляризации</w:t>
      </w:r>
      <w:proofErr w:type="spellEnd"/>
      <w:r w:rsidRPr="008C6A15">
        <w:rPr>
          <w:rFonts w:ascii="Times New Roman" w:hAnsi="Times New Roman" w:cs="Times New Roman"/>
          <w:i/>
          <w:sz w:val="28"/>
          <w:szCs w:val="28"/>
        </w:rPr>
        <w:t xml:space="preserve"> миокарда при развитии острого</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инфаркта миокарда с подъёмом сегмента ST: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До 2 часов.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До 6 часов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До 24 часов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До 72 часов.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73. Какая форма </w:t>
      </w:r>
      <w:proofErr w:type="spellStart"/>
      <w:r w:rsidRPr="008C6A15">
        <w:rPr>
          <w:rFonts w:ascii="Times New Roman" w:hAnsi="Times New Roman" w:cs="Times New Roman"/>
          <w:i/>
          <w:sz w:val="28"/>
          <w:szCs w:val="28"/>
        </w:rPr>
        <w:t>дезагрегантной</w:t>
      </w:r>
      <w:proofErr w:type="spellEnd"/>
      <w:r w:rsidRPr="008C6A15">
        <w:rPr>
          <w:rFonts w:ascii="Times New Roman" w:hAnsi="Times New Roman" w:cs="Times New Roman"/>
          <w:i/>
          <w:sz w:val="28"/>
          <w:szCs w:val="28"/>
        </w:rPr>
        <w:t xml:space="preserve"> терапии применяется при </w:t>
      </w:r>
      <w:proofErr w:type="spellStart"/>
      <w:r w:rsidRPr="008C6A15">
        <w:rPr>
          <w:rFonts w:ascii="Times New Roman" w:hAnsi="Times New Roman" w:cs="Times New Roman"/>
          <w:i/>
          <w:sz w:val="28"/>
          <w:szCs w:val="28"/>
        </w:rPr>
        <w:t>чрескожных</w:t>
      </w:r>
      <w:proofErr w:type="spellEnd"/>
      <w:r w:rsidRPr="008C6A15">
        <w:rPr>
          <w:rFonts w:ascii="Times New Roman" w:hAnsi="Times New Roman" w:cs="Times New Roman"/>
          <w:i/>
          <w:sz w:val="28"/>
          <w:szCs w:val="28"/>
        </w:rPr>
        <w:t xml:space="preserve"> коронарных</w:t>
      </w:r>
      <w:r w:rsidR="008C6A15" w:rsidRPr="008C6A15">
        <w:rPr>
          <w:rFonts w:ascii="Times New Roman" w:hAnsi="Times New Roman" w:cs="Times New Roman"/>
          <w:i/>
          <w:sz w:val="28"/>
          <w:szCs w:val="28"/>
        </w:rPr>
        <w:t xml:space="preserve"> </w:t>
      </w:r>
      <w:r w:rsidRPr="008C6A15">
        <w:rPr>
          <w:rFonts w:ascii="Times New Roman" w:hAnsi="Times New Roman" w:cs="Times New Roman"/>
          <w:i/>
          <w:sz w:val="28"/>
          <w:szCs w:val="28"/>
        </w:rPr>
        <w:t>вмешательствах:</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Дезагрегантная</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монотерапия</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Двойная </w:t>
      </w:r>
      <w:proofErr w:type="spellStart"/>
      <w:r w:rsidRPr="003849ED">
        <w:rPr>
          <w:rFonts w:ascii="Times New Roman" w:hAnsi="Times New Roman" w:cs="Times New Roman"/>
          <w:sz w:val="28"/>
          <w:szCs w:val="28"/>
        </w:rPr>
        <w:t>дезагрегантная</w:t>
      </w:r>
      <w:proofErr w:type="spellEnd"/>
      <w:r w:rsidRPr="003849ED">
        <w:rPr>
          <w:rFonts w:ascii="Times New Roman" w:hAnsi="Times New Roman" w:cs="Times New Roman"/>
          <w:sz w:val="28"/>
          <w:szCs w:val="28"/>
        </w:rPr>
        <w:t xml:space="preserve"> терапия.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 xml:space="preserve">3. Тройная </w:t>
      </w:r>
      <w:proofErr w:type="spellStart"/>
      <w:r w:rsidRPr="003849ED">
        <w:rPr>
          <w:rFonts w:ascii="Times New Roman" w:hAnsi="Times New Roman" w:cs="Times New Roman"/>
          <w:sz w:val="28"/>
          <w:szCs w:val="28"/>
        </w:rPr>
        <w:t>дезагрегантная</w:t>
      </w:r>
      <w:proofErr w:type="spellEnd"/>
      <w:r w:rsidRPr="003849ED">
        <w:rPr>
          <w:rFonts w:ascii="Times New Roman" w:hAnsi="Times New Roman" w:cs="Times New Roman"/>
          <w:sz w:val="28"/>
          <w:szCs w:val="28"/>
        </w:rPr>
        <w:t xml:space="preserve"> терапия.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74. Выберите все типы кровоснабжения миокарда выделяемые в </w:t>
      </w:r>
      <w:proofErr w:type="spellStart"/>
      <w:r w:rsidRPr="008C6A15">
        <w:rPr>
          <w:rFonts w:ascii="Times New Roman" w:hAnsi="Times New Roman" w:cs="Times New Roman"/>
          <w:i/>
          <w:sz w:val="28"/>
          <w:szCs w:val="28"/>
        </w:rPr>
        <w:t>рентгенохирургии</w:t>
      </w:r>
      <w:proofErr w:type="spellEnd"/>
      <w:r w:rsidRPr="008C6A15">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Левый тип.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Правый тип.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Передний тип.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Задний тип.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Сбалансированный тип.</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 5</w:t>
      </w:r>
    </w:p>
    <w:p w:rsidR="003849ED" w:rsidRPr="008C6A15" w:rsidRDefault="003849ED" w:rsidP="008C6A15">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 xml:space="preserve">75. Выберите все возможные показания для </w:t>
      </w:r>
      <w:proofErr w:type="gramStart"/>
      <w:r w:rsidRPr="008C6A15">
        <w:rPr>
          <w:rFonts w:ascii="Times New Roman" w:hAnsi="Times New Roman" w:cs="Times New Roman"/>
          <w:i/>
          <w:sz w:val="28"/>
          <w:szCs w:val="28"/>
        </w:rPr>
        <w:t>внутриаортальной</w:t>
      </w:r>
      <w:proofErr w:type="gramEnd"/>
      <w:r w:rsidRPr="008C6A15">
        <w:rPr>
          <w:rFonts w:ascii="Times New Roman" w:hAnsi="Times New Roman" w:cs="Times New Roman"/>
          <w:i/>
          <w:sz w:val="28"/>
          <w:szCs w:val="28"/>
        </w:rPr>
        <w:t xml:space="preserve"> баллонной</w:t>
      </w:r>
      <w:r w:rsidR="008C6A15" w:rsidRPr="008C6A15">
        <w:rPr>
          <w:rFonts w:ascii="Times New Roman" w:hAnsi="Times New Roman" w:cs="Times New Roman"/>
          <w:i/>
          <w:sz w:val="28"/>
          <w:szCs w:val="28"/>
        </w:rPr>
        <w:t xml:space="preserve"> </w:t>
      </w:r>
      <w:proofErr w:type="spellStart"/>
      <w:r w:rsidRPr="008C6A15">
        <w:rPr>
          <w:rFonts w:ascii="Times New Roman" w:hAnsi="Times New Roman" w:cs="Times New Roman"/>
          <w:i/>
          <w:sz w:val="28"/>
          <w:szCs w:val="28"/>
        </w:rPr>
        <w:t>контрпульсации</w:t>
      </w:r>
      <w:proofErr w:type="spellEnd"/>
      <w:r w:rsidRPr="008C6A15">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Кардиогенный</w:t>
      </w:r>
      <w:proofErr w:type="spellEnd"/>
      <w:r w:rsidRPr="003849ED">
        <w:rPr>
          <w:rFonts w:ascii="Times New Roman" w:hAnsi="Times New Roman" w:cs="Times New Roman"/>
          <w:sz w:val="28"/>
          <w:szCs w:val="28"/>
        </w:rPr>
        <w:t xml:space="preserve"> шок.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Инфекционно-токсический шок.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Геморрагический шок.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Гипотония при расслаивающейся аневризме.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Нарастающая недостаточность аортального клапана.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Острая левожелудочковая недостаточность.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2, 6</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76. Сколько синусов в норме имеет аортальный клапан:</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2. 2.</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3. 3.</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4. 4.</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8C6A15" w:rsidRDefault="003849ED" w:rsidP="00D01F93">
      <w:pPr>
        <w:spacing w:after="0" w:line="240" w:lineRule="auto"/>
        <w:ind w:firstLine="709"/>
        <w:contextualSpacing/>
        <w:mirrorIndents/>
        <w:jc w:val="both"/>
        <w:rPr>
          <w:rFonts w:ascii="Times New Roman" w:hAnsi="Times New Roman" w:cs="Times New Roman"/>
          <w:i/>
          <w:sz w:val="28"/>
          <w:szCs w:val="28"/>
        </w:rPr>
      </w:pPr>
      <w:r w:rsidRPr="008C6A15">
        <w:rPr>
          <w:rFonts w:ascii="Times New Roman" w:hAnsi="Times New Roman" w:cs="Times New Roman"/>
          <w:i/>
          <w:sz w:val="28"/>
          <w:szCs w:val="28"/>
        </w:rPr>
        <w:t>77. От каких синусов отходят коронарные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От переднего.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От заднего.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От левого.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От правого.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78. Выберите три главные коронарные артерии, выделяемые в </w:t>
      </w:r>
      <w:proofErr w:type="spellStart"/>
      <w:r w:rsidRPr="00D01F93">
        <w:rPr>
          <w:rFonts w:ascii="Times New Roman" w:hAnsi="Times New Roman" w:cs="Times New Roman"/>
          <w:i/>
          <w:sz w:val="28"/>
          <w:szCs w:val="28"/>
        </w:rPr>
        <w:t>рентгенохирургии</w:t>
      </w:r>
      <w:proofErr w:type="spell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Передняя нисходящая (передняя межжелудочковая) артерия.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Задняя нисходящая (задняя межжелудочковая) артерия.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Правая коронарная артерия.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Артерия острого края.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5. Артерия тупого края.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6. Огибающая артерия.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7. Промежуточная артерия.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 6</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79. Компонентами нормальной проводящей системы сердца является все, </w:t>
      </w:r>
      <w:proofErr w:type="gramStart"/>
      <w:r w:rsidRPr="00D01F93">
        <w:rPr>
          <w:rFonts w:ascii="Times New Roman" w:hAnsi="Times New Roman" w:cs="Times New Roman"/>
          <w:i/>
          <w:sz w:val="28"/>
          <w:szCs w:val="28"/>
        </w:rPr>
        <w:t>кроме</w:t>
      </w:r>
      <w:proofErr w:type="gram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Пучок Гиса.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2. Пучок Кента.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Пучок </w:t>
      </w:r>
      <w:proofErr w:type="spellStart"/>
      <w:r w:rsidRPr="003849ED">
        <w:rPr>
          <w:rFonts w:ascii="Times New Roman" w:hAnsi="Times New Roman" w:cs="Times New Roman"/>
          <w:sz w:val="28"/>
          <w:szCs w:val="28"/>
        </w:rPr>
        <w:t>Бахмана</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Волокна Гиса – </w:t>
      </w:r>
      <w:proofErr w:type="spellStart"/>
      <w:r w:rsidRPr="003849ED">
        <w:rPr>
          <w:rFonts w:ascii="Times New Roman" w:hAnsi="Times New Roman" w:cs="Times New Roman"/>
          <w:sz w:val="28"/>
          <w:szCs w:val="28"/>
        </w:rPr>
        <w:t>Пуркинье</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80. Синдром слабости </w:t>
      </w:r>
      <w:proofErr w:type="spellStart"/>
      <w:r w:rsidRPr="00D01F93">
        <w:rPr>
          <w:rFonts w:ascii="Times New Roman" w:hAnsi="Times New Roman" w:cs="Times New Roman"/>
          <w:i/>
          <w:sz w:val="28"/>
          <w:szCs w:val="28"/>
        </w:rPr>
        <w:t>синусового</w:t>
      </w:r>
      <w:proofErr w:type="spellEnd"/>
      <w:r w:rsidRPr="00D01F93">
        <w:rPr>
          <w:rFonts w:ascii="Times New Roman" w:hAnsi="Times New Roman" w:cs="Times New Roman"/>
          <w:i/>
          <w:sz w:val="28"/>
          <w:szCs w:val="28"/>
        </w:rPr>
        <w:t xml:space="preserve"> узла включает в себя: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Синусовая</w:t>
      </w:r>
      <w:proofErr w:type="spellEnd"/>
      <w:r w:rsidRPr="003849ED">
        <w:rPr>
          <w:rFonts w:ascii="Times New Roman" w:hAnsi="Times New Roman" w:cs="Times New Roman"/>
          <w:sz w:val="28"/>
          <w:szCs w:val="28"/>
        </w:rPr>
        <w:t xml:space="preserve"> брадикардия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Синдром </w:t>
      </w:r>
      <w:proofErr w:type="spellStart"/>
      <w:r w:rsidRPr="003849ED">
        <w:rPr>
          <w:rFonts w:ascii="Times New Roman" w:hAnsi="Times New Roman" w:cs="Times New Roman"/>
          <w:sz w:val="28"/>
          <w:szCs w:val="28"/>
        </w:rPr>
        <w:t>тахи</w:t>
      </w:r>
      <w:proofErr w:type="spellEnd"/>
      <w:r w:rsidRPr="003849ED">
        <w:rPr>
          <w:rFonts w:ascii="Times New Roman" w:hAnsi="Times New Roman" w:cs="Times New Roman"/>
          <w:sz w:val="28"/>
          <w:szCs w:val="28"/>
        </w:rPr>
        <w:t xml:space="preserve"> – брадикардии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Sinus</w:t>
      </w:r>
      <w:proofErr w:type="spell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arrest</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Сочетанное нарушение SA и AV проведения.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81. Дифференциальный диагноз тахикардии с широкими комплексами включает все,</w:t>
      </w:r>
      <w:r w:rsidR="00D01F93" w:rsidRPr="00D01F93">
        <w:rPr>
          <w:rFonts w:ascii="Times New Roman" w:hAnsi="Times New Roman" w:cs="Times New Roman"/>
          <w:i/>
          <w:sz w:val="28"/>
          <w:szCs w:val="28"/>
        </w:rPr>
        <w:t xml:space="preserve"> </w:t>
      </w:r>
      <w:proofErr w:type="gramStart"/>
      <w:r w:rsidRPr="00D01F93">
        <w:rPr>
          <w:rFonts w:ascii="Times New Roman" w:hAnsi="Times New Roman" w:cs="Times New Roman"/>
          <w:i/>
          <w:sz w:val="28"/>
          <w:szCs w:val="28"/>
        </w:rPr>
        <w:t>кроме</w:t>
      </w:r>
      <w:proofErr w:type="gram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Желудочковая тахикардия.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w:t>
      </w:r>
      <w:proofErr w:type="spellStart"/>
      <w:r w:rsidRPr="003849ED">
        <w:rPr>
          <w:rFonts w:ascii="Times New Roman" w:hAnsi="Times New Roman" w:cs="Times New Roman"/>
          <w:sz w:val="28"/>
          <w:szCs w:val="28"/>
        </w:rPr>
        <w:t>Наджелудочковая</w:t>
      </w:r>
      <w:proofErr w:type="spellEnd"/>
      <w:r w:rsidRPr="003849ED">
        <w:rPr>
          <w:rFonts w:ascii="Times New Roman" w:hAnsi="Times New Roman" w:cs="Times New Roman"/>
          <w:sz w:val="28"/>
          <w:szCs w:val="28"/>
        </w:rPr>
        <w:t xml:space="preserve"> тахикардия с аберрантным комплексом QRS</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Ортодромная</w:t>
      </w:r>
      <w:proofErr w:type="spellEnd"/>
      <w:r w:rsidRPr="003849ED">
        <w:rPr>
          <w:rFonts w:ascii="Times New Roman" w:hAnsi="Times New Roman" w:cs="Times New Roman"/>
          <w:sz w:val="28"/>
          <w:szCs w:val="28"/>
        </w:rPr>
        <w:t xml:space="preserve"> атриовентрикулярная реципрокная тахикардия с участием</w:t>
      </w:r>
      <w:r w:rsidR="00D01F93">
        <w:rPr>
          <w:rFonts w:ascii="Times New Roman" w:hAnsi="Times New Roman" w:cs="Times New Roman"/>
          <w:sz w:val="28"/>
          <w:szCs w:val="28"/>
        </w:rPr>
        <w:t xml:space="preserve"> </w:t>
      </w:r>
      <w:r w:rsidRPr="003849ED">
        <w:rPr>
          <w:rFonts w:ascii="Times New Roman" w:hAnsi="Times New Roman" w:cs="Times New Roman"/>
          <w:sz w:val="28"/>
          <w:szCs w:val="28"/>
        </w:rPr>
        <w:t>дополнительного пути.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Антидромная</w:t>
      </w:r>
      <w:proofErr w:type="spellEnd"/>
      <w:r w:rsidRPr="003849ED">
        <w:rPr>
          <w:rFonts w:ascii="Times New Roman" w:hAnsi="Times New Roman" w:cs="Times New Roman"/>
          <w:sz w:val="28"/>
          <w:szCs w:val="28"/>
        </w:rPr>
        <w:t xml:space="preserve"> атриовентрикулярная реципрокная тахикардия с участием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дополнительного пути.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82. Внутривенное введение АТФ может купировать пароксизм, все </w:t>
      </w:r>
      <w:proofErr w:type="gramStart"/>
      <w:r w:rsidRPr="00D01F93">
        <w:rPr>
          <w:rFonts w:ascii="Times New Roman" w:hAnsi="Times New Roman" w:cs="Times New Roman"/>
          <w:i/>
          <w:sz w:val="28"/>
          <w:szCs w:val="28"/>
        </w:rPr>
        <w:t>кроме</w:t>
      </w:r>
      <w:proofErr w:type="gram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Реципрокная тахикардия с участием дополнительного пути.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Узловая атриовентрикулярная реципрокная тахикардия.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Трепетание предсердий.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Фибрилляция предсердий.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83. Синдром </w:t>
      </w:r>
      <w:proofErr w:type="spellStart"/>
      <w:r w:rsidRPr="00D01F93">
        <w:rPr>
          <w:rFonts w:ascii="Times New Roman" w:hAnsi="Times New Roman" w:cs="Times New Roman"/>
          <w:i/>
          <w:sz w:val="28"/>
          <w:szCs w:val="28"/>
        </w:rPr>
        <w:t>тахи-брадикардии</w:t>
      </w:r>
      <w:proofErr w:type="spellEnd"/>
      <w:r w:rsidRPr="00D01F93">
        <w:rPr>
          <w:rFonts w:ascii="Times New Roman" w:hAnsi="Times New Roman" w:cs="Times New Roman"/>
          <w:i/>
          <w:sz w:val="28"/>
          <w:szCs w:val="28"/>
        </w:rPr>
        <w:t xml:space="preserve"> является показанием </w:t>
      </w:r>
      <w:proofErr w:type="gramStart"/>
      <w:r w:rsidRPr="00D01F93">
        <w:rPr>
          <w:rFonts w:ascii="Times New Roman" w:hAnsi="Times New Roman" w:cs="Times New Roman"/>
          <w:i/>
          <w:sz w:val="28"/>
          <w:szCs w:val="28"/>
        </w:rPr>
        <w:t>к</w:t>
      </w:r>
      <w:proofErr w:type="gramEnd"/>
      <w:r w:rsidRPr="00D01F93">
        <w:rPr>
          <w:rFonts w:ascii="Times New Roman" w:hAnsi="Times New Roman" w:cs="Times New Roman"/>
          <w:i/>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gramStart"/>
      <w:r w:rsidRPr="003849ED">
        <w:rPr>
          <w:rFonts w:ascii="Times New Roman" w:hAnsi="Times New Roman" w:cs="Times New Roman"/>
          <w:sz w:val="28"/>
          <w:szCs w:val="28"/>
        </w:rPr>
        <w:t>Радиочастотная</w:t>
      </w:r>
      <w:proofErr w:type="gramEnd"/>
      <w:r w:rsidRPr="003849ED">
        <w:rPr>
          <w:rFonts w:ascii="Times New Roman" w:hAnsi="Times New Roman" w:cs="Times New Roman"/>
          <w:sz w:val="28"/>
          <w:szCs w:val="28"/>
        </w:rPr>
        <w:t xml:space="preserve"> </w:t>
      </w:r>
      <w:proofErr w:type="spellStart"/>
      <w:r w:rsidRPr="003849ED">
        <w:rPr>
          <w:rFonts w:ascii="Times New Roman" w:hAnsi="Times New Roman" w:cs="Times New Roman"/>
          <w:sz w:val="28"/>
          <w:szCs w:val="28"/>
        </w:rPr>
        <w:t>аблация</w:t>
      </w:r>
      <w:proofErr w:type="spellEnd"/>
      <w:r w:rsidRPr="003849ED">
        <w:rPr>
          <w:rFonts w:ascii="Times New Roman" w:hAnsi="Times New Roman" w:cs="Times New Roman"/>
          <w:sz w:val="28"/>
          <w:szCs w:val="28"/>
        </w:rPr>
        <w:t xml:space="preserve"> АВ соединения.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Имплантации ПЭКС VVIR.</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Имплантации ПЭКС DDDR.</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Имплантации ПЭКС AAIR.</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84. Наиболее часто </w:t>
      </w:r>
      <w:proofErr w:type="spellStart"/>
      <w:r w:rsidRPr="00D01F93">
        <w:rPr>
          <w:rFonts w:ascii="Times New Roman" w:hAnsi="Times New Roman" w:cs="Times New Roman"/>
          <w:i/>
          <w:sz w:val="28"/>
          <w:szCs w:val="28"/>
        </w:rPr>
        <w:t>тригеррной</w:t>
      </w:r>
      <w:proofErr w:type="spellEnd"/>
      <w:r w:rsidRPr="00D01F93">
        <w:rPr>
          <w:rFonts w:ascii="Times New Roman" w:hAnsi="Times New Roman" w:cs="Times New Roman"/>
          <w:i/>
          <w:sz w:val="28"/>
          <w:szCs w:val="28"/>
        </w:rPr>
        <w:t xml:space="preserve"> зоной фибрилляции предсердий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Устье легочной вены.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Ушко правого предсердия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Зона </w:t>
      </w:r>
      <w:proofErr w:type="spellStart"/>
      <w:r w:rsidRPr="003849ED">
        <w:rPr>
          <w:rFonts w:ascii="Times New Roman" w:hAnsi="Times New Roman" w:cs="Times New Roman"/>
          <w:sz w:val="28"/>
          <w:szCs w:val="28"/>
        </w:rPr>
        <w:t>isthmus</w:t>
      </w:r>
      <w:proofErr w:type="spellEnd"/>
      <w:r w:rsidRPr="003849ED">
        <w:rPr>
          <w:rFonts w:ascii="Times New Roman" w:hAnsi="Times New Roman" w:cs="Times New Roman"/>
          <w:sz w:val="28"/>
          <w:szCs w:val="28"/>
        </w:rPr>
        <w: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Ушко левого предсердия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85. </w:t>
      </w:r>
      <w:proofErr w:type="spellStart"/>
      <w:r w:rsidRPr="00D01F93">
        <w:rPr>
          <w:rFonts w:ascii="Times New Roman" w:hAnsi="Times New Roman" w:cs="Times New Roman"/>
          <w:i/>
          <w:sz w:val="28"/>
          <w:szCs w:val="28"/>
        </w:rPr>
        <w:t>Ресинхронизирующая</w:t>
      </w:r>
      <w:proofErr w:type="spellEnd"/>
      <w:r w:rsidRPr="00D01F93">
        <w:rPr>
          <w:rFonts w:ascii="Times New Roman" w:hAnsi="Times New Roman" w:cs="Times New Roman"/>
          <w:i/>
          <w:sz w:val="28"/>
          <w:szCs w:val="28"/>
        </w:rPr>
        <w:t xml:space="preserve"> терапия подразумевает восстановление синхронности</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сокращения: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Правого и левого желудочков.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Верхушки и базальных отделов желудочков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3. Правого предсердия и верхушки желудочков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Межжелудочковой перегородки и свободной стенки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86. Инструментальные показатели, позволяющие диагностировать хроническую</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критическую ишемию нижних конечностей: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Лодыжечное систолическое давление менее 50 </w:t>
      </w:r>
      <w:proofErr w:type="spellStart"/>
      <w:r w:rsidRPr="003849ED">
        <w:rPr>
          <w:rFonts w:ascii="Times New Roman" w:hAnsi="Times New Roman" w:cs="Times New Roman"/>
          <w:sz w:val="28"/>
          <w:szCs w:val="28"/>
        </w:rPr>
        <w:t>mmHg</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Пальцевое систолическое давление менее 30 </w:t>
      </w:r>
      <w:proofErr w:type="spellStart"/>
      <w:r w:rsidRPr="003849ED">
        <w:rPr>
          <w:rFonts w:ascii="Times New Roman" w:hAnsi="Times New Roman" w:cs="Times New Roman"/>
          <w:sz w:val="28"/>
          <w:szCs w:val="28"/>
        </w:rPr>
        <w:t>mmHg</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w:t>
      </w:r>
      <w:proofErr w:type="spellStart"/>
      <w:r w:rsidRPr="003849ED">
        <w:rPr>
          <w:rFonts w:ascii="Times New Roman" w:hAnsi="Times New Roman" w:cs="Times New Roman"/>
          <w:sz w:val="28"/>
          <w:szCs w:val="28"/>
        </w:rPr>
        <w:t>Транскутанное</w:t>
      </w:r>
      <w:proofErr w:type="spellEnd"/>
      <w:r w:rsidRPr="003849ED">
        <w:rPr>
          <w:rFonts w:ascii="Times New Roman" w:hAnsi="Times New Roman" w:cs="Times New Roman"/>
          <w:sz w:val="28"/>
          <w:szCs w:val="28"/>
        </w:rPr>
        <w:t xml:space="preserve"> напряжение кислорода менее 30 </w:t>
      </w:r>
      <w:proofErr w:type="spellStart"/>
      <w:r w:rsidRPr="003849ED">
        <w:rPr>
          <w:rFonts w:ascii="Times New Roman" w:hAnsi="Times New Roman" w:cs="Times New Roman"/>
          <w:sz w:val="28"/>
          <w:szCs w:val="28"/>
        </w:rPr>
        <w:t>mmHg</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Все вышеперечисленное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87. К хронической критической ишемии не относится: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Тяжелая перемежающая хромота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Ишемические боли покоя длительностью более двух недель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Ишемические язвы стопы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Гангрена части или всей стопы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88. </w:t>
      </w:r>
      <w:proofErr w:type="spellStart"/>
      <w:r w:rsidRPr="00D01F93">
        <w:rPr>
          <w:rFonts w:ascii="Times New Roman" w:hAnsi="Times New Roman" w:cs="Times New Roman"/>
          <w:i/>
          <w:sz w:val="28"/>
          <w:szCs w:val="28"/>
        </w:rPr>
        <w:t>Эндоваскулярное</w:t>
      </w:r>
      <w:proofErr w:type="spellEnd"/>
      <w:r w:rsidRPr="00D01F93">
        <w:rPr>
          <w:rFonts w:ascii="Times New Roman" w:hAnsi="Times New Roman" w:cs="Times New Roman"/>
          <w:i/>
          <w:sz w:val="28"/>
          <w:szCs w:val="28"/>
        </w:rPr>
        <w:t xml:space="preserve"> лечение считается методом выбора для поражений типа: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 по TASC</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B по TASC</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C по TASC</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D по TASC</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1</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89. Специфическим осложнением </w:t>
      </w:r>
      <w:proofErr w:type="spellStart"/>
      <w:r w:rsidRPr="00D01F93">
        <w:rPr>
          <w:rFonts w:ascii="Times New Roman" w:hAnsi="Times New Roman" w:cs="Times New Roman"/>
          <w:i/>
          <w:sz w:val="28"/>
          <w:szCs w:val="28"/>
        </w:rPr>
        <w:t>эндоваскуляного</w:t>
      </w:r>
      <w:proofErr w:type="spellEnd"/>
      <w:r w:rsidRPr="00D01F93">
        <w:rPr>
          <w:rFonts w:ascii="Times New Roman" w:hAnsi="Times New Roman" w:cs="Times New Roman"/>
          <w:i/>
          <w:sz w:val="28"/>
          <w:szCs w:val="28"/>
        </w:rPr>
        <w:t xml:space="preserve"> лечения аневризм брюшной аорты</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 xml:space="preserve">с помощью </w:t>
      </w:r>
      <w:proofErr w:type="spellStart"/>
      <w:r w:rsidRPr="00D01F93">
        <w:rPr>
          <w:rFonts w:ascii="Times New Roman" w:hAnsi="Times New Roman" w:cs="Times New Roman"/>
          <w:i/>
          <w:sz w:val="28"/>
          <w:szCs w:val="28"/>
        </w:rPr>
        <w:t>стент-графта</w:t>
      </w:r>
      <w:proofErr w:type="spellEnd"/>
      <w:r w:rsidRPr="00D01F93">
        <w:rPr>
          <w:rFonts w:ascii="Times New Roman" w:hAnsi="Times New Roman" w:cs="Times New Roman"/>
          <w:i/>
          <w:sz w:val="28"/>
          <w:szCs w:val="28"/>
        </w:rPr>
        <w:t xml:space="preserve">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Острый инфаркт миокарда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Кровотечение</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Протечки в полость аневризмы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Инсульт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90. Ретроградное попадание крови в полость аневризмы после установки </w:t>
      </w:r>
      <w:proofErr w:type="spellStart"/>
      <w:r w:rsidRPr="00D01F93">
        <w:rPr>
          <w:rFonts w:ascii="Times New Roman" w:hAnsi="Times New Roman" w:cs="Times New Roman"/>
          <w:i/>
          <w:sz w:val="28"/>
          <w:szCs w:val="28"/>
        </w:rPr>
        <w:t>стент-графта</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через ветви, отходящие от аорты - это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Протечка типа 1</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Протечка типа 2</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Протечка типа 3</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Протечка типа 4</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91. Расчет стеноза внутренней сонной артерии (ВСА) как отношение разницы</w:t>
      </w:r>
      <w:r w:rsidR="00D01F93">
        <w:rPr>
          <w:rFonts w:ascii="Times New Roman" w:hAnsi="Times New Roman" w:cs="Times New Roman"/>
          <w:i/>
          <w:sz w:val="28"/>
          <w:szCs w:val="28"/>
        </w:rPr>
        <w:t xml:space="preserve"> </w:t>
      </w:r>
      <w:r w:rsidRPr="00D01F93">
        <w:rPr>
          <w:rFonts w:ascii="Times New Roman" w:hAnsi="Times New Roman" w:cs="Times New Roman"/>
          <w:i/>
          <w:sz w:val="28"/>
          <w:szCs w:val="28"/>
        </w:rPr>
        <w:t xml:space="preserve">диаметра ВСА </w:t>
      </w:r>
      <w:proofErr w:type="spellStart"/>
      <w:r w:rsidRPr="00D01F93">
        <w:rPr>
          <w:rFonts w:ascii="Times New Roman" w:hAnsi="Times New Roman" w:cs="Times New Roman"/>
          <w:i/>
          <w:sz w:val="28"/>
          <w:szCs w:val="28"/>
        </w:rPr>
        <w:t>дистальнее</w:t>
      </w:r>
      <w:proofErr w:type="spellEnd"/>
      <w:r w:rsidRPr="00D01F93">
        <w:rPr>
          <w:rFonts w:ascii="Times New Roman" w:hAnsi="Times New Roman" w:cs="Times New Roman"/>
          <w:i/>
          <w:sz w:val="28"/>
          <w:szCs w:val="28"/>
        </w:rPr>
        <w:t xml:space="preserve"> стеноза и диаметра стеноза к диаметру ВСА отвечает</w:t>
      </w:r>
      <w:r w:rsidR="00D01F93" w:rsidRPr="00D01F93">
        <w:rPr>
          <w:rFonts w:ascii="Times New Roman" w:hAnsi="Times New Roman" w:cs="Times New Roman"/>
          <w:i/>
          <w:sz w:val="28"/>
          <w:szCs w:val="28"/>
        </w:rPr>
        <w:t xml:space="preserve"> </w:t>
      </w:r>
      <w:r w:rsidRPr="00D01F93">
        <w:rPr>
          <w:rFonts w:ascii="Times New Roman" w:hAnsi="Times New Roman" w:cs="Times New Roman"/>
          <w:i/>
          <w:sz w:val="28"/>
          <w:szCs w:val="28"/>
        </w:rPr>
        <w:t>критериям исследования: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w:t>
      </w:r>
      <w:proofErr w:type="spellStart"/>
      <w:r w:rsidRPr="003849ED">
        <w:rPr>
          <w:rFonts w:ascii="Times New Roman" w:hAnsi="Times New Roman" w:cs="Times New Roman"/>
          <w:sz w:val="28"/>
          <w:szCs w:val="28"/>
        </w:rPr>
        <w:t>Фремингемского</w:t>
      </w:r>
      <w:proofErr w:type="spellEnd"/>
      <w:r w:rsidRPr="003849ED">
        <w:rPr>
          <w:rFonts w:ascii="Times New Roman" w:hAnsi="Times New Roman" w:cs="Times New Roman"/>
          <w:sz w:val="28"/>
          <w:szCs w:val="28"/>
        </w:rPr>
        <w:t xml:space="preserve"> исследования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ECST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NASCET</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4. ACAS</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92. Наиболее надежная защита от эмболии при выполнении </w:t>
      </w:r>
      <w:proofErr w:type="spellStart"/>
      <w:r w:rsidRPr="00D01F93">
        <w:rPr>
          <w:rFonts w:ascii="Times New Roman" w:hAnsi="Times New Roman" w:cs="Times New Roman"/>
          <w:i/>
          <w:sz w:val="28"/>
          <w:szCs w:val="28"/>
        </w:rPr>
        <w:t>стентирования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внутренних сонных артерий достигается с помощью:</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1. Дистальных </w:t>
      </w:r>
      <w:proofErr w:type="spellStart"/>
      <w:r w:rsidRPr="003849ED">
        <w:rPr>
          <w:rFonts w:ascii="Times New Roman" w:hAnsi="Times New Roman" w:cs="Times New Roman"/>
          <w:sz w:val="28"/>
          <w:szCs w:val="28"/>
        </w:rPr>
        <w:t>окклюзирующих</w:t>
      </w:r>
      <w:proofErr w:type="spellEnd"/>
      <w:r w:rsidRPr="003849ED">
        <w:rPr>
          <w:rFonts w:ascii="Times New Roman" w:hAnsi="Times New Roman" w:cs="Times New Roman"/>
          <w:sz w:val="28"/>
          <w:szCs w:val="28"/>
        </w:rPr>
        <w:t xml:space="preserve"> устройств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Фильтрующих устройств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3. Проксимального </w:t>
      </w:r>
      <w:proofErr w:type="spellStart"/>
      <w:r w:rsidRPr="003849ED">
        <w:rPr>
          <w:rFonts w:ascii="Times New Roman" w:hAnsi="Times New Roman" w:cs="Times New Roman"/>
          <w:sz w:val="28"/>
          <w:szCs w:val="28"/>
        </w:rPr>
        <w:t>окклюзирующего</w:t>
      </w:r>
      <w:proofErr w:type="spellEnd"/>
      <w:r w:rsidRPr="003849ED">
        <w:rPr>
          <w:rFonts w:ascii="Times New Roman" w:hAnsi="Times New Roman" w:cs="Times New Roman"/>
          <w:sz w:val="28"/>
          <w:szCs w:val="28"/>
        </w:rPr>
        <w:t xml:space="preserve"> устройства (MOMA)</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Временного шунта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93. Выберите сосудистый бассейн, редко вовлекаемый </w:t>
      </w:r>
      <w:proofErr w:type="gramStart"/>
      <w:r w:rsidRPr="00D01F93">
        <w:rPr>
          <w:rFonts w:ascii="Times New Roman" w:hAnsi="Times New Roman" w:cs="Times New Roman"/>
          <w:i/>
          <w:sz w:val="28"/>
          <w:szCs w:val="28"/>
        </w:rPr>
        <w:t>симптоматическим</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атеросклерозом:</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Артерии нижних конечностей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Артерии верхних конечностей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Коронарные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Сонные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94. Модифицируемым фактором риска атеросклероза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Возраст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Мужской пол (мало эстрогенов)</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Повышение липопротеидов низкой плотности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4. </w:t>
      </w:r>
      <w:proofErr w:type="spellStart"/>
      <w:r w:rsidRPr="003849ED">
        <w:rPr>
          <w:rFonts w:ascii="Times New Roman" w:hAnsi="Times New Roman" w:cs="Times New Roman"/>
          <w:sz w:val="28"/>
          <w:szCs w:val="28"/>
        </w:rPr>
        <w:t>Гомоцистинурия</w:t>
      </w:r>
      <w:proofErr w:type="spell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95. Для аневризм брюшного отдела аорты диаметром более 7см ежегодный риск</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разрыва составляет: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15% в год</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35% в год</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55% в год</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75% в год</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96. </w:t>
      </w:r>
      <w:proofErr w:type="spellStart"/>
      <w:r w:rsidRPr="00D01F93">
        <w:rPr>
          <w:rFonts w:ascii="Times New Roman" w:hAnsi="Times New Roman" w:cs="Times New Roman"/>
          <w:i/>
          <w:sz w:val="28"/>
          <w:szCs w:val="28"/>
        </w:rPr>
        <w:t>Юкстаренальные</w:t>
      </w:r>
      <w:proofErr w:type="spellEnd"/>
      <w:r w:rsidRPr="00D01F93">
        <w:rPr>
          <w:rFonts w:ascii="Times New Roman" w:hAnsi="Times New Roman" w:cs="Times New Roman"/>
          <w:i/>
          <w:sz w:val="28"/>
          <w:szCs w:val="28"/>
        </w:rPr>
        <w:t xml:space="preserve"> аневризмы брюшной аорты – это: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Аневризмы, заканчивающиеся выше почечных артерий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Почечные артерии отходят от аневризмы</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Аневризма начинается не далее 1см от почечных артерий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Аневризма начинается далее 1 см от почечных артерий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97. В настоящее время основным показанием к </w:t>
      </w:r>
      <w:proofErr w:type="spellStart"/>
      <w:r w:rsidRPr="00D01F93">
        <w:rPr>
          <w:rFonts w:ascii="Times New Roman" w:hAnsi="Times New Roman" w:cs="Times New Roman"/>
          <w:i/>
          <w:sz w:val="28"/>
          <w:szCs w:val="28"/>
        </w:rPr>
        <w:t>стентированию</w:t>
      </w:r>
      <w:proofErr w:type="spellEnd"/>
      <w:r w:rsidRPr="00D01F93">
        <w:rPr>
          <w:rFonts w:ascii="Times New Roman" w:hAnsi="Times New Roman" w:cs="Times New Roman"/>
          <w:i/>
          <w:sz w:val="28"/>
          <w:szCs w:val="28"/>
        </w:rPr>
        <w:t xml:space="preserve"> сонных артерий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Стенозы менее 70%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Бессимптомные стенозы более 70%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Симптоматические стенозы более 70% у пациентов высокого риска</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lastRenderedPageBreak/>
        <w:t>4. Симптоматические стенозы более 70%</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98. Наиболее редкая причина </w:t>
      </w:r>
      <w:proofErr w:type="spellStart"/>
      <w:r w:rsidRPr="00D01F93">
        <w:rPr>
          <w:rFonts w:ascii="Times New Roman" w:hAnsi="Times New Roman" w:cs="Times New Roman"/>
          <w:i/>
          <w:sz w:val="28"/>
          <w:szCs w:val="28"/>
        </w:rPr>
        <w:t>окклюзионно-стенотического</w:t>
      </w:r>
      <w:proofErr w:type="spellEnd"/>
      <w:r w:rsidRPr="00D01F93">
        <w:rPr>
          <w:rFonts w:ascii="Times New Roman" w:hAnsi="Times New Roman" w:cs="Times New Roman"/>
          <w:i/>
          <w:sz w:val="28"/>
          <w:szCs w:val="28"/>
        </w:rPr>
        <w:t xml:space="preserve"> поражения </w:t>
      </w:r>
      <w:proofErr w:type="gramStart"/>
      <w:r w:rsidRPr="00D01F93">
        <w:rPr>
          <w:rFonts w:ascii="Times New Roman" w:hAnsi="Times New Roman" w:cs="Times New Roman"/>
          <w:i/>
          <w:sz w:val="28"/>
          <w:szCs w:val="28"/>
        </w:rPr>
        <w:t>подколенной</w:t>
      </w:r>
      <w:proofErr w:type="gramEnd"/>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артерии – это:</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Атеросклероз</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 xml:space="preserve">2. Кистозная </w:t>
      </w:r>
      <w:proofErr w:type="spellStart"/>
      <w:r w:rsidRPr="003849ED">
        <w:rPr>
          <w:rFonts w:ascii="Times New Roman" w:hAnsi="Times New Roman" w:cs="Times New Roman"/>
          <w:sz w:val="28"/>
          <w:szCs w:val="28"/>
        </w:rPr>
        <w:t>адвентициальная</w:t>
      </w:r>
      <w:proofErr w:type="spellEnd"/>
      <w:r w:rsidRPr="003849ED">
        <w:rPr>
          <w:rFonts w:ascii="Times New Roman" w:hAnsi="Times New Roman" w:cs="Times New Roman"/>
          <w:sz w:val="28"/>
          <w:szCs w:val="28"/>
        </w:rPr>
        <w:t xml:space="preserve"> болезнь</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Синдром подколенного защемления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Эмболия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2</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 xml:space="preserve">99. Противопоказанием к </w:t>
      </w:r>
      <w:proofErr w:type="spellStart"/>
      <w:r w:rsidRPr="00D01F93">
        <w:rPr>
          <w:rFonts w:ascii="Times New Roman" w:hAnsi="Times New Roman" w:cs="Times New Roman"/>
          <w:i/>
          <w:sz w:val="28"/>
          <w:szCs w:val="28"/>
        </w:rPr>
        <w:t>стентированию</w:t>
      </w:r>
      <w:proofErr w:type="spellEnd"/>
      <w:r w:rsidRPr="00D01F93">
        <w:rPr>
          <w:rFonts w:ascii="Times New Roman" w:hAnsi="Times New Roman" w:cs="Times New Roman"/>
          <w:i/>
          <w:sz w:val="28"/>
          <w:szCs w:val="28"/>
        </w:rPr>
        <w:t xml:space="preserve"> чревной артерии является: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Хроническая висцеральная ишемия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Атеросклеротический стеноз</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Синдром срединной дуговой связки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Острая висцеральная ишемия</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3</w:t>
      </w:r>
    </w:p>
    <w:p w:rsidR="003849ED" w:rsidRPr="00D01F93" w:rsidRDefault="003849ED" w:rsidP="00D01F93">
      <w:pPr>
        <w:spacing w:after="0" w:line="240" w:lineRule="auto"/>
        <w:ind w:firstLine="709"/>
        <w:contextualSpacing/>
        <w:mirrorIndents/>
        <w:jc w:val="both"/>
        <w:rPr>
          <w:rFonts w:ascii="Times New Roman" w:hAnsi="Times New Roman" w:cs="Times New Roman"/>
          <w:i/>
          <w:sz w:val="28"/>
          <w:szCs w:val="28"/>
        </w:rPr>
      </w:pPr>
      <w:r w:rsidRPr="00D01F93">
        <w:rPr>
          <w:rFonts w:ascii="Times New Roman" w:hAnsi="Times New Roman" w:cs="Times New Roman"/>
          <w:i/>
          <w:sz w:val="28"/>
          <w:szCs w:val="28"/>
        </w:rPr>
        <w:t>100. Фибромускулярная дисплазия наиболее часто вовлекает:</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1. Артерии конечностей</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2. Церебральные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3. Висцеральные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4. Почечные артерии</w:t>
      </w:r>
    </w:p>
    <w:p w:rsidR="003849ED" w:rsidRPr="003849ED" w:rsidRDefault="003849ED" w:rsidP="00D01F93">
      <w:pPr>
        <w:spacing w:after="0" w:line="240" w:lineRule="auto"/>
        <w:ind w:firstLine="709"/>
        <w:contextualSpacing/>
        <w:mirrorIndents/>
        <w:jc w:val="both"/>
        <w:rPr>
          <w:rFonts w:ascii="Times New Roman" w:hAnsi="Times New Roman" w:cs="Times New Roman"/>
          <w:sz w:val="28"/>
          <w:szCs w:val="28"/>
        </w:rPr>
      </w:pPr>
      <w:r w:rsidRPr="003849ED">
        <w:rPr>
          <w:rFonts w:ascii="Times New Roman" w:hAnsi="Times New Roman" w:cs="Times New Roman"/>
          <w:sz w:val="28"/>
          <w:szCs w:val="28"/>
        </w:rPr>
        <w:t>Верно 4</w:t>
      </w:r>
    </w:p>
    <w:p w:rsidR="0034143F" w:rsidRDefault="0034143F" w:rsidP="003849ED">
      <w:pPr>
        <w:spacing w:after="0" w:line="240" w:lineRule="auto"/>
        <w:ind w:firstLine="709"/>
        <w:contextualSpacing/>
        <w:jc w:val="both"/>
        <w:rPr>
          <w:rFonts w:ascii="Times New Roman" w:hAnsi="Times New Roman" w:cs="Times New Roman"/>
          <w:sz w:val="28"/>
          <w:szCs w:val="28"/>
        </w:rPr>
      </w:pPr>
    </w:p>
    <w:p w:rsidR="003849ED" w:rsidRDefault="003849ED" w:rsidP="003849ED">
      <w:pPr>
        <w:spacing w:after="0" w:line="240" w:lineRule="auto"/>
        <w:ind w:firstLine="709"/>
        <w:contextualSpacing/>
        <w:jc w:val="center"/>
        <w:rPr>
          <w:rFonts w:ascii="Times New Roman" w:hAnsi="Times New Roman" w:cs="Times New Roman"/>
          <w:b/>
          <w:sz w:val="28"/>
          <w:szCs w:val="28"/>
        </w:rPr>
      </w:pPr>
      <w:r w:rsidRPr="003849ED">
        <w:rPr>
          <w:rFonts w:ascii="Times New Roman" w:hAnsi="Times New Roman" w:cs="Times New Roman"/>
          <w:b/>
          <w:sz w:val="28"/>
          <w:szCs w:val="28"/>
        </w:rPr>
        <w:t>ПРИМЕРЫ СИТУАЦИОННЫХ ЗАДАЧ</w:t>
      </w:r>
    </w:p>
    <w:p w:rsidR="003849ED" w:rsidRDefault="003849ED" w:rsidP="003849ED">
      <w:pPr>
        <w:spacing w:after="0" w:line="240" w:lineRule="auto"/>
        <w:ind w:firstLine="709"/>
        <w:contextualSpacing/>
        <w:jc w:val="center"/>
        <w:rPr>
          <w:rFonts w:ascii="Times New Roman" w:hAnsi="Times New Roman" w:cs="Times New Roman"/>
          <w:b/>
          <w:sz w:val="28"/>
          <w:szCs w:val="28"/>
        </w:rPr>
      </w:pPr>
    </w:p>
    <w:p w:rsidR="003849ED" w:rsidRPr="003849ED" w:rsidRDefault="003849ED" w:rsidP="003849ED">
      <w:pPr>
        <w:jc w:val="center"/>
        <w:rPr>
          <w:rFonts w:ascii="Times New Roman" w:hAnsi="Times New Roman" w:cs="Times New Roman"/>
          <w:b/>
          <w:i/>
          <w:sz w:val="28"/>
          <w:szCs w:val="28"/>
        </w:rPr>
      </w:pPr>
      <w:r w:rsidRPr="003849ED">
        <w:rPr>
          <w:rFonts w:ascii="Times New Roman" w:hAnsi="Times New Roman" w:cs="Times New Roman"/>
          <w:b/>
          <w:i/>
          <w:sz w:val="28"/>
          <w:szCs w:val="28"/>
        </w:rPr>
        <w:t>Задача № 1</w:t>
      </w:r>
    </w:p>
    <w:p w:rsidR="003849ED" w:rsidRPr="003849ED" w:rsidRDefault="003849ED" w:rsidP="003849ED">
      <w:pPr>
        <w:spacing w:after="0" w:line="240" w:lineRule="auto"/>
        <w:ind w:firstLine="709"/>
        <w:contextualSpacing/>
        <w:jc w:val="both"/>
        <w:rPr>
          <w:rFonts w:ascii="Times New Roman" w:hAnsi="Times New Roman" w:cs="Times New Roman"/>
          <w:sz w:val="28"/>
          <w:szCs w:val="28"/>
        </w:rPr>
      </w:pPr>
      <w:r w:rsidRPr="003849ED">
        <w:rPr>
          <w:rFonts w:ascii="Times New Roman" w:hAnsi="Times New Roman" w:cs="Times New Roman"/>
          <w:sz w:val="28"/>
          <w:szCs w:val="28"/>
        </w:rPr>
        <w:t xml:space="preserve">1. Больная И., 36 лет, срочно переведена из терапевтического отделения, где лечилась по поводу ревматического митрального порока сердца. 2 часа назад у нее внезапно появилась резкая боль в правой ноге. Вслед за этим наступило ее </w:t>
      </w:r>
      <w:proofErr w:type="gramStart"/>
      <w:r w:rsidRPr="003849ED">
        <w:rPr>
          <w:rFonts w:ascii="Times New Roman" w:hAnsi="Times New Roman" w:cs="Times New Roman"/>
          <w:sz w:val="28"/>
          <w:szCs w:val="28"/>
        </w:rPr>
        <w:t>онемение</w:t>
      </w:r>
      <w:proofErr w:type="gramEnd"/>
      <w:r w:rsidRPr="003849ED">
        <w:rPr>
          <w:rFonts w:ascii="Times New Roman" w:hAnsi="Times New Roman" w:cs="Times New Roman"/>
          <w:sz w:val="28"/>
          <w:szCs w:val="28"/>
        </w:rPr>
        <w:t xml:space="preserve"> и прекратились движения в стопе: по словам больной, нижняя конечность стала как бы «чужой». При осмотре: правая нога бледная, от пальцев стоп до средней трети бедра холодная, движения в голеностопном суставе и пальцах стопы отсутствуют. Пульс на артериях стопы, в подколенной ямке не определяется, усилена пульсация на общей бедренной артерии. На здоровой ноге пульс определяется отчетливо. Что произошло с больной? Как Вы поступите?</w:t>
      </w:r>
    </w:p>
    <w:p w:rsidR="003849ED" w:rsidRDefault="004F317A" w:rsidP="003849E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Эталон о</w:t>
      </w:r>
      <w:r w:rsidRPr="004F317A">
        <w:rPr>
          <w:rFonts w:ascii="Times New Roman" w:hAnsi="Times New Roman" w:cs="Times New Roman"/>
          <w:b/>
          <w:i/>
          <w:sz w:val="28"/>
          <w:szCs w:val="28"/>
        </w:rPr>
        <w:t>твет</w:t>
      </w:r>
      <w:r>
        <w:rPr>
          <w:rFonts w:ascii="Times New Roman" w:hAnsi="Times New Roman" w:cs="Times New Roman"/>
          <w:b/>
          <w:i/>
          <w:sz w:val="28"/>
          <w:szCs w:val="28"/>
        </w:rPr>
        <w:t>а</w:t>
      </w:r>
      <w:r w:rsidR="003849ED" w:rsidRPr="003849ED">
        <w:rPr>
          <w:rFonts w:ascii="Times New Roman" w:hAnsi="Times New Roman" w:cs="Times New Roman"/>
          <w:sz w:val="28"/>
          <w:szCs w:val="28"/>
        </w:rPr>
        <w:t xml:space="preserve">. У пациентки наступила эмболия правой поверхностной бедренной артерии. После кратковременной предоперационной подготовки больную необходимо оперировать. В плане операции - </w:t>
      </w:r>
      <w:proofErr w:type="spellStart"/>
      <w:r w:rsidR="003849ED" w:rsidRPr="003849ED">
        <w:rPr>
          <w:rFonts w:ascii="Times New Roman" w:hAnsi="Times New Roman" w:cs="Times New Roman"/>
          <w:sz w:val="28"/>
          <w:szCs w:val="28"/>
        </w:rPr>
        <w:t>эмболэктомия</w:t>
      </w:r>
      <w:proofErr w:type="spellEnd"/>
      <w:r w:rsidR="003849ED" w:rsidRPr="003849ED">
        <w:rPr>
          <w:rFonts w:ascii="Times New Roman" w:hAnsi="Times New Roman" w:cs="Times New Roman"/>
          <w:sz w:val="28"/>
          <w:szCs w:val="28"/>
        </w:rPr>
        <w:t xml:space="preserve"> из правой поверхностной бедренной артерии.</w:t>
      </w:r>
    </w:p>
    <w:p w:rsidR="003849ED" w:rsidRDefault="003849ED" w:rsidP="003849ED">
      <w:pPr>
        <w:spacing w:after="0" w:line="240" w:lineRule="auto"/>
        <w:ind w:firstLine="709"/>
        <w:contextualSpacing/>
        <w:jc w:val="both"/>
        <w:rPr>
          <w:rFonts w:ascii="Times New Roman" w:hAnsi="Times New Roman" w:cs="Times New Roman"/>
          <w:sz w:val="28"/>
          <w:szCs w:val="28"/>
        </w:rPr>
      </w:pPr>
    </w:p>
    <w:p w:rsidR="003849ED" w:rsidRPr="003849ED" w:rsidRDefault="003849ED" w:rsidP="003849ED">
      <w:pPr>
        <w:jc w:val="center"/>
        <w:rPr>
          <w:rFonts w:ascii="Times New Roman" w:hAnsi="Times New Roman" w:cs="Times New Roman"/>
          <w:b/>
          <w:i/>
          <w:sz w:val="28"/>
          <w:szCs w:val="28"/>
        </w:rPr>
      </w:pPr>
      <w:r w:rsidRPr="003849ED">
        <w:rPr>
          <w:rFonts w:ascii="Times New Roman" w:hAnsi="Times New Roman" w:cs="Times New Roman"/>
          <w:b/>
          <w:i/>
          <w:sz w:val="28"/>
          <w:szCs w:val="28"/>
        </w:rPr>
        <w:t xml:space="preserve">Задача № </w:t>
      </w:r>
      <w:r>
        <w:rPr>
          <w:rFonts w:ascii="Times New Roman" w:hAnsi="Times New Roman" w:cs="Times New Roman"/>
          <w:b/>
          <w:i/>
          <w:sz w:val="28"/>
          <w:szCs w:val="28"/>
        </w:rPr>
        <w:t>2</w:t>
      </w:r>
    </w:p>
    <w:p w:rsidR="003849ED" w:rsidRPr="003849ED" w:rsidRDefault="004F317A" w:rsidP="003849E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 больного, 30 лет, 4 месяца</w:t>
      </w:r>
      <w:r w:rsidR="003849ED" w:rsidRPr="003849ED">
        <w:rPr>
          <w:rFonts w:ascii="Times New Roman" w:hAnsi="Times New Roman" w:cs="Times New Roman"/>
          <w:sz w:val="28"/>
          <w:szCs w:val="28"/>
        </w:rPr>
        <w:t xml:space="preserve"> назад возникла перемежающаяся хромота: через каждые 300-400 м он был вынужден останавливаться из-за болей в икроножных мышцах. Перед госпитализацией это расстояние сократилось до 100 м, появились боли в 1-ом пальце правой стопы. Одновременно на пальце образовалась глубокая некротическая язва. Голени больного имеют мраморную окраску, дистальные части стоп синюшно-багрового цвета. Ногти сухие и ломкие. Пульс на артериях стопы и голени отсутствует, на подколенных артериях – ослаблен. Резко положительный симптом </w:t>
      </w:r>
      <w:proofErr w:type="spellStart"/>
      <w:r w:rsidR="003849ED" w:rsidRPr="003849ED">
        <w:rPr>
          <w:rFonts w:ascii="Times New Roman" w:hAnsi="Times New Roman" w:cs="Times New Roman"/>
          <w:sz w:val="28"/>
          <w:szCs w:val="28"/>
        </w:rPr>
        <w:t>плантарной</w:t>
      </w:r>
      <w:proofErr w:type="spellEnd"/>
      <w:r w:rsidR="003849ED" w:rsidRPr="003849ED">
        <w:rPr>
          <w:rFonts w:ascii="Times New Roman" w:hAnsi="Times New Roman" w:cs="Times New Roman"/>
          <w:sz w:val="28"/>
          <w:szCs w:val="28"/>
        </w:rPr>
        <w:t xml:space="preserve"> ишемии. Какое заболевание у больного? Как его следует лечить?</w:t>
      </w:r>
    </w:p>
    <w:p w:rsidR="003849ED" w:rsidRDefault="004F317A" w:rsidP="003849E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Эталон о</w:t>
      </w:r>
      <w:r w:rsidRPr="004F317A">
        <w:rPr>
          <w:rFonts w:ascii="Times New Roman" w:hAnsi="Times New Roman" w:cs="Times New Roman"/>
          <w:b/>
          <w:i/>
          <w:sz w:val="28"/>
          <w:szCs w:val="28"/>
        </w:rPr>
        <w:t>твет</w:t>
      </w:r>
      <w:r>
        <w:rPr>
          <w:rFonts w:ascii="Times New Roman" w:hAnsi="Times New Roman" w:cs="Times New Roman"/>
          <w:b/>
          <w:i/>
          <w:sz w:val="28"/>
          <w:szCs w:val="28"/>
        </w:rPr>
        <w:t>а</w:t>
      </w:r>
      <w:r w:rsidR="003849ED" w:rsidRPr="003849ED">
        <w:rPr>
          <w:rFonts w:ascii="Times New Roman" w:hAnsi="Times New Roman" w:cs="Times New Roman"/>
          <w:sz w:val="28"/>
          <w:szCs w:val="28"/>
        </w:rPr>
        <w:t xml:space="preserve">. Больной страдает </w:t>
      </w:r>
      <w:proofErr w:type="spellStart"/>
      <w:r w:rsidR="003849ED" w:rsidRPr="003849ED">
        <w:rPr>
          <w:rFonts w:ascii="Times New Roman" w:hAnsi="Times New Roman" w:cs="Times New Roman"/>
          <w:sz w:val="28"/>
          <w:szCs w:val="28"/>
        </w:rPr>
        <w:t>облитерирующим</w:t>
      </w:r>
      <w:proofErr w:type="spellEnd"/>
      <w:r w:rsidR="003849ED" w:rsidRPr="003849ED">
        <w:rPr>
          <w:rFonts w:ascii="Times New Roman" w:hAnsi="Times New Roman" w:cs="Times New Roman"/>
          <w:sz w:val="28"/>
          <w:szCs w:val="28"/>
        </w:rPr>
        <w:t xml:space="preserve"> атеросклерозом магистральных артерий нижних конечностей. Ему показано проведение комплексного консервативного лечения. При его безуспешности следует выполнить бедренную </w:t>
      </w:r>
      <w:proofErr w:type="spellStart"/>
      <w:r w:rsidR="003849ED" w:rsidRPr="003849ED">
        <w:rPr>
          <w:rFonts w:ascii="Times New Roman" w:hAnsi="Times New Roman" w:cs="Times New Roman"/>
          <w:sz w:val="28"/>
          <w:szCs w:val="28"/>
        </w:rPr>
        <w:t>артериографию</w:t>
      </w:r>
      <w:proofErr w:type="spellEnd"/>
      <w:r w:rsidR="003849ED" w:rsidRPr="003849ED">
        <w:rPr>
          <w:rFonts w:ascii="Times New Roman" w:hAnsi="Times New Roman" w:cs="Times New Roman"/>
          <w:sz w:val="28"/>
          <w:szCs w:val="28"/>
        </w:rPr>
        <w:t xml:space="preserve"> и предложить пациенту реконструктивную артериальную операцию на правой нижней конечности.</w:t>
      </w:r>
    </w:p>
    <w:p w:rsidR="003849ED" w:rsidRDefault="003849ED" w:rsidP="003849ED">
      <w:pPr>
        <w:spacing w:after="0" w:line="240" w:lineRule="auto"/>
        <w:ind w:firstLine="709"/>
        <w:contextualSpacing/>
        <w:jc w:val="both"/>
        <w:rPr>
          <w:rFonts w:ascii="Times New Roman" w:hAnsi="Times New Roman" w:cs="Times New Roman"/>
          <w:sz w:val="28"/>
          <w:szCs w:val="28"/>
        </w:rPr>
      </w:pPr>
    </w:p>
    <w:p w:rsidR="003849ED" w:rsidRPr="003849ED" w:rsidRDefault="003849ED" w:rsidP="003849ED">
      <w:pPr>
        <w:jc w:val="center"/>
        <w:rPr>
          <w:rFonts w:ascii="Times New Roman" w:hAnsi="Times New Roman" w:cs="Times New Roman"/>
          <w:b/>
          <w:i/>
          <w:sz w:val="28"/>
          <w:szCs w:val="28"/>
        </w:rPr>
      </w:pPr>
      <w:r w:rsidRPr="003849ED">
        <w:rPr>
          <w:rFonts w:ascii="Times New Roman" w:hAnsi="Times New Roman" w:cs="Times New Roman"/>
          <w:b/>
          <w:i/>
          <w:sz w:val="28"/>
          <w:szCs w:val="28"/>
        </w:rPr>
        <w:t xml:space="preserve">Задача № </w:t>
      </w:r>
      <w:r>
        <w:rPr>
          <w:rFonts w:ascii="Times New Roman" w:hAnsi="Times New Roman" w:cs="Times New Roman"/>
          <w:b/>
          <w:i/>
          <w:sz w:val="28"/>
          <w:szCs w:val="28"/>
        </w:rPr>
        <w:t>3</w:t>
      </w:r>
    </w:p>
    <w:p w:rsidR="003849ED" w:rsidRPr="003849ED" w:rsidRDefault="003849ED" w:rsidP="003849ED">
      <w:pPr>
        <w:spacing w:after="0" w:line="240" w:lineRule="auto"/>
        <w:ind w:firstLine="709"/>
        <w:contextualSpacing/>
        <w:jc w:val="both"/>
        <w:rPr>
          <w:rFonts w:ascii="Times New Roman" w:hAnsi="Times New Roman" w:cs="Times New Roman"/>
          <w:sz w:val="28"/>
          <w:szCs w:val="28"/>
        </w:rPr>
      </w:pPr>
      <w:r w:rsidRPr="003849ED">
        <w:rPr>
          <w:rFonts w:ascii="Times New Roman" w:hAnsi="Times New Roman" w:cs="Times New Roman"/>
          <w:sz w:val="28"/>
          <w:szCs w:val="28"/>
        </w:rPr>
        <w:t>У больного, 58 лет, стали возникать боли в левой икроножной мышце после прохождения 40-50 м, нога стала мерзнуть даже в летнее время и уставать после непродолжительного стояния. При осмотре стопа и нижняя треть голени слева бледнее, чем справа, на ощупь холоднее. Пульс на левой нижней конечности определяется лишь на общей бедренной артерии. Общее состояние больного удовлетворительное. Какой диагноз следует поставить? Как лечить больного?</w:t>
      </w:r>
    </w:p>
    <w:p w:rsidR="003849ED" w:rsidRPr="003849ED" w:rsidRDefault="004F317A" w:rsidP="003849E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Эталон о</w:t>
      </w:r>
      <w:r w:rsidR="003849ED" w:rsidRPr="004F317A">
        <w:rPr>
          <w:rFonts w:ascii="Times New Roman" w:hAnsi="Times New Roman" w:cs="Times New Roman"/>
          <w:b/>
          <w:i/>
          <w:sz w:val="28"/>
          <w:szCs w:val="28"/>
        </w:rPr>
        <w:t>твет</w:t>
      </w:r>
      <w:r>
        <w:rPr>
          <w:rFonts w:ascii="Times New Roman" w:hAnsi="Times New Roman" w:cs="Times New Roman"/>
          <w:b/>
          <w:i/>
          <w:sz w:val="28"/>
          <w:szCs w:val="28"/>
        </w:rPr>
        <w:t>а</w:t>
      </w:r>
      <w:r w:rsidR="003849ED" w:rsidRPr="003849ED">
        <w:rPr>
          <w:rFonts w:ascii="Times New Roman" w:hAnsi="Times New Roman" w:cs="Times New Roman"/>
          <w:sz w:val="28"/>
          <w:szCs w:val="28"/>
        </w:rPr>
        <w:t xml:space="preserve">. Больной страдает </w:t>
      </w:r>
      <w:proofErr w:type="spellStart"/>
      <w:r w:rsidR="003849ED" w:rsidRPr="003849ED">
        <w:rPr>
          <w:rFonts w:ascii="Times New Roman" w:hAnsi="Times New Roman" w:cs="Times New Roman"/>
          <w:sz w:val="28"/>
          <w:szCs w:val="28"/>
        </w:rPr>
        <w:t>облитерирующим</w:t>
      </w:r>
      <w:proofErr w:type="spellEnd"/>
      <w:r w:rsidR="003849ED" w:rsidRPr="003849ED">
        <w:rPr>
          <w:rFonts w:ascii="Times New Roman" w:hAnsi="Times New Roman" w:cs="Times New Roman"/>
          <w:sz w:val="28"/>
          <w:szCs w:val="28"/>
        </w:rPr>
        <w:t xml:space="preserve"> атеросклерозом артерий нижних конечностей с окклюзией левой поверхностной бедренной артерии. Необходимо произвести бедренную </w:t>
      </w:r>
      <w:proofErr w:type="spellStart"/>
      <w:r w:rsidR="003849ED" w:rsidRPr="003849ED">
        <w:rPr>
          <w:rFonts w:ascii="Times New Roman" w:hAnsi="Times New Roman" w:cs="Times New Roman"/>
          <w:sz w:val="28"/>
          <w:szCs w:val="28"/>
        </w:rPr>
        <w:t>артериографию</w:t>
      </w:r>
      <w:proofErr w:type="spellEnd"/>
      <w:r w:rsidR="003849ED" w:rsidRPr="003849ED">
        <w:rPr>
          <w:rFonts w:ascii="Times New Roman" w:hAnsi="Times New Roman" w:cs="Times New Roman"/>
          <w:sz w:val="28"/>
          <w:szCs w:val="28"/>
        </w:rPr>
        <w:t xml:space="preserve"> слева. При удовлетворительном состоянии дистального артериального русла следует предложить больному реконструктивную артериальную операцию.</w:t>
      </w:r>
    </w:p>
    <w:p w:rsidR="003849ED" w:rsidRPr="003849ED" w:rsidRDefault="003849ED" w:rsidP="003849ED">
      <w:pPr>
        <w:spacing w:after="0" w:line="240" w:lineRule="auto"/>
        <w:ind w:firstLine="709"/>
        <w:contextualSpacing/>
        <w:jc w:val="both"/>
        <w:rPr>
          <w:rFonts w:ascii="Times New Roman" w:hAnsi="Times New Roman" w:cs="Times New Roman"/>
          <w:b/>
          <w:sz w:val="28"/>
          <w:szCs w:val="28"/>
        </w:rPr>
      </w:pPr>
    </w:p>
    <w:sectPr w:rsidR="003849ED" w:rsidRPr="003849ED" w:rsidSect="0004090A">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ED" w:rsidRDefault="003849ED" w:rsidP="00430AF0">
      <w:pPr>
        <w:spacing w:after="0" w:line="240" w:lineRule="auto"/>
      </w:pPr>
      <w:r>
        <w:separator/>
      </w:r>
    </w:p>
  </w:endnote>
  <w:endnote w:type="continuationSeparator" w:id="0">
    <w:p w:rsidR="003849ED" w:rsidRDefault="003849ED" w:rsidP="00430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088"/>
      <w:docPartObj>
        <w:docPartGallery w:val="Page Numbers (Bottom of Page)"/>
        <w:docPartUnique/>
      </w:docPartObj>
    </w:sdtPr>
    <w:sdtContent>
      <w:p w:rsidR="003849ED" w:rsidRDefault="007E3C4E">
        <w:pPr>
          <w:pStyle w:val="af2"/>
          <w:jc w:val="right"/>
        </w:pPr>
        <w:r>
          <w:fldChar w:fldCharType="begin"/>
        </w:r>
        <w:r w:rsidR="00FB6EBB">
          <w:instrText xml:space="preserve"> PAGE   \* MERGEFORMAT </w:instrText>
        </w:r>
        <w:r>
          <w:fldChar w:fldCharType="separate"/>
        </w:r>
        <w:r w:rsidR="00A92889">
          <w:rPr>
            <w:noProof/>
          </w:rPr>
          <w:t>1</w:t>
        </w:r>
        <w:r>
          <w:rPr>
            <w:noProof/>
          </w:rPr>
          <w:fldChar w:fldCharType="end"/>
        </w:r>
      </w:p>
    </w:sdtContent>
  </w:sdt>
  <w:p w:rsidR="003849ED" w:rsidRDefault="003849E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ED" w:rsidRDefault="003849ED" w:rsidP="00430AF0">
      <w:pPr>
        <w:spacing w:after="0" w:line="240" w:lineRule="auto"/>
      </w:pPr>
      <w:r>
        <w:separator/>
      </w:r>
    </w:p>
  </w:footnote>
  <w:footnote w:type="continuationSeparator" w:id="0">
    <w:p w:rsidR="003849ED" w:rsidRDefault="003849ED" w:rsidP="00430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027"/>
    <w:multiLevelType w:val="hybridMultilevel"/>
    <w:tmpl w:val="41D4E35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A92F0F"/>
    <w:multiLevelType w:val="multilevel"/>
    <w:tmpl w:val="3F74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A7263"/>
    <w:multiLevelType w:val="multilevel"/>
    <w:tmpl w:val="C7EAF2A6"/>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
    <w:nsid w:val="04236638"/>
    <w:multiLevelType w:val="hybridMultilevel"/>
    <w:tmpl w:val="68A63EB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457D4E"/>
    <w:multiLevelType w:val="hybridMultilevel"/>
    <w:tmpl w:val="EB4EB23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A840E3"/>
    <w:multiLevelType w:val="hybridMultilevel"/>
    <w:tmpl w:val="E5EC25C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7DF2511"/>
    <w:multiLevelType w:val="hybridMultilevel"/>
    <w:tmpl w:val="5BBA6CF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95A648A"/>
    <w:multiLevelType w:val="hybridMultilevel"/>
    <w:tmpl w:val="A364ADA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69417B"/>
    <w:multiLevelType w:val="multilevel"/>
    <w:tmpl w:val="82B2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30F04"/>
    <w:multiLevelType w:val="hybridMultilevel"/>
    <w:tmpl w:val="7DCEBF8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137BDD"/>
    <w:multiLevelType w:val="hybridMultilevel"/>
    <w:tmpl w:val="61CAF05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4B6656"/>
    <w:multiLevelType w:val="hybridMultilevel"/>
    <w:tmpl w:val="6130FC9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BD93C95"/>
    <w:multiLevelType w:val="hybridMultilevel"/>
    <w:tmpl w:val="DC16C7F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C973D4A"/>
    <w:multiLevelType w:val="hybridMultilevel"/>
    <w:tmpl w:val="03C0495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CB34F74"/>
    <w:multiLevelType w:val="hybridMultilevel"/>
    <w:tmpl w:val="952AD88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CCA5405"/>
    <w:multiLevelType w:val="hybridMultilevel"/>
    <w:tmpl w:val="FBD6CF8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CCC1B59"/>
    <w:multiLevelType w:val="hybridMultilevel"/>
    <w:tmpl w:val="B374EB1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0EB90BF9"/>
    <w:multiLevelType w:val="hybridMultilevel"/>
    <w:tmpl w:val="DC4E3C8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0AB1398"/>
    <w:multiLevelType w:val="hybridMultilevel"/>
    <w:tmpl w:val="D1DEB00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0AF3544"/>
    <w:multiLevelType w:val="multilevel"/>
    <w:tmpl w:val="5EB85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0FB0E9C"/>
    <w:multiLevelType w:val="hybridMultilevel"/>
    <w:tmpl w:val="6542091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172680C"/>
    <w:multiLevelType w:val="hybridMultilevel"/>
    <w:tmpl w:val="B308CFA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1937599"/>
    <w:multiLevelType w:val="hybridMultilevel"/>
    <w:tmpl w:val="8C2CFA8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20B6009"/>
    <w:multiLevelType w:val="hybridMultilevel"/>
    <w:tmpl w:val="FDCAB4F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27372D9"/>
    <w:multiLevelType w:val="hybridMultilevel"/>
    <w:tmpl w:val="8884C3A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2A746C1"/>
    <w:multiLevelType w:val="hybridMultilevel"/>
    <w:tmpl w:val="275A210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6">
    <w:nsid w:val="154C294C"/>
    <w:multiLevelType w:val="hybridMultilevel"/>
    <w:tmpl w:val="0A4681B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55D3416"/>
    <w:multiLevelType w:val="hybridMultilevel"/>
    <w:tmpl w:val="BAF83D7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653229F"/>
    <w:multiLevelType w:val="hybridMultilevel"/>
    <w:tmpl w:val="CD28EE9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825752B"/>
    <w:multiLevelType w:val="hybridMultilevel"/>
    <w:tmpl w:val="AC442BA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90C0E88"/>
    <w:multiLevelType w:val="hybridMultilevel"/>
    <w:tmpl w:val="67769AA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9A63B89"/>
    <w:multiLevelType w:val="hybridMultilevel"/>
    <w:tmpl w:val="7340F7A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9C72443"/>
    <w:multiLevelType w:val="hybridMultilevel"/>
    <w:tmpl w:val="B0C0443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9F1613A"/>
    <w:multiLevelType w:val="hybridMultilevel"/>
    <w:tmpl w:val="77B4D82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A5B4D08"/>
    <w:multiLevelType w:val="hybridMultilevel"/>
    <w:tmpl w:val="D7B60EC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B4C7555"/>
    <w:multiLevelType w:val="multilevel"/>
    <w:tmpl w:val="3188BF22"/>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36">
    <w:nsid w:val="1C1E5072"/>
    <w:multiLevelType w:val="hybridMultilevel"/>
    <w:tmpl w:val="BAC23F4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DF157D0"/>
    <w:multiLevelType w:val="hybridMultilevel"/>
    <w:tmpl w:val="3CACEEA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FA10858"/>
    <w:multiLevelType w:val="hybridMultilevel"/>
    <w:tmpl w:val="8C620E9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12654CE"/>
    <w:multiLevelType w:val="hybridMultilevel"/>
    <w:tmpl w:val="67663E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24D0BCE"/>
    <w:multiLevelType w:val="hybridMultilevel"/>
    <w:tmpl w:val="20AA912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25B28F1"/>
    <w:multiLevelType w:val="hybridMultilevel"/>
    <w:tmpl w:val="BCA21C5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228F6D61"/>
    <w:multiLevelType w:val="hybridMultilevel"/>
    <w:tmpl w:val="DA22F30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23507333"/>
    <w:multiLevelType w:val="hybridMultilevel"/>
    <w:tmpl w:val="6504C4F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58A5D70"/>
    <w:multiLevelType w:val="hybridMultilevel"/>
    <w:tmpl w:val="C72ED22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85F74D6"/>
    <w:multiLevelType w:val="hybridMultilevel"/>
    <w:tmpl w:val="2918C0C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28AA4774"/>
    <w:multiLevelType w:val="hybridMultilevel"/>
    <w:tmpl w:val="CFCEBAA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9E500D0"/>
    <w:multiLevelType w:val="hybridMultilevel"/>
    <w:tmpl w:val="AE383FA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A025411"/>
    <w:multiLevelType w:val="hybridMultilevel"/>
    <w:tmpl w:val="8C02D46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A9A7FED"/>
    <w:multiLevelType w:val="hybridMultilevel"/>
    <w:tmpl w:val="1542CC2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AAD65FC"/>
    <w:multiLevelType w:val="hybridMultilevel"/>
    <w:tmpl w:val="658288A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ACD255E"/>
    <w:multiLevelType w:val="hybridMultilevel"/>
    <w:tmpl w:val="92EAA44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2BF63533"/>
    <w:multiLevelType w:val="hybridMultilevel"/>
    <w:tmpl w:val="558EB32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BF63B8E"/>
    <w:multiLevelType w:val="hybridMultilevel"/>
    <w:tmpl w:val="0B1C781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2C4D458C"/>
    <w:multiLevelType w:val="hybridMultilevel"/>
    <w:tmpl w:val="A8DCA02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C653E8"/>
    <w:multiLevelType w:val="hybridMultilevel"/>
    <w:tmpl w:val="84F4E6AC"/>
    <w:lvl w:ilvl="0" w:tplc="26B075D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EC32839"/>
    <w:multiLevelType w:val="hybridMultilevel"/>
    <w:tmpl w:val="904E757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2F4F310A"/>
    <w:multiLevelType w:val="hybridMultilevel"/>
    <w:tmpl w:val="FE1642F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31A9656F"/>
    <w:multiLevelType w:val="hybridMultilevel"/>
    <w:tmpl w:val="530424D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2371B5D"/>
    <w:multiLevelType w:val="hybridMultilevel"/>
    <w:tmpl w:val="FAC2B0D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39C131F"/>
    <w:multiLevelType w:val="hybridMultilevel"/>
    <w:tmpl w:val="71C6262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411202E"/>
    <w:multiLevelType w:val="hybridMultilevel"/>
    <w:tmpl w:val="8C369E9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47700FC"/>
    <w:multiLevelType w:val="hybridMultilevel"/>
    <w:tmpl w:val="E0E0927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7DD4544"/>
    <w:multiLevelType w:val="hybridMultilevel"/>
    <w:tmpl w:val="261A02F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386964B6"/>
    <w:multiLevelType w:val="hybridMultilevel"/>
    <w:tmpl w:val="BFC0C30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8BC3B8F"/>
    <w:multiLevelType w:val="hybridMultilevel"/>
    <w:tmpl w:val="2CF2878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39A416A3"/>
    <w:multiLevelType w:val="hybridMultilevel"/>
    <w:tmpl w:val="5E3A74F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3AA75C4D"/>
    <w:multiLevelType w:val="hybridMultilevel"/>
    <w:tmpl w:val="6C9C2E7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B056A6B"/>
    <w:multiLevelType w:val="hybridMultilevel"/>
    <w:tmpl w:val="C1C6849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C0955C3"/>
    <w:multiLevelType w:val="hybridMultilevel"/>
    <w:tmpl w:val="B50897D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C2A44C4"/>
    <w:multiLevelType w:val="hybridMultilevel"/>
    <w:tmpl w:val="B36838E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3CCE6875"/>
    <w:multiLevelType w:val="hybridMultilevel"/>
    <w:tmpl w:val="435C8F9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3D300F81"/>
    <w:multiLevelType w:val="hybridMultilevel"/>
    <w:tmpl w:val="E9FCE8B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3D483B47"/>
    <w:multiLevelType w:val="hybridMultilevel"/>
    <w:tmpl w:val="803637C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3D941EEC"/>
    <w:multiLevelType w:val="hybridMultilevel"/>
    <w:tmpl w:val="F4305D5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3F8057D7"/>
    <w:multiLevelType w:val="hybridMultilevel"/>
    <w:tmpl w:val="3D94E88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3FE3248F"/>
    <w:multiLevelType w:val="hybridMultilevel"/>
    <w:tmpl w:val="6570032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402B04C7"/>
    <w:multiLevelType w:val="hybridMultilevel"/>
    <w:tmpl w:val="0128B6F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40D60550"/>
    <w:multiLevelType w:val="hybridMultilevel"/>
    <w:tmpl w:val="0CA4409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43817800"/>
    <w:multiLevelType w:val="multilevel"/>
    <w:tmpl w:val="B9F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3874A10"/>
    <w:multiLevelType w:val="hybridMultilevel"/>
    <w:tmpl w:val="17A20AE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44326867"/>
    <w:multiLevelType w:val="hybridMultilevel"/>
    <w:tmpl w:val="2F009BE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446109E6"/>
    <w:multiLevelType w:val="hybridMultilevel"/>
    <w:tmpl w:val="F3E0A25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447740B5"/>
    <w:multiLevelType w:val="hybridMultilevel"/>
    <w:tmpl w:val="512ED35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44BF1687"/>
    <w:multiLevelType w:val="hybridMultilevel"/>
    <w:tmpl w:val="C32284B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45093F8B"/>
    <w:multiLevelType w:val="hybridMultilevel"/>
    <w:tmpl w:val="F138BC4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457C673A"/>
    <w:multiLevelType w:val="hybridMultilevel"/>
    <w:tmpl w:val="B31A78B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477B731A"/>
    <w:multiLevelType w:val="hybridMultilevel"/>
    <w:tmpl w:val="0D64FF2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4C634481"/>
    <w:multiLevelType w:val="hybridMultilevel"/>
    <w:tmpl w:val="87AEB71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E251CFE"/>
    <w:multiLevelType w:val="hybridMultilevel"/>
    <w:tmpl w:val="E4CC180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321506"/>
    <w:multiLevelType w:val="hybridMultilevel"/>
    <w:tmpl w:val="8D9E5A8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4E7A7198"/>
    <w:multiLevelType w:val="hybridMultilevel"/>
    <w:tmpl w:val="651E894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EFB393D"/>
    <w:multiLevelType w:val="multilevel"/>
    <w:tmpl w:val="E8B4C8AC"/>
    <w:lvl w:ilvl="0">
      <w:start w:val="1"/>
      <w:numFmt w:val="decimal"/>
      <w:lvlText w:val="%1."/>
      <w:lvlJc w:val="left"/>
      <w:pPr>
        <w:ind w:left="255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2552" w:firstLine="0"/>
      </w:pPr>
    </w:lvl>
    <w:lvl w:ilvl="2">
      <w:numFmt w:val="decimal"/>
      <w:lvlText w:val=""/>
      <w:lvlJc w:val="left"/>
      <w:pPr>
        <w:ind w:left="2552" w:firstLine="0"/>
      </w:pPr>
    </w:lvl>
    <w:lvl w:ilvl="3">
      <w:numFmt w:val="decimal"/>
      <w:lvlText w:val=""/>
      <w:lvlJc w:val="left"/>
      <w:pPr>
        <w:ind w:left="2552" w:firstLine="0"/>
      </w:pPr>
    </w:lvl>
    <w:lvl w:ilvl="4">
      <w:numFmt w:val="decimal"/>
      <w:lvlText w:val=""/>
      <w:lvlJc w:val="left"/>
      <w:pPr>
        <w:ind w:left="2552" w:firstLine="0"/>
      </w:pPr>
    </w:lvl>
    <w:lvl w:ilvl="5">
      <w:numFmt w:val="decimal"/>
      <w:lvlText w:val=""/>
      <w:lvlJc w:val="left"/>
      <w:pPr>
        <w:ind w:left="2552" w:firstLine="0"/>
      </w:pPr>
    </w:lvl>
    <w:lvl w:ilvl="6">
      <w:numFmt w:val="decimal"/>
      <w:lvlText w:val=""/>
      <w:lvlJc w:val="left"/>
      <w:pPr>
        <w:ind w:left="2552" w:firstLine="0"/>
      </w:pPr>
    </w:lvl>
    <w:lvl w:ilvl="7">
      <w:numFmt w:val="decimal"/>
      <w:lvlText w:val=""/>
      <w:lvlJc w:val="left"/>
      <w:pPr>
        <w:ind w:left="2552" w:firstLine="0"/>
      </w:pPr>
    </w:lvl>
    <w:lvl w:ilvl="8">
      <w:numFmt w:val="decimal"/>
      <w:lvlText w:val=""/>
      <w:lvlJc w:val="left"/>
      <w:pPr>
        <w:ind w:left="2552" w:firstLine="0"/>
      </w:pPr>
    </w:lvl>
  </w:abstractNum>
  <w:abstractNum w:abstractNumId="94">
    <w:nsid w:val="4F6926F9"/>
    <w:multiLevelType w:val="hybridMultilevel"/>
    <w:tmpl w:val="C092340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033697C"/>
    <w:multiLevelType w:val="hybridMultilevel"/>
    <w:tmpl w:val="F1166C7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519871DD"/>
    <w:multiLevelType w:val="hybridMultilevel"/>
    <w:tmpl w:val="E2D47F6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804DDE"/>
    <w:multiLevelType w:val="multilevel"/>
    <w:tmpl w:val="027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90D21"/>
    <w:multiLevelType w:val="hybridMultilevel"/>
    <w:tmpl w:val="A2CE545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44D4609"/>
    <w:multiLevelType w:val="hybridMultilevel"/>
    <w:tmpl w:val="2594154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54515CD5"/>
    <w:multiLevelType w:val="hybridMultilevel"/>
    <w:tmpl w:val="2AA2DBE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54D81F05"/>
    <w:multiLevelType w:val="hybridMultilevel"/>
    <w:tmpl w:val="7D98BC4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4E36040"/>
    <w:multiLevelType w:val="hybridMultilevel"/>
    <w:tmpl w:val="7E864F4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5DD4BE5"/>
    <w:multiLevelType w:val="hybridMultilevel"/>
    <w:tmpl w:val="B45840E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56443F6C"/>
    <w:multiLevelType w:val="hybridMultilevel"/>
    <w:tmpl w:val="C744FC1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56AB31FB"/>
    <w:multiLevelType w:val="hybridMultilevel"/>
    <w:tmpl w:val="6050458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5A6220E2"/>
    <w:multiLevelType w:val="hybridMultilevel"/>
    <w:tmpl w:val="6C3472F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5D7636B6"/>
    <w:multiLevelType w:val="hybridMultilevel"/>
    <w:tmpl w:val="1F846CE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5D9014B8"/>
    <w:multiLevelType w:val="hybridMultilevel"/>
    <w:tmpl w:val="1562D33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5DED06E7"/>
    <w:multiLevelType w:val="hybridMultilevel"/>
    <w:tmpl w:val="D2F6BC7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5E3D116F"/>
    <w:multiLevelType w:val="hybridMultilevel"/>
    <w:tmpl w:val="EA36BA2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624651EF"/>
    <w:multiLevelType w:val="hybridMultilevel"/>
    <w:tmpl w:val="F5707C8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6400162D"/>
    <w:multiLevelType w:val="hybridMultilevel"/>
    <w:tmpl w:val="03AC311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571753D"/>
    <w:multiLevelType w:val="hybridMultilevel"/>
    <w:tmpl w:val="EFB4588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66E23F96"/>
    <w:multiLevelType w:val="hybridMultilevel"/>
    <w:tmpl w:val="49BAE0D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67962CC6"/>
    <w:multiLevelType w:val="hybridMultilevel"/>
    <w:tmpl w:val="CB0C3D4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7E50912"/>
    <w:multiLevelType w:val="hybridMultilevel"/>
    <w:tmpl w:val="3070B6C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95C4D01"/>
    <w:multiLevelType w:val="hybridMultilevel"/>
    <w:tmpl w:val="DFDEE33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69A3658A"/>
    <w:multiLevelType w:val="hybridMultilevel"/>
    <w:tmpl w:val="4C54946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6B6A7DC6"/>
    <w:multiLevelType w:val="hybridMultilevel"/>
    <w:tmpl w:val="E4F073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6C8E57F5"/>
    <w:multiLevelType w:val="hybridMultilevel"/>
    <w:tmpl w:val="17E8A92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FBC3FD7"/>
    <w:multiLevelType w:val="hybridMultilevel"/>
    <w:tmpl w:val="D7DCB97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708D153F"/>
    <w:multiLevelType w:val="hybridMultilevel"/>
    <w:tmpl w:val="7ED8B5F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721E2FF5"/>
    <w:multiLevelType w:val="hybridMultilevel"/>
    <w:tmpl w:val="ED1C087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2B84A44"/>
    <w:multiLevelType w:val="hybridMultilevel"/>
    <w:tmpl w:val="8EFA85B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nsid w:val="72E10218"/>
    <w:multiLevelType w:val="hybridMultilevel"/>
    <w:tmpl w:val="263C245C"/>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3804FF6"/>
    <w:multiLevelType w:val="hybridMultilevel"/>
    <w:tmpl w:val="990A7DD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74ED7ED3"/>
    <w:multiLevelType w:val="hybridMultilevel"/>
    <w:tmpl w:val="584A7B5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756611E2"/>
    <w:multiLevelType w:val="hybridMultilevel"/>
    <w:tmpl w:val="745680B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5FA5BB7"/>
    <w:multiLevelType w:val="hybridMultilevel"/>
    <w:tmpl w:val="A7A85A70"/>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763C277C"/>
    <w:multiLevelType w:val="hybridMultilevel"/>
    <w:tmpl w:val="F97C950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76405111"/>
    <w:multiLevelType w:val="hybridMultilevel"/>
    <w:tmpl w:val="9F32C8F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779D0F1A"/>
    <w:multiLevelType w:val="hybridMultilevel"/>
    <w:tmpl w:val="0A2CADA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78BB7C1E"/>
    <w:multiLevelType w:val="hybridMultilevel"/>
    <w:tmpl w:val="D1F64E7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nsid w:val="79D24AD4"/>
    <w:multiLevelType w:val="hybridMultilevel"/>
    <w:tmpl w:val="EB2EED24"/>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7A294D06"/>
    <w:multiLevelType w:val="hybridMultilevel"/>
    <w:tmpl w:val="6D90BE5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7A4D3A4A"/>
    <w:multiLevelType w:val="hybridMultilevel"/>
    <w:tmpl w:val="B56A48C8"/>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nsid w:val="7B914A14"/>
    <w:multiLevelType w:val="hybridMultilevel"/>
    <w:tmpl w:val="2E82771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7C1B747F"/>
    <w:multiLevelType w:val="hybridMultilevel"/>
    <w:tmpl w:val="A968645E"/>
    <w:lvl w:ilvl="0" w:tplc="C40C830C">
      <w:start w:val="1"/>
      <w:numFmt w:val="decimal"/>
      <w:lvlText w:val="%1."/>
      <w:lvlJc w:val="left"/>
      <w:pPr>
        <w:ind w:left="786"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7C3609F7"/>
    <w:multiLevelType w:val="hybridMultilevel"/>
    <w:tmpl w:val="DA22E2FA"/>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7CD0111B"/>
    <w:multiLevelType w:val="hybridMultilevel"/>
    <w:tmpl w:val="FD462022"/>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nsid w:val="7D3F34EE"/>
    <w:multiLevelType w:val="hybridMultilevel"/>
    <w:tmpl w:val="908AA54E"/>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7EA549CD"/>
    <w:multiLevelType w:val="hybridMultilevel"/>
    <w:tmpl w:val="E1A063A6"/>
    <w:lvl w:ilvl="0" w:tplc="BCEAEC66">
      <w:start w:val="1"/>
      <w:numFmt w:val="russianUpper"/>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111"/>
  </w:num>
  <w:num w:numId="11">
    <w:abstractNumId w:val="76"/>
  </w:num>
  <w:num w:numId="12">
    <w:abstractNumId w:val="51"/>
  </w:num>
  <w:num w:numId="13">
    <w:abstractNumId w:val="21"/>
  </w:num>
  <w:num w:numId="14">
    <w:abstractNumId w:val="131"/>
  </w:num>
  <w:num w:numId="15">
    <w:abstractNumId w:val="141"/>
  </w:num>
  <w:num w:numId="16">
    <w:abstractNumId w:val="133"/>
  </w:num>
  <w:num w:numId="17">
    <w:abstractNumId w:val="31"/>
  </w:num>
  <w:num w:numId="18">
    <w:abstractNumId w:val="57"/>
  </w:num>
  <w:num w:numId="19">
    <w:abstractNumId w:val="132"/>
  </w:num>
  <w:num w:numId="20">
    <w:abstractNumId w:val="128"/>
  </w:num>
  <w:num w:numId="21">
    <w:abstractNumId w:val="96"/>
  </w:num>
  <w:num w:numId="22">
    <w:abstractNumId w:val="136"/>
  </w:num>
  <w:num w:numId="23">
    <w:abstractNumId w:val="78"/>
  </w:num>
  <w:num w:numId="24">
    <w:abstractNumId w:val="26"/>
  </w:num>
  <w:num w:numId="25">
    <w:abstractNumId w:val="44"/>
  </w:num>
  <w:num w:numId="26">
    <w:abstractNumId w:val="3"/>
  </w:num>
  <w:num w:numId="27">
    <w:abstractNumId w:val="28"/>
  </w:num>
  <w:num w:numId="28">
    <w:abstractNumId w:val="75"/>
  </w:num>
  <w:num w:numId="29">
    <w:abstractNumId w:val="124"/>
  </w:num>
  <w:num w:numId="30">
    <w:abstractNumId w:val="46"/>
  </w:num>
  <w:num w:numId="31">
    <w:abstractNumId w:val="23"/>
  </w:num>
  <w:num w:numId="32">
    <w:abstractNumId w:val="52"/>
  </w:num>
  <w:num w:numId="33">
    <w:abstractNumId w:val="142"/>
  </w:num>
  <w:num w:numId="34">
    <w:abstractNumId w:val="45"/>
  </w:num>
  <w:num w:numId="35">
    <w:abstractNumId w:val="5"/>
  </w:num>
  <w:num w:numId="36">
    <w:abstractNumId w:val="109"/>
  </w:num>
  <w:num w:numId="37">
    <w:abstractNumId w:val="135"/>
  </w:num>
  <w:num w:numId="38">
    <w:abstractNumId w:val="6"/>
  </w:num>
  <w:num w:numId="39">
    <w:abstractNumId w:val="22"/>
  </w:num>
  <w:num w:numId="40">
    <w:abstractNumId w:val="88"/>
  </w:num>
  <w:num w:numId="41">
    <w:abstractNumId w:val="15"/>
  </w:num>
  <w:num w:numId="42">
    <w:abstractNumId w:val="27"/>
  </w:num>
  <w:num w:numId="43">
    <w:abstractNumId w:val="24"/>
  </w:num>
  <w:num w:numId="44">
    <w:abstractNumId w:val="117"/>
  </w:num>
  <w:num w:numId="45">
    <w:abstractNumId w:val="9"/>
  </w:num>
  <w:num w:numId="46">
    <w:abstractNumId w:val="91"/>
  </w:num>
  <w:num w:numId="47">
    <w:abstractNumId w:val="127"/>
  </w:num>
  <w:num w:numId="48">
    <w:abstractNumId w:val="79"/>
  </w:num>
  <w:num w:numId="49">
    <w:abstractNumId w:val="94"/>
  </w:num>
  <w:num w:numId="50">
    <w:abstractNumId w:val="18"/>
  </w:num>
  <w:num w:numId="51">
    <w:abstractNumId w:val="53"/>
  </w:num>
  <w:num w:numId="52">
    <w:abstractNumId w:val="104"/>
  </w:num>
  <w:num w:numId="53">
    <w:abstractNumId w:val="73"/>
  </w:num>
  <w:num w:numId="54">
    <w:abstractNumId w:val="118"/>
  </w:num>
  <w:num w:numId="55">
    <w:abstractNumId w:val="137"/>
  </w:num>
  <w:num w:numId="56">
    <w:abstractNumId w:val="47"/>
  </w:num>
  <w:num w:numId="57">
    <w:abstractNumId w:val="86"/>
  </w:num>
  <w:num w:numId="58">
    <w:abstractNumId w:val="13"/>
  </w:num>
  <w:num w:numId="59">
    <w:abstractNumId w:val="60"/>
  </w:num>
  <w:num w:numId="60">
    <w:abstractNumId w:val="65"/>
  </w:num>
  <w:num w:numId="61">
    <w:abstractNumId w:val="89"/>
  </w:num>
  <w:num w:numId="62">
    <w:abstractNumId w:val="84"/>
  </w:num>
  <w:num w:numId="63">
    <w:abstractNumId w:val="50"/>
  </w:num>
  <w:num w:numId="64">
    <w:abstractNumId w:val="130"/>
  </w:num>
  <w:num w:numId="65">
    <w:abstractNumId w:val="87"/>
  </w:num>
  <w:num w:numId="66">
    <w:abstractNumId w:val="113"/>
  </w:num>
  <w:num w:numId="67">
    <w:abstractNumId w:val="29"/>
  </w:num>
  <w:num w:numId="68">
    <w:abstractNumId w:val="34"/>
  </w:num>
  <w:num w:numId="69">
    <w:abstractNumId w:val="41"/>
  </w:num>
  <w:num w:numId="70">
    <w:abstractNumId w:val="4"/>
  </w:num>
  <w:num w:numId="71">
    <w:abstractNumId w:val="134"/>
  </w:num>
  <w:num w:numId="72">
    <w:abstractNumId w:val="139"/>
  </w:num>
  <w:num w:numId="73">
    <w:abstractNumId w:val="12"/>
  </w:num>
  <w:num w:numId="74">
    <w:abstractNumId w:val="83"/>
  </w:num>
  <w:num w:numId="75">
    <w:abstractNumId w:val="37"/>
  </w:num>
  <w:num w:numId="76">
    <w:abstractNumId w:val="121"/>
  </w:num>
  <w:num w:numId="77">
    <w:abstractNumId w:val="106"/>
  </w:num>
  <w:num w:numId="78">
    <w:abstractNumId w:val="40"/>
  </w:num>
  <w:num w:numId="79">
    <w:abstractNumId w:val="71"/>
  </w:num>
  <w:num w:numId="80">
    <w:abstractNumId w:val="85"/>
  </w:num>
  <w:num w:numId="81">
    <w:abstractNumId w:val="140"/>
  </w:num>
  <w:num w:numId="82">
    <w:abstractNumId w:val="67"/>
  </w:num>
  <w:num w:numId="83">
    <w:abstractNumId w:val="70"/>
  </w:num>
  <w:num w:numId="84">
    <w:abstractNumId w:val="99"/>
  </w:num>
  <w:num w:numId="85">
    <w:abstractNumId w:val="10"/>
  </w:num>
  <w:num w:numId="86">
    <w:abstractNumId w:val="66"/>
  </w:num>
  <w:num w:numId="87">
    <w:abstractNumId w:val="92"/>
  </w:num>
  <w:num w:numId="88">
    <w:abstractNumId w:val="81"/>
  </w:num>
  <w:num w:numId="89">
    <w:abstractNumId w:val="74"/>
  </w:num>
  <w:num w:numId="90">
    <w:abstractNumId w:val="16"/>
  </w:num>
  <w:num w:numId="91">
    <w:abstractNumId w:val="129"/>
  </w:num>
  <w:num w:numId="92">
    <w:abstractNumId w:val="25"/>
  </w:num>
  <w:num w:numId="93">
    <w:abstractNumId w:val="42"/>
  </w:num>
  <w:num w:numId="94">
    <w:abstractNumId w:val="123"/>
  </w:num>
  <w:num w:numId="95">
    <w:abstractNumId w:val="116"/>
  </w:num>
  <w:num w:numId="96">
    <w:abstractNumId w:val="56"/>
  </w:num>
  <w:num w:numId="97">
    <w:abstractNumId w:val="54"/>
  </w:num>
  <w:num w:numId="98">
    <w:abstractNumId w:val="82"/>
  </w:num>
  <w:num w:numId="99">
    <w:abstractNumId w:val="102"/>
  </w:num>
  <w:num w:numId="100">
    <w:abstractNumId w:val="38"/>
  </w:num>
  <w:num w:numId="101">
    <w:abstractNumId w:val="61"/>
  </w:num>
  <w:num w:numId="102">
    <w:abstractNumId w:val="107"/>
  </w:num>
  <w:num w:numId="103">
    <w:abstractNumId w:val="125"/>
  </w:num>
  <w:num w:numId="104">
    <w:abstractNumId w:val="62"/>
  </w:num>
  <w:num w:numId="105">
    <w:abstractNumId w:val="58"/>
  </w:num>
  <w:num w:numId="106">
    <w:abstractNumId w:val="48"/>
  </w:num>
  <w:num w:numId="107">
    <w:abstractNumId w:val="68"/>
  </w:num>
  <w:num w:numId="108">
    <w:abstractNumId w:val="126"/>
  </w:num>
  <w:num w:numId="109">
    <w:abstractNumId w:val="33"/>
  </w:num>
  <w:num w:numId="110">
    <w:abstractNumId w:val="36"/>
  </w:num>
  <w:num w:numId="111">
    <w:abstractNumId w:val="63"/>
  </w:num>
  <w:num w:numId="112">
    <w:abstractNumId w:val="59"/>
  </w:num>
  <w:num w:numId="113">
    <w:abstractNumId w:val="122"/>
  </w:num>
  <w:num w:numId="114">
    <w:abstractNumId w:val="30"/>
  </w:num>
  <w:num w:numId="115">
    <w:abstractNumId w:val="100"/>
  </w:num>
  <w:num w:numId="116">
    <w:abstractNumId w:val="49"/>
  </w:num>
  <w:num w:numId="117">
    <w:abstractNumId w:val="7"/>
  </w:num>
  <w:num w:numId="118">
    <w:abstractNumId w:val="14"/>
  </w:num>
  <w:num w:numId="119">
    <w:abstractNumId w:val="112"/>
  </w:num>
  <w:num w:numId="120">
    <w:abstractNumId w:val="103"/>
  </w:num>
  <w:num w:numId="121">
    <w:abstractNumId w:val="11"/>
  </w:num>
  <w:num w:numId="122">
    <w:abstractNumId w:val="64"/>
  </w:num>
  <w:num w:numId="123">
    <w:abstractNumId w:val="20"/>
  </w:num>
  <w:num w:numId="124">
    <w:abstractNumId w:val="120"/>
  </w:num>
  <w:num w:numId="125">
    <w:abstractNumId w:val="101"/>
  </w:num>
  <w:num w:numId="126">
    <w:abstractNumId w:val="32"/>
  </w:num>
  <w:num w:numId="127">
    <w:abstractNumId w:val="43"/>
  </w:num>
  <w:num w:numId="128">
    <w:abstractNumId w:val="115"/>
  </w:num>
  <w:num w:numId="129">
    <w:abstractNumId w:val="105"/>
  </w:num>
  <w:num w:numId="130">
    <w:abstractNumId w:val="114"/>
  </w:num>
  <w:num w:numId="131">
    <w:abstractNumId w:val="72"/>
  </w:num>
  <w:num w:numId="132">
    <w:abstractNumId w:val="95"/>
  </w:num>
  <w:num w:numId="133">
    <w:abstractNumId w:val="110"/>
  </w:num>
  <w:num w:numId="134">
    <w:abstractNumId w:val="17"/>
  </w:num>
  <w:num w:numId="135">
    <w:abstractNumId w:val="90"/>
  </w:num>
  <w:num w:numId="136">
    <w:abstractNumId w:val="108"/>
  </w:num>
  <w:num w:numId="137">
    <w:abstractNumId w:val="0"/>
  </w:num>
  <w:num w:numId="138">
    <w:abstractNumId w:val="77"/>
  </w:num>
  <w:num w:numId="139">
    <w:abstractNumId w:val="97"/>
  </w:num>
  <w:num w:numId="140">
    <w:abstractNumId w:val="80"/>
  </w:num>
  <w:num w:numId="141">
    <w:abstractNumId w:val="8"/>
  </w:num>
  <w:num w:numId="142">
    <w:abstractNumId w:val="1"/>
  </w:num>
  <w:num w:numId="143">
    <w:abstractNumId w:val="39"/>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B35A80"/>
    <w:rsid w:val="0001138F"/>
    <w:rsid w:val="00027C37"/>
    <w:rsid w:val="00032770"/>
    <w:rsid w:val="0004090A"/>
    <w:rsid w:val="00082A1A"/>
    <w:rsid w:val="0008457D"/>
    <w:rsid w:val="00144B80"/>
    <w:rsid w:val="001556CE"/>
    <w:rsid w:val="0019298F"/>
    <w:rsid w:val="002A0D7C"/>
    <w:rsid w:val="002A5DD6"/>
    <w:rsid w:val="002C385C"/>
    <w:rsid w:val="002E1A53"/>
    <w:rsid w:val="002F57E0"/>
    <w:rsid w:val="0034143F"/>
    <w:rsid w:val="00381DD8"/>
    <w:rsid w:val="003849ED"/>
    <w:rsid w:val="003F3EAF"/>
    <w:rsid w:val="00430AF0"/>
    <w:rsid w:val="004354D3"/>
    <w:rsid w:val="004436D3"/>
    <w:rsid w:val="00447E79"/>
    <w:rsid w:val="004A70FF"/>
    <w:rsid w:val="004C09B8"/>
    <w:rsid w:val="004E71F5"/>
    <w:rsid w:val="004F317A"/>
    <w:rsid w:val="004F368A"/>
    <w:rsid w:val="005046EC"/>
    <w:rsid w:val="00567B52"/>
    <w:rsid w:val="005C0135"/>
    <w:rsid w:val="006B36DB"/>
    <w:rsid w:val="006C6531"/>
    <w:rsid w:val="006D1805"/>
    <w:rsid w:val="006D4409"/>
    <w:rsid w:val="006F5F97"/>
    <w:rsid w:val="007C4C5C"/>
    <w:rsid w:val="007E3C4E"/>
    <w:rsid w:val="0081402B"/>
    <w:rsid w:val="008378A0"/>
    <w:rsid w:val="00881421"/>
    <w:rsid w:val="00893B24"/>
    <w:rsid w:val="008A6AF0"/>
    <w:rsid w:val="008B1F4C"/>
    <w:rsid w:val="008C6A15"/>
    <w:rsid w:val="009833F1"/>
    <w:rsid w:val="009E13E6"/>
    <w:rsid w:val="00A01DBE"/>
    <w:rsid w:val="00A02BA4"/>
    <w:rsid w:val="00A92889"/>
    <w:rsid w:val="00AA291B"/>
    <w:rsid w:val="00AB4DE2"/>
    <w:rsid w:val="00B060B2"/>
    <w:rsid w:val="00B35A80"/>
    <w:rsid w:val="00B56C58"/>
    <w:rsid w:val="00B87A0C"/>
    <w:rsid w:val="00C41ADC"/>
    <w:rsid w:val="00CA3184"/>
    <w:rsid w:val="00CB0228"/>
    <w:rsid w:val="00D01F93"/>
    <w:rsid w:val="00D463B4"/>
    <w:rsid w:val="00D93434"/>
    <w:rsid w:val="00DB650B"/>
    <w:rsid w:val="00DE6487"/>
    <w:rsid w:val="00E33DB4"/>
    <w:rsid w:val="00E52C45"/>
    <w:rsid w:val="00ED74B5"/>
    <w:rsid w:val="00F255D5"/>
    <w:rsid w:val="00F50559"/>
    <w:rsid w:val="00FA10CA"/>
    <w:rsid w:val="00FB0D3E"/>
    <w:rsid w:val="00FB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0A"/>
  </w:style>
  <w:style w:type="paragraph" w:styleId="1">
    <w:name w:val="heading 1"/>
    <w:basedOn w:val="a"/>
    <w:link w:val="10"/>
    <w:uiPriority w:val="9"/>
    <w:qFormat/>
    <w:rsid w:val="00447E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D180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A80"/>
    <w:rPr>
      <w:rFonts w:ascii="Tahoma" w:hAnsi="Tahoma" w:cs="Tahoma" w:hint="default"/>
      <w:color w:val="F8600D"/>
      <w:sz w:val="20"/>
      <w:szCs w:val="20"/>
      <w:u w:val="single"/>
    </w:rPr>
  </w:style>
  <w:style w:type="character" w:styleId="a4">
    <w:name w:val="FollowedHyperlink"/>
    <w:basedOn w:val="a0"/>
    <w:uiPriority w:val="99"/>
    <w:semiHidden/>
    <w:unhideWhenUsed/>
    <w:rsid w:val="00B35A80"/>
    <w:rPr>
      <w:color w:val="800080" w:themeColor="followedHyperlink"/>
      <w:u w:val="single"/>
    </w:rPr>
  </w:style>
  <w:style w:type="paragraph" w:styleId="a5">
    <w:name w:val="Normal (Web)"/>
    <w:basedOn w:val="a"/>
    <w:uiPriority w:val="99"/>
    <w:unhideWhenUsed/>
    <w:rsid w:val="00B35A80"/>
    <w:pPr>
      <w:spacing w:after="0" w:line="240" w:lineRule="auto"/>
    </w:pPr>
    <w:rPr>
      <w:rFonts w:ascii="Tahoma" w:eastAsia="Times New Roman" w:hAnsi="Tahoma" w:cs="Tahoma"/>
      <w:color w:val="505050"/>
      <w:sz w:val="21"/>
      <w:szCs w:val="21"/>
    </w:rPr>
  </w:style>
  <w:style w:type="paragraph" w:styleId="a6">
    <w:name w:val="List Paragraph"/>
    <w:basedOn w:val="a"/>
    <w:uiPriority w:val="34"/>
    <w:qFormat/>
    <w:rsid w:val="00B35A80"/>
    <w:pPr>
      <w:spacing w:after="160" w:line="256" w:lineRule="auto"/>
      <w:ind w:left="720"/>
      <w:contextualSpacing/>
    </w:pPr>
    <w:rPr>
      <w:rFonts w:eastAsiaTheme="minorHAnsi"/>
      <w:lang w:eastAsia="en-US"/>
    </w:rPr>
  </w:style>
  <w:style w:type="character" w:customStyle="1" w:styleId="a7">
    <w:name w:val="Основной текст_"/>
    <w:basedOn w:val="a0"/>
    <w:link w:val="3"/>
    <w:locked/>
    <w:rsid w:val="00B35A80"/>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7"/>
    <w:rsid w:val="00B35A80"/>
    <w:pPr>
      <w:widowControl w:val="0"/>
      <w:shd w:val="clear" w:color="auto" w:fill="FFFFFF"/>
      <w:spacing w:after="0" w:line="264" w:lineRule="exact"/>
      <w:ind w:hanging="360"/>
      <w:jc w:val="both"/>
    </w:pPr>
    <w:rPr>
      <w:rFonts w:ascii="Times New Roman" w:eastAsia="Times New Roman" w:hAnsi="Times New Roman" w:cs="Times New Roman"/>
      <w:sz w:val="20"/>
      <w:szCs w:val="20"/>
    </w:rPr>
  </w:style>
  <w:style w:type="character" w:customStyle="1" w:styleId="11">
    <w:name w:val="Заголовок №1_"/>
    <w:basedOn w:val="a0"/>
    <w:link w:val="12"/>
    <w:locked/>
    <w:rsid w:val="00B35A80"/>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B35A80"/>
    <w:pPr>
      <w:widowControl w:val="0"/>
      <w:shd w:val="clear" w:color="auto" w:fill="FFFFFF"/>
      <w:spacing w:before="240" w:after="0" w:line="264" w:lineRule="exact"/>
      <w:outlineLvl w:val="0"/>
    </w:pPr>
    <w:rPr>
      <w:rFonts w:ascii="Times New Roman" w:eastAsia="Times New Roman" w:hAnsi="Times New Roman" w:cs="Times New Roman"/>
      <w:b/>
      <w:bCs/>
      <w:sz w:val="20"/>
      <w:szCs w:val="20"/>
    </w:rPr>
  </w:style>
  <w:style w:type="character" w:customStyle="1" w:styleId="4">
    <w:name w:val="Основной текст (4)_"/>
    <w:basedOn w:val="a0"/>
    <w:link w:val="40"/>
    <w:locked/>
    <w:rsid w:val="00B35A80"/>
    <w:rPr>
      <w:rFonts w:ascii="Times New Roman" w:eastAsia="Times New Roman" w:hAnsi="Times New Roman" w:cs="Times New Roman"/>
      <w:i/>
      <w:iCs/>
      <w:sz w:val="20"/>
      <w:szCs w:val="20"/>
      <w:shd w:val="clear" w:color="auto" w:fill="FFFFFF"/>
      <w:lang w:val="en-US" w:bidi="en-US"/>
    </w:rPr>
  </w:style>
  <w:style w:type="paragraph" w:customStyle="1" w:styleId="40">
    <w:name w:val="Основной текст (4)"/>
    <w:basedOn w:val="a"/>
    <w:link w:val="4"/>
    <w:rsid w:val="00B35A80"/>
    <w:pPr>
      <w:widowControl w:val="0"/>
      <w:shd w:val="clear" w:color="auto" w:fill="FFFFFF"/>
      <w:spacing w:after="0" w:line="533" w:lineRule="exact"/>
    </w:pPr>
    <w:rPr>
      <w:rFonts w:ascii="Times New Roman" w:eastAsia="Times New Roman" w:hAnsi="Times New Roman" w:cs="Times New Roman"/>
      <w:i/>
      <w:iCs/>
      <w:sz w:val="20"/>
      <w:szCs w:val="20"/>
      <w:lang w:val="en-US" w:bidi="en-US"/>
    </w:rPr>
  </w:style>
  <w:style w:type="character" w:customStyle="1" w:styleId="5">
    <w:name w:val="Основной текст (5)_"/>
    <w:basedOn w:val="a0"/>
    <w:link w:val="50"/>
    <w:locked/>
    <w:rsid w:val="00B35A80"/>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rsid w:val="00B35A80"/>
    <w:pPr>
      <w:widowControl w:val="0"/>
      <w:shd w:val="clear" w:color="auto" w:fill="FFFFFF"/>
      <w:spacing w:before="60" w:after="0" w:line="0" w:lineRule="atLeast"/>
      <w:jc w:val="center"/>
    </w:pPr>
    <w:rPr>
      <w:rFonts w:ascii="Century Gothic" w:eastAsia="Century Gothic" w:hAnsi="Century Gothic" w:cs="Century Gothic"/>
      <w:sz w:val="18"/>
      <w:szCs w:val="18"/>
    </w:rPr>
  </w:style>
  <w:style w:type="character" w:customStyle="1" w:styleId="a8">
    <w:name w:val="Сноска_"/>
    <w:basedOn w:val="a0"/>
    <w:link w:val="a9"/>
    <w:locked/>
    <w:rsid w:val="00B35A80"/>
    <w:rPr>
      <w:rFonts w:ascii="Times New Roman" w:eastAsia="Times New Roman" w:hAnsi="Times New Roman" w:cs="Times New Roman"/>
      <w:sz w:val="18"/>
      <w:szCs w:val="18"/>
      <w:shd w:val="clear" w:color="auto" w:fill="FFFFFF"/>
    </w:rPr>
  </w:style>
  <w:style w:type="paragraph" w:customStyle="1" w:styleId="a9">
    <w:name w:val="Сноска"/>
    <w:basedOn w:val="a"/>
    <w:link w:val="a8"/>
    <w:rsid w:val="00B35A80"/>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1">
    <w:name w:val="Основной текст (2)_"/>
    <w:basedOn w:val="a0"/>
    <w:link w:val="22"/>
    <w:locked/>
    <w:rsid w:val="00B35A8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35A80"/>
    <w:pPr>
      <w:widowControl w:val="0"/>
      <w:shd w:val="clear" w:color="auto" w:fill="FFFFFF"/>
      <w:spacing w:before="420" w:after="0" w:line="310" w:lineRule="exact"/>
      <w:ind w:hanging="700"/>
    </w:pPr>
    <w:rPr>
      <w:rFonts w:ascii="Times New Roman" w:eastAsia="Times New Roman" w:hAnsi="Times New Roman" w:cs="Times New Roman"/>
      <w:sz w:val="28"/>
      <w:szCs w:val="28"/>
    </w:rPr>
  </w:style>
  <w:style w:type="character" w:customStyle="1" w:styleId="30">
    <w:name w:val="Основной текст (3)"/>
    <w:basedOn w:val="a0"/>
    <w:rsid w:val="00B35A80"/>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a">
    <w:name w:val="Основной текст + Курсив"/>
    <w:basedOn w:val="a7"/>
    <w:rsid w:val="00B35A80"/>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7pt">
    <w:name w:val="Основной текст + 7 pt"/>
    <w:aliases w:val="Масштаб 66%"/>
    <w:basedOn w:val="a7"/>
    <w:rsid w:val="00B35A80"/>
    <w:rPr>
      <w:rFonts w:ascii="Times New Roman" w:eastAsia="Times New Roman" w:hAnsi="Times New Roman" w:cs="Times New Roman"/>
      <w:b w:val="0"/>
      <w:bCs w:val="0"/>
      <w:i w:val="0"/>
      <w:iCs w:val="0"/>
      <w:smallCaps w:val="0"/>
      <w:strike w:val="0"/>
      <w:dstrike w:val="0"/>
      <w:color w:val="000000"/>
      <w:spacing w:val="0"/>
      <w:w w:val="66"/>
      <w:position w:val="0"/>
      <w:sz w:val="14"/>
      <w:szCs w:val="14"/>
      <w:u w:val="none"/>
      <w:effect w:val="none"/>
      <w:shd w:val="clear" w:color="auto" w:fill="FFFFFF"/>
      <w:lang w:val="ru-RU" w:eastAsia="ru-RU" w:bidi="ru-RU"/>
    </w:rPr>
  </w:style>
  <w:style w:type="character" w:customStyle="1" w:styleId="ab">
    <w:name w:val="Основной текст + Полужирный"/>
    <w:basedOn w:val="a7"/>
    <w:rsid w:val="00B35A8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pt">
    <w:name w:val="Основной текст + 9 pt"/>
    <w:basedOn w:val="a7"/>
    <w:rsid w:val="00B35A80"/>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pt">
    <w:name w:val="Основной текст + Интервал -1 pt"/>
    <w:basedOn w:val="a7"/>
    <w:rsid w:val="00B35A80"/>
    <w:rPr>
      <w:rFonts w:ascii="Times New Roman" w:eastAsia="Times New Roman" w:hAnsi="Times New Roman" w:cs="Times New Roman"/>
      <w:b w:val="0"/>
      <w:bCs w:val="0"/>
      <w:i w:val="0"/>
      <w:iCs w:val="0"/>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23">
    <w:name w:val="Основной текст2"/>
    <w:basedOn w:val="a7"/>
    <w:rsid w:val="00B35A80"/>
    <w:rPr>
      <w:rFonts w:ascii="Times New Roman" w:eastAsia="Times New Roman" w:hAnsi="Times New Roman" w:cs="Times New Roman"/>
      <w:b w:val="0"/>
      <w:bCs w:val="0"/>
      <w:i w:val="0"/>
      <w:iCs w:val="0"/>
      <w:smallCaps w:val="0"/>
      <w:color w:val="000000"/>
      <w:spacing w:val="0"/>
      <w:w w:val="100"/>
      <w:position w:val="0"/>
      <w:sz w:val="20"/>
      <w:szCs w:val="20"/>
      <w:u w:val="single"/>
      <w:shd w:val="clear" w:color="auto" w:fill="FFFFFF"/>
      <w:lang w:val="en-US" w:eastAsia="en-US" w:bidi="en-US"/>
    </w:rPr>
  </w:style>
  <w:style w:type="character" w:customStyle="1" w:styleId="210">
    <w:name w:val="Основной текст (2) + 10"/>
    <w:aliases w:val="5 pt"/>
    <w:basedOn w:val="21"/>
    <w:rsid w:val="00B35A8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styleId="ac">
    <w:name w:val="Table Grid"/>
    <w:basedOn w:val="a1"/>
    <w:uiPriority w:val="59"/>
    <w:rsid w:val="00B35A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02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02BA4"/>
  </w:style>
  <w:style w:type="paragraph" w:styleId="ad">
    <w:name w:val="Balloon Text"/>
    <w:basedOn w:val="a"/>
    <w:link w:val="13"/>
    <w:uiPriority w:val="99"/>
    <w:semiHidden/>
    <w:unhideWhenUsed/>
    <w:rsid w:val="00027C37"/>
    <w:pPr>
      <w:spacing w:after="0" w:line="240" w:lineRule="auto"/>
    </w:pPr>
    <w:rPr>
      <w:rFonts w:ascii="Segoe UI" w:hAnsi="Segoe UI" w:cs="Segoe UI"/>
      <w:sz w:val="18"/>
      <w:szCs w:val="18"/>
    </w:rPr>
  </w:style>
  <w:style w:type="character" w:customStyle="1" w:styleId="ae">
    <w:name w:val="Текст выноски Знак"/>
    <w:basedOn w:val="a0"/>
    <w:uiPriority w:val="99"/>
    <w:semiHidden/>
    <w:rsid w:val="00027C37"/>
    <w:rPr>
      <w:rFonts w:ascii="Tahoma" w:hAnsi="Tahoma" w:cs="Tahoma"/>
      <w:sz w:val="16"/>
      <w:szCs w:val="16"/>
    </w:rPr>
  </w:style>
  <w:style w:type="character" w:customStyle="1" w:styleId="13">
    <w:name w:val="Текст выноски Знак1"/>
    <w:basedOn w:val="a0"/>
    <w:link w:val="ad"/>
    <w:uiPriority w:val="99"/>
    <w:semiHidden/>
    <w:locked/>
    <w:rsid w:val="00027C37"/>
    <w:rPr>
      <w:rFonts w:ascii="Segoe UI" w:hAnsi="Segoe UI" w:cs="Segoe UI"/>
      <w:sz w:val="18"/>
      <w:szCs w:val="18"/>
    </w:rPr>
  </w:style>
  <w:style w:type="character" w:customStyle="1" w:styleId="10">
    <w:name w:val="Заголовок 1 Знак"/>
    <w:basedOn w:val="a0"/>
    <w:link w:val="1"/>
    <w:uiPriority w:val="9"/>
    <w:rsid w:val="00447E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1805"/>
    <w:rPr>
      <w:rFonts w:asciiTheme="majorHAnsi" w:eastAsiaTheme="majorEastAsia" w:hAnsiTheme="majorHAnsi" w:cstheme="majorBidi"/>
      <w:b/>
      <w:bCs/>
      <w:color w:val="4F81BD" w:themeColor="accent1"/>
      <w:sz w:val="26"/>
      <w:szCs w:val="26"/>
      <w:lang w:eastAsia="en-US"/>
    </w:rPr>
  </w:style>
  <w:style w:type="numbering" w:customStyle="1" w:styleId="14">
    <w:name w:val="Нет списка1"/>
    <w:next w:val="a2"/>
    <w:uiPriority w:val="99"/>
    <w:semiHidden/>
    <w:unhideWhenUsed/>
    <w:rsid w:val="006D1805"/>
  </w:style>
  <w:style w:type="character" w:styleId="af">
    <w:name w:val="Placeholder Text"/>
    <w:basedOn w:val="a0"/>
    <w:uiPriority w:val="99"/>
    <w:semiHidden/>
    <w:rsid w:val="006D1805"/>
    <w:rPr>
      <w:color w:val="808080"/>
    </w:rPr>
  </w:style>
  <w:style w:type="paragraph" w:customStyle="1" w:styleId="hd">
    <w:name w:val="hd"/>
    <w:basedOn w:val="a"/>
    <w:rsid w:val="006D180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6D1805"/>
    <w:rPr>
      <w:rFonts w:eastAsiaTheme="minorHAnsi"/>
      <w:lang w:eastAsia="en-US"/>
    </w:rPr>
  </w:style>
  <w:style w:type="paragraph" w:styleId="af2">
    <w:name w:val="footer"/>
    <w:basedOn w:val="a"/>
    <w:link w:val="af3"/>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6D1805"/>
    <w:rPr>
      <w:rFonts w:eastAsiaTheme="minorHAnsi"/>
      <w:lang w:eastAsia="en-US"/>
    </w:rPr>
  </w:style>
  <w:style w:type="paragraph" w:customStyle="1" w:styleId="s3">
    <w:name w:val="s_3"/>
    <w:basedOn w:val="a"/>
    <w:rsid w:val="002C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aliases w:val="Полужирный"/>
    <w:basedOn w:val="a0"/>
    <w:rsid w:val="00D9343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6">
    <w:name w:val="Основной текст (16)_"/>
    <w:basedOn w:val="a0"/>
    <w:link w:val="160"/>
    <w:rsid w:val="00CB0228"/>
    <w:rPr>
      <w:rFonts w:ascii="Arial" w:eastAsia="Arial" w:hAnsi="Arial" w:cs="Arial"/>
      <w:sz w:val="19"/>
      <w:szCs w:val="19"/>
      <w:shd w:val="clear" w:color="auto" w:fill="FFFFFF"/>
    </w:rPr>
  </w:style>
  <w:style w:type="paragraph" w:customStyle="1" w:styleId="160">
    <w:name w:val="Основной текст (16)"/>
    <w:basedOn w:val="a"/>
    <w:link w:val="16"/>
    <w:rsid w:val="00CB0228"/>
    <w:pPr>
      <w:widowControl w:val="0"/>
      <w:shd w:val="clear" w:color="auto" w:fill="FFFFFF"/>
      <w:spacing w:after="0" w:line="322" w:lineRule="exact"/>
    </w:pPr>
    <w:rPr>
      <w:rFonts w:ascii="Arial" w:eastAsia="Arial" w:hAnsi="Arial" w:cs="Arial"/>
      <w:sz w:val="19"/>
      <w:szCs w:val="19"/>
    </w:rPr>
  </w:style>
</w:styles>
</file>

<file path=word/webSettings.xml><?xml version="1.0" encoding="utf-8"?>
<w:webSettings xmlns:r="http://schemas.openxmlformats.org/officeDocument/2006/relationships" xmlns:w="http://schemas.openxmlformats.org/wordprocessingml/2006/main">
  <w:divs>
    <w:div w:id="549852120">
      <w:bodyDiv w:val="1"/>
      <w:marLeft w:val="0"/>
      <w:marRight w:val="0"/>
      <w:marTop w:val="0"/>
      <w:marBottom w:val="0"/>
      <w:divBdr>
        <w:top w:val="none" w:sz="0" w:space="0" w:color="auto"/>
        <w:left w:val="none" w:sz="0" w:space="0" w:color="auto"/>
        <w:bottom w:val="none" w:sz="0" w:space="0" w:color="auto"/>
        <w:right w:val="none" w:sz="0" w:space="0" w:color="auto"/>
      </w:divBdr>
    </w:div>
    <w:div w:id="691346144">
      <w:bodyDiv w:val="1"/>
      <w:marLeft w:val="0"/>
      <w:marRight w:val="0"/>
      <w:marTop w:val="0"/>
      <w:marBottom w:val="0"/>
      <w:divBdr>
        <w:top w:val="none" w:sz="0" w:space="0" w:color="auto"/>
        <w:left w:val="none" w:sz="0" w:space="0" w:color="auto"/>
        <w:bottom w:val="none" w:sz="0" w:space="0" w:color="auto"/>
        <w:right w:val="none" w:sz="0" w:space="0" w:color="auto"/>
      </w:divBdr>
    </w:div>
    <w:div w:id="728839793">
      <w:bodyDiv w:val="1"/>
      <w:marLeft w:val="0"/>
      <w:marRight w:val="0"/>
      <w:marTop w:val="0"/>
      <w:marBottom w:val="0"/>
      <w:divBdr>
        <w:top w:val="none" w:sz="0" w:space="0" w:color="auto"/>
        <w:left w:val="none" w:sz="0" w:space="0" w:color="auto"/>
        <w:bottom w:val="none" w:sz="0" w:space="0" w:color="auto"/>
        <w:right w:val="none" w:sz="0" w:space="0" w:color="auto"/>
      </w:divBdr>
    </w:div>
    <w:div w:id="742412711">
      <w:bodyDiv w:val="1"/>
      <w:marLeft w:val="0"/>
      <w:marRight w:val="0"/>
      <w:marTop w:val="0"/>
      <w:marBottom w:val="0"/>
      <w:divBdr>
        <w:top w:val="none" w:sz="0" w:space="0" w:color="auto"/>
        <w:left w:val="none" w:sz="0" w:space="0" w:color="auto"/>
        <w:bottom w:val="none" w:sz="0" w:space="0" w:color="auto"/>
        <w:right w:val="none" w:sz="0" w:space="0" w:color="auto"/>
      </w:divBdr>
    </w:div>
    <w:div w:id="1052458055">
      <w:bodyDiv w:val="1"/>
      <w:marLeft w:val="0"/>
      <w:marRight w:val="0"/>
      <w:marTop w:val="0"/>
      <w:marBottom w:val="0"/>
      <w:divBdr>
        <w:top w:val="none" w:sz="0" w:space="0" w:color="auto"/>
        <w:left w:val="none" w:sz="0" w:space="0" w:color="auto"/>
        <w:bottom w:val="none" w:sz="0" w:space="0" w:color="auto"/>
        <w:right w:val="none" w:sz="0" w:space="0" w:color="auto"/>
      </w:divBdr>
    </w:div>
    <w:div w:id="1441492089">
      <w:bodyDiv w:val="1"/>
      <w:marLeft w:val="0"/>
      <w:marRight w:val="0"/>
      <w:marTop w:val="0"/>
      <w:marBottom w:val="0"/>
      <w:divBdr>
        <w:top w:val="none" w:sz="0" w:space="0" w:color="auto"/>
        <w:left w:val="none" w:sz="0" w:space="0" w:color="auto"/>
        <w:bottom w:val="none" w:sz="0" w:space="0" w:color="auto"/>
        <w:right w:val="none" w:sz="0" w:space="0" w:color="auto"/>
      </w:divBdr>
    </w:div>
    <w:div w:id="1477795276">
      <w:bodyDiv w:val="1"/>
      <w:marLeft w:val="0"/>
      <w:marRight w:val="0"/>
      <w:marTop w:val="0"/>
      <w:marBottom w:val="0"/>
      <w:divBdr>
        <w:top w:val="none" w:sz="0" w:space="0" w:color="auto"/>
        <w:left w:val="none" w:sz="0" w:space="0" w:color="auto"/>
        <w:bottom w:val="none" w:sz="0" w:space="0" w:color="auto"/>
        <w:right w:val="none" w:sz="0" w:space="0" w:color="auto"/>
      </w:divBdr>
    </w:div>
    <w:div w:id="15589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regmed.ru" TargetMode="External"/><Relationship Id="rId18" Type="http://schemas.openxmlformats.org/officeDocument/2006/relationships/hyperlink" Target="http://www.osdm.org/index.php" TargetMode="External"/><Relationship Id="rId26" Type="http://schemas.openxmlformats.org/officeDocument/2006/relationships/hyperlink" Target="http://www.phartngkb.org/" TargetMode="External"/><Relationship Id="rId3" Type="http://schemas.openxmlformats.org/officeDocument/2006/relationships/settings" Target="settings.xml"/><Relationship Id="rId21" Type="http://schemas.openxmlformats.org/officeDocument/2006/relationships/hyperlink" Target="http://antibiotic.ru/iacmac/" TargetMode="External"/><Relationship Id="rId34" Type="http://schemas.openxmlformats.org/officeDocument/2006/relationships/hyperlink" Target="http://www.nlm.nih.gov" TargetMode="External"/><Relationship Id="rId7" Type="http://schemas.openxmlformats.org/officeDocument/2006/relationships/hyperlink" Target="http://ivo.garant.ru/" TargetMode="External"/><Relationship Id="rId12" Type="http://schemas.openxmlformats.org/officeDocument/2006/relationships/hyperlink" Target="http://grls.rosminzdrav.ru/" TargetMode="External"/><Relationship Id="rId17" Type="http://schemas.openxmlformats.org/officeDocument/2006/relationships/hyperlink" Target="http://www.clinpharmrussia.ru" TargetMode="External"/><Relationship Id="rId25" Type="http://schemas.openxmlformats.org/officeDocument/2006/relationships/hyperlink" Target="http://www.fda.gov" TargetMode="External"/><Relationship Id="rId33" Type="http://schemas.openxmlformats.org/officeDocument/2006/relationships/hyperlink" Target="http://meduniver.com" TargetMode="External"/><Relationship Id="rId2" Type="http://schemas.openxmlformats.org/officeDocument/2006/relationships/styles" Target="styles.xml"/><Relationship Id="rId16" Type="http://schemas.openxmlformats.org/officeDocument/2006/relationships/hyperlink" Target="http://www.vidal.ru" TargetMode="External"/><Relationship Id="rId20" Type="http://schemas.openxmlformats.org/officeDocument/2006/relationships/hyperlink" Target="http://www.formuIar.ru" TargetMode="External"/><Relationship Id="rId29" Type="http://schemas.openxmlformats.org/officeDocument/2006/relationships/hyperlink" Target="http://www.gnicp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por.ru/index.php7modl=protocols3&amp;mod2=dbl" TargetMode="External"/><Relationship Id="rId24" Type="http://schemas.openxmlformats.org/officeDocument/2006/relationships/hyperlink" Target="http://www.ascpt.org/" TargetMode="External"/><Relationship Id="rId32" Type="http://schemas.openxmlformats.org/officeDocument/2006/relationships/hyperlink" Target="http://www"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lsnet.ru" TargetMode="External"/><Relationship Id="rId23" Type="http://schemas.openxmlformats.org/officeDocument/2006/relationships/hyperlink" Target="http://www.eacpt.org" TargetMode="External"/><Relationship Id="rId28" Type="http://schemas.openxmlformats.org/officeDocument/2006/relationships/hyperlink" Target="http://www.niigeront.org" TargetMode="External"/><Relationship Id="rId36" Type="http://schemas.openxmlformats.org/officeDocument/2006/relationships/fontTable" Target="fontTable.xml"/><Relationship Id="rId10" Type="http://schemas.openxmlformats.org/officeDocument/2006/relationships/hyperlink" Target="http://www.rspor.ru/index.php7mod" TargetMode="External"/><Relationship Id="rId19" Type="http://schemas.openxmlformats.org/officeDocument/2006/relationships/hyperlink" Target="http://evbmed.fbm.msu.ru/" TargetMode="External"/><Relationship Id="rId31" Type="http://schemas.openxmlformats.org/officeDocument/2006/relationships/hyperlink" Target="http://www.beslmedbook.com" TargetMode="External"/><Relationship Id="rId4" Type="http://schemas.openxmlformats.org/officeDocument/2006/relationships/webSettings" Target="webSettings.xml"/><Relationship Id="rId9" Type="http://schemas.openxmlformats.org/officeDocument/2006/relationships/hyperlink" Target="http://base.garant.ru/12178397/" TargetMode="External"/><Relationship Id="rId14" Type="http://schemas.openxmlformats.org/officeDocument/2006/relationships/hyperlink" Target="http://www.drugreg.ru" TargetMode="External"/><Relationship Id="rId22" Type="http://schemas.openxmlformats.org/officeDocument/2006/relationships/hyperlink" Target="http://pharmsuite.ru/" TargetMode="External"/><Relationship Id="rId27" Type="http://schemas.openxmlformats.org/officeDocument/2006/relationships/hyperlink" Target="http://www.pulmonology.ru/" TargetMode="External"/><Relationship Id="rId30" Type="http://schemas.openxmlformats.org/officeDocument/2006/relationships/hyperlink" Target="http://www.psychiatry.ru/stat/49"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9256</Words>
  <Characters>52764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dc:creator>
  <cp:lastModifiedBy>Пользователь Windows</cp:lastModifiedBy>
  <cp:revision>8</cp:revision>
  <cp:lastPrinted>2020-03-03T19:01:00Z</cp:lastPrinted>
  <dcterms:created xsi:type="dcterms:W3CDTF">2020-03-01T19:01:00Z</dcterms:created>
  <dcterms:modified xsi:type="dcterms:W3CDTF">2020-03-14T03:15:00Z</dcterms:modified>
</cp:coreProperties>
</file>