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22BDF" w14:textId="77777777" w:rsidR="002D5D2E" w:rsidRPr="002D5D2E" w:rsidRDefault="002D5D2E" w:rsidP="002D5D2E">
      <w:pPr>
        <w:spacing w:line="276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2D5D2E">
        <w:rPr>
          <w:rFonts w:ascii="Times New Roman" w:hAnsi="Times New Roman"/>
          <w:sz w:val="24"/>
          <w:szCs w:val="24"/>
          <w:lang w:val="ru-RU"/>
        </w:rPr>
        <w:t>Аннотация</w:t>
      </w:r>
    </w:p>
    <w:p w14:paraId="2679E1AE" w14:textId="77777777" w:rsidR="002D5D2E" w:rsidRPr="002D5D2E" w:rsidRDefault="002D5D2E" w:rsidP="002D5D2E">
      <w:pPr>
        <w:spacing w:line="276" w:lineRule="auto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Hlk53063074"/>
      <w:r w:rsidRPr="002D5D2E">
        <w:rPr>
          <w:rFonts w:ascii="Times New Roman" w:hAnsi="Times New Roman"/>
          <w:sz w:val="24"/>
          <w:szCs w:val="24"/>
          <w:lang w:val="ru-RU"/>
        </w:rPr>
        <w:t>дополнительной профессиональной программы повышения квалификации</w:t>
      </w:r>
    </w:p>
    <w:bookmarkEnd w:id="0"/>
    <w:p w14:paraId="2CD3979E" w14:textId="77777777" w:rsidR="002D5D2E" w:rsidRPr="002D5D2E" w:rsidRDefault="002D5D2E" w:rsidP="002D5D2E">
      <w:pPr>
        <w:spacing w:line="276" w:lineRule="auto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4C6C6635" w14:textId="523CD483" w:rsidR="002D5D2E" w:rsidRPr="002D5D2E" w:rsidRDefault="002D5D2E" w:rsidP="002D5D2E">
      <w:pPr>
        <w:ind w:firstLine="709"/>
        <w:jc w:val="center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2D5D2E">
        <w:rPr>
          <w:rFonts w:ascii="Times New Roman" w:eastAsiaTheme="minorEastAsia" w:hAnsi="Times New Roman"/>
          <w:color w:val="000000" w:themeColor="text1"/>
          <w:sz w:val="24"/>
          <w:szCs w:val="24"/>
          <w:lang w:val="ru-RU" w:eastAsia="ru-RU"/>
        </w:rPr>
        <w:t>«</w:t>
      </w:r>
      <w:r w:rsidRPr="002D5D2E">
        <w:rPr>
          <w:rFonts w:ascii="Times New Roman" w:eastAsiaTheme="minorEastAsia" w:hAnsi="Times New Roman"/>
          <w:color w:val="000000" w:themeColor="text1"/>
          <w:sz w:val="28"/>
          <w:szCs w:val="28"/>
          <w:u w:val="single"/>
          <w:lang w:val="ru-RU" w:eastAsia="ru-RU"/>
        </w:rPr>
        <w:t>ИНФОРМАЦИОННЫЕ И ЦИФРОВЫЕ ТЕХНОЛОГИИ В ОБЕСПЕЧЕНИИ МЕДИКО-БИОЛОГИЧСКИХ ПРОЦЕССОВ</w:t>
      </w:r>
      <w:r w:rsidRPr="002D5D2E">
        <w:rPr>
          <w:rFonts w:ascii="Times New Roman" w:eastAsiaTheme="minorEastAsia" w:hAnsi="Times New Roman"/>
          <w:color w:val="000000" w:themeColor="text1"/>
          <w:sz w:val="28"/>
          <w:szCs w:val="28"/>
          <w:u w:val="single"/>
          <w:lang w:val="ru-RU" w:eastAsia="ru-RU"/>
        </w:rPr>
        <w:t>»</w:t>
      </w:r>
    </w:p>
    <w:p w14:paraId="6A04A7DE" w14:textId="77777777" w:rsidR="002D5D2E" w:rsidRPr="002D5D2E" w:rsidRDefault="002D5D2E" w:rsidP="002D5D2E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14:paraId="1BDBB457" w14:textId="77777777" w:rsidR="002D5D2E" w:rsidRPr="002D5D2E" w:rsidRDefault="002D5D2E" w:rsidP="002D5D2E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14:paraId="2939F44F" w14:textId="77777777" w:rsidR="002D5D2E" w:rsidRPr="002D5D2E" w:rsidRDefault="002D5D2E" w:rsidP="002D5D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D5D2E">
        <w:rPr>
          <w:rFonts w:ascii="Times New Roman" w:hAnsi="Times New Roman"/>
          <w:sz w:val="24"/>
          <w:szCs w:val="24"/>
          <w:lang w:val="ru-RU"/>
        </w:rPr>
        <w:t>Образовательная программа «</w:t>
      </w:r>
      <w:r w:rsidRPr="002D5D2E">
        <w:rPr>
          <w:rFonts w:ascii="Times New Roman" w:hAnsi="Times New Roman"/>
          <w:i/>
          <w:sz w:val="24"/>
          <w:szCs w:val="24"/>
          <w:lang w:val="ru-RU"/>
        </w:rPr>
        <w:t>Информационные и цифровые технологии в обеспечении медико-биологических процессов</w:t>
      </w:r>
      <w:r w:rsidRPr="002D5D2E">
        <w:rPr>
          <w:rFonts w:ascii="Times New Roman" w:hAnsi="Times New Roman"/>
          <w:sz w:val="24"/>
          <w:szCs w:val="24"/>
          <w:lang w:val="ru-RU"/>
        </w:rPr>
        <w:t>» разработана по направлению подготовки слушателей «</w:t>
      </w:r>
      <w:r w:rsidRPr="002D5D2E">
        <w:rPr>
          <w:rStyle w:val="3"/>
          <w:rFonts w:eastAsia="Arial Unicode MS"/>
          <w:sz w:val="24"/>
          <w:szCs w:val="24"/>
          <w:lang w:val="ru-RU"/>
        </w:rPr>
        <w:t>Цифровой маркетинг и медиа».</w:t>
      </w:r>
      <w:r w:rsidRPr="002D5D2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D5D2E">
        <w:rPr>
          <w:rFonts w:ascii="Times New Roman" w:hAnsi="Times New Roman"/>
          <w:bCs/>
          <w:sz w:val="24"/>
          <w:szCs w:val="24"/>
          <w:lang w:val="ru-RU"/>
        </w:rPr>
        <w:t xml:space="preserve">Дополнительная образовательная программа </w:t>
      </w:r>
      <w:r w:rsidRPr="002D5D2E">
        <w:rPr>
          <w:rFonts w:ascii="Times New Roman" w:hAnsi="Times New Roman"/>
          <w:sz w:val="24"/>
          <w:szCs w:val="24"/>
          <w:lang w:val="ru-RU"/>
        </w:rPr>
        <w:t>«</w:t>
      </w:r>
      <w:r w:rsidRPr="002D5D2E">
        <w:rPr>
          <w:rFonts w:ascii="Times New Roman" w:hAnsi="Times New Roman"/>
          <w:i/>
          <w:sz w:val="24"/>
          <w:szCs w:val="24"/>
          <w:lang w:val="ru-RU"/>
        </w:rPr>
        <w:t>Информационные и цифровые технологии в обеспечении медико-биологических процессов</w:t>
      </w:r>
      <w:r w:rsidRPr="002D5D2E">
        <w:rPr>
          <w:rFonts w:ascii="Times New Roman" w:hAnsi="Times New Roman"/>
          <w:sz w:val="24"/>
          <w:szCs w:val="24"/>
          <w:lang w:val="ru-RU"/>
        </w:rPr>
        <w:t xml:space="preserve">» (со сроком освоения 72 академических часа сформирована в соответствии с требованиями </w:t>
      </w:r>
      <w:hyperlink r:id="rId4" w:history="1">
        <w:r w:rsidRPr="002D5D2E">
          <w:rPr>
            <w:rFonts w:ascii="Times New Roman" w:hAnsi="Times New Roman"/>
            <w:sz w:val="24"/>
            <w:szCs w:val="24"/>
            <w:lang w:val="ru-RU"/>
          </w:rPr>
          <w:t>Федерального закона от 29.12.2012 №273-ФЗ (ред. от 07.03.2018) «Об образовании в Российской Федерации»</w:t>
        </w:r>
      </w:hyperlink>
      <w:r w:rsidRPr="002D5D2E">
        <w:rPr>
          <w:rFonts w:ascii="Times New Roman" w:hAnsi="Times New Roman"/>
          <w:sz w:val="24"/>
          <w:szCs w:val="24"/>
          <w:lang w:val="ru-RU"/>
        </w:rPr>
        <w:t>.</w:t>
      </w:r>
    </w:p>
    <w:p w14:paraId="2F5E5417" w14:textId="77777777" w:rsidR="002D5D2E" w:rsidRPr="002D5D2E" w:rsidRDefault="002D5D2E" w:rsidP="002D5D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D5D2E">
        <w:rPr>
          <w:rFonts w:ascii="Times New Roman" w:hAnsi="Times New Roman"/>
          <w:sz w:val="24"/>
          <w:szCs w:val="24"/>
          <w:lang w:val="ru-RU"/>
        </w:rPr>
        <w:t xml:space="preserve"> Актуальность образовательной программы «</w:t>
      </w:r>
      <w:r w:rsidRPr="002D5D2E">
        <w:rPr>
          <w:rFonts w:ascii="Times New Roman" w:hAnsi="Times New Roman"/>
          <w:i/>
          <w:sz w:val="24"/>
          <w:szCs w:val="24"/>
          <w:lang w:val="ru-RU"/>
        </w:rPr>
        <w:t>Информационные и цифровые технологии в обеспечении медико-биологических процессов</w:t>
      </w:r>
      <w:r w:rsidRPr="002D5D2E">
        <w:rPr>
          <w:rFonts w:ascii="Times New Roman" w:hAnsi="Times New Roman"/>
          <w:sz w:val="24"/>
          <w:szCs w:val="24"/>
          <w:lang w:val="ru-RU"/>
        </w:rPr>
        <w:t>» обусловлена необходимостью обучения слушателей по вопросам информационных и цифровых технологий, используемых в здравоохранении для обеспечения медико-биологических процессов.</w:t>
      </w:r>
    </w:p>
    <w:p w14:paraId="50CCC494" w14:textId="77777777" w:rsidR="002D5D2E" w:rsidRPr="002D5D2E" w:rsidRDefault="002D5D2E" w:rsidP="002D5D2E">
      <w:pPr>
        <w:pStyle w:val="a3"/>
        <w:ind w:left="0" w:firstLine="720"/>
        <w:jc w:val="both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2D5D2E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Востребованность</w:t>
      </w:r>
      <w:r w:rsidRPr="002D5D2E"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 образовательной программы «</w:t>
      </w:r>
      <w:r w:rsidRPr="002D5D2E">
        <w:rPr>
          <w:rFonts w:ascii="Times New Roman" w:hAnsi="Times New Roman"/>
          <w:i/>
          <w:sz w:val="24"/>
          <w:szCs w:val="24"/>
          <w:lang w:val="ru-RU"/>
        </w:rPr>
        <w:t>Информационные и цифровые технологии в обеспечении медико-биологических процессов</w:t>
      </w:r>
      <w:r w:rsidRPr="002D5D2E">
        <w:rPr>
          <w:rFonts w:ascii="Times New Roman" w:eastAsiaTheme="minorEastAsia" w:hAnsi="Times New Roman"/>
          <w:sz w:val="24"/>
          <w:szCs w:val="24"/>
          <w:lang w:val="ru-RU" w:eastAsia="ru-RU"/>
        </w:rPr>
        <w:t>» обоснована необходимостью информирования слушателей по вопросам регулирования свойств биологических объектов (человека), обучения навыкам диагностики признаков дисбаланса биологической системы, связанных с ними патологических состояний и способам коррекции выявленных нарушений с использованием цифровых технологий.</w:t>
      </w:r>
    </w:p>
    <w:p w14:paraId="5A9E53E1" w14:textId="77777777" w:rsidR="002D5D2E" w:rsidRPr="002D5D2E" w:rsidRDefault="002D5D2E" w:rsidP="002D5D2E">
      <w:pPr>
        <w:pStyle w:val="Default"/>
        <w:ind w:firstLine="709"/>
        <w:jc w:val="both"/>
      </w:pPr>
      <w:r w:rsidRPr="002D5D2E">
        <w:rPr>
          <w:bCs/>
        </w:rPr>
        <w:t>Цель</w:t>
      </w:r>
      <w:r w:rsidRPr="002D5D2E">
        <w:rPr>
          <w:b/>
          <w:bCs/>
        </w:rPr>
        <w:t xml:space="preserve"> </w:t>
      </w:r>
      <w:r w:rsidRPr="002D5D2E">
        <w:t>программы заключается в формировании и совершенствовании способности и готовности слушателей к пониманию необходимости использования медико-технической аппаратуры, используемой в работе с пациентами, обоснованности владения компьютерной техникой, получения информации из различных источников, анализа информации, получаемой в глобальных компьютерных сетях; применения современных информационных технологий для обеспечения медико-биологических процессов. моделированию социальных, экономических, эпидемиологических и других условий, оказывающих влияние на здоровье и качество жизни населения; организации и осуществлению мероприятий по обеспечению охраны здоровья населения.</w:t>
      </w:r>
    </w:p>
    <w:p w14:paraId="0704D115" w14:textId="77777777" w:rsidR="002D5D2E" w:rsidRPr="002D5D2E" w:rsidRDefault="002D5D2E" w:rsidP="002D5D2E">
      <w:pPr>
        <w:tabs>
          <w:tab w:val="left" w:pos="709"/>
        </w:tabs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D5D2E">
        <w:rPr>
          <w:rFonts w:ascii="Times New Roman" w:hAnsi="Times New Roman"/>
          <w:sz w:val="24"/>
          <w:szCs w:val="24"/>
          <w:lang w:val="ru-RU"/>
        </w:rPr>
        <w:t>Обучение слушателей проводится с использованием дистанционных образовательных технологий и электронных ресурсов.</w:t>
      </w:r>
    </w:p>
    <w:p w14:paraId="5ED5CD25" w14:textId="77777777" w:rsidR="002D5D2E" w:rsidRPr="002D5D2E" w:rsidRDefault="002D5D2E" w:rsidP="002D5D2E">
      <w:pPr>
        <w:pStyle w:val="a3"/>
        <w:ind w:left="0"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2D5D2E">
        <w:rPr>
          <w:rFonts w:ascii="Times New Roman" w:hAnsi="Times New Roman"/>
          <w:i/>
          <w:sz w:val="24"/>
          <w:szCs w:val="24"/>
          <w:lang w:val="ru-RU"/>
        </w:rPr>
        <w:t xml:space="preserve">По окончании обучения по программе </w:t>
      </w:r>
      <w:r w:rsidRPr="002D5D2E">
        <w:rPr>
          <w:rFonts w:ascii="Times New Roman" w:hAnsi="Times New Roman"/>
          <w:sz w:val="24"/>
          <w:szCs w:val="24"/>
          <w:lang w:val="ru-RU"/>
        </w:rPr>
        <w:t>«</w:t>
      </w:r>
      <w:r w:rsidRPr="002D5D2E">
        <w:rPr>
          <w:rFonts w:ascii="Times New Roman" w:hAnsi="Times New Roman"/>
          <w:i/>
          <w:sz w:val="24"/>
          <w:szCs w:val="24"/>
          <w:lang w:val="ru-RU"/>
        </w:rPr>
        <w:t>Информационные и цифровые технологии в обеспечении медико-биологических процессов</w:t>
      </w:r>
      <w:r w:rsidRPr="002D5D2E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2D5D2E">
        <w:rPr>
          <w:rFonts w:ascii="Times New Roman" w:hAnsi="Times New Roman"/>
          <w:i/>
          <w:sz w:val="24"/>
          <w:szCs w:val="24"/>
          <w:lang w:val="ru-RU"/>
        </w:rPr>
        <w:t xml:space="preserve">у слушателей </w:t>
      </w:r>
      <w:r w:rsidRPr="002D5D2E">
        <w:rPr>
          <w:rFonts w:ascii="Times New Roman" w:eastAsiaTheme="minorEastAsia" w:hAnsi="Times New Roman"/>
          <w:i/>
          <w:color w:val="000000" w:themeColor="text1"/>
          <w:sz w:val="24"/>
          <w:szCs w:val="24"/>
          <w:lang w:val="ru-RU" w:eastAsia="ru-RU"/>
        </w:rPr>
        <w:t>будут качественно изменены и сформированы компетенции</w:t>
      </w:r>
      <w:r w:rsidRPr="002D5D2E">
        <w:rPr>
          <w:rFonts w:ascii="Times New Roman" w:hAnsi="Times New Roman"/>
          <w:i/>
          <w:sz w:val="24"/>
          <w:szCs w:val="24"/>
          <w:lang w:val="ru-RU"/>
        </w:rPr>
        <w:t>:</w:t>
      </w:r>
    </w:p>
    <w:p w14:paraId="4B2BFF53" w14:textId="77777777" w:rsidR="002D5D2E" w:rsidRPr="002D5D2E" w:rsidRDefault="002D5D2E" w:rsidP="002D5D2E">
      <w:pPr>
        <w:pStyle w:val="a3"/>
        <w:ind w:left="0" w:firstLine="709"/>
        <w:jc w:val="both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  <w:r w:rsidRPr="002D5D2E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В знаниях:</w:t>
      </w:r>
    </w:p>
    <w:p w14:paraId="71EEE8CB" w14:textId="77777777" w:rsidR="002D5D2E" w:rsidRPr="002D5D2E" w:rsidRDefault="002D5D2E" w:rsidP="002D5D2E">
      <w:pPr>
        <w:pStyle w:val="Default"/>
        <w:jc w:val="both"/>
      </w:pPr>
      <w:r w:rsidRPr="002D5D2E">
        <w:t xml:space="preserve">- об основных понятиях информатики и статистики; </w:t>
      </w:r>
    </w:p>
    <w:p w14:paraId="7565A52F" w14:textId="77777777" w:rsidR="002D5D2E" w:rsidRPr="002D5D2E" w:rsidRDefault="002D5D2E" w:rsidP="002D5D2E">
      <w:pPr>
        <w:pStyle w:val="Default"/>
        <w:jc w:val="both"/>
      </w:pPr>
      <w:r w:rsidRPr="002D5D2E">
        <w:t>- об информационных и цифровых технологиях, используемых для обеспечения медико-биологических процессов;</w:t>
      </w:r>
    </w:p>
    <w:p w14:paraId="577EFC93" w14:textId="77777777" w:rsidR="002D5D2E" w:rsidRPr="002D5D2E" w:rsidRDefault="002D5D2E" w:rsidP="002D5D2E">
      <w:pPr>
        <w:pStyle w:val="Default"/>
        <w:jc w:val="both"/>
      </w:pPr>
      <w:r w:rsidRPr="002D5D2E">
        <w:t>- об основных методах расчета изучаемых показателей;</w:t>
      </w:r>
    </w:p>
    <w:p w14:paraId="3DAC8106" w14:textId="77777777" w:rsidR="002D5D2E" w:rsidRPr="002D5D2E" w:rsidRDefault="002D5D2E" w:rsidP="002D5D2E">
      <w:pPr>
        <w:pStyle w:val="Default"/>
        <w:jc w:val="both"/>
      </w:pPr>
      <w:r w:rsidRPr="002D5D2E">
        <w:t>- о видах и свойствах информации, методах защиты и особенностях системного подхода к изучению материала;</w:t>
      </w:r>
    </w:p>
    <w:p w14:paraId="1DDE930E" w14:textId="77777777" w:rsidR="002D5D2E" w:rsidRPr="002D5D2E" w:rsidRDefault="002D5D2E" w:rsidP="002D5D2E">
      <w:pPr>
        <w:pStyle w:val="Default"/>
        <w:jc w:val="both"/>
      </w:pPr>
      <w:r w:rsidRPr="002D5D2E">
        <w:t xml:space="preserve">- устройстве компьютера и работе прикладного программного обеспечения. </w:t>
      </w:r>
    </w:p>
    <w:p w14:paraId="7EBC4BAF" w14:textId="77777777" w:rsidR="002D5D2E" w:rsidRPr="002D5D2E" w:rsidRDefault="002D5D2E" w:rsidP="002D5D2E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2D5D2E">
        <w:rPr>
          <w:rFonts w:ascii="Times New Roman" w:hAnsi="Times New Roman"/>
          <w:b/>
          <w:i/>
          <w:sz w:val="24"/>
          <w:szCs w:val="24"/>
          <w:lang w:val="ru-RU"/>
        </w:rPr>
        <w:t>Умениях:</w:t>
      </w:r>
    </w:p>
    <w:p w14:paraId="18B08358" w14:textId="77777777" w:rsidR="002D5D2E" w:rsidRPr="002D5D2E" w:rsidRDefault="002D5D2E" w:rsidP="002D5D2E">
      <w:pPr>
        <w:pStyle w:val="Default"/>
        <w:jc w:val="both"/>
      </w:pPr>
      <w:r w:rsidRPr="002D5D2E">
        <w:t>- Анализировать и решать основные проблемы, возникающие при работе с оборудованием;</w:t>
      </w:r>
    </w:p>
    <w:p w14:paraId="46AB89BB" w14:textId="77777777" w:rsidR="002D5D2E" w:rsidRPr="002D5D2E" w:rsidRDefault="002D5D2E" w:rsidP="002D5D2E">
      <w:pPr>
        <w:pStyle w:val="Default"/>
        <w:jc w:val="both"/>
      </w:pPr>
      <w:r w:rsidRPr="002D5D2E">
        <w:t xml:space="preserve">- Решать поставленные задачи, строить таблицы, схемы, графики; </w:t>
      </w:r>
    </w:p>
    <w:p w14:paraId="3DCF9EB4" w14:textId="77777777" w:rsidR="002D5D2E" w:rsidRPr="002D5D2E" w:rsidRDefault="002D5D2E" w:rsidP="002D5D2E">
      <w:pPr>
        <w:pStyle w:val="Default"/>
        <w:jc w:val="both"/>
      </w:pPr>
      <w:r w:rsidRPr="002D5D2E">
        <w:t xml:space="preserve">- Анализировать медицинскую информацию. </w:t>
      </w:r>
    </w:p>
    <w:p w14:paraId="61083C13" w14:textId="77777777" w:rsidR="002D5D2E" w:rsidRPr="002D5D2E" w:rsidRDefault="002D5D2E" w:rsidP="002D5D2E">
      <w:pPr>
        <w:pStyle w:val="Default"/>
        <w:jc w:val="both"/>
      </w:pPr>
      <w:r w:rsidRPr="002D5D2E">
        <w:t xml:space="preserve">- Работать с информацией в глобальных компьютерных сетях, применять возможности современных информационных технологий. </w:t>
      </w:r>
    </w:p>
    <w:p w14:paraId="13F59932" w14:textId="77777777" w:rsidR="002D5D2E" w:rsidRPr="002D5D2E" w:rsidRDefault="002D5D2E" w:rsidP="002D5D2E">
      <w:pPr>
        <w:pStyle w:val="a3"/>
        <w:ind w:left="0" w:firstLine="709"/>
        <w:jc w:val="both"/>
        <w:rPr>
          <w:rFonts w:ascii="Times New Roman" w:eastAsiaTheme="minorEastAsia" w:hAnsi="Times New Roman"/>
          <w:b/>
          <w:i/>
          <w:sz w:val="24"/>
          <w:szCs w:val="24"/>
          <w:lang w:val="ru-RU"/>
        </w:rPr>
      </w:pPr>
      <w:r w:rsidRPr="002D5D2E">
        <w:rPr>
          <w:rFonts w:ascii="Times New Roman" w:eastAsiaTheme="minorEastAsia" w:hAnsi="Times New Roman"/>
          <w:b/>
          <w:i/>
          <w:sz w:val="24"/>
          <w:szCs w:val="24"/>
          <w:lang w:val="ru-RU"/>
        </w:rPr>
        <w:lastRenderedPageBreak/>
        <w:t>В навыках использовать:</w:t>
      </w:r>
    </w:p>
    <w:p w14:paraId="5002C30B" w14:textId="77777777" w:rsidR="002D5D2E" w:rsidRPr="002D5D2E" w:rsidRDefault="002D5D2E" w:rsidP="002D5D2E">
      <w:pPr>
        <w:pStyle w:val="Default"/>
        <w:jc w:val="both"/>
      </w:pPr>
      <w:r w:rsidRPr="002D5D2E">
        <w:t>- Методы естественнонаучных, медико-биологических и клинических наук в различных видах профессиональной деятельности;</w:t>
      </w:r>
    </w:p>
    <w:p w14:paraId="15015976" w14:textId="77777777" w:rsidR="002D5D2E" w:rsidRPr="002D5D2E" w:rsidRDefault="002D5D2E" w:rsidP="002D5D2E">
      <w:pPr>
        <w:pStyle w:val="Default"/>
        <w:jc w:val="both"/>
      </w:pPr>
      <w:r w:rsidRPr="002D5D2E">
        <w:t xml:space="preserve">- Сравнительный и системный анализ полученных результатов; </w:t>
      </w:r>
    </w:p>
    <w:p w14:paraId="6FD1BCE3" w14:textId="77777777" w:rsidR="002D5D2E" w:rsidRPr="002D5D2E" w:rsidRDefault="002D5D2E" w:rsidP="002D5D2E">
      <w:pPr>
        <w:pStyle w:val="Default"/>
        <w:jc w:val="both"/>
      </w:pPr>
      <w:r w:rsidRPr="002D5D2E">
        <w:t xml:space="preserve">- Принципы доказательной медицины, теоретические знания и практические умения для совершенствования профессиональной деятельности; </w:t>
      </w:r>
    </w:p>
    <w:p w14:paraId="5C483312" w14:textId="77777777" w:rsidR="002D5D2E" w:rsidRPr="002D5D2E" w:rsidRDefault="002D5D2E" w:rsidP="002D5D2E">
      <w:pPr>
        <w:pStyle w:val="Default"/>
        <w:jc w:val="both"/>
      </w:pPr>
      <w:r w:rsidRPr="002D5D2E">
        <w:t>- Поиск информации в сети ИНТЕРНЕТ, знания об общем устройстве персонального компьютера.</w:t>
      </w:r>
    </w:p>
    <w:p w14:paraId="58DC14E0" w14:textId="77777777" w:rsidR="002D5D2E" w:rsidRPr="002D5D2E" w:rsidRDefault="002D5D2E" w:rsidP="002D5D2E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D5D2E">
        <w:rPr>
          <w:rFonts w:ascii="Times New Roman" w:hAnsi="Times New Roman"/>
          <w:b/>
          <w:i/>
          <w:sz w:val="24"/>
          <w:szCs w:val="24"/>
          <w:lang w:val="ru-RU"/>
        </w:rPr>
        <w:t>Требованием</w:t>
      </w:r>
      <w:r w:rsidRPr="002D5D2E">
        <w:rPr>
          <w:rFonts w:ascii="Times New Roman" w:hAnsi="Times New Roman"/>
          <w:sz w:val="24"/>
          <w:szCs w:val="24"/>
          <w:lang w:val="ru-RU"/>
        </w:rPr>
        <w:t xml:space="preserve"> для обучения является наличие среднего или среднего профессионального и/или высшего образования. Предварительное освоение навыков работы с персональным компьютером. Опыт профессиональной деятельности и квалификация не обязательны.</w:t>
      </w:r>
    </w:p>
    <w:p w14:paraId="0E19BF54" w14:textId="77777777" w:rsidR="002D5D2E" w:rsidRPr="002D5D2E" w:rsidRDefault="002D5D2E" w:rsidP="002D5D2E">
      <w:pPr>
        <w:pStyle w:val="a3"/>
        <w:ind w:left="0" w:firstLine="720"/>
        <w:jc w:val="both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2D5D2E">
        <w:rPr>
          <w:rFonts w:ascii="Times New Roman" w:eastAsiaTheme="minorEastAsia" w:hAnsi="Times New Roman"/>
          <w:sz w:val="24"/>
          <w:szCs w:val="24"/>
          <w:lang w:val="ru-RU" w:eastAsia="ru-RU"/>
        </w:rPr>
        <w:t>Программа «</w:t>
      </w:r>
      <w:r w:rsidRPr="002D5D2E">
        <w:rPr>
          <w:rFonts w:ascii="Times New Roman" w:hAnsi="Times New Roman"/>
          <w:i/>
          <w:sz w:val="24"/>
          <w:szCs w:val="24"/>
          <w:lang w:val="ru-RU"/>
        </w:rPr>
        <w:t>Информационные и цифровые технологии в обеспечении медико-биологических процессов</w:t>
      </w:r>
      <w:r w:rsidRPr="002D5D2E">
        <w:rPr>
          <w:rFonts w:ascii="Times New Roman" w:hAnsi="Times New Roman"/>
          <w:sz w:val="24"/>
          <w:szCs w:val="24"/>
          <w:lang w:val="ru-RU"/>
        </w:rPr>
        <w:t>»</w:t>
      </w:r>
      <w:r w:rsidRPr="002D5D2E">
        <w:rPr>
          <w:rFonts w:ascii="Times New Roman" w:eastAsiaTheme="minorEastAsia" w:hAnsi="Times New Roman"/>
          <w:sz w:val="24"/>
          <w:szCs w:val="24"/>
          <w:lang w:val="ru-RU" w:eastAsia="ru-RU"/>
        </w:rPr>
        <w:t>» позволяет лицам, прошедшим обучение и освоившим предоставленные учебные материалы, овладеть необходимыми знаниями, умениями и навыками для решения задач в рамках конкретной проектной деятельности. Освоение цифровых компетенций на профессиональном уровне позволяет решать задачи анализа данных и отраслевые проекты.</w:t>
      </w:r>
    </w:p>
    <w:p w14:paraId="0CCDA6DA" w14:textId="77777777" w:rsidR="002D5D2E" w:rsidRPr="002D5D2E" w:rsidRDefault="002D5D2E" w:rsidP="002D5D2E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5D2E">
        <w:rPr>
          <w:rFonts w:ascii="Times New Roman" w:hAnsi="Times New Roman"/>
          <w:sz w:val="24"/>
          <w:szCs w:val="24"/>
          <w:lang w:val="ru-RU"/>
        </w:rPr>
        <w:t xml:space="preserve">После успешного освоения программы положительные результаты обучения </w:t>
      </w:r>
      <w:r w:rsidRPr="002D5D2E">
        <w:rPr>
          <w:rFonts w:ascii="Times New Roman" w:eastAsiaTheme="minorEastAsia" w:hAnsi="Times New Roman"/>
          <w:color w:val="000000" w:themeColor="text1"/>
          <w:sz w:val="24"/>
          <w:szCs w:val="24"/>
          <w:lang w:val="ru-RU" w:eastAsia="ru-RU"/>
        </w:rPr>
        <w:t>позволяют выдавать персональные цифровые сертификаты от государства на формирование у трудоспособного населения компетенций цифровой экономики</w:t>
      </w:r>
      <w:r w:rsidRPr="002D5D2E">
        <w:rPr>
          <w:rFonts w:ascii="Times New Roman" w:hAnsi="Times New Roman"/>
          <w:sz w:val="24"/>
          <w:szCs w:val="24"/>
          <w:lang w:val="ru-RU"/>
        </w:rPr>
        <w:t>.</w:t>
      </w:r>
    </w:p>
    <w:p w14:paraId="4886A88D" w14:textId="77777777" w:rsidR="002D5D2E" w:rsidRPr="002D5D2E" w:rsidRDefault="002D5D2E" w:rsidP="002D5D2E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2D5D2E">
        <w:rPr>
          <w:rFonts w:ascii="Times New Roman" w:hAnsi="Times New Roman"/>
          <w:i/>
          <w:sz w:val="24"/>
          <w:szCs w:val="24"/>
          <w:lang w:val="ru-RU"/>
        </w:rPr>
        <w:t>Форма обучения: онлайн.</w:t>
      </w:r>
    </w:p>
    <w:p w14:paraId="70FCFB44" w14:textId="77777777" w:rsidR="002D5D2E" w:rsidRPr="002D5D2E" w:rsidRDefault="002D5D2E" w:rsidP="002D5D2E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2D5D2E">
        <w:rPr>
          <w:rFonts w:ascii="Times New Roman" w:hAnsi="Times New Roman"/>
          <w:i/>
          <w:sz w:val="24"/>
          <w:szCs w:val="24"/>
          <w:lang w:val="ru-RU"/>
        </w:rPr>
        <w:t>Формат обучения: практико-ориентированная.</w:t>
      </w:r>
    </w:p>
    <w:p w14:paraId="34405BEF" w14:textId="77777777" w:rsidR="002D5D2E" w:rsidRPr="002D5D2E" w:rsidRDefault="002D5D2E" w:rsidP="002D5D2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Theme="minorEastAsia" w:hAnsi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2D5D2E">
        <w:rPr>
          <w:rFonts w:ascii="Times New Roman" w:eastAsiaTheme="minorEastAsia" w:hAnsi="Times New Roman"/>
          <w:b/>
          <w:bCs/>
          <w:color w:val="000000" w:themeColor="text1"/>
          <w:sz w:val="24"/>
          <w:szCs w:val="24"/>
          <w:lang w:val="ru-RU" w:eastAsia="ru-RU"/>
        </w:rPr>
        <w:t>Программа призвана оказать содействие слушателям в создании индивидуальной успешной профессиональной траектории.</w:t>
      </w:r>
    </w:p>
    <w:p w14:paraId="2413BFF6" w14:textId="77777777" w:rsidR="002D5D2E" w:rsidRPr="002D5D2E" w:rsidRDefault="002D5D2E" w:rsidP="002D5D2E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14:paraId="12B0D25C" w14:textId="77777777" w:rsidR="0021550E" w:rsidRPr="002D5D2E" w:rsidRDefault="0021550E">
      <w:pPr>
        <w:rPr>
          <w:rFonts w:ascii="Times New Roman" w:hAnsi="Times New Roman"/>
          <w:sz w:val="24"/>
          <w:szCs w:val="24"/>
          <w:lang w:val="ru-RU"/>
        </w:rPr>
      </w:pPr>
    </w:p>
    <w:sectPr w:rsidR="0021550E" w:rsidRPr="002D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2E"/>
    <w:rsid w:val="0021550E"/>
    <w:rsid w:val="002D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B7BE"/>
  <w15:chartTrackingRefBased/>
  <w15:docId w15:val="{F876BD51-0340-45F2-971D-EBAFB5A1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D2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D5D2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D5D2E"/>
    <w:rPr>
      <w:rFonts w:ascii="Calibri" w:eastAsia="Calibri" w:hAnsi="Calibri" w:cs="Times New Roman"/>
      <w:lang w:val="en-US"/>
    </w:rPr>
  </w:style>
  <w:style w:type="character" w:customStyle="1" w:styleId="3">
    <w:name w:val="Основной текст (3)"/>
    <w:basedOn w:val="a0"/>
    <w:rsid w:val="002D5D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paragraph" w:customStyle="1" w:styleId="Default">
    <w:name w:val="Default"/>
    <w:rsid w:val="002D5D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galacts.ru/doc/273_FZ-ob-obrazova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4078</Characters>
  <Application>Microsoft Office Word</Application>
  <DocSecurity>0</DocSecurity>
  <Lines>156</Lines>
  <Paragraphs>94</Paragraphs>
  <ScaleCrop>false</ScaleCrop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 KBSU</dc:creator>
  <cp:keywords/>
  <dc:description/>
  <cp:lastModifiedBy>TK KBSU</cp:lastModifiedBy>
  <cp:revision>1</cp:revision>
  <dcterms:created xsi:type="dcterms:W3CDTF">2020-10-09T10:01:00Z</dcterms:created>
  <dcterms:modified xsi:type="dcterms:W3CDTF">2020-10-09T10:04:00Z</dcterms:modified>
</cp:coreProperties>
</file>