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"/>
        <w:gridCol w:w="473"/>
        <w:gridCol w:w="455"/>
        <w:gridCol w:w="404"/>
        <w:gridCol w:w="371"/>
        <w:gridCol w:w="345"/>
        <w:gridCol w:w="345"/>
        <w:gridCol w:w="399"/>
        <w:gridCol w:w="388"/>
        <w:gridCol w:w="734"/>
        <w:gridCol w:w="794"/>
        <w:gridCol w:w="745"/>
        <w:gridCol w:w="691"/>
        <w:gridCol w:w="663"/>
        <w:gridCol w:w="335"/>
        <w:gridCol w:w="334"/>
        <w:gridCol w:w="508"/>
        <w:gridCol w:w="1423"/>
        <w:gridCol w:w="649"/>
        <w:gridCol w:w="1090"/>
      </w:tblGrid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 w:rsidP="002F52E3">
            <w:pPr>
              <w:jc w:val="center"/>
            </w:pPr>
            <w:r>
              <w:rPr>
                <w:szCs w:val="16"/>
                <w:u w:val="single"/>
              </w:rPr>
              <w:t xml:space="preserve">ДОГОВОР № 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center"/>
            </w:pPr>
            <w:r>
              <w:rPr>
                <w:szCs w:val="16"/>
                <w:u w:val="single"/>
              </w:rPr>
              <w:t>об образовании на обучение по образовательным программам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center"/>
            </w:pPr>
            <w:r>
              <w:rPr>
                <w:szCs w:val="16"/>
                <w:u w:val="single"/>
              </w:rPr>
              <w:t>среднего профессионального образования</w:t>
            </w:r>
          </w:p>
        </w:tc>
      </w:tr>
      <w:tr w:rsidR="002F5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5" w:type="dxa"/>
            <w:shd w:val="clear" w:color="FFFFFF" w:fill="auto"/>
            <w:vAlign w:val="bottom"/>
          </w:tcPr>
          <w:p w:rsidR="007F5948" w:rsidRDefault="007F5948"/>
        </w:tc>
        <w:tc>
          <w:tcPr>
            <w:tcW w:w="945" w:type="dxa"/>
            <w:shd w:val="clear" w:color="FFFFFF" w:fill="auto"/>
            <w:vAlign w:val="bottom"/>
          </w:tcPr>
          <w:p w:rsidR="007F5948" w:rsidRDefault="007F5948"/>
        </w:tc>
        <w:tc>
          <w:tcPr>
            <w:tcW w:w="945" w:type="dxa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1588" w:type="dxa"/>
            <w:shd w:val="clear" w:color="FFFFFF" w:fill="auto"/>
            <w:vAlign w:val="bottom"/>
          </w:tcPr>
          <w:p w:rsidR="007F5948" w:rsidRDefault="007F5948"/>
        </w:tc>
      </w:tr>
      <w:tr w:rsidR="002F5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892" w:type="dxa"/>
            <w:gridSpan w:val="4"/>
            <w:shd w:val="clear" w:color="FFFFFF" w:fill="auto"/>
            <w:vAlign w:val="bottom"/>
          </w:tcPr>
          <w:p w:rsidR="007F5948" w:rsidRDefault="000211C2">
            <w:r>
              <w:rPr>
                <w:szCs w:val="16"/>
              </w:rPr>
              <w:t>г. Нальчик</w:t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5" w:type="dxa"/>
            <w:shd w:val="clear" w:color="FFFFFF" w:fill="auto"/>
            <w:vAlign w:val="bottom"/>
          </w:tcPr>
          <w:p w:rsidR="007F5948" w:rsidRDefault="007F5948"/>
        </w:tc>
        <w:tc>
          <w:tcPr>
            <w:tcW w:w="945" w:type="dxa"/>
            <w:shd w:val="clear" w:color="FFFFFF" w:fill="auto"/>
            <w:vAlign w:val="bottom"/>
          </w:tcPr>
          <w:p w:rsidR="007F5948" w:rsidRDefault="007F5948"/>
        </w:tc>
        <w:tc>
          <w:tcPr>
            <w:tcW w:w="945" w:type="dxa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shd w:val="clear" w:color="FFFFFF" w:fill="auto"/>
            <w:vAlign w:val="bottom"/>
          </w:tcPr>
          <w:p w:rsidR="007F5948" w:rsidRDefault="007F5948"/>
        </w:tc>
        <w:tc>
          <w:tcPr>
            <w:tcW w:w="473" w:type="dxa"/>
            <w:shd w:val="clear" w:color="FFFFFF" w:fill="auto"/>
            <w:vAlign w:val="bottom"/>
          </w:tcPr>
          <w:p w:rsidR="007F5948" w:rsidRDefault="007F5948"/>
        </w:tc>
        <w:tc>
          <w:tcPr>
            <w:tcW w:w="473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1588" w:type="dxa"/>
            <w:shd w:val="clear" w:color="FFFFFF" w:fill="auto"/>
            <w:vAlign w:val="bottom"/>
          </w:tcPr>
          <w:p w:rsidR="007F5948" w:rsidRDefault="000211C2">
            <w:pPr>
              <w:jc w:val="right"/>
            </w:pPr>
            <w:r>
              <w:rPr>
                <w:sz w:val="20"/>
                <w:szCs w:val="20"/>
              </w:rPr>
              <w:t>2 сентября 2020 г.</w:t>
            </w:r>
          </w:p>
        </w:tc>
      </w:tr>
      <w:tr w:rsidR="002F5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5" w:type="dxa"/>
            <w:shd w:val="clear" w:color="FFFFFF" w:fill="auto"/>
            <w:vAlign w:val="bottom"/>
          </w:tcPr>
          <w:p w:rsidR="007F5948" w:rsidRDefault="007F5948"/>
        </w:tc>
        <w:tc>
          <w:tcPr>
            <w:tcW w:w="945" w:type="dxa"/>
            <w:shd w:val="clear" w:color="FFFFFF" w:fill="auto"/>
            <w:vAlign w:val="bottom"/>
          </w:tcPr>
          <w:p w:rsidR="007F5948" w:rsidRDefault="007F5948"/>
        </w:tc>
        <w:tc>
          <w:tcPr>
            <w:tcW w:w="945" w:type="dxa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2533" w:type="dxa"/>
            <w:gridSpan w:val="2"/>
            <w:shd w:val="clear" w:color="FFFFFF" w:fill="auto"/>
            <w:vAlign w:val="bottom"/>
          </w:tcPr>
          <w:p w:rsidR="007F5948" w:rsidRDefault="007F5948"/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both"/>
            </w:pPr>
            <w:r>
              <w:rPr>
                <w:szCs w:val="16"/>
              </w:rPr>
              <w:t xml:space="preserve">Федеральное государственное бюджетное образовательное учреждение </w:t>
            </w:r>
            <w:r>
              <w:rPr>
                <w:szCs w:val="16"/>
              </w:rPr>
              <w:t xml:space="preserve">высшего образования «Кабардино-Балкарский государственный университет им. Х. М. </w:t>
            </w:r>
            <w:proofErr w:type="spellStart"/>
            <w:r>
              <w:rPr>
                <w:szCs w:val="16"/>
              </w:rPr>
              <w:t>Бербекова</w:t>
            </w:r>
            <w:proofErr w:type="spellEnd"/>
            <w:r>
              <w:rPr>
                <w:szCs w:val="16"/>
              </w:rPr>
              <w:t>» (КБГУ), осуществляющее образовательную деятельность на основании лицензии от 23 декабря 2015 г. № 1837, выданной Федеральной службой по надзору в сфере образования и</w:t>
            </w:r>
            <w:r>
              <w:rPr>
                <w:szCs w:val="16"/>
              </w:rPr>
              <w:t xml:space="preserve">менуемое в дальнейшем "Исполнитель", в лице и. о. первого проректора-проректора по учебной работе </w:t>
            </w:r>
            <w:proofErr w:type="spellStart"/>
            <w:r>
              <w:rPr>
                <w:szCs w:val="16"/>
              </w:rPr>
              <w:t>Лесева</w:t>
            </w:r>
            <w:proofErr w:type="spellEnd"/>
            <w:r>
              <w:rPr>
                <w:szCs w:val="16"/>
              </w:rPr>
              <w:t xml:space="preserve"> Вадима Николаевича, действующего на основании доверенности № 01.01-20/200 от 29.01.2021 г., (далее- Исполнитель), и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9680" w:type="dxa"/>
            <w:gridSpan w:val="16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F5948" w:rsidRDefault="002F52E3">
            <w:pPr>
              <w:jc w:val="center"/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58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F5948" w:rsidRDefault="000211C2">
            <w:pPr>
              <w:jc w:val="right"/>
            </w:pPr>
            <w:r>
              <w:rPr>
                <w:szCs w:val="16"/>
              </w:rPr>
              <w:t>(далее</w:t>
            </w:r>
            <w:r>
              <w:rPr>
                <w:szCs w:val="16"/>
              </w:rPr>
              <w:t xml:space="preserve"> - Заказчик)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9680" w:type="dxa"/>
            <w:gridSpan w:val="16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F5948" w:rsidRDefault="000211C2">
            <w:pPr>
              <w:jc w:val="center"/>
            </w:pPr>
            <w:r>
              <w:rPr>
                <w:sz w:val="12"/>
                <w:szCs w:val="12"/>
              </w:rPr>
              <w:t>(фамилия, имя, отчество (при наличии)/ наименование юридического лица именуемый в дальнейшем "Заказчик")</w:t>
            </w:r>
          </w:p>
        </w:tc>
        <w:tc>
          <w:tcPr>
            <w:tcW w:w="1588" w:type="dxa"/>
            <w:shd w:val="clear" w:color="FFFFFF" w:fill="auto"/>
            <w:vAlign w:val="bottom"/>
          </w:tcPr>
          <w:p w:rsidR="007F5948" w:rsidRDefault="007F5948">
            <w:pPr>
              <w:jc w:val="center"/>
            </w:pP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473" w:type="dxa"/>
            <w:shd w:val="clear" w:color="FFFFFF" w:fill="auto"/>
            <w:vAlign w:val="bottom"/>
          </w:tcPr>
          <w:p w:rsidR="007F5948" w:rsidRDefault="000211C2">
            <w:r>
              <w:rPr>
                <w:szCs w:val="16"/>
              </w:rPr>
              <w:t>и</w:t>
            </w:r>
          </w:p>
        </w:tc>
        <w:tc>
          <w:tcPr>
            <w:tcW w:w="8616" w:type="dxa"/>
            <w:gridSpan w:val="14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F5948" w:rsidRDefault="002F52E3">
            <w:pPr>
              <w:jc w:val="center"/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179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F5948" w:rsidRDefault="000211C2">
            <w:pPr>
              <w:jc w:val="right"/>
            </w:pPr>
            <w:r>
              <w:rPr>
                <w:szCs w:val="16"/>
              </w:rPr>
              <w:t>(далее - Обучающийся),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473" w:type="dxa"/>
            <w:shd w:val="clear" w:color="FFFFFF" w:fill="auto"/>
            <w:vAlign w:val="bottom"/>
          </w:tcPr>
          <w:p w:rsidR="007F5948" w:rsidRDefault="007F5948">
            <w:pPr>
              <w:jc w:val="center"/>
            </w:pPr>
          </w:p>
        </w:tc>
        <w:tc>
          <w:tcPr>
            <w:tcW w:w="8616" w:type="dxa"/>
            <w:gridSpan w:val="14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F5948" w:rsidRDefault="000211C2">
            <w:pPr>
              <w:jc w:val="center"/>
            </w:pPr>
            <w:r>
              <w:rPr>
                <w:sz w:val="12"/>
                <w:szCs w:val="12"/>
              </w:rPr>
              <w:t xml:space="preserve">(фамилия, имя, отчество (при наличии) лица, зачисляемого на обучение) именуемый в </w:t>
            </w:r>
            <w:r>
              <w:rPr>
                <w:sz w:val="12"/>
                <w:szCs w:val="12"/>
              </w:rPr>
              <w:t>дальнейшем "Обучающийся"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7F5948" w:rsidRDefault="007F5948"/>
        </w:tc>
        <w:tc>
          <w:tcPr>
            <w:tcW w:w="1588" w:type="dxa"/>
            <w:shd w:val="clear" w:color="FFFFFF" w:fill="auto"/>
            <w:vAlign w:val="bottom"/>
          </w:tcPr>
          <w:p w:rsidR="007F5948" w:rsidRDefault="007F5948"/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r>
              <w:rPr>
                <w:szCs w:val="16"/>
              </w:rPr>
              <w:t>совместно именуемые Стороны другой стороны, заключили настоящий Договор (далее-Договор) о нижеследующем: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center"/>
            </w:pPr>
            <w:r>
              <w:rPr>
                <w:b/>
                <w:szCs w:val="16"/>
                <w:u w:val="single"/>
              </w:rPr>
              <w:t>1. ПРЕДМЕТ ДОГОВОРА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both"/>
            </w:pPr>
            <w:r>
              <w:rPr>
                <w:szCs w:val="16"/>
              </w:rPr>
              <w:t xml:space="preserve">1.1. Исполнитель обязуется предоставить образовательную услугу, а Обучающийся/Заказчик обязуется </w:t>
            </w:r>
            <w:r>
              <w:rPr>
                <w:szCs w:val="16"/>
              </w:rPr>
              <w:t>оплатить обучение по образовательной программе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both"/>
            </w:pPr>
            <w:r>
              <w:rPr>
                <w:b/>
                <w:szCs w:val="16"/>
              </w:rPr>
              <w:t>Наименование образовательной программы: среднее профессиональное образование;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 w:rsidP="002F52E3">
            <w:pPr>
              <w:jc w:val="both"/>
            </w:pPr>
            <w:r>
              <w:rPr>
                <w:b/>
                <w:szCs w:val="16"/>
              </w:rPr>
              <w:t>Форма обучения: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both"/>
            </w:pPr>
            <w:r>
              <w:rPr>
                <w:b/>
                <w:szCs w:val="16"/>
              </w:rPr>
              <w:t>Направленность образовательной программы: ;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 w:rsidP="002F52E3">
            <w:pPr>
              <w:jc w:val="both"/>
            </w:pPr>
            <w:r>
              <w:rPr>
                <w:b/>
                <w:szCs w:val="16"/>
              </w:rPr>
              <w:t>Код, наименование профессии, специальности или направлен</w:t>
            </w:r>
            <w:r>
              <w:rPr>
                <w:b/>
                <w:szCs w:val="16"/>
              </w:rPr>
              <w:t xml:space="preserve">ия подготовки: 34.02.01 , 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both"/>
            </w:pPr>
            <w:r>
              <w:rPr>
                <w:szCs w:val="16"/>
              </w:rPr>
      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both"/>
            </w:pPr>
            <w:r>
              <w:rPr>
                <w:szCs w:val="16"/>
              </w:rPr>
              <w:t>1.2. Срок освоения образовательной программы (продолжительность обучения) на момент подписания Договора составляет 4 года.</w:t>
            </w:r>
            <w:r>
              <w:rPr>
                <w:szCs w:val="16"/>
              </w:rPr>
              <w:br/>
              <w:t>Срок обучения по индивидуальному учебному плану, в том числе ускоренному обучению, составляет 4 года.</w:t>
            </w:r>
            <w:r>
              <w:rPr>
                <w:szCs w:val="16"/>
              </w:rPr>
              <w:br/>
              <w:t>Обучающийся зачисляется на 1-ый</w:t>
            </w:r>
            <w:r>
              <w:rPr>
                <w:szCs w:val="16"/>
              </w:rPr>
              <w:t xml:space="preserve"> курс с 1-го семестра.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both"/>
            </w:pPr>
            <w:r>
              <w:rPr>
                <w:szCs w:val="16"/>
              </w:rPr>
              <w:t>1.3. После освоения Обучающимся образовательной программы и успешного прохождения государственной итоговой аттестации ему выдается документ установленного образца об образовании (квалификации) - диплом о среднем профессиональном об</w:t>
            </w:r>
            <w:r>
              <w:rPr>
                <w:szCs w:val="16"/>
              </w:rPr>
              <w:t>разовании, либо документ об освоении тех или иных компонентов образовательной программы в случае отчисления Обучающегося из образовательной организации до завершения им обучения в полном объеме.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center"/>
            </w:pPr>
            <w:r>
              <w:rPr>
                <w:b/>
                <w:szCs w:val="16"/>
                <w:u w:val="single"/>
              </w:rPr>
              <w:t>2. ВЗАИМОДЕЙСТВИЕ СТОРОН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both"/>
            </w:pPr>
            <w:r>
              <w:rPr>
                <w:szCs w:val="16"/>
              </w:rPr>
              <w:t>2.1. Исполнитель вправе :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both"/>
            </w:pPr>
            <w:r>
              <w:rPr>
                <w:szCs w:val="16"/>
              </w:rPr>
              <w:t>2.1.</w:t>
            </w:r>
            <w:r>
              <w:rPr>
                <w:szCs w:val="16"/>
              </w:rPr>
              <w:t>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both"/>
            </w:pPr>
            <w:r>
              <w:rPr>
                <w:szCs w:val="16"/>
              </w:rPr>
              <w:t xml:space="preserve">2.1.2. Применять к Обучающемуся меры поощрения и меры дисциплинарного взыскания в соответствии с </w:t>
            </w:r>
            <w:r>
              <w:rPr>
                <w:szCs w:val="16"/>
              </w:rPr>
              <w:t>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both"/>
            </w:pPr>
            <w:r>
              <w:rPr>
                <w:szCs w:val="16"/>
              </w:rPr>
              <w:t>2.2. Заказчик вправе получать информацию от Исполнителя по вопросам организации и обеспечения надлежащего пр</w:t>
            </w:r>
            <w:r>
              <w:rPr>
                <w:szCs w:val="16"/>
              </w:rPr>
              <w:t>едоставления услуг, предусмотренных разделом 1 настоящего договора.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both"/>
            </w:pPr>
            <w:r>
              <w:rPr>
                <w:szCs w:val="16"/>
              </w:rPr>
              <w:t>2.3. Обучающемуся предоставляются академические права в соответствии с частью 1 статьи 34 Федерального закона от 29 декабря 2012г. №273-ФЗ "Об образовании в Российской Федерации".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r>
              <w:rPr>
                <w:szCs w:val="16"/>
              </w:rPr>
              <w:t>Обуч</w:t>
            </w:r>
            <w:r>
              <w:rPr>
                <w:szCs w:val="16"/>
              </w:rPr>
              <w:t>ающийся вправе: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r>
              <w:rPr>
                <w:szCs w:val="16"/>
              </w:rPr>
      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both"/>
            </w:pPr>
            <w:r>
              <w:rPr>
                <w:szCs w:val="16"/>
              </w:rPr>
              <w:t>2.3.2. Пользоваться в порядке, установленном локальными нормативными актам</w:t>
            </w:r>
            <w:r>
              <w:rPr>
                <w:szCs w:val="16"/>
              </w:rPr>
              <w:t>и, имуществом Исполнителя, необходимым для освоения образовательной программы;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both"/>
            </w:pPr>
            <w:r>
              <w:rPr>
                <w:szCs w:val="16"/>
              </w:rPr>
      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both"/>
            </w:pPr>
            <w:r>
              <w:rPr>
                <w:szCs w:val="16"/>
              </w:rPr>
              <w:t>2.3.4. Получать полную и достоверную информацию об оценке своих знаний, умений, навыков и компетенций а также о критериях этой оценки.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both"/>
            </w:pPr>
            <w:r>
              <w:rPr>
                <w:szCs w:val="16"/>
              </w:rPr>
              <w:t>2.4. Исполнитель обязан: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both"/>
            </w:pPr>
            <w:r>
              <w:rPr>
                <w:szCs w:val="16"/>
              </w:rPr>
              <w:t>2.4.1. Зачислить Обучающегося, выполнившего установленные законодательством Российской Федер</w:t>
            </w:r>
            <w:r>
              <w:rPr>
                <w:szCs w:val="16"/>
              </w:rPr>
              <w:t>ации, учредительными документами, локальными нормативными актами Исполнителя условия приема, в качестве студента;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both"/>
            </w:pPr>
            <w:r>
              <w:rPr>
                <w:szCs w:val="16"/>
              </w:rPr>
              <w:t xml:space="preserve">2.4.2. Довести до Заказчика информацию, содержащую сведения о предоставлении платных образовательных услуг в порядке и объеме, которые </w:t>
            </w:r>
            <w:r>
              <w:rPr>
                <w:szCs w:val="16"/>
              </w:rPr>
              <w:t>предусмотрены Законом Российской Федерации от 7 Февраля 1992г.№2300-1 «О защите прав потребителей» и Федеральным законом  от 29 декабря 2012г. №273-ФЗ «Об образовании в Российской Федерации»;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both"/>
            </w:pPr>
            <w:r>
              <w:rPr>
                <w:szCs w:val="16"/>
              </w:rPr>
              <w:t>2.4.3. Организовать и обеспечить надлежащее предоставление обр</w:t>
            </w:r>
            <w:r>
              <w:rPr>
                <w:szCs w:val="16"/>
              </w:rPr>
              <w:t>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</w:t>
            </w:r>
            <w:r>
              <w:rPr>
                <w:szCs w:val="16"/>
              </w:rPr>
              <w:t>писанием занятий Исполнителя;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both"/>
            </w:pPr>
            <w:r>
              <w:rPr>
                <w:szCs w:val="16"/>
              </w:rPr>
              <w:t>2.4.4. Обеспечить Обучающемуся предусмотренные выбранной образовательной программой условия ее освоения;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both"/>
            </w:pPr>
            <w:r>
              <w:rPr>
                <w:szCs w:val="16"/>
              </w:rPr>
              <w:t>2.4.5. Принимать от Обучающегося и (или) Заказчика плату за образовательные услуги;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both"/>
            </w:pPr>
            <w:r>
              <w:rPr>
                <w:szCs w:val="16"/>
              </w:rPr>
              <w:t xml:space="preserve">2.4.6. Обеспечить Обучающемуся </w:t>
            </w:r>
            <w:r>
              <w:rPr>
                <w:szCs w:val="16"/>
              </w:rPr>
      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both"/>
            </w:pPr>
            <w:r>
              <w:rPr>
                <w:szCs w:val="16"/>
              </w:rPr>
              <w:t>2.5. Заказчик и (или) Обучающийся обязан(-ы) своевременного вносить плату за предоставляемые Обучающемуся образоват</w:t>
            </w:r>
            <w:r>
              <w:rPr>
                <w:szCs w:val="16"/>
              </w:rPr>
              <w:t>ельные услуги, указанные в разделе 1 настоящего Договора, в размере и порядке, определенными настоящим Договором, а также предоставлять платежные  документы, подтверждающие такую оплату.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1465" w:type="dxa"/>
            <w:gridSpan w:val="18"/>
            <w:shd w:val="clear" w:color="FFFFFF" w:fill="auto"/>
            <w:vAlign w:val="bottom"/>
          </w:tcPr>
          <w:p w:rsidR="007F5948" w:rsidRDefault="000211C2">
            <w:pPr>
              <w:jc w:val="center"/>
            </w:pPr>
            <w:r>
              <w:rPr>
                <w:b/>
                <w:szCs w:val="16"/>
                <w:u w:val="single"/>
              </w:rPr>
              <w:t>3. СТОИМОСТЬ ОБРАЗОВАТЕЛЬНЫХ УСЛУГ, СРОКИ И ПОРЯДОК ИХ ОПЛАТЫ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 w:rsidP="002F52E3">
            <w:pPr>
              <w:jc w:val="both"/>
            </w:pPr>
            <w:r>
              <w:rPr>
                <w:szCs w:val="16"/>
              </w:rPr>
              <w:t>3.1.</w:t>
            </w:r>
            <w:r>
              <w:rPr>
                <w:szCs w:val="16"/>
              </w:rPr>
              <w:t xml:space="preserve"> Полная стоимость образовательных услуг </w:t>
            </w:r>
            <w:r w:rsidR="002F52E3" w:rsidRPr="002F52E3">
              <w:rPr>
                <w:b/>
                <w:szCs w:val="16"/>
              </w:rPr>
              <w:t>0</w:t>
            </w:r>
            <w:r w:rsidR="002F52E3" w:rsidRPr="002F52E3">
              <w:rPr>
                <w:b/>
                <w:sz w:val="20"/>
                <w:szCs w:val="20"/>
              </w:rPr>
              <w:t xml:space="preserve"> </w:t>
            </w:r>
            <w:r>
              <w:rPr>
                <w:szCs w:val="16"/>
              </w:rPr>
              <w:t>за весь период обучения Обучающегося составляет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Pr="002F52E3" w:rsidRDefault="002F52E3" w:rsidP="002F52E3">
            <w:pPr>
              <w:jc w:val="center"/>
              <w:rPr>
                <w:b/>
              </w:rPr>
            </w:pPr>
            <w:r w:rsidRPr="002F52E3">
              <w:rPr>
                <w:b/>
              </w:rPr>
              <w:t>0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both"/>
            </w:pPr>
            <w:r>
              <w:rPr>
                <w:szCs w:val="16"/>
              </w:rPr>
              <w:t xml:space="preserve">Увеличение стоимости образовательных услуг после заключения настоящего Договора не допускается, за </w:t>
            </w:r>
            <w:r>
              <w:rPr>
                <w:szCs w:val="16"/>
              </w:rPr>
              <w:t xml:space="preserve"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которое ежегодно оформляется дополнительным соглашением к настоящему </w:t>
            </w:r>
            <w:r>
              <w:rPr>
                <w:szCs w:val="16"/>
              </w:rPr>
              <w:t>Договору.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8511" w:type="dxa"/>
            <w:gridSpan w:val="14"/>
            <w:shd w:val="clear" w:color="FFFFFF" w:fill="auto"/>
            <w:vAlign w:val="bottom"/>
          </w:tcPr>
          <w:p w:rsidR="007F5948" w:rsidRDefault="000211C2">
            <w:r>
              <w:rPr>
                <w:szCs w:val="16"/>
              </w:rPr>
              <w:t>3.2. Оплата производится согласно следующему графику:</w:t>
            </w:r>
          </w:p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1588" w:type="dxa"/>
            <w:shd w:val="clear" w:color="FFFFFF" w:fill="auto"/>
            <w:vAlign w:val="bottom"/>
          </w:tcPr>
          <w:p w:rsidR="007F5948" w:rsidRDefault="007F5948"/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473" w:type="dxa"/>
            <w:shd w:val="clear" w:color="FFFFFF" w:fill="auto"/>
            <w:vAlign w:val="bottom"/>
          </w:tcPr>
          <w:p w:rsidR="007F5948" w:rsidRDefault="007F5948"/>
        </w:tc>
        <w:tc>
          <w:tcPr>
            <w:tcW w:w="4256" w:type="dxa"/>
            <w:gridSpan w:val="8"/>
            <w:shd w:val="clear" w:color="FFFFFF" w:fill="auto"/>
            <w:vAlign w:val="bottom"/>
          </w:tcPr>
          <w:p w:rsidR="007F5948" w:rsidRDefault="000211C2" w:rsidP="002F52E3">
            <w:r>
              <w:rPr>
                <w:i/>
                <w:szCs w:val="16"/>
              </w:rPr>
              <w:t>1-ый платеж</w:t>
            </w:r>
            <w:r w:rsidR="002F52E3">
              <w:rPr>
                <w:i/>
                <w:szCs w:val="16"/>
              </w:rPr>
              <w:t xml:space="preserve"> руб.</w:t>
            </w:r>
            <w:r>
              <w:rPr>
                <w:i/>
                <w:szCs w:val="16"/>
              </w:rPr>
              <w:t xml:space="preserve"> </w:t>
            </w:r>
            <w:r>
              <w:rPr>
                <w:i/>
                <w:szCs w:val="16"/>
              </w:rPr>
              <w:t xml:space="preserve"> до</w:t>
            </w:r>
            <w:r w:rsidR="002F52E3">
              <w:rPr>
                <w:i/>
                <w:szCs w:val="16"/>
              </w:rPr>
              <w:t xml:space="preserve"> 5</w:t>
            </w:r>
            <w:r>
              <w:rPr>
                <w:i/>
                <w:szCs w:val="16"/>
              </w:rPr>
              <w:t xml:space="preserve"> сентября 2020 г.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F5948" w:rsidRDefault="007F5948"/>
        </w:tc>
        <w:tc>
          <w:tcPr>
            <w:tcW w:w="5594" w:type="dxa"/>
            <w:gridSpan w:val="7"/>
            <w:shd w:val="clear" w:color="FFFFFF" w:fill="auto"/>
            <w:vAlign w:val="bottom"/>
          </w:tcPr>
          <w:p w:rsidR="007F5948" w:rsidRDefault="000211C2" w:rsidP="002F52E3">
            <w:r>
              <w:rPr>
                <w:i/>
                <w:szCs w:val="16"/>
              </w:rPr>
              <w:t xml:space="preserve">2-ой платеж </w:t>
            </w:r>
            <w:r>
              <w:rPr>
                <w:i/>
                <w:szCs w:val="16"/>
              </w:rPr>
              <w:t xml:space="preserve"> руб. до 1 февраля 2021 г.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473" w:type="dxa"/>
            <w:shd w:val="clear" w:color="FFFFFF" w:fill="auto"/>
            <w:vAlign w:val="bottom"/>
          </w:tcPr>
          <w:p w:rsidR="007F5948" w:rsidRDefault="007F5948"/>
        </w:tc>
        <w:tc>
          <w:tcPr>
            <w:tcW w:w="4256" w:type="dxa"/>
            <w:gridSpan w:val="8"/>
            <w:shd w:val="clear" w:color="FFFFFF" w:fill="auto"/>
            <w:vAlign w:val="bottom"/>
          </w:tcPr>
          <w:p w:rsidR="007F5948" w:rsidRDefault="000211C2" w:rsidP="002F52E3">
            <w:r>
              <w:rPr>
                <w:i/>
                <w:szCs w:val="16"/>
              </w:rPr>
              <w:t xml:space="preserve">3-ий платеж </w:t>
            </w:r>
            <w:r>
              <w:rPr>
                <w:i/>
                <w:szCs w:val="16"/>
              </w:rPr>
              <w:t xml:space="preserve"> руб. до 1 сентября 2021 г.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F5948" w:rsidRDefault="007F5948"/>
        </w:tc>
        <w:tc>
          <w:tcPr>
            <w:tcW w:w="5594" w:type="dxa"/>
            <w:gridSpan w:val="7"/>
            <w:shd w:val="clear" w:color="FFFFFF" w:fill="auto"/>
            <w:vAlign w:val="bottom"/>
          </w:tcPr>
          <w:p w:rsidR="007F5948" w:rsidRDefault="000211C2" w:rsidP="002F52E3">
            <w:r>
              <w:rPr>
                <w:i/>
                <w:szCs w:val="16"/>
              </w:rPr>
              <w:t xml:space="preserve">4-ый платеж </w:t>
            </w:r>
            <w:r>
              <w:rPr>
                <w:i/>
                <w:szCs w:val="16"/>
              </w:rPr>
              <w:t xml:space="preserve">руб. до 1 февраля </w:t>
            </w:r>
            <w:r>
              <w:rPr>
                <w:i/>
                <w:szCs w:val="16"/>
              </w:rPr>
              <w:t>2022 г.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473" w:type="dxa"/>
            <w:shd w:val="clear" w:color="FFFFFF" w:fill="auto"/>
            <w:vAlign w:val="bottom"/>
          </w:tcPr>
          <w:p w:rsidR="007F5948" w:rsidRDefault="007F5948"/>
        </w:tc>
        <w:tc>
          <w:tcPr>
            <w:tcW w:w="4256" w:type="dxa"/>
            <w:gridSpan w:val="8"/>
            <w:shd w:val="clear" w:color="FFFFFF" w:fill="auto"/>
            <w:vAlign w:val="bottom"/>
          </w:tcPr>
          <w:p w:rsidR="007F5948" w:rsidRDefault="000211C2" w:rsidP="002F52E3">
            <w:r>
              <w:rPr>
                <w:i/>
                <w:szCs w:val="16"/>
              </w:rPr>
              <w:t xml:space="preserve">5-ый платеж </w:t>
            </w:r>
            <w:r>
              <w:rPr>
                <w:i/>
                <w:szCs w:val="16"/>
              </w:rPr>
              <w:t>руб. до 1 сентября 2022 г.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F5948" w:rsidRDefault="007F5948"/>
        </w:tc>
        <w:tc>
          <w:tcPr>
            <w:tcW w:w="5594" w:type="dxa"/>
            <w:gridSpan w:val="7"/>
            <w:shd w:val="clear" w:color="FFFFFF" w:fill="auto"/>
            <w:vAlign w:val="bottom"/>
          </w:tcPr>
          <w:p w:rsidR="007F5948" w:rsidRDefault="002F52E3" w:rsidP="002F52E3">
            <w:r>
              <w:rPr>
                <w:i/>
                <w:szCs w:val="16"/>
              </w:rPr>
              <w:t xml:space="preserve">6-ой платеж </w:t>
            </w:r>
            <w:r w:rsidR="000211C2">
              <w:rPr>
                <w:i/>
                <w:szCs w:val="16"/>
              </w:rPr>
              <w:t xml:space="preserve"> руб. до 1 февраля 2023 г.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473" w:type="dxa"/>
            <w:shd w:val="clear" w:color="FFFFFF" w:fill="auto"/>
            <w:vAlign w:val="bottom"/>
          </w:tcPr>
          <w:p w:rsidR="007F5948" w:rsidRDefault="007F5948"/>
        </w:tc>
        <w:tc>
          <w:tcPr>
            <w:tcW w:w="4256" w:type="dxa"/>
            <w:gridSpan w:val="8"/>
            <w:shd w:val="clear" w:color="FFFFFF" w:fill="auto"/>
            <w:vAlign w:val="bottom"/>
          </w:tcPr>
          <w:p w:rsidR="007F5948" w:rsidRDefault="000211C2" w:rsidP="002F52E3">
            <w:r>
              <w:rPr>
                <w:i/>
                <w:szCs w:val="16"/>
              </w:rPr>
              <w:t xml:space="preserve">7-ой платеж </w:t>
            </w:r>
            <w:r>
              <w:rPr>
                <w:i/>
                <w:szCs w:val="16"/>
              </w:rPr>
              <w:t xml:space="preserve"> руб. до 1 сентября 2023 г.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F5948" w:rsidRDefault="007F5948"/>
        </w:tc>
        <w:tc>
          <w:tcPr>
            <w:tcW w:w="5594" w:type="dxa"/>
            <w:gridSpan w:val="7"/>
            <w:shd w:val="clear" w:color="FFFFFF" w:fill="auto"/>
            <w:vAlign w:val="bottom"/>
          </w:tcPr>
          <w:p w:rsidR="007F5948" w:rsidRDefault="002F52E3" w:rsidP="002F52E3">
            <w:r>
              <w:rPr>
                <w:i/>
                <w:szCs w:val="16"/>
              </w:rPr>
              <w:t xml:space="preserve">8-ой платеж </w:t>
            </w:r>
            <w:r w:rsidR="000211C2">
              <w:rPr>
                <w:i/>
                <w:szCs w:val="16"/>
              </w:rPr>
              <w:t>руб. до 1 февраля 2024 г.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both"/>
            </w:pPr>
            <w:r>
              <w:rPr>
                <w:szCs w:val="16"/>
              </w:rPr>
              <w:t xml:space="preserve">за наличный расчет/ в безналичном порядке на счет, </w:t>
            </w:r>
            <w:r>
              <w:rPr>
                <w:szCs w:val="16"/>
              </w:rPr>
              <w:t>указанный в разделе 8 настоящего Договора.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</w:tcPr>
          <w:p w:rsidR="007F5948" w:rsidRDefault="000211C2">
            <w:pPr>
              <w:jc w:val="both"/>
            </w:pPr>
            <w:r>
              <w:rPr>
                <w:szCs w:val="16"/>
                <w:u w:val="single"/>
              </w:rPr>
              <w:t>3.3. В случае нарушения Заказчиком сроков оплаты Заказчик уплачивает пеню в размере 0,1% стоимости обучения за оставшийся к дате просрочки платежа период обучения за каждый день просрочки платежа.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center"/>
            </w:pPr>
            <w:r>
              <w:rPr>
                <w:b/>
                <w:szCs w:val="16"/>
                <w:u w:val="single"/>
              </w:rPr>
              <w:t>4. ПОРЯДОК И</w:t>
            </w:r>
            <w:r>
              <w:rPr>
                <w:b/>
                <w:szCs w:val="16"/>
                <w:u w:val="single"/>
              </w:rPr>
              <w:t>ЗМЕНЕНИЯ И РАСТОРЖЕНИЯ ДОГОВОРА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both"/>
            </w:pPr>
            <w:r>
              <w:rPr>
                <w:szCs w:val="16"/>
              </w:rPr>
              <w:t xml:space="preserve">4.1. Условия, на которых заключен Договор, могут быть изменены по соглашению Сторон или в соответствии с </w:t>
            </w:r>
            <w:r>
              <w:rPr>
                <w:szCs w:val="16"/>
              </w:rPr>
              <w:lastRenderedPageBreak/>
              <w:t>законодательством Российской Федерации.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both"/>
            </w:pPr>
            <w:r>
              <w:rPr>
                <w:szCs w:val="16"/>
              </w:rPr>
              <w:t>4.2. Настоящий Договор может быть расторгнут по соглашению Сторон.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both"/>
            </w:pPr>
            <w:r>
              <w:rPr>
                <w:szCs w:val="16"/>
              </w:rPr>
              <w:t xml:space="preserve">4.3. </w:t>
            </w:r>
            <w:r>
              <w:rPr>
                <w:szCs w:val="16"/>
              </w:rPr>
      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</w:t>
            </w:r>
            <w:r>
              <w:rPr>
                <w:szCs w:val="16"/>
              </w:rPr>
              <w:t>г. №706 (Собрание законодательства Российской Федерации, 2013, №34, ст.4437).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both"/>
            </w:pPr>
            <w:r>
              <w:rPr>
                <w:szCs w:val="16"/>
              </w:rPr>
              <w:t>4.4. Действие настоящего Договора прекращается досрочно:</w:t>
            </w:r>
            <w:r>
              <w:rPr>
                <w:szCs w:val="16"/>
              </w:rPr>
              <w:br/>
              <w:t>по инициативе Обучающегося или родителей (законных представителей) несовершеннолетнего Обучающегося, в том числе в случ</w:t>
            </w:r>
            <w:r>
              <w:rPr>
                <w:szCs w:val="16"/>
              </w:rPr>
              <w:t>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  <w:r>
              <w:rPr>
                <w:szCs w:val="16"/>
              </w:rPr>
              <w:br/>
              <w:t xml:space="preserve">по инициативе исполнителя в случае применения к Обучающемуся, достигшему возраста пятнадцати лет, отчисления как </w:t>
            </w:r>
            <w:r>
              <w:rPr>
                <w:szCs w:val="16"/>
              </w:rPr>
              <w:t>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</w:t>
            </w:r>
            <w:r>
              <w:rPr>
                <w:szCs w:val="16"/>
              </w:rPr>
              <w:t>рядка приема в образовательную организацию, повлекшего по вине Обучающегося его незаконное зачисление в образовательную организацию;</w:t>
            </w:r>
            <w:r>
              <w:rPr>
                <w:szCs w:val="16"/>
              </w:rPr>
              <w:br/>
              <w:t>по обстоятельствам, не зависящим от воли Обучающегося или родителей (законных представителей) несовершеннолетнего Обучающег</w:t>
            </w:r>
            <w:r>
              <w:rPr>
                <w:szCs w:val="16"/>
              </w:rPr>
              <w:t>ося и Исполнителя, в том числе в случае ликвидации Исполнителя.</w:t>
            </w:r>
            <w:r>
              <w:rPr>
                <w:szCs w:val="16"/>
              </w:rPr>
              <w:br/>
              <w:t>4.5. Исполнитель вправе отказаться от исполнения обязательств по Договору при условии полного возмещения Обучающемуся убытков.</w:t>
            </w:r>
            <w:r>
              <w:rPr>
                <w:szCs w:val="16"/>
              </w:rPr>
              <w:br/>
              <w:t>4.6. Обучающийся вправе отказаться от исполнения Договора при усл</w:t>
            </w:r>
            <w:r>
              <w:rPr>
                <w:szCs w:val="16"/>
              </w:rPr>
              <w:t>овии оплаты исполнителю фактически понесенных им расходов.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center"/>
            </w:pPr>
            <w:r>
              <w:rPr>
                <w:b/>
                <w:szCs w:val="16"/>
                <w:u w:val="single"/>
              </w:rPr>
              <w:t>5. ОТВЕТСТВЕННОСТЬ ИСПОЛНИТЕЛЯ, ЗАКАЗЧИКА И ОБУЧАЮЩЕГОСЯ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both"/>
            </w:pPr>
            <w:r>
              <w:rPr>
                <w:szCs w:val="16"/>
              </w:rPr>
              <w:t>5.1. За не исполнение или ненадлежащее исполнение своих обязательств по Договору Стороны несут ответственность, предусмотренную законода</w:t>
            </w:r>
            <w:r>
              <w:rPr>
                <w:szCs w:val="16"/>
              </w:rPr>
              <w:t>тельством Российской Федерации и настоящим Договором.</w:t>
            </w:r>
            <w:r>
              <w:rPr>
                <w:szCs w:val="16"/>
              </w:rPr>
              <w:br/>
      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</w:t>
            </w:r>
            <w:r>
              <w:rPr>
                <w:szCs w:val="16"/>
              </w:rPr>
              <w:t>у выбору потребовать:</w:t>
            </w:r>
            <w:r>
              <w:rPr>
                <w:szCs w:val="16"/>
              </w:rPr>
              <w:br/>
              <w:t>5.2.1. Безвозмездного оказания образовательной услуги.</w:t>
            </w:r>
            <w:r>
              <w:rPr>
                <w:szCs w:val="16"/>
              </w:rPr>
              <w:br/>
              <w:t>5.2.2. Соразмерного уменьшения стоимости оказанной образовательной услуги.</w:t>
            </w:r>
            <w:r>
              <w:rPr>
                <w:szCs w:val="16"/>
              </w:rPr>
              <w:br/>
              <w:t>5.2.3. Возмещения понесенных им расходов по устранению недостатков оказанной образовательной услуги свои</w:t>
            </w:r>
            <w:r>
              <w:rPr>
                <w:szCs w:val="16"/>
              </w:rPr>
              <w:t>ми силами или третьими лицами.</w:t>
            </w:r>
            <w:r>
              <w:rPr>
                <w:szCs w:val="16"/>
              </w:rPr>
              <w:br/>
              <w:t>5.3.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</w:t>
            </w:r>
            <w:r>
              <w:rPr>
                <w:szCs w:val="16"/>
              </w:rPr>
              <w:t xml:space="preserve"> Договора, если им обнаружен существенный недостаток оказанной образовательной услуги или иные существенные отступления от Договора.</w:t>
            </w:r>
            <w:r>
              <w:rPr>
                <w:szCs w:val="16"/>
              </w:rPr>
              <w:br/>
              <w:t>5.4. Если Исполнитель нарушил сроки оказания образовательной услуги (сроки начала и (или) окончания оказания образовательно</w:t>
            </w:r>
            <w:r>
              <w:rPr>
                <w:szCs w:val="16"/>
              </w:rPr>
              <w:t>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      </w:r>
            <w:r>
              <w:rPr>
                <w:szCs w:val="16"/>
              </w:rPr>
              <w:br/>
              <w:t xml:space="preserve">5.4.1. Назначить Исполнителю новый срок, в течении </w:t>
            </w:r>
            <w:r>
              <w:rPr>
                <w:szCs w:val="16"/>
              </w:rPr>
              <w:t>которого Исполнитель должен приступить к оказанию образовательной услуги и (или) закончить оказание образовательной услуги;</w:t>
            </w:r>
            <w:r>
              <w:rPr>
                <w:szCs w:val="16"/>
              </w:rPr>
              <w:br/>
              <w:t>5.4.2. Поручить оказать образовательную услугу третьим лицам за разумную цену и потребовать от исполнителя возмещения понесенных рас</w:t>
            </w:r>
            <w:r>
              <w:rPr>
                <w:szCs w:val="16"/>
              </w:rPr>
              <w:t>ходов;</w:t>
            </w:r>
            <w:r>
              <w:rPr>
                <w:szCs w:val="16"/>
              </w:rPr>
              <w:br/>
              <w:t>5.4.3. Потребовать уменьшения стоимости образовательной услуги;</w:t>
            </w:r>
            <w:r>
              <w:rPr>
                <w:szCs w:val="16"/>
              </w:rPr>
              <w:br/>
              <w:t>5.4.4. Расторгнуть Договор.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center"/>
            </w:pPr>
            <w:r>
              <w:rPr>
                <w:b/>
                <w:szCs w:val="16"/>
                <w:u w:val="single"/>
              </w:rPr>
              <w:t>6. СРОКИ ДЕЙСТВИЯ ДОГОВОРА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both"/>
            </w:pPr>
            <w:r>
              <w:rPr>
                <w:szCs w:val="16"/>
              </w:rPr>
              <w:t>6.1 Настоящий Договор вступает в силу с  01.09.2020 г. по 30.06.2024 г.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center"/>
            </w:pPr>
            <w:r>
              <w:rPr>
                <w:b/>
                <w:szCs w:val="16"/>
                <w:u w:val="single"/>
              </w:rPr>
              <w:t>7. ЗАКЛЮЧИТЕЛЬНЫЕ ПОЛОЖЕНИЯ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both"/>
            </w:pPr>
            <w:r>
              <w:rPr>
                <w:szCs w:val="16"/>
              </w:rPr>
              <w:t xml:space="preserve">7.1. Сведения, </w:t>
            </w:r>
            <w:r>
              <w:rPr>
                <w:szCs w:val="16"/>
              </w:rPr>
              <w:t>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      </w:r>
            <w:r>
              <w:rPr>
                <w:szCs w:val="16"/>
              </w:rPr>
              <w:br/>
              <w:t>7.2. Под периодом предоставления образовательной услуги (периодом обучения) понимается промежут</w:t>
            </w:r>
            <w:r>
              <w:rPr>
                <w:szCs w:val="16"/>
              </w:rPr>
              <w:t>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      </w:r>
            <w:r>
              <w:rPr>
                <w:szCs w:val="16"/>
              </w:rPr>
              <w:br/>
              <w:t>7.3. Настоящий договор составлен в трёх экземплярах, по одно</w:t>
            </w:r>
            <w:r>
              <w:rPr>
                <w:szCs w:val="16"/>
              </w:rPr>
              <w:t>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  <w:r>
              <w:rPr>
                <w:szCs w:val="16"/>
              </w:rPr>
              <w:br/>
              <w:t xml:space="preserve">7.4. Изменения Договора оформляются </w:t>
            </w:r>
            <w:r>
              <w:rPr>
                <w:szCs w:val="16"/>
              </w:rPr>
              <w:t>дополнительными соглашениями к Договору.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center"/>
            </w:pPr>
            <w:r>
              <w:rPr>
                <w:b/>
                <w:szCs w:val="16"/>
                <w:u w:val="single"/>
              </w:rPr>
              <w:t>8. АДРЕСА И РЕКВИЗИТЫ СТОРОН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both"/>
            </w:pPr>
            <w:r>
              <w:rPr>
                <w:szCs w:val="16"/>
              </w:rPr>
              <w:t>Исполнитель: КБГУ, г. Нальчик, ул. Чернышевского, 173. ИНН 0711037537 КПП 072501001, Банк Исполнителя: Отделение НБ Кабардино-Балкарская Республика; л/с 20046Х17540, БИК 048327001, р</w:t>
            </w:r>
            <w:r>
              <w:rPr>
                <w:szCs w:val="16"/>
              </w:rPr>
              <w:t>/с 40501810100272000002, КБК 00000000000000000130</w:t>
            </w:r>
          </w:p>
        </w:tc>
      </w:tr>
      <w:tr w:rsidR="002F5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5" w:type="dxa"/>
            <w:shd w:val="clear" w:color="FFFFFF" w:fill="auto"/>
            <w:vAlign w:val="bottom"/>
          </w:tcPr>
          <w:p w:rsidR="007F5948" w:rsidRDefault="007F5948"/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1588" w:type="dxa"/>
            <w:shd w:val="clear" w:color="FFFFFF" w:fill="auto"/>
            <w:vAlign w:val="bottom"/>
          </w:tcPr>
          <w:p w:rsidR="007F5948" w:rsidRDefault="007F5948"/>
        </w:tc>
      </w:tr>
      <w:tr w:rsidR="002F5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2838" w:type="dxa"/>
            <w:gridSpan w:val="6"/>
            <w:shd w:val="clear" w:color="FFFFFF" w:fill="auto"/>
            <w:vAlign w:val="bottom"/>
          </w:tcPr>
          <w:p w:rsidR="007F5948" w:rsidRDefault="000211C2">
            <w:r>
              <w:rPr>
                <w:b/>
                <w:szCs w:val="16"/>
              </w:rPr>
              <w:t>И. о. первого проректора</w:t>
            </w:r>
          </w:p>
        </w:tc>
        <w:tc>
          <w:tcPr>
            <w:tcW w:w="189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5948" w:rsidRDefault="007F5948"/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7F5948" w:rsidRDefault="000211C2">
            <w:r>
              <w:rPr>
                <w:b/>
                <w:szCs w:val="16"/>
              </w:rPr>
              <w:t xml:space="preserve">В.Н. </w:t>
            </w:r>
            <w:proofErr w:type="spellStart"/>
            <w:r>
              <w:rPr>
                <w:b/>
                <w:szCs w:val="16"/>
              </w:rPr>
              <w:t>Лесев</w:t>
            </w:r>
            <w:proofErr w:type="spellEnd"/>
          </w:p>
        </w:tc>
        <w:tc>
          <w:tcPr>
            <w:tcW w:w="946" w:type="dxa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1588" w:type="dxa"/>
            <w:shd w:val="clear" w:color="FFFFFF" w:fill="auto"/>
            <w:vAlign w:val="bottom"/>
          </w:tcPr>
          <w:p w:rsidR="007F5948" w:rsidRDefault="007F5948"/>
        </w:tc>
      </w:tr>
      <w:tr w:rsidR="002F5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>
            <w:pPr>
              <w:jc w:val="center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7F5948" w:rsidRDefault="007F5948"/>
        </w:tc>
        <w:tc>
          <w:tcPr>
            <w:tcW w:w="1419" w:type="dxa"/>
            <w:gridSpan w:val="3"/>
            <w:shd w:val="clear" w:color="FFFFFF" w:fill="auto"/>
            <w:vAlign w:val="bottom"/>
          </w:tcPr>
          <w:p w:rsidR="007F5948" w:rsidRDefault="007F5948">
            <w:pPr>
              <w:jc w:val="center"/>
            </w:pPr>
          </w:p>
        </w:tc>
        <w:tc>
          <w:tcPr>
            <w:tcW w:w="1891" w:type="dxa"/>
            <w:gridSpan w:val="3"/>
            <w:shd w:val="clear" w:color="FFFFFF" w:fill="auto"/>
            <w:vAlign w:val="bottom"/>
          </w:tcPr>
          <w:p w:rsidR="007F5948" w:rsidRDefault="000211C2">
            <w:pPr>
              <w:jc w:val="center"/>
            </w:pPr>
            <w:r>
              <w:rPr>
                <w:szCs w:val="16"/>
              </w:rPr>
              <w:t>(подпись)</w:t>
            </w: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1588" w:type="dxa"/>
            <w:shd w:val="clear" w:color="FFFFFF" w:fill="auto"/>
            <w:vAlign w:val="bottom"/>
          </w:tcPr>
          <w:p w:rsidR="007F5948" w:rsidRDefault="007F5948"/>
        </w:tc>
      </w:tr>
      <w:tr w:rsidR="002F52E3" w:rsidTr="002F5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344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5" w:type="dxa"/>
            <w:shd w:val="clear" w:color="FFFFFF" w:fill="auto"/>
            <w:vAlign w:val="bottom"/>
          </w:tcPr>
          <w:p w:rsidR="007F5948" w:rsidRDefault="007F5948"/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1588" w:type="dxa"/>
            <w:shd w:val="clear" w:color="FFFFFF" w:fill="auto"/>
            <w:vAlign w:val="bottom"/>
          </w:tcPr>
          <w:p w:rsidR="007F5948" w:rsidRDefault="007F5948"/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0211C2">
            <w:r>
              <w:rPr>
                <w:b/>
                <w:szCs w:val="16"/>
              </w:rPr>
              <w:t>Заказчик</w:t>
            </w:r>
          </w:p>
        </w:tc>
        <w:tc>
          <w:tcPr>
            <w:tcW w:w="10322" w:type="dxa"/>
            <w:gridSpan w:val="15"/>
            <w:shd w:val="clear" w:color="FFFFFF" w:fill="auto"/>
            <w:vAlign w:val="bottom"/>
          </w:tcPr>
          <w:p w:rsidR="007F5948" w:rsidRDefault="002F52E3">
            <w:r>
              <w:rPr>
                <w:szCs w:val="16"/>
              </w:rPr>
              <w:t>ФИО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143" w:type="dxa"/>
            <w:gridSpan w:val="3"/>
            <w:shd w:val="clear" w:color="FFFFFF" w:fill="auto"/>
            <w:vAlign w:val="bottom"/>
          </w:tcPr>
          <w:p w:rsidR="007F5948" w:rsidRDefault="007F5948">
            <w:pPr>
              <w:jc w:val="center"/>
            </w:pPr>
          </w:p>
        </w:tc>
        <w:tc>
          <w:tcPr>
            <w:tcW w:w="10322" w:type="dxa"/>
            <w:gridSpan w:val="15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F5948" w:rsidRDefault="000211C2">
            <w:pPr>
              <w:jc w:val="center"/>
            </w:pPr>
            <w:r>
              <w:rPr>
                <w:szCs w:val="16"/>
              </w:rPr>
              <w:t>(Ф. И. О. / полное наименование)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>
            <w:pPr>
              <w:jc w:val="center"/>
            </w:pPr>
            <w:r>
              <w:rPr>
                <w:szCs w:val="16"/>
              </w:rPr>
              <w:t>, тел.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F5948" w:rsidRDefault="000211C2">
            <w:pPr>
              <w:jc w:val="center"/>
            </w:pPr>
            <w:r>
              <w:rPr>
                <w:szCs w:val="16"/>
              </w:rPr>
              <w:t xml:space="preserve">(адрес места  жительства/место </w:t>
            </w:r>
            <w:r>
              <w:rPr>
                <w:szCs w:val="16"/>
              </w:rPr>
              <w:t>расположения)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 w:rsidP="002F52E3">
            <w:pPr>
              <w:jc w:val="center"/>
            </w:pPr>
            <w:r>
              <w:rPr>
                <w:szCs w:val="16"/>
              </w:rPr>
              <w:t xml:space="preserve">Паспорт гражданина Российской Федерации, серия: </w:t>
            </w:r>
            <w:r>
              <w:rPr>
                <w:szCs w:val="16"/>
              </w:rPr>
              <w:t xml:space="preserve">, № 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F5948" w:rsidRDefault="000211C2">
            <w:pPr>
              <w:jc w:val="center"/>
            </w:pPr>
            <w:r>
              <w:rPr>
                <w:szCs w:val="16"/>
              </w:rPr>
              <w:t>(паспортные данные/банковские реквизиты)</w:t>
            </w:r>
          </w:p>
        </w:tc>
      </w:tr>
      <w:tr w:rsidR="002F5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5" w:type="dxa"/>
            <w:shd w:val="clear" w:color="FFFFFF" w:fill="auto"/>
            <w:vAlign w:val="bottom"/>
          </w:tcPr>
          <w:p w:rsidR="007F5948" w:rsidRDefault="007F5948"/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1588" w:type="dxa"/>
            <w:shd w:val="clear" w:color="FFFFFF" w:fill="auto"/>
            <w:vAlign w:val="bottom"/>
          </w:tcPr>
          <w:p w:rsidR="007F5948" w:rsidRDefault="007F5948"/>
        </w:tc>
      </w:tr>
      <w:tr w:rsidR="002F5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892" w:type="dxa"/>
            <w:gridSpan w:val="4"/>
            <w:shd w:val="clear" w:color="FFFFFF" w:fill="auto"/>
            <w:vAlign w:val="bottom"/>
          </w:tcPr>
          <w:p w:rsidR="007F5948" w:rsidRDefault="000211C2">
            <w:pPr>
              <w:jc w:val="center"/>
            </w:pPr>
            <w:r>
              <w:rPr>
                <w:i/>
                <w:szCs w:val="16"/>
              </w:rPr>
              <w:t>(подпись)</w:t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5" w:type="dxa"/>
            <w:shd w:val="clear" w:color="FFFFFF" w:fill="auto"/>
            <w:vAlign w:val="bottom"/>
          </w:tcPr>
          <w:p w:rsidR="007F5948" w:rsidRDefault="007F5948"/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1588" w:type="dxa"/>
            <w:shd w:val="clear" w:color="FFFFFF" w:fill="auto"/>
            <w:vAlign w:val="bottom"/>
          </w:tcPr>
          <w:p w:rsidR="007F5948" w:rsidRDefault="007F5948"/>
        </w:tc>
      </w:tr>
      <w:tr w:rsidR="002F5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5" w:type="dxa"/>
            <w:shd w:val="clear" w:color="FFFFFF" w:fill="auto"/>
            <w:vAlign w:val="bottom"/>
          </w:tcPr>
          <w:p w:rsidR="007F5948" w:rsidRDefault="007F5948"/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1588" w:type="dxa"/>
            <w:shd w:val="clear" w:color="FFFFFF" w:fill="auto"/>
            <w:vAlign w:val="bottom"/>
          </w:tcPr>
          <w:p w:rsidR="007F5948" w:rsidRDefault="007F5948"/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419" w:type="dxa"/>
            <w:gridSpan w:val="3"/>
            <w:shd w:val="clear" w:color="FFFFFF" w:fill="auto"/>
            <w:vAlign w:val="bottom"/>
          </w:tcPr>
          <w:p w:rsidR="007F5948" w:rsidRDefault="000211C2">
            <w:r>
              <w:rPr>
                <w:b/>
                <w:szCs w:val="16"/>
              </w:rPr>
              <w:t>Обучающийся</w:t>
            </w:r>
          </w:p>
        </w:tc>
        <w:tc>
          <w:tcPr>
            <w:tcW w:w="9849" w:type="dxa"/>
            <w:gridSpan w:val="14"/>
            <w:shd w:val="clear" w:color="FFFFFF" w:fill="auto"/>
            <w:vAlign w:val="bottom"/>
          </w:tcPr>
          <w:p w:rsidR="007F5948" w:rsidRDefault="002F52E3">
            <w:r>
              <w:rPr>
                <w:szCs w:val="16"/>
              </w:rPr>
              <w:t>ФИО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616" w:type="dxa"/>
            <w:gridSpan w:val="4"/>
            <w:shd w:val="clear" w:color="FFFFFF" w:fill="auto"/>
            <w:vAlign w:val="bottom"/>
          </w:tcPr>
          <w:p w:rsidR="007F5948" w:rsidRDefault="007F5948">
            <w:pPr>
              <w:jc w:val="center"/>
            </w:pPr>
          </w:p>
        </w:tc>
        <w:tc>
          <w:tcPr>
            <w:tcW w:w="9849" w:type="dxa"/>
            <w:gridSpan w:val="14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F5948" w:rsidRDefault="000211C2">
            <w:pPr>
              <w:jc w:val="center"/>
            </w:pPr>
            <w:r>
              <w:rPr>
                <w:szCs w:val="16"/>
              </w:rPr>
              <w:t>(Ф. И. О. / полное наименование)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 w:rsidP="002F52E3">
            <w:pPr>
              <w:jc w:val="center"/>
            </w:pPr>
            <w:r>
              <w:rPr>
                <w:szCs w:val="16"/>
              </w:rPr>
              <w:t xml:space="preserve">, тел. 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F5948" w:rsidRDefault="000211C2">
            <w:pPr>
              <w:jc w:val="center"/>
            </w:pPr>
            <w:r>
              <w:rPr>
                <w:szCs w:val="16"/>
              </w:rPr>
              <w:t>(адрес места жительства)</w:t>
            </w:r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shd w:val="clear" w:color="FFFFFF" w:fill="auto"/>
            <w:vAlign w:val="bottom"/>
          </w:tcPr>
          <w:p w:rsidR="007F5948" w:rsidRDefault="000211C2" w:rsidP="002F52E3">
            <w:pPr>
              <w:jc w:val="center"/>
            </w:pPr>
            <w:r>
              <w:rPr>
                <w:szCs w:val="16"/>
              </w:rPr>
              <w:t xml:space="preserve">Паспорт гражданина Российской Федерации, серия: </w:t>
            </w:r>
            <w:r>
              <w:rPr>
                <w:szCs w:val="16"/>
              </w:rPr>
              <w:t xml:space="preserve">, № </w:t>
            </w:r>
            <w:bookmarkStart w:id="0" w:name="_GoBack"/>
            <w:bookmarkEnd w:id="0"/>
          </w:p>
        </w:tc>
      </w:tr>
      <w:tr w:rsidR="007F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268" w:type="dxa"/>
            <w:gridSpan w:val="17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F5948" w:rsidRDefault="000211C2">
            <w:pPr>
              <w:jc w:val="center"/>
            </w:pPr>
            <w:r>
              <w:rPr>
                <w:szCs w:val="16"/>
              </w:rPr>
              <w:t>(паспортные данные)</w:t>
            </w:r>
          </w:p>
        </w:tc>
      </w:tr>
      <w:tr w:rsidR="002F5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5" w:type="dxa"/>
            <w:shd w:val="clear" w:color="FFFFFF" w:fill="auto"/>
            <w:vAlign w:val="bottom"/>
          </w:tcPr>
          <w:p w:rsidR="007F5948" w:rsidRDefault="007F5948"/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1588" w:type="dxa"/>
            <w:shd w:val="clear" w:color="FFFFFF" w:fill="auto"/>
            <w:vAlign w:val="bottom"/>
          </w:tcPr>
          <w:p w:rsidR="007F5948" w:rsidRDefault="007F5948"/>
        </w:tc>
      </w:tr>
      <w:tr w:rsidR="002F5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1892" w:type="dxa"/>
            <w:gridSpan w:val="4"/>
            <w:shd w:val="clear" w:color="FFFFFF" w:fill="auto"/>
            <w:vAlign w:val="bottom"/>
          </w:tcPr>
          <w:p w:rsidR="007F5948" w:rsidRDefault="000211C2">
            <w:pPr>
              <w:jc w:val="center"/>
            </w:pPr>
            <w:r>
              <w:rPr>
                <w:i/>
                <w:szCs w:val="16"/>
              </w:rPr>
              <w:t>(подпись)</w:t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5" w:type="dxa"/>
            <w:shd w:val="clear" w:color="FFFFFF" w:fill="auto"/>
            <w:vAlign w:val="bottom"/>
          </w:tcPr>
          <w:p w:rsidR="007F5948" w:rsidRDefault="007F5948"/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1588" w:type="dxa"/>
            <w:shd w:val="clear" w:color="FFFFFF" w:fill="auto"/>
            <w:vAlign w:val="bottom"/>
          </w:tcPr>
          <w:p w:rsidR="007F5948" w:rsidRDefault="007F5948"/>
        </w:tc>
      </w:tr>
      <w:tr w:rsidR="002F5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5" w:type="dxa"/>
            <w:shd w:val="clear" w:color="FFFFFF" w:fill="auto"/>
            <w:vAlign w:val="bottom"/>
          </w:tcPr>
          <w:p w:rsidR="007F5948" w:rsidRDefault="007F5948"/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1588" w:type="dxa"/>
            <w:shd w:val="clear" w:color="FFFFFF" w:fill="auto"/>
            <w:vAlign w:val="bottom"/>
          </w:tcPr>
          <w:p w:rsidR="007F5948" w:rsidRDefault="007F5948"/>
        </w:tc>
      </w:tr>
      <w:tr w:rsidR="002F5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2838" w:type="dxa"/>
            <w:gridSpan w:val="6"/>
            <w:shd w:val="clear" w:color="FFFFFF" w:fill="auto"/>
            <w:vAlign w:val="bottom"/>
          </w:tcPr>
          <w:p w:rsidR="007F5948" w:rsidRDefault="000211C2">
            <w:r>
              <w:rPr>
                <w:b/>
                <w:szCs w:val="16"/>
              </w:rPr>
              <w:t>Согласовано.</w:t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5" w:type="dxa"/>
            <w:shd w:val="clear" w:color="FFFFFF" w:fill="auto"/>
            <w:vAlign w:val="bottom"/>
          </w:tcPr>
          <w:p w:rsidR="007F5948" w:rsidRDefault="007F5948"/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1588" w:type="dxa"/>
            <w:shd w:val="clear" w:color="FFFFFF" w:fill="auto"/>
            <w:vAlign w:val="bottom"/>
          </w:tcPr>
          <w:p w:rsidR="007F5948" w:rsidRDefault="007F5948"/>
        </w:tc>
      </w:tr>
      <w:tr w:rsidR="002F5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0" w:type="dxa"/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3311" w:type="dxa"/>
            <w:gridSpan w:val="7"/>
            <w:shd w:val="clear" w:color="FFFFFF" w:fill="auto"/>
            <w:vAlign w:val="bottom"/>
          </w:tcPr>
          <w:p w:rsidR="007F5948" w:rsidRDefault="000211C2">
            <w:r>
              <w:rPr>
                <w:b/>
                <w:szCs w:val="16"/>
              </w:rPr>
              <w:t>Начальник УБУ- главный бухгалтер</w:t>
            </w:r>
          </w:p>
        </w:tc>
        <w:tc>
          <w:tcPr>
            <w:tcW w:w="141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5948" w:rsidRDefault="007F5948"/>
        </w:tc>
        <w:tc>
          <w:tcPr>
            <w:tcW w:w="2836" w:type="dxa"/>
            <w:gridSpan w:val="3"/>
            <w:shd w:val="clear" w:color="FFFFFF" w:fill="auto"/>
            <w:vAlign w:val="bottom"/>
          </w:tcPr>
          <w:p w:rsidR="007F5948" w:rsidRDefault="000211C2">
            <w:pPr>
              <w:jc w:val="center"/>
            </w:pPr>
            <w:r>
              <w:rPr>
                <w:b/>
                <w:szCs w:val="16"/>
              </w:rPr>
              <w:t>А.М. Калмыкова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7F5948" w:rsidRDefault="007F5948">
            <w:pPr>
              <w:jc w:val="right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7F5948" w:rsidRDefault="007F5948">
            <w:pPr>
              <w:jc w:val="right"/>
            </w:pPr>
          </w:p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1588" w:type="dxa"/>
            <w:shd w:val="clear" w:color="FFFFFF" w:fill="auto"/>
            <w:vAlign w:val="bottom"/>
          </w:tcPr>
          <w:p w:rsidR="007F5948" w:rsidRDefault="007F5948"/>
        </w:tc>
      </w:tr>
      <w:tr w:rsidR="002F5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7" w:type="dxa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1419" w:type="dxa"/>
            <w:gridSpan w:val="3"/>
            <w:shd w:val="clear" w:color="FFFFFF" w:fill="auto"/>
            <w:vAlign w:val="bottom"/>
          </w:tcPr>
          <w:p w:rsidR="007F5948" w:rsidRDefault="007F5948"/>
        </w:tc>
        <w:tc>
          <w:tcPr>
            <w:tcW w:w="473" w:type="dxa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>
            <w:pPr>
              <w:jc w:val="center"/>
            </w:pPr>
          </w:p>
        </w:tc>
        <w:tc>
          <w:tcPr>
            <w:tcW w:w="1418" w:type="dxa"/>
            <w:gridSpan w:val="2"/>
            <w:shd w:val="clear" w:color="FFFFFF" w:fill="auto"/>
            <w:vAlign w:val="bottom"/>
          </w:tcPr>
          <w:p w:rsidR="007F5948" w:rsidRDefault="000211C2">
            <w:pPr>
              <w:jc w:val="center"/>
            </w:pPr>
            <w:r>
              <w:rPr>
                <w:i/>
                <w:szCs w:val="16"/>
              </w:rPr>
              <w:t>(подпись)</w:t>
            </w: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shd w:val="clear" w:color="FFFFFF" w:fill="auto"/>
            <w:vAlign w:val="bottom"/>
          </w:tcPr>
          <w:p w:rsidR="007F5948" w:rsidRDefault="007F5948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473" w:type="dxa"/>
            <w:shd w:val="clear" w:color="FFFFFF" w:fill="auto"/>
            <w:vAlign w:val="bottom"/>
          </w:tcPr>
          <w:p w:rsidR="007F5948" w:rsidRDefault="007F5948"/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7F5948" w:rsidRDefault="007F5948"/>
        </w:tc>
        <w:tc>
          <w:tcPr>
            <w:tcW w:w="1588" w:type="dxa"/>
            <w:shd w:val="clear" w:color="FFFFFF" w:fill="auto"/>
            <w:vAlign w:val="bottom"/>
          </w:tcPr>
          <w:p w:rsidR="007F5948" w:rsidRDefault="007F5948"/>
        </w:tc>
      </w:tr>
    </w:tbl>
    <w:p w:rsidR="000211C2" w:rsidRDefault="000211C2"/>
    <w:sectPr w:rsidR="000211C2">
      <w:pgSz w:w="11907" w:h="16839"/>
      <w:pgMar w:top="283" w:right="56" w:bottom="56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5948"/>
    <w:rsid w:val="000211C2"/>
    <w:rsid w:val="002F52E3"/>
    <w:rsid w:val="007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1934"/>
  <w15:docId w15:val="{C1BE3535-B353-4B24-869D-9888916C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1829</Words>
  <Characters>10428</Characters>
  <Application>Microsoft Office Word</Application>
  <DocSecurity>0</DocSecurity>
  <Lines>86</Lines>
  <Paragraphs>24</Paragraphs>
  <ScaleCrop>false</ScaleCrop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2021-02-18T11:49:00Z</dcterms:created>
  <dcterms:modified xsi:type="dcterms:W3CDTF">2021-02-18T11:54:00Z</dcterms:modified>
</cp:coreProperties>
</file>