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704" w:rsidRPr="00B46097" w:rsidRDefault="00324704" w:rsidP="00324704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 w:rsidRPr="00330146">
        <w:rPr>
          <w:rFonts w:ascii="Times New Roman" w:hAnsi="Times New Roman"/>
          <w:b/>
          <w:i/>
          <w:sz w:val="28"/>
          <w:szCs w:val="28"/>
        </w:rPr>
        <w:t xml:space="preserve">Модуль 7. </w:t>
      </w:r>
      <w:r w:rsidRPr="00621616">
        <w:rPr>
          <w:rFonts w:ascii="Times New Roman" w:hAnsi="Times New Roman"/>
          <w:b/>
          <w:i/>
          <w:sz w:val="28"/>
          <w:szCs w:val="28"/>
        </w:rPr>
        <w:t>Стажировка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30146">
        <w:rPr>
          <w:rFonts w:ascii="Times New Roman" w:hAnsi="Times New Roman"/>
          <w:b/>
          <w:i/>
          <w:sz w:val="28"/>
          <w:szCs w:val="28"/>
        </w:rPr>
        <w:t xml:space="preserve">(12 </w:t>
      </w:r>
      <w:proofErr w:type="spellStart"/>
      <w:r w:rsidRPr="00330146">
        <w:rPr>
          <w:rFonts w:ascii="Times New Roman" w:hAnsi="Times New Roman"/>
          <w:b/>
          <w:i/>
          <w:sz w:val="28"/>
          <w:szCs w:val="28"/>
        </w:rPr>
        <w:t>ак.ч</w:t>
      </w:r>
      <w:proofErr w:type="spellEnd"/>
      <w:r w:rsidRPr="00330146">
        <w:rPr>
          <w:rFonts w:ascii="Times New Roman" w:hAnsi="Times New Roman"/>
          <w:b/>
          <w:i/>
          <w:sz w:val="28"/>
          <w:szCs w:val="28"/>
        </w:rPr>
        <w:t>).</w:t>
      </w:r>
      <w:r>
        <w:rPr>
          <w:rStyle w:val="FontStyle37"/>
          <w:b/>
        </w:rPr>
        <w:t xml:space="preserve"> </w:t>
      </w:r>
    </w:p>
    <w:p w:rsidR="00324704" w:rsidRPr="00D7321B" w:rsidRDefault="00324704" w:rsidP="00324704">
      <w:pPr>
        <w:spacing w:line="276" w:lineRule="auto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eastAsia="ru-RU"/>
        </w:rPr>
      </w:pPr>
      <w:r w:rsidRPr="00D7321B">
        <w:rPr>
          <w:rFonts w:ascii="Times New Roman" w:eastAsiaTheme="minorHAnsi" w:hAnsi="Times New Roman" w:cstheme="minorBidi"/>
          <w:color w:val="000000" w:themeColor="text1"/>
          <w:sz w:val="28"/>
          <w:szCs w:val="28"/>
          <w:u w:val="single"/>
          <w:lang w:val="ru-RU" w:eastAsia="ru-RU"/>
        </w:rPr>
        <w:t>Цель стажировки</w:t>
      </w:r>
      <w:r w:rsidRPr="00D7321B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eastAsia="ru-RU"/>
        </w:rPr>
        <w:t xml:space="preserve">: формирование компетентности слушателей в области </w:t>
      </w:r>
      <w:r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eastAsia="ru-RU"/>
        </w:rPr>
        <w:t>организации</w:t>
      </w:r>
      <w:r w:rsidRPr="008A6149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eastAsia="ru-RU"/>
        </w:rPr>
        <w:t xml:space="preserve"> и </w:t>
      </w:r>
      <w:r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eastAsia="ru-RU"/>
        </w:rPr>
        <w:t>проведения</w:t>
      </w:r>
      <w:r w:rsidRPr="008A6149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eastAsia="ru-RU"/>
        </w:rPr>
        <w:t xml:space="preserve"> предварительных и периодических осмотров</w:t>
      </w:r>
      <w:r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eastAsia="ru-RU"/>
        </w:rPr>
        <w:t xml:space="preserve">, а также в области </w:t>
      </w:r>
      <w:proofErr w:type="spellStart"/>
      <w:r w:rsidRPr="008A6149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eastAsia="ru-RU"/>
        </w:rPr>
        <w:t>cанитарно</w:t>
      </w:r>
      <w:proofErr w:type="spellEnd"/>
      <w:r w:rsidRPr="008A6149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eastAsia="ru-RU"/>
        </w:rPr>
        <w:t>-противо</w:t>
      </w:r>
      <w:r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eastAsia="ru-RU"/>
        </w:rPr>
        <w:t>эпидемического</w:t>
      </w:r>
      <w:r w:rsidRPr="008A6149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eastAsia="ru-RU"/>
        </w:rPr>
        <w:t xml:space="preserve"> режим</w:t>
      </w:r>
      <w:r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eastAsia="ru-RU"/>
        </w:rPr>
        <w:t>а</w:t>
      </w:r>
      <w:r w:rsidRPr="008A6149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eastAsia="ru-RU"/>
        </w:rPr>
        <w:t xml:space="preserve"> в медучреждении и </w:t>
      </w:r>
      <w:r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eastAsia="ru-RU"/>
        </w:rPr>
        <w:t>профилактики</w:t>
      </w:r>
      <w:r w:rsidRPr="008A6149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eastAsia="ru-RU"/>
        </w:rPr>
        <w:t xml:space="preserve"> внутрибольничных инфекций</w:t>
      </w:r>
      <w:r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eastAsia="ru-RU"/>
        </w:rPr>
        <w:t>.</w:t>
      </w:r>
    </w:p>
    <w:p w:rsidR="00324704" w:rsidRPr="008A6149" w:rsidRDefault="00324704" w:rsidP="00324704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A6149"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324704" w:rsidRPr="008A6149" w:rsidRDefault="00324704" w:rsidP="00324704">
      <w:pPr>
        <w:spacing w:line="276" w:lineRule="auto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eastAsia="ru-RU"/>
        </w:rPr>
        <w:t>1. Ознакомить слушателей с</w:t>
      </w:r>
      <w:r w:rsidRPr="008A6149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eastAsia="ru-RU"/>
        </w:rPr>
        <w:t xml:space="preserve"> организацией и проведением предварительных и периодических осмотров</w:t>
      </w:r>
      <w:r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eastAsia="ru-RU"/>
        </w:rPr>
        <w:t>.</w:t>
      </w:r>
    </w:p>
    <w:p w:rsidR="00324704" w:rsidRDefault="00324704" w:rsidP="00324704">
      <w:pPr>
        <w:spacing w:line="276" w:lineRule="auto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eastAsia="ru-RU"/>
        </w:rPr>
      </w:pPr>
      <w:r w:rsidRPr="00B46097">
        <w:rPr>
          <w:rFonts w:ascii="Times New Roman" w:hAnsi="Times New Roman"/>
          <w:lang w:val="ru-RU"/>
        </w:rPr>
        <w:t xml:space="preserve">2.  </w:t>
      </w:r>
      <w:r w:rsidRPr="008A6149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eastAsia="ru-RU"/>
        </w:rPr>
        <w:t>Ознаком</w:t>
      </w:r>
      <w:r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eastAsia="ru-RU"/>
        </w:rPr>
        <w:t>ить слушателей</w:t>
      </w:r>
      <w:r w:rsidRPr="008A6149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eastAsia="ru-RU"/>
        </w:rPr>
        <w:t xml:space="preserve"> с </w:t>
      </w:r>
      <w:proofErr w:type="spellStart"/>
      <w:r w:rsidRPr="008A6149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eastAsia="ru-RU"/>
        </w:rPr>
        <w:t>cанитарно</w:t>
      </w:r>
      <w:proofErr w:type="spellEnd"/>
      <w:r w:rsidRPr="008A6149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eastAsia="ru-RU"/>
        </w:rPr>
        <w:t>-противоэпидемический режимом в медучреждении и профилактикой внутрибольничных инфекций</w:t>
      </w:r>
      <w:r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eastAsia="ru-RU"/>
        </w:rPr>
        <w:t>.</w:t>
      </w:r>
    </w:p>
    <w:p w:rsidR="00324704" w:rsidRPr="00B46097" w:rsidRDefault="00324704" w:rsidP="00324704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324704" w:rsidRDefault="00324704" w:rsidP="0032470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A6149">
        <w:rPr>
          <w:rFonts w:ascii="Times New Roman" w:hAnsi="Times New Roman"/>
          <w:b/>
          <w:sz w:val="28"/>
          <w:szCs w:val="28"/>
        </w:rPr>
        <w:t>Программа</w:t>
      </w:r>
      <w:proofErr w:type="spellEnd"/>
      <w:r w:rsidRPr="008A614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A6149">
        <w:rPr>
          <w:rFonts w:ascii="Times New Roman" w:hAnsi="Times New Roman"/>
          <w:b/>
          <w:sz w:val="28"/>
          <w:szCs w:val="28"/>
        </w:rPr>
        <w:t>стажировки</w:t>
      </w:r>
      <w:proofErr w:type="spellEnd"/>
      <w:r w:rsidRPr="008A6149">
        <w:rPr>
          <w:rFonts w:ascii="Times New Roman" w:hAnsi="Times New Roman"/>
          <w:b/>
          <w:sz w:val="28"/>
          <w:szCs w:val="28"/>
        </w:rPr>
        <w:t>:</w:t>
      </w:r>
    </w:p>
    <w:p w:rsidR="00324704" w:rsidRPr="008A6149" w:rsidRDefault="00324704" w:rsidP="0032470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7812"/>
      </w:tblGrid>
      <w:tr w:rsidR="00324704" w:rsidRPr="008A6149" w:rsidTr="006D3D6C">
        <w:tc>
          <w:tcPr>
            <w:tcW w:w="1815" w:type="dxa"/>
          </w:tcPr>
          <w:p w:rsidR="00324704" w:rsidRPr="008A6149" w:rsidRDefault="00324704" w:rsidP="006D3D6C">
            <w:pPr>
              <w:jc w:val="center"/>
              <w:rPr>
                <w:rFonts w:ascii="Times New Roman" w:eastAsiaTheme="minorHAnsi" w:hAnsi="Times New Roman" w:cstheme="minorBidi"/>
                <w:i/>
                <w:color w:val="000000" w:themeColor="text1"/>
                <w:sz w:val="28"/>
                <w:szCs w:val="28"/>
                <w:lang w:val="ru-RU" w:eastAsia="ru-RU"/>
              </w:rPr>
            </w:pPr>
            <w:r w:rsidRPr="008A6149">
              <w:rPr>
                <w:rFonts w:ascii="Times New Roman" w:eastAsiaTheme="minorHAnsi" w:hAnsi="Times New Roman" w:cstheme="minorBidi"/>
                <w:i/>
                <w:color w:val="000000" w:themeColor="text1"/>
                <w:sz w:val="28"/>
                <w:szCs w:val="28"/>
                <w:lang w:val="ru-RU" w:eastAsia="ru-RU"/>
              </w:rPr>
              <w:t>Сроки прохождения</w:t>
            </w:r>
          </w:p>
        </w:tc>
        <w:tc>
          <w:tcPr>
            <w:tcW w:w="7833" w:type="dxa"/>
          </w:tcPr>
          <w:p w:rsidR="00324704" w:rsidRPr="008A6149" w:rsidRDefault="00324704" w:rsidP="006D3D6C">
            <w:pPr>
              <w:jc w:val="center"/>
              <w:rPr>
                <w:rFonts w:ascii="Times New Roman" w:eastAsiaTheme="minorHAnsi" w:hAnsi="Times New Roman" w:cstheme="minorBidi"/>
                <w:i/>
                <w:color w:val="000000" w:themeColor="text1"/>
                <w:sz w:val="28"/>
                <w:szCs w:val="28"/>
                <w:lang w:val="ru-RU" w:eastAsia="ru-RU"/>
              </w:rPr>
            </w:pPr>
            <w:r w:rsidRPr="008A6149">
              <w:rPr>
                <w:rFonts w:ascii="Times New Roman" w:eastAsiaTheme="minorHAnsi" w:hAnsi="Times New Roman" w:cstheme="minorBidi"/>
                <w:i/>
                <w:color w:val="000000" w:themeColor="text1"/>
                <w:sz w:val="28"/>
                <w:szCs w:val="28"/>
                <w:lang w:val="ru-RU" w:eastAsia="ru-RU"/>
              </w:rPr>
              <w:t>Содержание деятельности стажеров</w:t>
            </w:r>
          </w:p>
        </w:tc>
      </w:tr>
      <w:tr w:rsidR="00324704" w:rsidRPr="00156080" w:rsidTr="006D3D6C">
        <w:tc>
          <w:tcPr>
            <w:tcW w:w="1815" w:type="dxa"/>
          </w:tcPr>
          <w:p w:rsidR="00324704" w:rsidRPr="008A6149" w:rsidRDefault="00324704" w:rsidP="006D3D6C">
            <w:pPr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  <w:lang w:val="ru-RU" w:eastAsia="ru-RU"/>
              </w:rPr>
            </w:pPr>
            <w:r w:rsidRPr="008A6149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  <w:lang w:val="ru-RU" w:eastAsia="ru-RU"/>
              </w:rPr>
              <w:t>I день</w:t>
            </w:r>
          </w:p>
        </w:tc>
        <w:tc>
          <w:tcPr>
            <w:tcW w:w="7833" w:type="dxa"/>
          </w:tcPr>
          <w:p w:rsidR="00324704" w:rsidRPr="008A6149" w:rsidRDefault="00324704" w:rsidP="006D3D6C">
            <w:pPr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  <w:lang w:val="ru-RU" w:eastAsia="ru-RU"/>
              </w:rPr>
            </w:pPr>
            <w:r w:rsidRPr="008A6149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  <w:lang w:val="ru-RU" w:eastAsia="ru-RU"/>
              </w:rPr>
              <w:t>Ознакомление с организацией и проведением предварительных и периодических осмотров</w:t>
            </w:r>
          </w:p>
        </w:tc>
      </w:tr>
      <w:tr w:rsidR="00324704" w:rsidRPr="00156080" w:rsidTr="006D3D6C">
        <w:tc>
          <w:tcPr>
            <w:tcW w:w="1815" w:type="dxa"/>
          </w:tcPr>
          <w:p w:rsidR="00324704" w:rsidRPr="008A6149" w:rsidRDefault="00324704" w:rsidP="006D3D6C">
            <w:pPr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  <w:lang w:val="ru-RU" w:eastAsia="ru-RU"/>
              </w:rPr>
            </w:pPr>
            <w:r w:rsidRPr="008A6149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  <w:lang w:val="ru-RU" w:eastAsia="ru-RU"/>
              </w:rPr>
              <w:t>II день</w:t>
            </w:r>
          </w:p>
        </w:tc>
        <w:tc>
          <w:tcPr>
            <w:tcW w:w="7833" w:type="dxa"/>
          </w:tcPr>
          <w:p w:rsidR="00324704" w:rsidRPr="008A6149" w:rsidRDefault="00324704" w:rsidP="006D3D6C">
            <w:pPr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  <w:lang w:val="ru-RU" w:eastAsia="ru-RU"/>
              </w:rPr>
            </w:pPr>
            <w:r w:rsidRPr="008A6149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  <w:lang w:val="ru-RU" w:eastAsia="ru-RU"/>
              </w:rPr>
              <w:t xml:space="preserve">Ознакомление с </w:t>
            </w:r>
            <w:proofErr w:type="spellStart"/>
            <w:r w:rsidRPr="008A6149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  <w:lang w:val="ru-RU" w:eastAsia="ru-RU"/>
              </w:rPr>
              <w:t>cанитарно</w:t>
            </w:r>
            <w:proofErr w:type="spellEnd"/>
            <w:r w:rsidRPr="008A6149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  <w:lang w:val="ru-RU" w:eastAsia="ru-RU"/>
              </w:rPr>
              <w:t>-противоэпидемический режимом в медучреждении и профилактикой внутрибольничных инфекций</w:t>
            </w:r>
          </w:p>
        </w:tc>
      </w:tr>
    </w:tbl>
    <w:p w:rsidR="002602E1" w:rsidRPr="00324704" w:rsidRDefault="002602E1">
      <w:pPr>
        <w:rPr>
          <w:lang w:val="ru-RU"/>
        </w:rPr>
      </w:pPr>
      <w:bookmarkStart w:id="0" w:name="_GoBack"/>
      <w:bookmarkEnd w:id="0"/>
    </w:p>
    <w:sectPr w:rsidR="002602E1" w:rsidRPr="00324704" w:rsidSect="00E72DF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04"/>
    <w:rsid w:val="002602E1"/>
    <w:rsid w:val="00324704"/>
    <w:rsid w:val="00E7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3E34FB-6806-407F-816B-5EE61D62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70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324704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324704"/>
    <w:pPr>
      <w:widowControl/>
      <w:spacing w:after="120"/>
      <w:ind w:left="283"/>
    </w:pPr>
    <w:rPr>
      <w:rFonts w:asciiTheme="minorHAnsi" w:eastAsiaTheme="minorHAnsi" w:hAnsiTheme="minorHAnsi" w:cstheme="minorBidi"/>
      <w:sz w:val="24"/>
      <w:szCs w:val="24"/>
      <w:lang w:val="ru-RU"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324704"/>
    <w:rPr>
      <w:rFonts w:ascii="Calibri" w:eastAsia="Calibri" w:hAnsi="Calibri" w:cs="Times New Roman"/>
      <w:lang w:val="en-US"/>
    </w:rPr>
  </w:style>
  <w:style w:type="character" w:customStyle="1" w:styleId="FontStyle37">
    <w:name w:val="Font Style37"/>
    <w:rsid w:val="00324704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2021-05-03T03:23:00Z</dcterms:created>
  <dcterms:modified xsi:type="dcterms:W3CDTF">2021-05-03T03:25:00Z</dcterms:modified>
</cp:coreProperties>
</file>