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НАУКИ И ВЫСШЕГО ОБРАЗОВАНИЯ РОССИЙСКОЙ ФЕДЕРАЦИИ</w:t>
      </w:r>
    </w:p>
    <w:p w:rsidR="00157656" w:rsidRDefault="00157656">
      <w:pPr>
        <w:spacing w:line="3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157656" w:rsidRDefault="00157656">
      <w:pPr>
        <w:spacing w:line="3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157656" w:rsidRDefault="00157656">
      <w:pPr>
        <w:spacing w:line="41" w:lineRule="exact"/>
        <w:rPr>
          <w:sz w:val="24"/>
          <w:szCs w:val="24"/>
        </w:rPr>
      </w:pPr>
    </w:p>
    <w:p w:rsidR="00157656" w:rsidRDefault="007F1192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Х.М. Бербекова» Институт стоматологии и челюстно-лицевой хирургии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00"/>
      </w:tblGrid>
      <w:tr w:rsidR="00157656">
        <w:trPr>
          <w:trHeight w:val="276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157656">
        <w:trPr>
          <w:trHeight w:val="634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157656">
        <w:trPr>
          <w:trHeight w:val="317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3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157656">
        <w:trPr>
          <w:trHeight w:val="314"/>
        </w:trPr>
        <w:tc>
          <w:tcPr>
            <w:tcW w:w="4320" w:type="dxa"/>
            <w:vAlign w:val="bottom"/>
          </w:tcPr>
          <w:p w:rsidR="00157656" w:rsidRDefault="007F11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М.Ш.Мустафаев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__________________М.Ш.Мустафаев</w:t>
            </w:r>
          </w:p>
        </w:tc>
      </w:tr>
      <w:tr w:rsidR="00157656">
        <w:trPr>
          <w:trHeight w:val="634"/>
        </w:trPr>
        <w:tc>
          <w:tcPr>
            <w:tcW w:w="4320" w:type="dxa"/>
            <w:vAlign w:val="bottom"/>
          </w:tcPr>
          <w:p w:rsidR="00157656" w:rsidRDefault="00DA44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2021</w:t>
            </w:r>
            <w:r w:rsidR="007F119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0" w:type="dxa"/>
            <w:vAlign w:val="bottom"/>
          </w:tcPr>
          <w:p w:rsidR="00157656" w:rsidRDefault="00DA444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___________2021</w:t>
            </w:r>
            <w:r w:rsidR="007F1192"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24" w:lineRule="exact"/>
        <w:rPr>
          <w:sz w:val="24"/>
          <w:szCs w:val="24"/>
        </w:rPr>
      </w:pPr>
    </w:p>
    <w:p w:rsidR="00157656" w:rsidRDefault="007F1192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ДИСЦИПЛИНЫ</w:t>
      </w:r>
    </w:p>
    <w:p w:rsidR="00157656" w:rsidRDefault="00157656">
      <w:pPr>
        <w:spacing w:line="27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ФТД.В.02</w:t>
      </w:r>
      <w:r>
        <w:rPr>
          <w:rFonts w:eastAsia="Times New Roman"/>
          <w:b/>
          <w:bCs/>
          <w:sz w:val="24"/>
          <w:szCs w:val="24"/>
          <w:u w:val="single"/>
        </w:rPr>
        <w:t>«Протезирование на имплантах»</w:t>
      </w:r>
    </w:p>
    <w:p w:rsidR="00157656" w:rsidRDefault="00157656">
      <w:pPr>
        <w:spacing w:line="26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(код и наименование дисциплины)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352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157656" w:rsidRDefault="00157656">
      <w:pPr>
        <w:spacing w:line="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9" w:lineRule="exact"/>
        <w:rPr>
          <w:sz w:val="24"/>
          <w:szCs w:val="24"/>
        </w:rPr>
      </w:pPr>
    </w:p>
    <w:p w:rsidR="00157656" w:rsidRDefault="007F1192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2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157656" w:rsidRDefault="00157656">
      <w:pPr>
        <w:spacing w:line="7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ортопед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35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157656" w:rsidRDefault="00157656">
      <w:pPr>
        <w:spacing w:line="7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9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13" w:lineRule="exact"/>
        <w:rPr>
          <w:sz w:val="24"/>
          <w:szCs w:val="24"/>
        </w:rPr>
      </w:pPr>
    </w:p>
    <w:p w:rsidR="00157656" w:rsidRDefault="00DA444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Нальчик – 2021</w:t>
      </w:r>
      <w:r w:rsidR="007F1192">
        <w:rPr>
          <w:rFonts w:eastAsia="Times New Roman"/>
          <w:b/>
          <w:bCs/>
          <w:sz w:val="24"/>
          <w:szCs w:val="24"/>
        </w:rPr>
        <w:t xml:space="preserve"> г.</w:t>
      </w:r>
    </w:p>
    <w:p w:rsidR="00157656" w:rsidRDefault="00157656">
      <w:pPr>
        <w:sectPr w:rsidR="00157656">
          <w:pgSz w:w="11900" w:h="16838"/>
          <w:pgMar w:top="1129" w:right="886" w:bottom="1440" w:left="1440" w:header="0" w:footer="0" w:gutter="0"/>
          <w:cols w:space="720" w:equalWidth="0">
            <w:col w:w="9580"/>
          </w:cols>
        </w:sectPr>
      </w:pP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дисциплины(модуля) «Протезирование на имплантах» / сост. </w:t>
      </w:r>
      <w:proofErr w:type="spellStart"/>
      <w:r w:rsidR="00D53259">
        <w:rPr>
          <w:rFonts w:eastAsia="Times New Roman"/>
          <w:sz w:val="24"/>
          <w:szCs w:val="24"/>
        </w:rPr>
        <w:t>Хулаев</w:t>
      </w:r>
      <w:proofErr w:type="spellEnd"/>
      <w:r w:rsidR="00D53259">
        <w:rPr>
          <w:rFonts w:eastAsia="Times New Roman"/>
          <w:sz w:val="24"/>
          <w:szCs w:val="24"/>
        </w:rPr>
        <w:t xml:space="preserve"> И.В</w:t>
      </w:r>
      <w:bookmarkStart w:id="0" w:name="_GoBack"/>
      <w:bookmarkEnd w:id="0"/>
      <w:r w:rsidR="00DA444B">
        <w:rPr>
          <w:rFonts w:eastAsia="Times New Roman"/>
          <w:sz w:val="24"/>
          <w:szCs w:val="24"/>
        </w:rPr>
        <w:t>. – Нальчик: ФГБОУ КБГУ, 2021</w:t>
      </w: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298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дисциплины «Протезирование на имплантах» предназначена для обу-чающихся очной формы обучения по специальности 31.08.75 Стоматология ортопедиче-ская (уровень подготовки кадров высшей квалификации-ординатура) на 2 сем. 1 года обу-чения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2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Федерального государственного образователь-ного стандарта высшего образования по специальности 31.08.75 Стоматология ортопеди-ческая (уровень подготовки кадров высшей квалификации), утвержденного приказом Ми-нистерства образования и науки Российской Федерации от 26 августа 2014г № 1118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94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57656" w:rsidRDefault="00157656">
      <w:pPr>
        <w:sectPr w:rsidR="00157656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1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1.Цели и задачи освоения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дисциплины в структуре ОПОП ВО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Требования к результатам освоения содержания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Содержание и структура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Содержание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Структура дисциплины</w:t>
      </w:r>
    </w:p>
    <w:p w:rsidR="00157656" w:rsidRDefault="00157656">
      <w:pPr>
        <w:spacing w:line="163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"/>
        </w:numPr>
        <w:tabs>
          <w:tab w:val="left" w:pos="1280"/>
        </w:tabs>
        <w:ind w:left="12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Оценочные материалы для текущего контроля успеваемости и промежуточной</w:t>
      </w:r>
    </w:p>
    <w:p w:rsidR="00157656" w:rsidRDefault="00157656">
      <w:pPr>
        <w:spacing w:line="48" w:lineRule="exact"/>
        <w:rPr>
          <w:sz w:val="20"/>
          <w:szCs w:val="20"/>
        </w:rPr>
      </w:pPr>
    </w:p>
    <w:p w:rsidR="00157656" w:rsidRDefault="007F11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аттестации.</w:t>
      </w:r>
    </w:p>
    <w:p w:rsidR="00157656" w:rsidRDefault="00157656">
      <w:pPr>
        <w:spacing w:line="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"/>
        </w:numPr>
        <w:tabs>
          <w:tab w:val="left" w:pos="1208"/>
        </w:tabs>
        <w:spacing w:line="234" w:lineRule="auto"/>
        <w:ind w:left="260" w:right="8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материалы, определяющие процедуры оценивания знаний, умений, навыков и (или ) опыта деятельности</w:t>
      </w:r>
    </w:p>
    <w:p w:rsidR="00157656" w:rsidRDefault="00157656">
      <w:pPr>
        <w:spacing w:line="12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дисциплины(модуля)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Основная литература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 Дополнительная литература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 Периодические издания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 Интернет-ресурсы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7.5Методические указания по проведению различных учебных занятий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Лист изменений (дополнений) в рабочей программе дисциплины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23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освоения дисциплины</w:t>
      </w:r>
    </w:p>
    <w:p w:rsidR="00157656" w:rsidRDefault="00157656">
      <w:pPr>
        <w:spacing w:line="315" w:lineRule="exact"/>
        <w:rPr>
          <w:sz w:val="20"/>
          <w:szCs w:val="20"/>
        </w:rPr>
      </w:pPr>
    </w:p>
    <w:p w:rsidR="00157656" w:rsidRDefault="007F119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57656" w:rsidRDefault="00157656">
      <w:pPr>
        <w:sectPr w:rsidR="00157656">
          <w:pgSz w:w="11900" w:h="16838"/>
          <w:pgMar w:top="1127" w:right="866" w:bottom="151" w:left="1440" w:header="0" w:footer="0" w:gutter="0"/>
          <w:cols w:space="720" w:equalWidth="0">
            <w:col w:w="9600"/>
          </w:cols>
        </w:sectPr>
      </w:pP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– </w:t>
      </w:r>
      <w:r>
        <w:rPr>
          <w:rFonts w:eastAsia="Times New Roman"/>
          <w:sz w:val="24"/>
          <w:szCs w:val="24"/>
        </w:rPr>
        <w:t>подготовка высококвалифицированного врача-стоматолога,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владеющего глубоки-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 знаниями и умениями в области профилактики, диагностики, ортопедических методов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лечения  заболеваний  зубочелюстной  системы;  способного  обоснованно  выбирать  кон-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струкцию зубного протеза и материалы для его изготовления;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дальнейшее повышение теоретических знаний по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заболеваний зубочелюстной системы; углубленное изучение отдельных разделов дисциплины.</w:t>
      </w:r>
    </w:p>
    <w:p w:rsidR="00157656" w:rsidRDefault="00157656">
      <w:pPr>
        <w:spacing w:line="323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2.Место дисциплиныв структуре ОПОП ВО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модуль «Протезирование на имплантах», относится к факультативным дисциплинам, изучается на 2 сем 1 года обучения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дисциплины необходимы знания, умения и навыки, формируемые предшествующими дисциплинами: физикой, химией, анатомией, физиологией, гистологи-ей, патологической анатомией, патологической физиологией, материаловедение, пропе-девтика (ортопедическая)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дисциплины необходимо для совершенствования и практического закрепления знаний , умений и навыков, формируемых последующей Производственной (клинической )практикой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освоения содержания дисциплины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по данной специальности:</w:t>
      </w:r>
    </w:p>
    <w:p w:rsidR="00157656" w:rsidRDefault="00157656">
      <w:pPr>
        <w:spacing w:line="6" w:lineRule="exact"/>
        <w:rPr>
          <w:sz w:val="20"/>
          <w:szCs w:val="20"/>
        </w:rPr>
      </w:pPr>
    </w:p>
    <w:p w:rsidR="00157656" w:rsidRDefault="007F119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 по видам деятельности:</w:t>
      </w:r>
    </w:p>
    <w:p w:rsidR="00157656" w:rsidRDefault="007F1192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лечебная деятельность:</w:t>
      </w:r>
    </w:p>
    <w:p w:rsidR="00157656" w:rsidRDefault="00157656">
      <w:pPr>
        <w:spacing w:line="1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готовность к определению тактики ведения, ведению и лечению пациентов, нужда-ющихся в ортопедической стоматологической помощи </w:t>
      </w:r>
      <w:r>
        <w:rPr>
          <w:rFonts w:eastAsia="Times New Roman"/>
          <w:b/>
          <w:bCs/>
          <w:sz w:val="24"/>
          <w:szCs w:val="24"/>
        </w:rPr>
        <w:t>(ПК-7);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61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:rsidR="00157656" w:rsidRDefault="00157656">
      <w:pPr>
        <w:spacing w:line="158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Знать: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биомеханики зубочелюстной системы в норме и при патологии;</w:t>
      </w:r>
    </w:p>
    <w:p w:rsidR="00157656" w:rsidRDefault="00157656">
      <w:pPr>
        <w:spacing w:line="12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обследования, диагностики и ортопедического лечения</w:t>
      </w:r>
    </w:p>
    <w:p w:rsidR="00157656" w:rsidRDefault="00157656">
      <w:pPr>
        <w:spacing w:line="13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399"/>
        </w:tabs>
        <w:spacing w:line="238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диагностики и ортопедического лечения основных стоматологических заболе-ваний с учетом эстетических, фонетических и функциональных нарушений, индивидуаль-ных особенностей течения заболевания, на фоне соматической патологии, при хрониче-ских заболеваниях слизистой оболочки полости рта, явлениях непереносимости зубных протезов у больных разных возрастных групп, в том числе с применением методов стома-тологической имплантации;</w:t>
      </w:r>
    </w:p>
    <w:p w:rsidR="00157656" w:rsidRDefault="00157656">
      <w:pPr>
        <w:spacing w:line="134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399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знаниями современных методов компьютерного моделирования и изготовле-ния зубных протезов с применением методов стоматологической имплантации;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методами ведения диспансерного наблюдения за пациентами, получившими ортопедиче-ское стоматологическое лечение;</w:t>
      </w:r>
    </w:p>
    <w:p w:rsidR="00157656" w:rsidRDefault="00157656">
      <w:pPr>
        <w:spacing w:line="126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Уметь: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обследовать пациента;</w:t>
      </w:r>
    </w:p>
    <w:p w:rsidR="00157656" w:rsidRDefault="00157656">
      <w:pPr>
        <w:spacing w:line="269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57656" w:rsidRDefault="00157656">
      <w:pPr>
        <w:sectPr w:rsidR="00157656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numPr>
          <w:ilvl w:val="0"/>
          <w:numId w:val="9"/>
        </w:numPr>
        <w:tabs>
          <w:tab w:val="left" w:pos="1140"/>
        </w:tabs>
        <w:ind w:left="1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результаты основных и дополнительных методов обследования;</w:t>
      </w:r>
    </w:p>
    <w:p w:rsidR="00157656" w:rsidRDefault="007F1192">
      <w:pPr>
        <w:numPr>
          <w:ilvl w:val="0"/>
          <w:numId w:val="9"/>
        </w:numPr>
        <w:tabs>
          <w:tab w:val="left" w:pos="1140"/>
        </w:tabs>
        <w:ind w:left="1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диагноз;</w:t>
      </w:r>
    </w:p>
    <w:p w:rsidR="00157656" w:rsidRDefault="00157656">
      <w:pPr>
        <w:spacing w:line="13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9"/>
        </w:numPr>
        <w:tabs>
          <w:tab w:val="left" w:pos="1139"/>
        </w:tabs>
        <w:spacing w:line="237" w:lineRule="auto"/>
        <w:ind w:left="100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ортопедический этап лечения больных с применением методов стоматоло-гической имплантации, с учетом индивидуальных особенностей клинического течения основных стоматологических заболеваний,с сопутствующими соматическими заболевани-ями разных возрастных групп,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9"/>
        </w:numPr>
        <w:tabs>
          <w:tab w:val="left" w:pos="1139"/>
        </w:tabs>
        <w:spacing w:line="234" w:lineRule="auto"/>
        <w:ind w:left="100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выявлять, устранять и предпринимать меры профилактики возможных осложнений при протезировании с применением методов стоматологической имплантации,</w:t>
      </w:r>
    </w:p>
    <w:p w:rsidR="00157656" w:rsidRDefault="00157656">
      <w:pPr>
        <w:spacing w:line="6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1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владеть:</w:t>
      </w:r>
    </w:p>
    <w:p w:rsidR="00157656" w:rsidRDefault="00157656">
      <w:pPr>
        <w:spacing w:line="115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1"/>
          <w:numId w:val="9"/>
        </w:numPr>
        <w:tabs>
          <w:tab w:val="left" w:pos="1200"/>
        </w:tabs>
        <w:ind w:left="12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клинического стоматологического обследования больных: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50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основными стоматологическими заболеваниями, требующими ортопедического лечения, осложненными соматической патологией,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-пожилого и старческого возраста с основными стоматологическими заболеваниями, требующими ортопедического лечения,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6" w:lineRule="auto"/>
        <w:ind w:left="1000" w:right="9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интерпретацией результатов основных и дополнительных методов стоматологического обследования пациентов с основными стоматологическими заболеваниями, требующими ортопедического лечения;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7" w:lineRule="auto"/>
        <w:ind w:left="100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планирования ортопедического этапа комплексного лечения и реабилитации больных с основными стоматологическими заболеваниями с учетом индивидуальных осо-бенностей организма, с использованием стоматологических имплантатов и современных материалов и конструкций протезов и лечебных аппаратов;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4" w:lineRule="auto"/>
        <w:ind w:left="100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проведения стоматологических ортопедических реабилитационных мероприя-тий;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4" w:lineRule="auto"/>
        <w:ind w:left="1000" w:right="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оформлением необходимой документации, с учетом сопутствующих заболеваний и па-тологических процессов у стоматологического больного.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8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1"/>
        </w:numPr>
        <w:tabs>
          <w:tab w:val="left" w:pos="1240"/>
        </w:tabs>
        <w:spacing w:line="266" w:lineRule="auto"/>
        <w:ind w:left="1000" w:right="57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структура дисциплины Таблица1. Содержание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0"/>
        <w:gridCol w:w="2380"/>
        <w:gridCol w:w="5740"/>
        <w:gridCol w:w="560"/>
        <w:gridCol w:w="1140"/>
        <w:gridCol w:w="600"/>
      </w:tblGrid>
      <w:tr w:rsidR="00157656">
        <w:trPr>
          <w:trHeight w:val="278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раз-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317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3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4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316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Ортопедическое ле-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 и противопоказания к использованию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больных с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зубных протезов с опорой на имплантаты. Критерии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им-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принципы отбора пациентов для ортопедического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плантатов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лечения с применением имплантатов. Особенности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клинических и лабораторных этапов изго-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товления зубных протезов с опорой на имплантаты: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оттисков, установка абатментов, припа-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совка и проверка конструкции протезов, фиксация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протезов (винтовая и цементная)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7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</w:tr>
      <w:tr w:rsidR="00157656">
        <w:trPr>
          <w:trHeight w:val="697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0420" w:type="dxa"/>
            <w:gridSpan w:val="5"/>
            <w:vAlign w:val="bottom"/>
          </w:tcPr>
          <w:p w:rsidR="00157656" w:rsidRDefault="007F119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2. Общая трудоемкость дисциплины составляет 2 зачетные единицы ( 72</w:t>
            </w:r>
          </w:p>
        </w:tc>
      </w:tr>
      <w:tr w:rsidR="00157656">
        <w:trPr>
          <w:trHeight w:val="276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7F119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57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89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</w:tr>
      <w:tr w:rsidR="00157656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2740" w:type="dxa"/>
            <w:gridSpan w:val="2"/>
            <w:vAlign w:val="bottom"/>
          </w:tcPr>
          <w:p w:rsidR="00157656" w:rsidRDefault="007F11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5740" w:type="dxa"/>
            <w:vAlign w:val="bottom"/>
          </w:tcPr>
          <w:p w:rsidR="00157656" w:rsidRDefault="0015765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157656">
        <w:trPr>
          <w:trHeight w:val="31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157656">
        <w:trPr>
          <w:trHeight w:val="1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</w:tr>
      <w:tr w:rsidR="00157656">
        <w:trPr>
          <w:trHeight w:val="491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157656" w:rsidRDefault="007F1192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</w:tbl>
    <w:p w:rsidR="00157656" w:rsidRDefault="00157656">
      <w:pPr>
        <w:sectPr w:rsidR="00157656">
          <w:pgSz w:w="11900" w:h="16838"/>
          <w:pgMar w:top="1122" w:right="126" w:bottom="151" w:left="70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1740"/>
      </w:tblGrid>
      <w:tr w:rsidR="00157656">
        <w:trPr>
          <w:trHeight w:val="28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Общая трудоемкость ( в часах)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(Л)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157656">
        <w:trPr>
          <w:trHeight w:val="168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57656">
        <w:trPr>
          <w:trHeight w:val="46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контрольная 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коллоквиум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-самостоятельное изучение разделов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</w:tbl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36" w:lineRule="exact"/>
        <w:rPr>
          <w:sz w:val="20"/>
          <w:szCs w:val="20"/>
        </w:rPr>
      </w:pPr>
    </w:p>
    <w:p w:rsidR="00157656" w:rsidRDefault="007F11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3.Лекционные занятия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282575</wp:posOffset>
            </wp:positionV>
            <wp:extent cx="6309360" cy="2353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2"/>
        </w:numPr>
        <w:tabs>
          <w:tab w:val="left" w:pos="1080"/>
        </w:tabs>
        <w:ind w:left="108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157656" w:rsidRDefault="00157656">
      <w:pPr>
        <w:spacing w:line="24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0" w:lineRule="auto"/>
        <w:ind w:left="1080" w:right="68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имплан-таты. Критерии и принципы отбора пациентов для ортопедического лечения с примене-нием имплантатов.</w:t>
      </w:r>
    </w:p>
    <w:p w:rsidR="00157656" w:rsidRDefault="00157656">
      <w:pPr>
        <w:spacing w:line="15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0" w:lineRule="auto"/>
        <w:ind w:left="1080" w:right="74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цементная)</w:t>
      </w:r>
    </w:p>
    <w:p w:rsidR="00157656" w:rsidRDefault="00157656">
      <w:pPr>
        <w:spacing w:line="14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1" w:lineRule="auto"/>
        <w:ind w:left="1080" w:right="62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17" w:lineRule="exact"/>
        <w:rPr>
          <w:sz w:val="20"/>
          <w:szCs w:val="20"/>
        </w:rPr>
      </w:pPr>
    </w:p>
    <w:p w:rsidR="00157656" w:rsidRDefault="007F119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4. Практические занятия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81280</wp:posOffset>
            </wp:positionV>
            <wp:extent cx="6038850" cy="3374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11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4"/>
        </w:numPr>
        <w:tabs>
          <w:tab w:val="left" w:pos="1300"/>
        </w:tabs>
        <w:ind w:left="13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157656" w:rsidRDefault="00157656">
      <w:pPr>
        <w:spacing w:line="24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0" w:lineRule="auto"/>
        <w:ind w:left="1300" w:right="10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5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0" w:lineRule="auto"/>
        <w:ind w:left="1300" w:right="10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9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1" w:lineRule="auto"/>
        <w:ind w:left="1300" w:right="82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8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1" w:lineRule="auto"/>
        <w:ind w:left="1300" w:right="82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2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86" w:lineRule="auto"/>
        <w:ind w:left="1300" w:right="980" w:hanging="542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Особенности основных лабораторных этапов изготовления зубных протезов с опо-рой на имплантаты: получение оттисков, установка абатментов, припасовка и про-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33" w:lineRule="exact"/>
        <w:rPr>
          <w:sz w:val="20"/>
          <w:szCs w:val="20"/>
        </w:rPr>
      </w:pPr>
    </w:p>
    <w:p w:rsidR="00157656" w:rsidRDefault="007F119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57656" w:rsidRDefault="00157656">
      <w:pPr>
        <w:sectPr w:rsidR="00157656">
          <w:pgSz w:w="11900" w:h="16838"/>
          <w:pgMar w:top="1112" w:right="126" w:bottom="151" w:left="980" w:header="0" w:footer="0" w:gutter="0"/>
          <w:cols w:space="720" w:equalWidth="0">
            <w:col w:w="10800"/>
          </w:cols>
        </w:sectPr>
      </w:pPr>
    </w:p>
    <w:p w:rsidR="00157656" w:rsidRDefault="007F1192">
      <w:pPr>
        <w:ind w:left="8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1031875</wp:posOffset>
            </wp:positionH>
            <wp:positionV relativeFrom="page">
              <wp:posOffset>719455</wp:posOffset>
            </wp:positionV>
            <wp:extent cx="6038850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верка конструкции протезов, фиксация протезов (винтовая и цементная</w:t>
      </w:r>
    </w:p>
    <w:p w:rsidR="00157656" w:rsidRDefault="00157656">
      <w:pPr>
        <w:spacing w:line="370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5. Самостоятельное изучении разделов дисциплины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460375</wp:posOffset>
            </wp:positionV>
            <wp:extent cx="6038850" cy="3782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0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6"/>
        </w:numPr>
        <w:tabs>
          <w:tab w:val="left" w:pos="840"/>
        </w:tabs>
        <w:ind w:left="84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Вопросы, выносимые на самостоятельного изучения</w:t>
      </w:r>
    </w:p>
    <w:p w:rsidR="00157656" w:rsidRDefault="00157656">
      <w:pPr>
        <w:spacing w:line="24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28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28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1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8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1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2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64" w:lineRule="auto"/>
        <w:ind w:left="840" w:right="260" w:hanging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опо-рой на имплантаты</w:t>
      </w:r>
    </w:p>
    <w:p w:rsidR="00157656" w:rsidRDefault="00157656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64" w:lineRule="auto"/>
        <w:ind w:left="840" w:right="260" w:hanging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опо-рой на имплантаты:</w:t>
      </w:r>
    </w:p>
    <w:p w:rsidR="00157656" w:rsidRDefault="00157656">
      <w:pPr>
        <w:spacing w:line="358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8"/>
        </w:numPr>
        <w:tabs>
          <w:tab w:val="left" w:pos="500"/>
        </w:tabs>
        <w:spacing w:line="233" w:lineRule="auto"/>
        <w:ind w:left="260"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Оценочные материалы для текущего контроля успеваемости и промежуточной аттестации</w:t>
      </w:r>
    </w:p>
    <w:p w:rsidR="00157656" w:rsidRDefault="00157656">
      <w:pPr>
        <w:spacing w:line="129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Конечными результатами освоения программы дисциплины являются сформиро-ванные когнитивные дескрипторы «знать», «уметь», «владеть», расписанные по отдель-ным компетенциям. Формирование этих дескрипторов происходит в течение всего се-местра по этапам в рамках различного вида занятий и самостоятельной работы.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9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дисциплины предусматриваются </w:t>
      </w:r>
      <w:r>
        <w:rPr>
          <w:rFonts w:eastAsia="Times New Roman"/>
          <w:b/>
          <w:bCs/>
          <w:sz w:val="24"/>
          <w:szCs w:val="24"/>
        </w:rPr>
        <w:t>текущий контроль и промежу-</w:t>
      </w:r>
    </w:p>
    <w:p w:rsidR="00157656" w:rsidRDefault="00157656">
      <w:pPr>
        <w:spacing w:line="4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точная аттестация.</w:t>
      </w:r>
    </w:p>
    <w:p w:rsidR="00157656" w:rsidRDefault="00157656">
      <w:pPr>
        <w:spacing w:line="7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>успеваемости обеспечивает оценивание хода освоения дисци-плины и включает: ответы на теоретические вопросы на практическом занятии, самостоя-тельное выполнение индивидуальных домашних заданий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предназначена для объективного подтверждения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оценивания достигнутых результатов обучения после завершения изучения дисциплины. Осуществляется в конце семестра в виде проведения зачета.</w:t>
      </w:r>
    </w:p>
    <w:p w:rsidR="00157656" w:rsidRDefault="00157656">
      <w:pPr>
        <w:spacing w:line="2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проводиться в устной форме.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45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пациен-тов, нуждающихся в ортопедической стоматологической помощи</w:t>
      </w:r>
    </w:p>
    <w:p w:rsidR="00157656" w:rsidRDefault="00157656">
      <w:pPr>
        <w:spacing w:line="278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текущего контроля успеваемости и промежуточной аттестации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1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57656" w:rsidRDefault="00157656">
      <w:pPr>
        <w:sectPr w:rsidR="00157656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66" w:lineRule="auto"/>
        <w:ind w:left="100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1.Показания и противопоказания к использованию зубных протезов с опорой на им-плантаты.</w:t>
      </w:r>
    </w:p>
    <w:p w:rsidR="00157656" w:rsidRDefault="00157656">
      <w:pPr>
        <w:spacing w:line="25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2.Критерии и принципы отбора пациентов для ортопедического лечения с примене-нием имплантатов.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6" w:lineRule="auto"/>
        <w:ind w:left="100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3Особенности основных клинических этапов изготовления зубных протезов с опорой на имплантаты: получение оттисков</w:t>
      </w:r>
    </w:p>
    <w:p w:rsidR="00157656" w:rsidRDefault="00157656">
      <w:pPr>
        <w:spacing w:line="24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4.Особенности основных клинических этапов изготовления зубных протезов с опорой на имплантаты: установка абатментов,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6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5.Особенности основных клинических этапов изготовления зубных протезов с опорой на имплантаты: припасовка и проверка конструкции протезов</w:t>
      </w:r>
    </w:p>
    <w:p w:rsidR="00157656" w:rsidRDefault="00157656">
      <w:pPr>
        <w:spacing w:line="24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6.Особенности основных клинических этапов изготовления зубных протезов с опорой на имплантаты: фиксация протезов (винтовая)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7" w:lineRule="auto"/>
        <w:ind w:left="10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7.Особенности основных клинических этапов изготовления зубных протезов с опорой на имплантаты: фиксация протезов (цементная)</w:t>
      </w:r>
    </w:p>
    <w:p w:rsidR="00157656" w:rsidRDefault="00157656">
      <w:pPr>
        <w:spacing w:line="23" w:lineRule="exact"/>
        <w:rPr>
          <w:sz w:val="20"/>
          <w:szCs w:val="20"/>
        </w:rPr>
      </w:pPr>
    </w:p>
    <w:p w:rsidR="00157656" w:rsidRDefault="007F1192">
      <w:pPr>
        <w:spacing w:line="270" w:lineRule="auto"/>
        <w:ind w:left="100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8.Особенности основных лабораторных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</w:t>
      </w:r>
    </w:p>
    <w:p w:rsidR="00157656" w:rsidRDefault="00157656">
      <w:pPr>
        <w:spacing w:line="19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9.Особенности основных лабораторных этапов изготовления зубных протезов с опорой на имплантаты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оценки</w:t>
      </w:r>
    </w:p>
    <w:p w:rsidR="00157656" w:rsidRDefault="007F1192">
      <w:pPr>
        <w:spacing w:line="235" w:lineRule="auto"/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обучающегося на зачете оценивается одной из следующих оценок: «зачтено» и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зачтено», которые выставляются по следующим критериям.</w:t>
      </w:r>
    </w:p>
    <w:p w:rsidR="00157656" w:rsidRDefault="00157656">
      <w:pPr>
        <w:spacing w:line="286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13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в рабочей программе.</w:t>
      </w:r>
    </w:p>
    <w:p w:rsidR="00157656" w:rsidRDefault="00157656">
      <w:pPr>
        <w:spacing w:line="290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13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6.Результаты освоения дисциплины, подлежащие проверке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5680"/>
        <w:gridCol w:w="1720"/>
      </w:tblGrid>
      <w:tr w:rsidR="00157656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оценоч-</w:t>
            </w:r>
          </w:p>
        </w:tc>
      </w:tr>
      <w:tr w:rsidR="00157656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(компетенции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материа-</w:t>
            </w:r>
          </w:p>
        </w:tc>
      </w:tr>
      <w:tr w:rsidR="00157656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ла</w:t>
            </w:r>
          </w:p>
        </w:tc>
      </w:tr>
      <w:tr w:rsidR="00157656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ПК-7 готовность к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</w:t>
            </w: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тактики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показания и противопоказания к использованию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ведению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зубных протезов с опорой на имплантаты.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лечению пациентов,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критерии и принципы отбора пациентов для орто-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ор-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педического лечения с применением имплантатов.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топедической стома-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тологической помо-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провести отбор пациентов для ортопедического ле-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чения с применением имплантатов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провести основные клинические и лабораторные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</w:tr>
      <w:tr w:rsidR="00157656">
        <w:trPr>
          <w:trHeight w:val="518"/>
        </w:trPr>
        <w:tc>
          <w:tcPr>
            <w:tcW w:w="62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157656" w:rsidRDefault="007F1192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</w:tbl>
    <w:p w:rsidR="00157656" w:rsidRDefault="00157656">
      <w:pPr>
        <w:sectPr w:rsidR="00157656">
          <w:pgSz w:w="11900" w:h="16838"/>
          <w:pgMar w:top="1137" w:right="726" w:bottom="151" w:left="700" w:header="0" w:footer="0" w:gutter="0"/>
          <w:cols w:space="720" w:equalWidth="0">
            <w:col w:w="10480"/>
          </w:cols>
        </w:sectPr>
      </w:pPr>
    </w:p>
    <w:p w:rsidR="00157656" w:rsidRDefault="007F1192">
      <w:pPr>
        <w:spacing w:line="234" w:lineRule="auto"/>
        <w:ind w:left="2420" w:right="2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721995</wp:posOffset>
                </wp:positionV>
                <wp:extent cx="66459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E2B0B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LvtwEAAH8DAAAOAAAAZHJzL2Uyb0RvYy54bWysU01vGyEQvVfqf0Dc612nq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35918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5pt,56.6pt" to="35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UpugEAAH8DAAAOAAAAZHJzL2Uyb0RvYy54bWysU01vEzEQvSPxHyzfyW5KGxo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ABFF8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6.6pt" to="65.4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erugEAAIEDAAAOAAAAZHJzL2Uyb0RvYy54bWysU02PEzEMvSPxH6Lc6UyXZV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F296F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7.9pt,56.6pt" to="187.9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AD2BA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2.5pt,56.6pt" to="472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90B4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vNuwEAAIEDAAAOAAAAZHJzL2Uyb0RvYy54bWysU8tuGzEMvBfoPwi617tOEz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этапов изготовления зубных протезов с опорой на имплантаты: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Владеть: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20"/>
        </w:numPr>
        <w:tabs>
          <w:tab w:val="left" w:pos="2619"/>
        </w:tabs>
        <w:spacing w:line="234" w:lineRule="auto"/>
        <w:ind w:left="2420" w:right="1760" w:firstLine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отбором пациентов для ортопедического лечения с применением имплантатов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20"/>
        </w:numPr>
        <w:tabs>
          <w:tab w:val="left" w:pos="2559"/>
        </w:tabs>
        <w:spacing w:line="236" w:lineRule="auto"/>
        <w:ind w:left="2420" w:right="180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клиническими и лабораторными этапа-ми изготовления зубных протезов с опорой на им-плантаты: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10160</wp:posOffset>
                </wp:positionV>
                <wp:extent cx="66452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3F451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.8pt" to="48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wLuQEAAIEDAAAOAAAAZHJzL2Uyb0RvYy54bWysU01vGyEQvVfqf0Dc6924tp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93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 </w:t>
      </w:r>
      <w:r>
        <w:rPr>
          <w:rFonts w:eastAsia="Times New Roman"/>
          <w:b/>
          <w:bCs/>
          <w:sz w:val="24"/>
          <w:szCs w:val="24"/>
          <w:u w:val="single"/>
        </w:rPr>
        <w:t>Основная литература</w:t>
      </w:r>
    </w:p>
    <w:p w:rsidR="00157656" w:rsidRDefault="00157656">
      <w:pPr>
        <w:spacing w:line="28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62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1.Трезубов В.Н., Щербаков А.С.,Мишнев Л.М.Ортопедическая стоматология. Пропедевтика и основы частного курса.: -М,МЕ Дпресс-информ, 2014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2.Персин Л.С., Шаров М.Н.Нейростоматология. Дисфункция зубочелюстной системы:</w:t>
      </w: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пособие.-М. ГЭОТАР-МЕДИА, 2013.-360с.:илл.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1"/>
        </w:numPr>
        <w:tabs>
          <w:tab w:val="left" w:pos="860"/>
        </w:tabs>
        <w:spacing w:line="234" w:lineRule="auto"/>
        <w:ind w:left="62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Каливраджиян Э.С. Стоматологическое материаловедение: /– М., ,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620" w:right="540"/>
        <w:rPr>
          <w:sz w:val="20"/>
          <w:szCs w:val="20"/>
        </w:rPr>
      </w:pPr>
      <w:r>
        <w:rPr>
          <w:rFonts w:eastAsia="Times New Roman"/>
          <w:b/>
          <w:bCs/>
          <w:color w:val="1F2228"/>
          <w:sz w:val="24"/>
          <w:szCs w:val="24"/>
        </w:rPr>
        <w:t>4.</w:t>
      </w:r>
      <w:r>
        <w:rPr>
          <w:rFonts w:eastAsia="Times New Roman"/>
          <w:color w:val="1F2228"/>
          <w:sz w:val="24"/>
          <w:szCs w:val="24"/>
        </w:rPr>
        <w:t>Лебеденко И.Ю.Ортопедическая стоматология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: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Национальное руководство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.: 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М,МЕ Дпресс-информ, 2016.- </w:t>
      </w:r>
      <w:r>
        <w:rPr>
          <w:rFonts w:eastAsia="Times New Roman"/>
          <w:color w:val="1F2228"/>
          <w:sz w:val="24"/>
          <w:szCs w:val="24"/>
        </w:rPr>
        <w:t>824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с ил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11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5.Основы технологии зубного протезирования: в 2 т. Т. 1 [Электронный ресурс] :</w:t>
      </w:r>
    </w:p>
    <w:p w:rsidR="00157656" w:rsidRDefault="007F1192">
      <w:pPr>
        <w:ind w:left="5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учебник / С.И. Абакаров [и др.] ; под ред. Э.С. Каливраджияна - М. : ГЭОТАР-Медиа,</w:t>
      </w:r>
    </w:p>
    <w:p w:rsidR="00157656" w:rsidRDefault="007F1192">
      <w:pPr>
        <w:ind w:left="1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2016. - http://www.studmedlib.ru/book/ISBN9785970436097.html</w:t>
      </w:r>
    </w:p>
    <w:p w:rsidR="00157656" w:rsidRDefault="00157656">
      <w:pPr>
        <w:spacing w:line="276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6.Ортопедическая стоматология [Электронный ресурс] : учебник / под ред. И. Ю. Лебе-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3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денко, Э. С. Каливраджияна. - М. : ГЭОТАР-Медиа, 2016. - http://www.studmedlib.ru/book/ISBN9785970437223.html</w:t>
      </w:r>
    </w:p>
    <w:p w:rsidR="00157656" w:rsidRDefault="00157656">
      <w:pPr>
        <w:spacing w:line="290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4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7.Ортопедическая стоматология (несъемное зубное протезирование) [Электронный ре-сурс] : учебник / О. Р. Курбанов, А. И. Абдурахманов, С. И. Абакаров - М. : ГЭОТАР-Медиа, 2015. - http://www.studmedlib.ru/book/ISBN9785970432945.html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7.2Дополнительная литература</w:t>
      </w:r>
      <w:r>
        <w:rPr>
          <w:rFonts w:eastAsia="Times New Roman"/>
          <w:b/>
          <w:bCs/>
          <w:sz w:val="24"/>
          <w:szCs w:val="24"/>
        </w:rPr>
        <w:t>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1.Пропедевтическая стоматология: /[Базикян Э.А. и др.]; под ред. Э.А. Базикяна, О.О.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Янушевича. - 2-е изд., доп. и перераб. - М.: ГЭОТАР-Медиа, 2013. - 640 с.:</w:t>
      </w: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22"/>
        </w:numPr>
        <w:tabs>
          <w:tab w:val="left" w:pos="920"/>
        </w:tabs>
        <w:spacing w:line="236" w:lineRule="auto"/>
        <w:ind w:left="6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Ортопедическая стоматология : учебник / под ред. И. Ю. Лебеденко, Э. С. Каливраджияна. - М. : ГЭОТАР-Медиа, 2011. - 640 с. 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23"/>
        </w:numPr>
        <w:tabs>
          <w:tab w:val="left" w:pos="860"/>
        </w:tabs>
        <w:spacing w:line="234" w:lineRule="auto"/>
        <w:ind w:left="62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Пропедевтическая стоматология. Ситуационные задачи: учебное пособие / Под общей ред. Э.А. Базикяна. 2011. - 224 с.: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3.Базикян Э.А. Стоматологический инструментарий: цветной атлас. – М.:</w:t>
      </w:r>
    </w:p>
    <w:p w:rsidR="00157656" w:rsidRDefault="007F119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ГЭОТАР-Медиа, 2007. – 168 с.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4.Юшманова Т.Н. Клиническое материаловедение в ортопедической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2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57656" w:rsidRDefault="00157656">
      <w:pPr>
        <w:sectPr w:rsidR="00157656">
          <w:pgSz w:w="11900" w:h="16838"/>
          <w:pgMar w:top="114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5.стоматологии: учебное пособие / Т.Н. Юшманова, Н.В. Скрипова. – Архангельск: Изд-во СГМУ, 2009. – 234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6.Брагин Е.А. Основы микропротезирования. Штифтовые конструкции зубных протезов, вкладки, виниры, искусственные коронки, декоративные зубные накладки / Е.А. Брагин, А.В. Скрыль. – М.: ООО «Медицинская пресса», 2009. – 508с.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7.Вульфес Х. Современные технологии протезирования. Русское издание. Германия, 2004.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280с.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8.Жулев Е. Н. Частичные съёмные протезы: теория, клиника и лабораторная техника: ру-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ководство / Е. Н. Жулев. - Н. Новгород : Изд-во НГМА, 2000. - 428 с.</w:t>
      </w:r>
    </w:p>
    <w:p w:rsidR="00157656" w:rsidRDefault="007F1192">
      <w:pPr>
        <w:tabs>
          <w:tab w:val="left" w:pos="956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9.Жулев Е.Н. Несъемные протезы: теория, клиника и лабораторная техника / Е.Н.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Жулев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3-е изд. – Н. Новгород: Изд-во НГМА, 2000. – 365 с.</w:t>
      </w:r>
    </w:p>
    <w:p w:rsidR="00157656" w:rsidRDefault="007F1192">
      <w:pPr>
        <w:tabs>
          <w:tab w:val="left" w:pos="4720"/>
          <w:tab w:val="left" w:pos="4940"/>
          <w:tab w:val="left" w:pos="78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10.Зубопротезная техника: учебник</w:t>
      </w:r>
      <w:r>
        <w:rPr>
          <w:rFonts w:eastAsia="Times New Roman"/>
          <w:sz w:val="24"/>
          <w:szCs w:val="24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 ред. М.М. Расулова,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Т.И. Ибрагимова, И.Ю.</w:t>
      </w:r>
    </w:p>
    <w:p w:rsidR="00157656" w:rsidRDefault="007F1192">
      <w:pPr>
        <w:tabs>
          <w:tab w:val="left" w:pos="672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Лебеденко.–М.: ООО «Медицинское информационное</w:t>
      </w:r>
      <w:r>
        <w:rPr>
          <w:rFonts w:eastAsia="Times New Roman"/>
          <w:sz w:val="24"/>
          <w:szCs w:val="24"/>
        </w:rPr>
        <w:tab/>
        <w:t>агентство», 2005. – 448 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11.Копейкин В.Н. Зубопротезная техника / В.Н. Копейкин, Л.М. Демнер – М.: «Триада – Х», 2003. – 416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12.Одонтопрепарирование при лечении винирами и керамическими коронками /С.Д. Ар-утюнов, А.И. Лебеденко, Т.Э. Глебова, И.Ю. Лебеденко. – М.: Молодая гвардия, 2008. – 136с.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13.Ортопедическая стоматология: учеб. для студ. вузов / Н.Г. Аболмасов, Н.Н. Аболмасов,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В.А. Бычков, А. Аль-Хаким. - М. : МЕДпресс-информ, 2003. - 496 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14.Оттискные материалы в стоматологии / под ред. Т.И. Ибрагимова, Н.А. Цаликовой. – М.: Практическая медицина, 2007. – 128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15.Попков В.А., Нестерова О.В., Решетняк В.Ю., Аверцева И.Н. Стоматологическое мате-риаловедение: учебное пособие. М.: МЕДпресс-информ, 2006. – 384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16.Стоматологический кабинет: оборудование, материалы, инструменты: учеб. пособие МЗ РФ для стомат. фак-тов мед. вузов / В.Н.Трезубов, Л.М. Мишнёв, М.М. Соловьев, О.А. Краснослободцева. – 2-е изд., доп. и перераб. - СПб.: СпецЛит, 2006. - 144 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tabs>
          <w:tab w:val="left" w:pos="54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17.Стоматологическое материаловедение: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учеб. пособие / В.А. Попков, О.В. Нестерова,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В.Ю. Решетняк и др.  – М.: МЕДпресс-информ, 2006. – 384 с.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18.Аболмасов Н. Г., Аболмасов Н. Н., Бычков В. А.,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19.Аль-Хаким. Ортопедическая стоматология: учебник. - М.: МЕД пресс-информ, 2007. –</w:t>
      </w:r>
    </w:p>
    <w:p w:rsidR="00157656" w:rsidRDefault="007F1192">
      <w:pPr>
        <w:numPr>
          <w:ilvl w:val="0"/>
          <w:numId w:val="25"/>
        </w:numPr>
        <w:tabs>
          <w:tab w:val="left" w:pos="1320"/>
        </w:tabs>
        <w:ind w:left="13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20.Стрижаков В.А. Параллелометрия при планировании дуговых протезов: учеб. пособие для студентов / под ред. С.Е. Жолудева.- УГМА, 2010. – 72с.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21.Хауг С. Правильное моделирование / С. Хауг. - М. : Мед. пресса, 2006. - 79 с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7.3.Периодические издания</w:t>
      </w:r>
    </w:p>
    <w:p w:rsidR="00157656" w:rsidRDefault="007F1192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6"/>
        </w:numPr>
        <w:tabs>
          <w:tab w:val="left" w:pos="1620"/>
        </w:tabs>
        <w:ind w:left="162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7.4.Интернет ресурсы</w:t>
      </w:r>
    </w:p>
    <w:p w:rsidR="00157656" w:rsidRDefault="007F11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157656" w:rsidRDefault="007F1192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2Справочная правовая система «КонсультантПлюс». URL: http://www. consultant.ru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3.www.e.lanbook.com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об электронных информационных ресурсах,</w:t>
      </w:r>
    </w:p>
    <w:p w:rsidR="00157656" w:rsidRDefault="007F119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которым обеспечен доступ для пользователей библиотеки КБГУ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7" w:lineRule="exact"/>
        <w:rPr>
          <w:sz w:val="20"/>
          <w:szCs w:val="20"/>
        </w:rPr>
      </w:pPr>
    </w:p>
    <w:p w:rsidR="00157656" w:rsidRDefault="007F1192">
      <w:pPr>
        <w:ind w:left="5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57656" w:rsidRDefault="00157656">
      <w:pPr>
        <w:sectPr w:rsidR="00157656">
          <w:pgSz w:w="11900" w:h="16838"/>
          <w:pgMar w:top="1135" w:right="846" w:bottom="151" w:left="8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0"/>
        <w:gridCol w:w="20"/>
        <w:gridCol w:w="80"/>
        <w:gridCol w:w="60"/>
        <w:gridCol w:w="580"/>
        <w:gridCol w:w="660"/>
        <w:gridCol w:w="580"/>
        <w:gridCol w:w="60"/>
        <w:gridCol w:w="80"/>
        <w:gridCol w:w="20"/>
        <w:gridCol w:w="160"/>
        <w:gridCol w:w="100"/>
        <w:gridCol w:w="20"/>
        <w:gridCol w:w="40"/>
        <w:gridCol w:w="80"/>
        <w:gridCol w:w="120"/>
        <w:gridCol w:w="80"/>
        <w:gridCol w:w="100"/>
        <w:gridCol w:w="40"/>
        <w:gridCol w:w="360"/>
        <w:gridCol w:w="120"/>
        <w:gridCol w:w="100"/>
        <w:gridCol w:w="100"/>
        <w:gridCol w:w="80"/>
        <w:gridCol w:w="340"/>
        <w:gridCol w:w="80"/>
        <w:gridCol w:w="80"/>
        <w:gridCol w:w="140"/>
        <w:gridCol w:w="80"/>
        <w:gridCol w:w="40"/>
        <w:gridCol w:w="20"/>
        <w:gridCol w:w="140"/>
        <w:gridCol w:w="580"/>
        <w:gridCol w:w="1360"/>
        <w:gridCol w:w="620"/>
        <w:gridCol w:w="2200"/>
        <w:gridCol w:w="20"/>
      </w:tblGrid>
      <w:tr w:rsidR="00157656">
        <w:trPr>
          <w:trHeight w:val="26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№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12"/>
            <w:tcBorders>
              <w:top w:val="single" w:sz="8" w:space="0" w:color="auto"/>
            </w:tcBorders>
            <w:vAlign w:val="bottom"/>
          </w:tcPr>
          <w:p w:rsidR="00157656" w:rsidRDefault="007F1192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Адрес сайта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Наименование организации-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7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п/п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7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характеристика электрон-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7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владельца; реквизиты дого-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ного ресурса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вора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6"/>
            <w:vAlign w:val="bottom"/>
          </w:tcPr>
          <w:p w:rsidR="00157656" w:rsidRDefault="007F1192">
            <w:pPr>
              <w:spacing w:line="19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http://www.diss.rsl.ru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ФГБУ «Российская госу-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версии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дарственная библиотека»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диссертационного зала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полных тек-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(РГБ)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стов диссертаций и авто-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рефератов из фонда Рос-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Договор №095/04/0104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сийской государственной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04.07.18г.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«WebofScience» (WOS)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19"/>
            <w:tcBorders>
              <w:bottom w:val="single" w:sz="8" w:space="0" w:color="0000FF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http://www.isiknowledge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Компания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Авторитетная политема-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157656" w:rsidRDefault="007F1192">
            <w:pPr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4"/>
                <w:sz w:val="20"/>
                <w:szCs w:val="20"/>
              </w:rPr>
              <w:t>.com/</w:t>
            </w:r>
          </w:p>
        </w:tc>
        <w:tc>
          <w:tcPr>
            <w:tcW w:w="780" w:type="dxa"/>
            <w:gridSpan w:val="7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ThomsonReuters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10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тическая реферативно-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656">
        <w:trPr>
          <w:trHeight w:val="2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Сублицензионный дого-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библиографическая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наукометрическая база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№WoS/624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01.11.2017г.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сроком действия на 1 год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SciverseScopus </w:t>
            </w:r>
            <w:r>
              <w:rPr>
                <w:rFonts w:eastAsia="Times New Roman"/>
                <w:w w:val="99"/>
                <w:sz w:val="20"/>
                <w:szCs w:val="20"/>
              </w:rPr>
              <w:t>издатель-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17"/>
            <w:vAlign w:val="bottom"/>
          </w:tcPr>
          <w:p w:rsidR="00157656" w:rsidRDefault="007F1192">
            <w:pPr>
              <w:spacing w:line="19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http://www.scopus.com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 № б/н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 «Эльзевир. Наука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16.02.18г.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Реферативная и аналити-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ческая 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Научная электронная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vAlign w:val="bottom"/>
          </w:tcPr>
          <w:p w:rsidR="00157656" w:rsidRDefault="007F1192">
            <w:pPr>
              <w:spacing w:line="19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http://elibrary.ru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безвозмездной основе,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вузу-члену консорци-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ума НЭИКОН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shd w:val="clear" w:color="auto" w:fill="F5F5F5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Электронная библиотека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научных публикаций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Базаданных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vAlign w:val="bottom"/>
          </w:tcPr>
          <w:p w:rsidR="00157656" w:rsidRDefault="007F1192">
            <w:pPr>
              <w:spacing w:line="19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http://elibrary.ru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«НЭБ»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Science Index (РИНЦ)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shd w:val="clear" w:color="auto" w:fill="F5F5F5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Национальная информа-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№ SIO-741/2018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ционно-аналитическая</w:t>
            </w:r>
          </w:p>
        </w:tc>
        <w:tc>
          <w:tcPr>
            <w:tcW w:w="2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05.03.2018г.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  <w:highlight w:val="white"/>
              </w:rPr>
              <w:t>система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ЭБС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17"/>
            <w:tcBorders>
              <w:bottom w:val="single" w:sz="8" w:space="0" w:color="3728FC"/>
            </w:tcBorders>
            <w:vAlign w:val="bottom"/>
          </w:tcPr>
          <w:p w:rsidR="00157656" w:rsidRDefault="007F1192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0"/>
                <w:szCs w:val="20"/>
              </w:rPr>
              <w:t>http://www.studmedlib.r</w:t>
            </w: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ООО «Политехресурс»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Полный доступ (регистр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«Консультант студен-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3728FC"/>
            </w:tcBorders>
            <w:vAlign w:val="bottom"/>
          </w:tcPr>
          <w:p w:rsidR="00157656" w:rsidRDefault="007F1192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0"/>
                <w:szCs w:val="20"/>
              </w:rPr>
              <w:t>u</w:t>
            </w:r>
          </w:p>
        </w:tc>
        <w:tc>
          <w:tcPr>
            <w:tcW w:w="960" w:type="dxa"/>
            <w:gridSpan w:val="9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(г. Москва)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по IP-адресам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19"/>
            <w:vMerge w:val="restart"/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0"/>
                <w:szCs w:val="20"/>
              </w:rPr>
              <w:t>http://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www.medcollegeli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19"/>
            <w:vMerge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Учебники, учебные по-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10"/>
            <w:vMerge w:val="restart"/>
            <w:tcBorders>
              <w:top w:val="single" w:sz="8" w:space="0" w:color="0000FF"/>
            </w:tcBorders>
            <w:vAlign w:val="bottom"/>
          </w:tcPr>
          <w:p w:rsidR="00157656" w:rsidRDefault="007F1192">
            <w:pPr>
              <w:spacing w:line="2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b.ru</w:t>
            </w:r>
          </w:p>
        </w:tc>
        <w:tc>
          <w:tcPr>
            <w:tcW w:w="20" w:type="dxa"/>
            <w:vMerge w:val="restart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10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 67СЛ/09-2017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собия, по всем областям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 14.11.2017г.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знаний для ВО и СПО, 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также монографии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3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 дальнейшей пролон-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научная периодика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гацией)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Национальная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vAlign w:val="bottom"/>
          </w:tcPr>
          <w:p w:rsidR="00157656" w:rsidRDefault="007F1192">
            <w:pPr>
              <w:spacing w:line="19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https://нэб.рф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ФГБУ «Российская госу-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с электронного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тронная библиотека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дарственная библиотека»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читального зала библиот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РГБ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 №101/НЭБ/1666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2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ки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Объединенный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30.08.2016г.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тронный каталог фондов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библиотек,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описания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полнотекстовые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тронные документы об-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разовательного и науч-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ного характера по раз-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личным отраслям знаний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ЭБС «АйПиЭрбукс»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6"/>
            <w:vAlign w:val="bottom"/>
          </w:tcPr>
          <w:p w:rsidR="00157656" w:rsidRDefault="007F1192">
            <w:pPr>
              <w:spacing w:line="19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http://iprbookshop.ru/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«Ай Пи Эр Медиа»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Полный доступ (регистр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107831 публикаций, в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(г. Саратов)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по IP-адресам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т.ч.: 19071 – учебных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Лицензионный 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изданий, 6746 – научных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№3514/18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изданий, 700 коллекций,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343 журнала ВАК, 2085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аудиоизданий.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Polpred.com. Новости.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15"/>
            <w:vAlign w:val="bottom"/>
          </w:tcPr>
          <w:p w:rsidR="00157656" w:rsidRDefault="007F1192">
            <w:pPr>
              <w:spacing w:line="19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http://polpred.com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«Полпред справоч-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Обзор СМИ. Россия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зарубежье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</w:tbl>
    <w:p w:rsidR="00157656" w:rsidRDefault="00157656">
      <w:pPr>
        <w:spacing w:line="331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57656" w:rsidRDefault="00157656">
      <w:pPr>
        <w:sectPr w:rsidR="00157656">
          <w:pgSz w:w="11900" w:h="16838"/>
          <w:pgMar w:top="1112" w:right="6" w:bottom="151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80"/>
        <w:gridCol w:w="240"/>
        <w:gridCol w:w="280"/>
        <w:gridCol w:w="340"/>
        <w:gridCol w:w="680"/>
        <w:gridCol w:w="260"/>
        <w:gridCol w:w="40"/>
        <w:gridCol w:w="200"/>
        <w:gridCol w:w="140"/>
        <w:gridCol w:w="2560"/>
        <w:gridCol w:w="2200"/>
        <w:gridCol w:w="20"/>
      </w:tblGrid>
      <w:tr w:rsidR="00157656">
        <w:trPr>
          <w:trHeight w:val="2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Обзор СМИ России 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зарубежья. Полные тек-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сты + аналитика из 600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изданий по 53 отраслям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Президентская библио-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157656" w:rsidRDefault="007F1192">
            <w:pPr>
              <w:spacing w:line="19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http://www.prlib.ru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ФГБУ «Президентская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тека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им. Б.Н. Ель-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(ауд. №214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им. Б.Н. Ельцина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цина» (г. Санкт-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500 000 электрон-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Петербург)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документов по исто-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Соглашение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рии Отечества, россий-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15.11.2016г.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ской государственности,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дальнейшей пролонга-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и праву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цией)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Международная система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7"/>
            <w:tcBorders>
              <w:bottom w:val="single" w:sz="8" w:space="0" w:color="0000FF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https://www.crossref.org/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НП «НЭИКОН»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библиографических ссы-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157656" w:rsidRDefault="007F1192">
            <w:pPr>
              <w:spacing w:line="21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webDeposit/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ответственных пред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лок Crossref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№CRNA-714-18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1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ставителей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Цифровая идентифика-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07.03.2018г.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ция объектов (DOI)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ЭБС КБГУ</w:t>
            </w:r>
          </w:p>
        </w:tc>
        <w:tc>
          <w:tcPr>
            <w:tcW w:w="80" w:type="dxa"/>
            <w:vAlign w:val="bottom"/>
          </w:tcPr>
          <w:p w:rsidR="00157656" w:rsidRDefault="00157656"/>
        </w:tc>
        <w:tc>
          <w:tcPr>
            <w:tcW w:w="240" w:type="dxa"/>
            <w:vAlign w:val="bottom"/>
          </w:tcPr>
          <w:p w:rsidR="00157656" w:rsidRDefault="00157656"/>
        </w:tc>
        <w:tc>
          <w:tcPr>
            <w:tcW w:w="280" w:type="dxa"/>
            <w:vAlign w:val="bottom"/>
          </w:tcPr>
          <w:p w:rsidR="00157656" w:rsidRDefault="00157656"/>
        </w:tc>
        <w:tc>
          <w:tcPr>
            <w:tcW w:w="340" w:type="dxa"/>
            <w:vAlign w:val="bottom"/>
          </w:tcPr>
          <w:p w:rsidR="00157656" w:rsidRDefault="00157656"/>
        </w:tc>
        <w:tc>
          <w:tcPr>
            <w:tcW w:w="680" w:type="dxa"/>
            <w:vAlign w:val="bottom"/>
          </w:tcPr>
          <w:p w:rsidR="00157656" w:rsidRDefault="00157656"/>
        </w:tc>
        <w:tc>
          <w:tcPr>
            <w:tcW w:w="260" w:type="dxa"/>
            <w:vAlign w:val="bottom"/>
          </w:tcPr>
          <w:p w:rsidR="00157656" w:rsidRDefault="00157656"/>
        </w:tc>
        <w:tc>
          <w:tcPr>
            <w:tcW w:w="40" w:type="dxa"/>
            <w:vAlign w:val="bottom"/>
          </w:tcPr>
          <w:p w:rsidR="00157656" w:rsidRDefault="00157656"/>
        </w:tc>
        <w:tc>
          <w:tcPr>
            <w:tcW w:w="200" w:type="dxa"/>
            <w:vAlign w:val="bottom"/>
          </w:tcPr>
          <w:p w:rsidR="00157656" w:rsidRDefault="00157656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КБГУ</w:t>
            </w:r>
          </w:p>
        </w:tc>
        <w:tc>
          <w:tcPr>
            <w:tcW w:w="2200" w:type="dxa"/>
            <w:vAlign w:val="bottom"/>
          </w:tcPr>
          <w:p w:rsidR="00157656" w:rsidRDefault="00157656"/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(электронный каталог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7"/>
            <w:vMerge w:val="restart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http://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lib.kbsu.ru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Положение об элек-</w:t>
            </w:r>
          </w:p>
        </w:tc>
        <w:tc>
          <w:tcPr>
            <w:tcW w:w="2200" w:type="dxa"/>
            <w:vMerge w:val="restart"/>
            <w:vAlign w:val="bottom"/>
          </w:tcPr>
          <w:p w:rsidR="00157656" w:rsidRDefault="007F1192">
            <w:pPr>
              <w:ind w:lef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фонда + полнотексто-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тронной библиотеке от</w:t>
            </w:r>
          </w:p>
        </w:tc>
        <w:tc>
          <w:tcPr>
            <w:tcW w:w="2200" w:type="dxa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вая БД)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25.08.09г.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</w:tbl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47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157656" w:rsidRDefault="007F1192">
      <w:pPr>
        <w:numPr>
          <w:ilvl w:val="0"/>
          <w:numId w:val="27"/>
        </w:numPr>
        <w:tabs>
          <w:tab w:val="left" w:pos="1280"/>
        </w:tabs>
        <w:spacing w:line="235" w:lineRule="auto"/>
        <w:ind w:left="12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157656" w:rsidRDefault="007F1192">
      <w:pPr>
        <w:numPr>
          <w:ilvl w:val="0"/>
          <w:numId w:val="28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СтомАрт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69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7.5Методические указания по проведению различных учебных занятий, самостоя-тельной работы.</w:t>
      </w:r>
    </w:p>
    <w:p w:rsidR="00157656" w:rsidRDefault="00157656">
      <w:pPr>
        <w:spacing w:line="285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8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работа по дисциплине состоит из контактной работы (лекции, практиче-ские занятия) и самостоятельной работы. Для подготовки к практическим занятиям необ-ходимо рассмотреть контрольные вопросы, при необходимости обратиться к рекомендуе-мой литературе, записать непонятные моменты в вопросах для уяснения их на предстоя-щем занятии.</w:t>
      </w:r>
    </w:p>
    <w:p w:rsidR="00157656" w:rsidRDefault="00157656">
      <w:pPr>
        <w:spacing w:line="286" w:lineRule="exact"/>
        <w:rPr>
          <w:sz w:val="20"/>
          <w:szCs w:val="20"/>
        </w:rPr>
      </w:pPr>
    </w:p>
    <w:p w:rsidR="00157656" w:rsidRDefault="007F119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изучению дисциплины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right="8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изу-чении дисциплины обучающиеся выполняют следующие задания: изучают рекомендован-ную учебную и научную литературу;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157656" w:rsidRDefault="00157656">
      <w:pPr>
        <w:spacing w:line="16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8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вклю-</w:t>
      </w:r>
    </w:p>
    <w:p w:rsidR="00157656" w:rsidRDefault="00157656">
      <w:pPr>
        <w:spacing w:line="305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57656" w:rsidRDefault="00157656">
      <w:pPr>
        <w:sectPr w:rsidR="00157656">
          <w:pgSz w:w="11900" w:h="16838"/>
          <w:pgMar w:top="1112" w:right="6" w:bottom="151" w:left="1440" w:header="0" w:footer="0" w:gutter="0"/>
          <w:cols w:space="720" w:equalWidth="0">
            <w:col w:w="10460"/>
          </w:cols>
        </w:sectPr>
      </w:pPr>
    </w:p>
    <w:p w:rsidR="00157656" w:rsidRDefault="007F119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чают все темы и основные вопросы теории и практики . Для максимальной эффективности изучения необходимо постоянно вести конспект лекций, знать рекомендуемую преподава-телем литературу, позволяющую дополнить знания и лучше подготовиться к лаборатор-ным занятиям.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0"/>
        </w:numPr>
        <w:tabs>
          <w:tab w:val="left" w:pos="1198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на каждую тему выделено необходимое количе-ство часов практических занятий, которые проводятся в соответствии с вопросами, реко-мендованными к изучению по определенным темам. Обучающиеся должны регулярно го-товиться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Темати-ческий план дисциплины, учебно-методические материалы, а также список рекомендо-ванной литературы приведены в рабочей программе</w:t>
      </w:r>
    </w:p>
    <w:p w:rsidR="00157656" w:rsidRDefault="00157656">
      <w:pPr>
        <w:spacing w:line="285" w:lineRule="exact"/>
        <w:rPr>
          <w:sz w:val="20"/>
          <w:szCs w:val="20"/>
        </w:rPr>
      </w:pPr>
    </w:p>
    <w:p w:rsidR="00157656" w:rsidRDefault="007F119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при работе над конспектом во время проведения лекции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1"/>
        </w:numPr>
        <w:tabs>
          <w:tab w:val="left" w:pos="12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лекционных занятий целесообразно конспектировать учебный матери-ал. Для этого используются общие и утвердившиеся в практике правила, и приемы кон-спектирования лекций: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Конспектирование лекций ведется в специально отведенной для этого тетради, каждый лист которой должен иметь поля, на которых делаются пометки из рекомендо-ванной литературы, дополняющие материал прослушанной лекции, а также подчеркива-ющие особую важность тех или иных теоретических положений.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Целесообразно записывать тему и план лекций, рекомендуемую литературу к теме. Записи разделов лекции должны иметь заголовки, подзаголовки, красные строки. Для вы-деления разделов, выводов, определений, основных идей можно использовать цветные карандаши и фломастеры.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Названные в лекции ссылки на первоисточники надо пометить на полях, чтобы при самостоятельной работе найти и вписать их. В конспекте дословно записываются опреде-ления понятий, категорий и законов. Остальное должно быть записано своими словами.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Каждому студенту необходимо выработать и использовать допустимые сокраще-ния наиболее распространенных терминов и понятий.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157656" w:rsidRDefault="00157656">
      <w:pPr>
        <w:spacing w:line="77" w:lineRule="exact"/>
        <w:rPr>
          <w:sz w:val="20"/>
          <w:szCs w:val="20"/>
        </w:rPr>
      </w:pPr>
    </w:p>
    <w:p w:rsidR="00157656" w:rsidRDefault="007F1192">
      <w:pPr>
        <w:spacing w:line="20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Практические занятия </w:t>
      </w:r>
      <w:r>
        <w:rPr>
          <w:rFonts w:eastAsia="Times New Roman"/>
          <w:i/>
          <w:iCs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составная часть учебного процесса, групповая форма заня-тий при активном участии обучающегося. Практические занятия способствуют углубл</w:t>
      </w:r>
      <w:r>
        <w:rPr>
          <w:rFonts w:ascii="Cambria Math" w:eastAsia="Cambria Math" w:hAnsi="Cambria Math" w:cs="Cambria Math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н-ному изучению наиболее сложных проблем науки и служат основной формой подведения итогов самостоятельной работы обучающихся.Целью практических занятий является углубление и закрепление теоретических знаний, полученных обучающимися на лекциях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2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самостоятельного изучения учебного материала, а, следовательно, формиро-вание у них определенных умений и навыков.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1"/>
          <w:numId w:val="32"/>
        </w:numPr>
        <w:tabs>
          <w:tab w:val="left" w:pos="121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подготовки к практическомузанятию необходимо прочитать конспект лек-ции, изучить основную литературу, ознакомиться с дополнительной литературой, выпол-нить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за-нятиям по дисциплине одновременно использовать несколько источников, раскрывающих заданные вопросы.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практических занятиях обучающиеся учатся грамотно излагать проблемы, сво-бодно высказывать свои мысли и суждения, рассматривают ситуации, способствующие развитию профессиональной компетентности.</w:t>
      </w:r>
    </w:p>
    <w:p w:rsidR="00157656" w:rsidRDefault="00157656">
      <w:pPr>
        <w:spacing w:line="6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157656" w:rsidRDefault="00157656">
      <w:pPr>
        <w:spacing w:line="7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157656" w:rsidRDefault="00157656">
      <w:pPr>
        <w:spacing w:line="297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157656" w:rsidRDefault="00157656">
      <w:pPr>
        <w:sectPr w:rsidR="00157656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4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764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оптимизацию методов обучения, внедрение в учебный процесс новых техноло-гий обучения, повышающих производительность труда преподавателя, активное исполь-зование информационных технологий, позволяющих обучающемуся в удобное для него время осваивать учебный материал;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3175</wp:posOffset>
            </wp:positionV>
            <wp:extent cx="167640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7F1192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широкое внедрение компьютеризированного тестирования;</w:t>
      </w:r>
    </w:p>
    <w:p w:rsidR="00157656" w:rsidRDefault="00157656">
      <w:pPr>
        <w:spacing w:line="3" w:lineRule="exact"/>
        <w:rPr>
          <w:sz w:val="20"/>
          <w:szCs w:val="20"/>
        </w:rPr>
      </w:pPr>
    </w:p>
    <w:p w:rsidR="00157656" w:rsidRDefault="007F1192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го-товят обучающихся к самостоятельному выполнению профессиональных задач;</w:t>
      </w:r>
    </w:p>
    <w:p w:rsidR="00157656" w:rsidRDefault="00157656">
      <w:pPr>
        <w:spacing w:line="9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приводит обучающегося к получению новых знаний, упо-рядочению и углублению имеющихся знаний, формированию у него профессиональных навыков и умений.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дисциплины выполняются следующие виды самостоятельной работы:</w:t>
      </w:r>
    </w:p>
    <w:p w:rsidR="00157656" w:rsidRDefault="007F1192">
      <w:pPr>
        <w:numPr>
          <w:ilvl w:val="0"/>
          <w:numId w:val="33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Проработка учебного материала (по конспектам, учебной и научной литерату-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ре);</w:t>
      </w:r>
    </w:p>
    <w:p w:rsidR="00157656" w:rsidRDefault="007F1192">
      <w:pPr>
        <w:numPr>
          <w:ilvl w:val="0"/>
          <w:numId w:val="34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разноуровневых задач и заданий;</w:t>
      </w:r>
    </w:p>
    <w:p w:rsidR="00157656" w:rsidRDefault="007F1192">
      <w:pPr>
        <w:numPr>
          <w:ilvl w:val="0"/>
          <w:numId w:val="34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тестами и вопросами для самопроверки;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рекомендуется с самого начала освоения дисциплины работать с ли-тературой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усво-ения нового материала, возникают вопросы, ответы на которые обучающийся получает в аудитории.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дисциплины обучающийся может пользоваться библиотекой вуза, которая в полной мере обеспечена соответствующей литературой. Самостоятельная рабо-та обучающегося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обучающийся может обращаться за консультацией к препода-вателю. Выполнение заданий контролируется и оценивается преподавателем.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успешного самостоятельного изучения материала сегодня используются раз-личные средства обучения, среди которых особое место занимают информационные тех-нологии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актив-нее применяются разнообразные образовательные ресурсы в сети Интернет. Использова-ние сетей усиливает роль самостоятельной работы и позволяет кардинальным образом изменить методику преподавания.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имеет возможность выполнять работу дома или в аудитории. Боль-шое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допу-щенные ошибки и недостатки, объективно определить уровень своих знаний, практиче-ских умений. Самое доступное и простое средство самоконтроля с применением инфор-мационно-коммуникационных технологий - это ряд тестов «on-line»,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157656" w:rsidRDefault="00157656">
      <w:pPr>
        <w:spacing w:line="22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Подготовка к аттестации </w:t>
      </w:r>
      <w:r>
        <w:rPr>
          <w:rFonts w:eastAsia="Times New Roman"/>
          <w:sz w:val="24"/>
          <w:szCs w:val="24"/>
        </w:rPr>
        <w:t>должна проводиться на основе лекционного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осмысле-ние, прокомментирует материал многочисленными примерами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340" w:lineRule="exact"/>
        <w:rPr>
          <w:rFonts w:eastAsia="Times New Roman"/>
          <w:b/>
          <w:bCs/>
          <w:sz w:val="24"/>
          <w:szCs w:val="24"/>
        </w:rPr>
      </w:pPr>
    </w:p>
    <w:p w:rsidR="00157656" w:rsidRDefault="007F1192">
      <w:pPr>
        <w:ind w:left="4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</w:p>
    <w:p w:rsidR="00157656" w:rsidRDefault="00157656">
      <w:pPr>
        <w:sectPr w:rsidR="00157656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71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процесс осуществляется на базе Института стоматологии и челюст-но-лицевой хирургии, Многофункционального стоматологического центра симуля-ционного обучения КБГУ</w:t>
      </w:r>
    </w:p>
    <w:p w:rsidR="00157656" w:rsidRDefault="00157656">
      <w:pPr>
        <w:spacing w:line="11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хирургии:</w:t>
      </w:r>
    </w:p>
    <w:p w:rsidR="00157656" w:rsidRDefault="00157656">
      <w:pPr>
        <w:spacing w:line="36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3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аудитории для проведения лекционных и практических занятий.</w:t>
      </w:r>
    </w:p>
    <w:p w:rsidR="00157656" w:rsidRDefault="00157656">
      <w:pPr>
        <w:spacing w:line="60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70" w:lineRule="auto"/>
        <w:ind w:left="260" w:righ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Многофункциональный стоматологический центр симуляционного обучения КБГУ </w:t>
      </w:r>
      <w:r>
        <w:rPr>
          <w:rFonts w:eastAsia="Times New Roman"/>
          <w:sz w:val="24"/>
          <w:szCs w:val="24"/>
        </w:rPr>
        <w:t>оснащен современным технологическим оборудованием и материалами,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ко-торые позволяют в полной мере реализовать требования ФГОС ВО и проведение клинических практических занятий:</w:t>
      </w:r>
    </w:p>
    <w:p w:rsidR="00157656" w:rsidRDefault="00157656">
      <w:pPr>
        <w:spacing w:line="1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класс на 30 посадочных мест с подключением к сети ИНТЕРНЕТ;</w:t>
      </w:r>
    </w:p>
    <w:p w:rsidR="00157656" w:rsidRDefault="00157656">
      <w:pPr>
        <w:spacing w:line="5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6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стоматологические кабинеты, оснащенные современными стоматологическими установ-ками на 17 рабочих мест;</w:t>
      </w:r>
    </w:p>
    <w:p w:rsidR="00157656" w:rsidRDefault="00157656">
      <w:pPr>
        <w:spacing w:line="26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71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лекционный зал с мультимедийной аппаратурой и перечнем мультимедий-ных лекций (оборудован видеопроекционным оборудованием для презентаций, средства-ми звуковоспроизведения, экраном и имеющие выход в сеть Интернет)</w:t>
      </w:r>
    </w:p>
    <w:p w:rsidR="00157656" w:rsidRDefault="00157656">
      <w:pPr>
        <w:spacing w:line="1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6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фантомы и симуляторы с необходимым профессиональным оборудовани-ем;</w:t>
      </w:r>
    </w:p>
    <w:p w:rsidR="00157656" w:rsidRDefault="00157656">
      <w:pPr>
        <w:spacing w:line="2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59"/>
        </w:tabs>
        <w:spacing w:line="26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зуботехническая лаборатория немецкой фирмы «KAVO», для отработки мануальных навыков, на 6 рабочих мест;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компрессорная</w:t>
      </w:r>
    </w:p>
    <w:p w:rsidR="00157656" w:rsidRDefault="00157656">
      <w:pPr>
        <w:spacing w:line="4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помещения для хранения расходного стоматологического материала;</w:t>
      </w:r>
    </w:p>
    <w:p w:rsidR="00157656" w:rsidRDefault="00157656">
      <w:pPr>
        <w:spacing w:line="4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техни-</w:t>
      </w:r>
    </w:p>
    <w:p w:rsidR="00157656" w:rsidRDefault="00157656">
      <w:pPr>
        <w:spacing w:line="53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с возможностью подключения к сети «Интернет» и обеспечением доступа в элек-тронную информационно-образовательную среду организации.</w:t>
      </w:r>
    </w:p>
    <w:p w:rsidR="00157656" w:rsidRDefault="00157656">
      <w:pPr>
        <w:spacing w:line="19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157656" w:rsidRDefault="00157656">
      <w:pPr>
        <w:spacing w:line="48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КБГУ обеспечен необходимым комплектом лицензионного программного обеспе-чения (состав определен в рабочих программах дисциплин (модулей), который ежегодно обновляется.</w:t>
      </w:r>
    </w:p>
    <w:p w:rsidR="00157656" w:rsidRDefault="00157656">
      <w:pPr>
        <w:spacing w:line="18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обеспечен доступ (удаленный доступ) к современным профессио-нальным базам данных и информационным справочным системам, состав которых опре-делен в рабочих программах дисциплин (модулей) и ежегодно обновляются.</w:t>
      </w:r>
    </w:p>
    <w:p w:rsidR="00157656" w:rsidRDefault="00157656">
      <w:pPr>
        <w:spacing w:line="335" w:lineRule="exact"/>
        <w:rPr>
          <w:sz w:val="20"/>
          <w:szCs w:val="20"/>
        </w:rPr>
      </w:pPr>
    </w:p>
    <w:p w:rsidR="00157656" w:rsidRPr="007F1192" w:rsidRDefault="007F1192">
      <w:pPr>
        <w:spacing w:line="264" w:lineRule="auto"/>
        <w:ind w:left="260" w:right="180"/>
        <w:rPr>
          <w:sz w:val="20"/>
          <w:szCs w:val="20"/>
          <w:lang w:val="en-US"/>
        </w:rPr>
      </w:pPr>
      <w:r w:rsidRPr="007F1192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7F1192">
        <w:rPr>
          <w:rFonts w:eastAsia="Times New Roman"/>
          <w:sz w:val="24"/>
          <w:szCs w:val="24"/>
          <w:lang w:val="en-US"/>
        </w:rPr>
        <w:t xml:space="preserve"> Microsoft (Desktop Education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ALNGLic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SaPk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OLVS Academic Edition 2. Enter-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prise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</w:rPr>
        <w:t>подписка</w:t>
      </w:r>
      <w:r w:rsidRPr="007F1192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OpenValue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Subscription);</w:t>
      </w:r>
    </w:p>
    <w:p w:rsidR="00157656" w:rsidRPr="007F1192" w:rsidRDefault="00157656">
      <w:pPr>
        <w:spacing w:line="29" w:lineRule="exact"/>
        <w:rPr>
          <w:sz w:val="20"/>
          <w:szCs w:val="20"/>
          <w:lang w:val="en-US"/>
        </w:rPr>
      </w:pPr>
    </w:p>
    <w:p w:rsidR="00157656" w:rsidRPr="007F1192" w:rsidRDefault="007F1192">
      <w:pPr>
        <w:spacing w:line="264" w:lineRule="auto"/>
        <w:ind w:left="260"/>
        <w:jc w:val="both"/>
        <w:rPr>
          <w:sz w:val="20"/>
          <w:szCs w:val="20"/>
          <w:lang w:val="en-US"/>
        </w:rPr>
      </w:pPr>
      <w:r w:rsidRPr="007F1192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7F1192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Rus-sian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Edition;</w:t>
      </w:r>
    </w:p>
    <w:p w:rsidR="00157656" w:rsidRPr="007F1192" w:rsidRDefault="00157656">
      <w:pPr>
        <w:spacing w:line="15" w:lineRule="exact"/>
        <w:rPr>
          <w:sz w:val="20"/>
          <w:szCs w:val="20"/>
          <w:lang w:val="en-US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157656" w:rsidRDefault="00157656">
      <w:pPr>
        <w:spacing w:line="46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157656" w:rsidRDefault="00157656">
      <w:pPr>
        <w:spacing w:line="38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1.WinZip для Windows - программ для сжатия и распаковки файлов;</w:t>
      </w:r>
    </w:p>
    <w:p w:rsidR="00157656" w:rsidRDefault="00157656">
      <w:pPr>
        <w:spacing w:line="41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2.Adobe Reader для Windows–программа для чтения PDF файлов;</w:t>
      </w:r>
    </w:p>
    <w:p w:rsidR="00157656" w:rsidRDefault="00157656">
      <w:pPr>
        <w:spacing w:line="53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3.FarManager - консольный файловый менеджер для операционных систем семейства Mi-crosoft Windows.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2" w:lineRule="exact"/>
        <w:rPr>
          <w:sz w:val="20"/>
          <w:szCs w:val="20"/>
        </w:rPr>
      </w:pPr>
    </w:p>
    <w:p w:rsidR="00157656" w:rsidRDefault="007F11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9.Условия организации образовательной деятельности для лиц с ОВЗ </w:t>
      </w:r>
      <w:r>
        <w:rPr>
          <w:rFonts w:eastAsia="Times New Roman"/>
          <w:sz w:val="24"/>
          <w:szCs w:val="24"/>
        </w:rPr>
        <w:t>Для сту-дентов с ограниченными возможностями здоровья созданы специальные условия для по-лучения образования. В целях доступности получения высшего образования по образова-</w:t>
      </w:r>
    </w:p>
    <w:p w:rsidR="00157656" w:rsidRDefault="00157656">
      <w:pPr>
        <w:spacing w:line="171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157656" w:rsidRDefault="00157656">
      <w:pPr>
        <w:sectPr w:rsidR="00157656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тельным программам инвалидами и лицами с ограниченными возможностями здоровья университетом обеспечивается: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Альтернативная версия официального сайта в сети «Интернет» для слабовидя-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щих.</w:t>
      </w:r>
    </w:p>
    <w:p w:rsidR="00157656" w:rsidRDefault="007F1192">
      <w:pPr>
        <w:numPr>
          <w:ilvl w:val="0"/>
          <w:numId w:val="3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157656" w:rsidRDefault="00157656">
      <w:pPr>
        <w:spacing w:line="1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7"/>
        </w:numPr>
        <w:tabs>
          <w:tab w:val="left" w:pos="121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 по слуху – дуб-лирование информации на больших экранах или начитывание ассистентом вслух инфор-мации о расписании учебных занятий; обеспечение надлежащими звуковыми средствами воспроизведения информации.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7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по-мещения, объекту питания, туалетные и другие помещения университета, а также пребы-вания в указанных помещениях (наличие расширенных дверных проемов, поручней и дру-гих приспособлений).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обуче-ние и дистанционные образовательные технологии предусматривают возможность прие-ма-передачи информации в доступных для них формах.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157656" w:rsidRDefault="00157656">
      <w:pPr>
        <w:sectPr w:rsidR="00157656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7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sectPr w:rsidR="00157656">
      <w:pgSz w:w="11900" w:h="16838"/>
      <w:pgMar w:top="1440" w:right="1440" w:bottom="15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1FE129E"/>
    <w:lvl w:ilvl="0" w:tplc="8E8C014E">
      <w:start w:val="1"/>
      <w:numFmt w:val="decimal"/>
      <w:lvlText w:val="%1."/>
      <w:lvlJc w:val="left"/>
    </w:lvl>
    <w:lvl w:ilvl="1" w:tplc="671E85D0">
      <w:numFmt w:val="decimal"/>
      <w:lvlText w:val=""/>
      <w:lvlJc w:val="left"/>
    </w:lvl>
    <w:lvl w:ilvl="2" w:tplc="DEEA5F84">
      <w:numFmt w:val="decimal"/>
      <w:lvlText w:val=""/>
      <w:lvlJc w:val="left"/>
    </w:lvl>
    <w:lvl w:ilvl="3" w:tplc="C918183E">
      <w:numFmt w:val="decimal"/>
      <w:lvlText w:val=""/>
      <w:lvlJc w:val="left"/>
    </w:lvl>
    <w:lvl w:ilvl="4" w:tplc="45BA80E4">
      <w:numFmt w:val="decimal"/>
      <w:lvlText w:val=""/>
      <w:lvlJc w:val="left"/>
    </w:lvl>
    <w:lvl w:ilvl="5" w:tplc="47AA983A">
      <w:numFmt w:val="decimal"/>
      <w:lvlText w:val=""/>
      <w:lvlJc w:val="left"/>
    </w:lvl>
    <w:lvl w:ilvl="6" w:tplc="749C1E76">
      <w:numFmt w:val="decimal"/>
      <w:lvlText w:val=""/>
      <w:lvlJc w:val="left"/>
    </w:lvl>
    <w:lvl w:ilvl="7" w:tplc="FBB8534E">
      <w:numFmt w:val="decimal"/>
      <w:lvlText w:val=""/>
      <w:lvlJc w:val="left"/>
    </w:lvl>
    <w:lvl w:ilvl="8" w:tplc="4E68474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A866D7E"/>
    <w:lvl w:ilvl="0" w:tplc="F6780032">
      <w:start w:val="3"/>
      <w:numFmt w:val="decimal"/>
      <w:lvlText w:val="%1."/>
      <w:lvlJc w:val="left"/>
    </w:lvl>
    <w:lvl w:ilvl="1" w:tplc="DDC09908">
      <w:numFmt w:val="decimal"/>
      <w:lvlText w:val=""/>
      <w:lvlJc w:val="left"/>
    </w:lvl>
    <w:lvl w:ilvl="2" w:tplc="45AADA30">
      <w:numFmt w:val="decimal"/>
      <w:lvlText w:val=""/>
      <w:lvlJc w:val="left"/>
    </w:lvl>
    <w:lvl w:ilvl="3" w:tplc="F6AA7E54">
      <w:numFmt w:val="decimal"/>
      <w:lvlText w:val=""/>
      <w:lvlJc w:val="left"/>
    </w:lvl>
    <w:lvl w:ilvl="4" w:tplc="DCF0A082">
      <w:numFmt w:val="decimal"/>
      <w:lvlText w:val=""/>
      <w:lvlJc w:val="left"/>
    </w:lvl>
    <w:lvl w:ilvl="5" w:tplc="187CC522">
      <w:numFmt w:val="decimal"/>
      <w:lvlText w:val=""/>
      <w:lvlJc w:val="left"/>
    </w:lvl>
    <w:lvl w:ilvl="6" w:tplc="405A304A">
      <w:numFmt w:val="decimal"/>
      <w:lvlText w:val=""/>
      <w:lvlJc w:val="left"/>
    </w:lvl>
    <w:lvl w:ilvl="7" w:tplc="069AA024">
      <w:numFmt w:val="decimal"/>
      <w:lvlText w:val=""/>
      <w:lvlJc w:val="left"/>
    </w:lvl>
    <w:lvl w:ilvl="8" w:tplc="ED94E04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7DEC9DC"/>
    <w:lvl w:ilvl="0" w:tplc="9DA201A6">
      <w:start w:val="392"/>
      <w:numFmt w:val="decimal"/>
      <w:lvlText w:val="%1"/>
      <w:lvlJc w:val="left"/>
    </w:lvl>
    <w:lvl w:ilvl="1" w:tplc="A5204DAC">
      <w:numFmt w:val="decimal"/>
      <w:lvlText w:val=""/>
      <w:lvlJc w:val="left"/>
    </w:lvl>
    <w:lvl w:ilvl="2" w:tplc="3578C204">
      <w:numFmt w:val="decimal"/>
      <w:lvlText w:val=""/>
      <w:lvlJc w:val="left"/>
    </w:lvl>
    <w:lvl w:ilvl="3" w:tplc="BBD6979E">
      <w:numFmt w:val="decimal"/>
      <w:lvlText w:val=""/>
      <w:lvlJc w:val="left"/>
    </w:lvl>
    <w:lvl w:ilvl="4" w:tplc="2DD8FD3A">
      <w:numFmt w:val="decimal"/>
      <w:lvlText w:val=""/>
      <w:lvlJc w:val="left"/>
    </w:lvl>
    <w:lvl w:ilvl="5" w:tplc="1CEAAC04">
      <w:numFmt w:val="decimal"/>
      <w:lvlText w:val=""/>
      <w:lvlJc w:val="left"/>
    </w:lvl>
    <w:lvl w:ilvl="6" w:tplc="ABE27044">
      <w:numFmt w:val="decimal"/>
      <w:lvlText w:val=""/>
      <w:lvlJc w:val="left"/>
    </w:lvl>
    <w:lvl w:ilvl="7" w:tplc="57641C7C">
      <w:numFmt w:val="decimal"/>
      <w:lvlText w:val=""/>
      <w:lvlJc w:val="left"/>
    </w:lvl>
    <w:lvl w:ilvl="8" w:tplc="3CAAB1B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47E238A"/>
    <w:lvl w:ilvl="0" w:tplc="A9EA12B4">
      <w:start w:val="2"/>
      <w:numFmt w:val="decimal"/>
      <w:lvlText w:val="%1."/>
      <w:lvlJc w:val="left"/>
    </w:lvl>
    <w:lvl w:ilvl="1" w:tplc="D8EC5956">
      <w:start w:val="1"/>
      <w:numFmt w:val="decimal"/>
      <w:lvlText w:val="%2"/>
      <w:lvlJc w:val="left"/>
    </w:lvl>
    <w:lvl w:ilvl="2" w:tplc="C9A67FF8">
      <w:numFmt w:val="decimal"/>
      <w:lvlText w:val=""/>
      <w:lvlJc w:val="left"/>
    </w:lvl>
    <w:lvl w:ilvl="3" w:tplc="DAE66626">
      <w:numFmt w:val="decimal"/>
      <w:lvlText w:val=""/>
      <w:lvlJc w:val="left"/>
    </w:lvl>
    <w:lvl w:ilvl="4" w:tplc="34589C72">
      <w:numFmt w:val="decimal"/>
      <w:lvlText w:val=""/>
      <w:lvlJc w:val="left"/>
    </w:lvl>
    <w:lvl w:ilvl="5" w:tplc="72A8F918">
      <w:numFmt w:val="decimal"/>
      <w:lvlText w:val=""/>
      <w:lvlJc w:val="left"/>
    </w:lvl>
    <w:lvl w:ilvl="6" w:tplc="A29EF1A2">
      <w:numFmt w:val="decimal"/>
      <w:lvlText w:val=""/>
      <w:lvlJc w:val="left"/>
    </w:lvl>
    <w:lvl w:ilvl="7" w:tplc="8D602592">
      <w:numFmt w:val="decimal"/>
      <w:lvlText w:val=""/>
      <w:lvlJc w:val="left"/>
    </w:lvl>
    <w:lvl w:ilvl="8" w:tplc="BB227C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A01A8988"/>
    <w:lvl w:ilvl="0" w:tplc="8C0417A2">
      <w:start w:val="1"/>
      <w:numFmt w:val="bullet"/>
      <w:lvlText w:val="-"/>
      <w:lvlJc w:val="left"/>
    </w:lvl>
    <w:lvl w:ilvl="1" w:tplc="13B8CABA">
      <w:numFmt w:val="decimal"/>
      <w:lvlText w:val=""/>
      <w:lvlJc w:val="left"/>
    </w:lvl>
    <w:lvl w:ilvl="2" w:tplc="D93085F8">
      <w:numFmt w:val="decimal"/>
      <w:lvlText w:val=""/>
      <w:lvlJc w:val="left"/>
    </w:lvl>
    <w:lvl w:ilvl="3" w:tplc="FB06B0B8">
      <w:numFmt w:val="decimal"/>
      <w:lvlText w:val=""/>
      <w:lvlJc w:val="left"/>
    </w:lvl>
    <w:lvl w:ilvl="4" w:tplc="131A203E">
      <w:numFmt w:val="decimal"/>
      <w:lvlText w:val=""/>
      <w:lvlJc w:val="left"/>
    </w:lvl>
    <w:lvl w:ilvl="5" w:tplc="6A2EEF46">
      <w:numFmt w:val="decimal"/>
      <w:lvlText w:val=""/>
      <w:lvlJc w:val="left"/>
    </w:lvl>
    <w:lvl w:ilvl="6" w:tplc="E7564BA8">
      <w:numFmt w:val="decimal"/>
      <w:lvlText w:val=""/>
      <w:lvlJc w:val="left"/>
    </w:lvl>
    <w:lvl w:ilvl="7" w:tplc="D7E63D22">
      <w:numFmt w:val="decimal"/>
      <w:lvlText w:val=""/>
      <w:lvlJc w:val="left"/>
    </w:lvl>
    <w:lvl w:ilvl="8" w:tplc="D2F49C0C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5DE0428"/>
    <w:lvl w:ilvl="0" w:tplc="BF440C42">
      <w:start w:val="8"/>
      <w:numFmt w:val="decimal"/>
      <w:lvlText w:val="%1."/>
      <w:lvlJc w:val="left"/>
    </w:lvl>
    <w:lvl w:ilvl="1" w:tplc="BBD8F232">
      <w:numFmt w:val="decimal"/>
      <w:lvlText w:val=""/>
      <w:lvlJc w:val="left"/>
    </w:lvl>
    <w:lvl w:ilvl="2" w:tplc="06AEAABA">
      <w:numFmt w:val="decimal"/>
      <w:lvlText w:val=""/>
      <w:lvlJc w:val="left"/>
    </w:lvl>
    <w:lvl w:ilvl="3" w:tplc="569639FA">
      <w:numFmt w:val="decimal"/>
      <w:lvlText w:val=""/>
      <w:lvlJc w:val="left"/>
    </w:lvl>
    <w:lvl w:ilvl="4" w:tplc="9B50CA80">
      <w:numFmt w:val="decimal"/>
      <w:lvlText w:val=""/>
      <w:lvlJc w:val="left"/>
    </w:lvl>
    <w:lvl w:ilvl="5" w:tplc="22940EA8">
      <w:numFmt w:val="decimal"/>
      <w:lvlText w:val=""/>
      <w:lvlJc w:val="left"/>
    </w:lvl>
    <w:lvl w:ilvl="6" w:tplc="B4C8DFBA">
      <w:numFmt w:val="decimal"/>
      <w:lvlText w:val=""/>
      <w:lvlJc w:val="left"/>
    </w:lvl>
    <w:lvl w:ilvl="7" w:tplc="A162B1D6">
      <w:numFmt w:val="decimal"/>
      <w:lvlText w:val=""/>
      <w:lvlJc w:val="left"/>
    </w:lvl>
    <w:lvl w:ilvl="8" w:tplc="F5FA1348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6283026"/>
    <w:lvl w:ilvl="0" w:tplc="882EDEF8">
      <w:start w:val="4"/>
      <w:numFmt w:val="decimal"/>
      <w:lvlText w:val="%1."/>
      <w:lvlJc w:val="left"/>
    </w:lvl>
    <w:lvl w:ilvl="1" w:tplc="654A6812">
      <w:numFmt w:val="decimal"/>
      <w:lvlText w:val=""/>
      <w:lvlJc w:val="left"/>
    </w:lvl>
    <w:lvl w:ilvl="2" w:tplc="ECF63FE4">
      <w:numFmt w:val="decimal"/>
      <w:lvlText w:val=""/>
      <w:lvlJc w:val="left"/>
    </w:lvl>
    <w:lvl w:ilvl="3" w:tplc="8138E3BE">
      <w:numFmt w:val="decimal"/>
      <w:lvlText w:val=""/>
      <w:lvlJc w:val="left"/>
    </w:lvl>
    <w:lvl w:ilvl="4" w:tplc="98B000F2">
      <w:numFmt w:val="decimal"/>
      <w:lvlText w:val=""/>
      <w:lvlJc w:val="left"/>
    </w:lvl>
    <w:lvl w:ilvl="5" w:tplc="C4A0CBB4">
      <w:numFmt w:val="decimal"/>
      <w:lvlText w:val=""/>
      <w:lvlJc w:val="left"/>
    </w:lvl>
    <w:lvl w:ilvl="6" w:tplc="6D70D0DC">
      <w:numFmt w:val="decimal"/>
      <w:lvlText w:val=""/>
      <w:lvlJc w:val="left"/>
    </w:lvl>
    <w:lvl w:ilvl="7" w:tplc="019E6C56">
      <w:numFmt w:val="decimal"/>
      <w:lvlText w:val=""/>
      <w:lvlJc w:val="left"/>
    </w:lvl>
    <w:lvl w:ilvl="8" w:tplc="BA3C31F4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EF32DFEE"/>
    <w:lvl w:ilvl="0" w:tplc="2FDA207E">
      <w:start w:val="1"/>
      <w:numFmt w:val="bullet"/>
      <w:lvlText w:val="-"/>
      <w:lvlJc w:val="left"/>
    </w:lvl>
    <w:lvl w:ilvl="1" w:tplc="F34C4604">
      <w:start w:val="1"/>
      <w:numFmt w:val="bullet"/>
      <w:lvlText w:val="-"/>
      <w:lvlJc w:val="left"/>
    </w:lvl>
    <w:lvl w:ilvl="2" w:tplc="8D3A4D66">
      <w:numFmt w:val="decimal"/>
      <w:lvlText w:val=""/>
      <w:lvlJc w:val="left"/>
    </w:lvl>
    <w:lvl w:ilvl="3" w:tplc="D0004A6C">
      <w:numFmt w:val="decimal"/>
      <w:lvlText w:val=""/>
      <w:lvlJc w:val="left"/>
    </w:lvl>
    <w:lvl w:ilvl="4" w:tplc="7122B0FA">
      <w:numFmt w:val="decimal"/>
      <w:lvlText w:val=""/>
      <w:lvlJc w:val="left"/>
    </w:lvl>
    <w:lvl w:ilvl="5" w:tplc="0590A7EE">
      <w:numFmt w:val="decimal"/>
      <w:lvlText w:val=""/>
      <w:lvlJc w:val="left"/>
    </w:lvl>
    <w:lvl w:ilvl="6" w:tplc="CCC40F66">
      <w:numFmt w:val="decimal"/>
      <w:lvlText w:val=""/>
      <w:lvlJc w:val="left"/>
    </w:lvl>
    <w:lvl w:ilvl="7" w:tplc="2640EC28">
      <w:numFmt w:val="decimal"/>
      <w:lvlText w:val=""/>
      <w:lvlJc w:val="left"/>
    </w:lvl>
    <w:lvl w:ilvl="8" w:tplc="3C10C3B2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AFF4C45C"/>
    <w:lvl w:ilvl="0" w:tplc="A55E81D0">
      <w:start w:val="5"/>
      <w:numFmt w:val="decimal"/>
      <w:lvlText w:val="%1."/>
      <w:lvlJc w:val="left"/>
    </w:lvl>
    <w:lvl w:ilvl="1" w:tplc="8ABE0FC4">
      <w:numFmt w:val="decimal"/>
      <w:lvlText w:val=""/>
      <w:lvlJc w:val="left"/>
    </w:lvl>
    <w:lvl w:ilvl="2" w:tplc="221AC26A">
      <w:numFmt w:val="decimal"/>
      <w:lvlText w:val=""/>
      <w:lvlJc w:val="left"/>
    </w:lvl>
    <w:lvl w:ilvl="3" w:tplc="F432ACA0">
      <w:numFmt w:val="decimal"/>
      <w:lvlText w:val=""/>
      <w:lvlJc w:val="left"/>
    </w:lvl>
    <w:lvl w:ilvl="4" w:tplc="E0968E3C">
      <w:numFmt w:val="decimal"/>
      <w:lvlText w:val=""/>
      <w:lvlJc w:val="left"/>
    </w:lvl>
    <w:lvl w:ilvl="5" w:tplc="23560B66">
      <w:numFmt w:val="decimal"/>
      <w:lvlText w:val=""/>
      <w:lvlJc w:val="left"/>
    </w:lvl>
    <w:lvl w:ilvl="6" w:tplc="AB6A7E46">
      <w:numFmt w:val="decimal"/>
      <w:lvlText w:val=""/>
      <w:lvlJc w:val="left"/>
    </w:lvl>
    <w:lvl w:ilvl="7" w:tplc="A634909A">
      <w:numFmt w:val="decimal"/>
      <w:lvlText w:val=""/>
      <w:lvlJc w:val="left"/>
    </w:lvl>
    <w:lvl w:ilvl="8" w:tplc="DEC02AAE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89089534"/>
    <w:lvl w:ilvl="0" w:tplc="77E04FDC">
      <w:start w:val="3"/>
      <w:numFmt w:val="decimal"/>
      <w:lvlText w:val="%1."/>
      <w:lvlJc w:val="left"/>
    </w:lvl>
    <w:lvl w:ilvl="1" w:tplc="1166C27A">
      <w:numFmt w:val="decimal"/>
      <w:lvlText w:val=""/>
      <w:lvlJc w:val="left"/>
    </w:lvl>
    <w:lvl w:ilvl="2" w:tplc="4E8CD430">
      <w:numFmt w:val="decimal"/>
      <w:lvlText w:val=""/>
      <w:lvlJc w:val="left"/>
    </w:lvl>
    <w:lvl w:ilvl="3" w:tplc="E870C0B8">
      <w:numFmt w:val="decimal"/>
      <w:lvlText w:val=""/>
      <w:lvlJc w:val="left"/>
    </w:lvl>
    <w:lvl w:ilvl="4" w:tplc="E96EE3BC">
      <w:numFmt w:val="decimal"/>
      <w:lvlText w:val=""/>
      <w:lvlJc w:val="left"/>
    </w:lvl>
    <w:lvl w:ilvl="5" w:tplc="1EEA7260">
      <w:numFmt w:val="decimal"/>
      <w:lvlText w:val=""/>
      <w:lvlJc w:val="left"/>
    </w:lvl>
    <w:lvl w:ilvl="6" w:tplc="5B1800D0">
      <w:numFmt w:val="decimal"/>
      <w:lvlText w:val=""/>
      <w:lvlJc w:val="left"/>
    </w:lvl>
    <w:lvl w:ilvl="7" w:tplc="8424F710">
      <w:numFmt w:val="decimal"/>
      <w:lvlText w:val=""/>
      <w:lvlJc w:val="left"/>
    </w:lvl>
    <w:lvl w:ilvl="8" w:tplc="BD38816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AE65F74"/>
    <w:lvl w:ilvl="0" w:tplc="3C1EC5B2">
      <w:start w:val="2"/>
      <w:numFmt w:val="decimal"/>
      <w:lvlText w:val="%1"/>
      <w:lvlJc w:val="left"/>
    </w:lvl>
    <w:lvl w:ilvl="1" w:tplc="D024802C">
      <w:numFmt w:val="decimal"/>
      <w:lvlText w:val=""/>
      <w:lvlJc w:val="left"/>
    </w:lvl>
    <w:lvl w:ilvl="2" w:tplc="BA0A9AAE">
      <w:numFmt w:val="decimal"/>
      <w:lvlText w:val=""/>
      <w:lvlJc w:val="left"/>
    </w:lvl>
    <w:lvl w:ilvl="3" w:tplc="B3A657FA">
      <w:numFmt w:val="decimal"/>
      <w:lvlText w:val=""/>
      <w:lvlJc w:val="left"/>
    </w:lvl>
    <w:lvl w:ilvl="4" w:tplc="A13E62A0">
      <w:numFmt w:val="decimal"/>
      <w:lvlText w:val=""/>
      <w:lvlJc w:val="left"/>
    </w:lvl>
    <w:lvl w:ilvl="5" w:tplc="2352458E">
      <w:numFmt w:val="decimal"/>
      <w:lvlText w:val=""/>
      <w:lvlJc w:val="left"/>
    </w:lvl>
    <w:lvl w:ilvl="6" w:tplc="D44AB8D8">
      <w:numFmt w:val="decimal"/>
      <w:lvlText w:val=""/>
      <w:lvlJc w:val="left"/>
    </w:lvl>
    <w:lvl w:ilvl="7" w:tplc="B9FC8DBE">
      <w:numFmt w:val="decimal"/>
      <w:lvlText w:val=""/>
      <w:lvlJc w:val="left"/>
    </w:lvl>
    <w:lvl w:ilvl="8" w:tplc="31DADF5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CEF8A05A"/>
    <w:lvl w:ilvl="0" w:tplc="4DF2CAB6">
      <w:start w:val="1"/>
      <w:numFmt w:val="bullet"/>
      <w:lvlText w:val="В"/>
      <w:lvlJc w:val="left"/>
    </w:lvl>
    <w:lvl w:ilvl="1" w:tplc="2CECB00C">
      <w:numFmt w:val="decimal"/>
      <w:lvlText w:val=""/>
      <w:lvlJc w:val="left"/>
    </w:lvl>
    <w:lvl w:ilvl="2" w:tplc="4F642810">
      <w:numFmt w:val="decimal"/>
      <w:lvlText w:val=""/>
      <w:lvlJc w:val="left"/>
    </w:lvl>
    <w:lvl w:ilvl="3" w:tplc="7C1A737C">
      <w:numFmt w:val="decimal"/>
      <w:lvlText w:val=""/>
      <w:lvlJc w:val="left"/>
    </w:lvl>
    <w:lvl w:ilvl="4" w:tplc="FB3265B2">
      <w:numFmt w:val="decimal"/>
      <w:lvlText w:val=""/>
      <w:lvlJc w:val="left"/>
    </w:lvl>
    <w:lvl w:ilvl="5" w:tplc="EF7C326A">
      <w:numFmt w:val="decimal"/>
      <w:lvlText w:val=""/>
      <w:lvlJc w:val="left"/>
    </w:lvl>
    <w:lvl w:ilvl="6" w:tplc="966A0316">
      <w:numFmt w:val="decimal"/>
      <w:lvlText w:val=""/>
      <w:lvlJc w:val="left"/>
    </w:lvl>
    <w:lvl w:ilvl="7" w:tplc="DFBA9B62">
      <w:numFmt w:val="decimal"/>
      <w:lvlText w:val=""/>
      <w:lvlJc w:val="left"/>
    </w:lvl>
    <w:lvl w:ilvl="8" w:tplc="90AA4008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A9361E02"/>
    <w:lvl w:ilvl="0" w:tplc="7C1807C2">
      <w:start w:val="2"/>
      <w:numFmt w:val="decimal"/>
      <w:lvlText w:val="%1."/>
      <w:lvlJc w:val="left"/>
    </w:lvl>
    <w:lvl w:ilvl="1" w:tplc="F3FC9D60">
      <w:numFmt w:val="decimal"/>
      <w:lvlText w:val=""/>
      <w:lvlJc w:val="left"/>
    </w:lvl>
    <w:lvl w:ilvl="2" w:tplc="ECA4D9B0">
      <w:numFmt w:val="decimal"/>
      <w:lvlText w:val=""/>
      <w:lvlJc w:val="left"/>
    </w:lvl>
    <w:lvl w:ilvl="3" w:tplc="AEFCA908">
      <w:numFmt w:val="decimal"/>
      <w:lvlText w:val=""/>
      <w:lvlJc w:val="left"/>
    </w:lvl>
    <w:lvl w:ilvl="4" w:tplc="132609D8">
      <w:numFmt w:val="decimal"/>
      <w:lvlText w:val=""/>
      <w:lvlJc w:val="left"/>
    </w:lvl>
    <w:lvl w:ilvl="5" w:tplc="F4AE5470">
      <w:numFmt w:val="decimal"/>
      <w:lvlText w:val=""/>
      <w:lvlJc w:val="left"/>
    </w:lvl>
    <w:lvl w:ilvl="6" w:tplc="CCC2A2CA">
      <w:numFmt w:val="decimal"/>
      <w:lvlText w:val=""/>
      <w:lvlJc w:val="left"/>
    </w:lvl>
    <w:lvl w:ilvl="7" w:tplc="A168902A">
      <w:numFmt w:val="decimal"/>
      <w:lvlText w:val=""/>
      <w:lvlJc w:val="left"/>
    </w:lvl>
    <w:lvl w:ilvl="8" w:tplc="20E684AE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38A2F7E0"/>
    <w:lvl w:ilvl="0" w:tplc="DB8E78D8">
      <w:start w:val="1"/>
      <w:numFmt w:val="decimal"/>
      <w:lvlText w:val="%1"/>
      <w:lvlJc w:val="left"/>
    </w:lvl>
    <w:lvl w:ilvl="1" w:tplc="79CE3F5E">
      <w:start w:val="2"/>
      <w:numFmt w:val="decimal"/>
      <w:lvlText w:val="%2."/>
      <w:lvlJc w:val="left"/>
    </w:lvl>
    <w:lvl w:ilvl="2" w:tplc="8CEE0D00">
      <w:numFmt w:val="decimal"/>
      <w:lvlText w:val=""/>
      <w:lvlJc w:val="left"/>
    </w:lvl>
    <w:lvl w:ilvl="3" w:tplc="FA1A7EBC">
      <w:numFmt w:val="decimal"/>
      <w:lvlText w:val=""/>
      <w:lvlJc w:val="left"/>
    </w:lvl>
    <w:lvl w:ilvl="4" w:tplc="59E88736">
      <w:numFmt w:val="decimal"/>
      <w:lvlText w:val=""/>
      <w:lvlJc w:val="left"/>
    </w:lvl>
    <w:lvl w:ilvl="5" w:tplc="904E850E">
      <w:numFmt w:val="decimal"/>
      <w:lvlText w:val=""/>
      <w:lvlJc w:val="left"/>
    </w:lvl>
    <w:lvl w:ilvl="6" w:tplc="F774B990">
      <w:numFmt w:val="decimal"/>
      <w:lvlText w:val=""/>
      <w:lvlJc w:val="left"/>
    </w:lvl>
    <w:lvl w:ilvl="7" w:tplc="6E24D536">
      <w:numFmt w:val="decimal"/>
      <w:lvlText w:val=""/>
      <w:lvlJc w:val="left"/>
    </w:lvl>
    <w:lvl w:ilvl="8" w:tplc="25B034A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BDFCDC8C"/>
    <w:lvl w:ilvl="0" w:tplc="A774AE56">
      <w:start w:val="1"/>
      <w:numFmt w:val="decimal"/>
      <w:lvlText w:val="%1"/>
      <w:lvlJc w:val="left"/>
    </w:lvl>
    <w:lvl w:ilvl="1" w:tplc="B7A6F6DE">
      <w:numFmt w:val="decimal"/>
      <w:lvlText w:val=""/>
      <w:lvlJc w:val="left"/>
    </w:lvl>
    <w:lvl w:ilvl="2" w:tplc="34308946">
      <w:numFmt w:val="decimal"/>
      <w:lvlText w:val=""/>
      <w:lvlJc w:val="left"/>
    </w:lvl>
    <w:lvl w:ilvl="3" w:tplc="A2B6BDB4">
      <w:numFmt w:val="decimal"/>
      <w:lvlText w:val=""/>
      <w:lvlJc w:val="left"/>
    </w:lvl>
    <w:lvl w:ilvl="4" w:tplc="12E2EC16">
      <w:numFmt w:val="decimal"/>
      <w:lvlText w:val=""/>
      <w:lvlJc w:val="left"/>
    </w:lvl>
    <w:lvl w:ilvl="5" w:tplc="BC6C16E2">
      <w:numFmt w:val="decimal"/>
      <w:lvlText w:val=""/>
      <w:lvlJc w:val="left"/>
    </w:lvl>
    <w:lvl w:ilvl="6" w:tplc="40FC65A2">
      <w:numFmt w:val="decimal"/>
      <w:lvlText w:val=""/>
      <w:lvlJc w:val="left"/>
    </w:lvl>
    <w:lvl w:ilvl="7" w:tplc="536CBF72">
      <w:numFmt w:val="decimal"/>
      <w:lvlText w:val=""/>
      <w:lvlJc w:val="left"/>
    </w:lvl>
    <w:lvl w:ilvl="8" w:tplc="1EDE90A0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DE2CBC5A"/>
    <w:lvl w:ilvl="0" w:tplc="51F0CCFC">
      <w:start w:val="1"/>
      <w:numFmt w:val="bullet"/>
      <w:lvlText w:val="-"/>
      <w:lvlJc w:val="left"/>
    </w:lvl>
    <w:lvl w:ilvl="1" w:tplc="5D02A3F6">
      <w:numFmt w:val="decimal"/>
      <w:lvlText w:val=""/>
      <w:lvlJc w:val="left"/>
    </w:lvl>
    <w:lvl w:ilvl="2" w:tplc="C832DF2A">
      <w:numFmt w:val="decimal"/>
      <w:lvlText w:val=""/>
      <w:lvlJc w:val="left"/>
    </w:lvl>
    <w:lvl w:ilvl="3" w:tplc="E260052A">
      <w:numFmt w:val="decimal"/>
      <w:lvlText w:val=""/>
      <w:lvlJc w:val="left"/>
    </w:lvl>
    <w:lvl w:ilvl="4" w:tplc="96605922">
      <w:numFmt w:val="decimal"/>
      <w:lvlText w:val=""/>
      <w:lvlJc w:val="left"/>
    </w:lvl>
    <w:lvl w:ilvl="5" w:tplc="BF04B736">
      <w:numFmt w:val="decimal"/>
      <w:lvlText w:val=""/>
      <w:lvlJc w:val="left"/>
    </w:lvl>
    <w:lvl w:ilvl="6" w:tplc="375AF87C">
      <w:numFmt w:val="decimal"/>
      <w:lvlText w:val=""/>
      <w:lvlJc w:val="left"/>
    </w:lvl>
    <w:lvl w:ilvl="7" w:tplc="2EF24E20">
      <w:numFmt w:val="decimal"/>
      <w:lvlText w:val=""/>
      <w:lvlJc w:val="left"/>
    </w:lvl>
    <w:lvl w:ilvl="8" w:tplc="A0F20B8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4ECA1178"/>
    <w:lvl w:ilvl="0" w:tplc="646E6C42">
      <w:start w:val="2"/>
      <w:numFmt w:val="decimal"/>
      <w:lvlText w:val="%1."/>
      <w:lvlJc w:val="left"/>
    </w:lvl>
    <w:lvl w:ilvl="1" w:tplc="941690C0">
      <w:numFmt w:val="decimal"/>
      <w:lvlText w:val=""/>
      <w:lvlJc w:val="left"/>
    </w:lvl>
    <w:lvl w:ilvl="2" w:tplc="8BCC8596">
      <w:numFmt w:val="decimal"/>
      <w:lvlText w:val=""/>
      <w:lvlJc w:val="left"/>
    </w:lvl>
    <w:lvl w:ilvl="3" w:tplc="3FF638B0">
      <w:numFmt w:val="decimal"/>
      <w:lvlText w:val=""/>
      <w:lvlJc w:val="left"/>
    </w:lvl>
    <w:lvl w:ilvl="4" w:tplc="448ADBCA">
      <w:numFmt w:val="decimal"/>
      <w:lvlText w:val=""/>
      <w:lvlJc w:val="left"/>
    </w:lvl>
    <w:lvl w:ilvl="5" w:tplc="6A387E76">
      <w:numFmt w:val="decimal"/>
      <w:lvlText w:val=""/>
      <w:lvlJc w:val="left"/>
    </w:lvl>
    <w:lvl w:ilvl="6" w:tplc="06065BB8">
      <w:numFmt w:val="decimal"/>
      <w:lvlText w:val=""/>
      <w:lvlJc w:val="left"/>
    </w:lvl>
    <w:lvl w:ilvl="7" w:tplc="F4562146">
      <w:numFmt w:val="decimal"/>
      <w:lvlText w:val=""/>
      <w:lvlJc w:val="left"/>
    </w:lvl>
    <w:lvl w:ilvl="8" w:tplc="DBB2E988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48F0AC84"/>
    <w:lvl w:ilvl="0" w:tplc="B514637A">
      <w:start w:val="2"/>
      <w:numFmt w:val="decimal"/>
      <w:lvlText w:val="%1."/>
      <w:lvlJc w:val="left"/>
    </w:lvl>
    <w:lvl w:ilvl="1" w:tplc="D65C481C">
      <w:numFmt w:val="decimal"/>
      <w:lvlText w:val=""/>
      <w:lvlJc w:val="left"/>
    </w:lvl>
    <w:lvl w:ilvl="2" w:tplc="E44CED92">
      <w:numFmt w:val="decimal"/>
      <w:lvlText w:val=""/>
      <w:lvlJc w:val="left"/>
    </w:lvl>
    <w:lvl w:ilvl="3" w:tplc="88E41D84">
      <w:numFmt w:val="decimal"/>
      <w:lvlText w:val=""/>
      <w:lvlJc w:val="left"/>
    </w:lvl>
    <w:lvl w:ilvl="4" w:tplc="A602228C">
      <w:numFmt w:val="decimal"/>
      <w:lvlText w:val=""/>
      <w:lvlJc w:val="left"/>
    </w:lvl>
    <w:lvl w:ilvl="5" w:tplc="B1C8CE7E">
      <w:numFmt w:val="decimal"/>
      <w:lvlText w:val=""/>
      <w:lvlJc w:val="left"/>
    </w:lvl>
    <w:lvl w:ilvl="6" w:tplc="468E04D0">
      <w:numFmt w:val="decimal"/>
      <w:lvlText w:val=""/>
      <w:lvlJc w:val="left"/>
    </w:lvl>
    <w:lvl w:ilvl="7" w:tplc="1AB05574">
      <w:numFmt w:val="decimal"/>
      <w:lvlText w:val=""/>
      <w:lvlJc w:val="left"/>
    </w:lvl>
    <w:lvl w:ilvl="8" w:tplc="CBEA75C0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6234DA6E"/>
    <w:lvl w:ilvl="0" w:tplc="3724EF50">
      <w:start w:val="3"/>
      <w:numFmt w:val="decimal"/>
      <w:lvlText w:val="%1."/>
      <w:lvlJc w:val="left"/>
    </w:lvl>
    <w:lvl w:ilvl="1" w:tplc="792ACE36">
      <w:numFmt w:val="decimal"/>
      <w:lvlText w:val=""/>
      <w:lvlJc w:val="left"/>
    </w:lvl>
    <w:lvl w:ilvl="2" w:tplc="9F4E1DB0">
      <w:numFmt w:val="decimal"/>
      <w:lvlText w:val=""/>
      <w:lvlJc w:val="left"/>
    </w:lvl>
    <w:lvl w:ilvl="3" w:tplc="4D4846EA">
      <w:numFmt w:val="decimal"/>
      <w:lvlText w:val=""/>
      <w:lvlJc w:val="left"/>
    </w:lvl>
    <w:lvl w:ilvl="4" w:tplc="E13082BA">
      <w:numFmt w:val="decimal"/>
      <w:lvlText w:val=""/>
      <w:lvlJc w:val="left"/>
    </w:lvl>
    <w:lvl w:ilvl="5" w:tplc="A07C33B2">
      <w:numFmt w:val="decimal"/>
      <w:lvlText w:val=""/>
      <w:lvlJc w:val="left"/>
    </w:lvl>
    <w:lvl w:ilvl="6" w:tplc="92D44FA6">
      <w:numFmt w:val="decimal"/>
      <w:lvlText w:val=""/>
      <w:lvlJc w:val="left"/>
    </w:lvl>
    <w:lvl w:ilvl="7" w:tplc="1E2A811E">
      <w:numFmt w:val="decimal"/>
      <w:lvlText w:val=""/>
      <w:lvlJc w:val="left"/>
    </w:lvl>
    <w:lvl w:ilvl="8" w:tplc="0204CBA2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8A1A97E2"/>
    <w:lvl w:ilvl="0" w:tplc="25E08148">
      <w:start w:val="1"/>
      <w:numFmt w:val="bullet"/>
      <w:lvlText w:val="В"/>
      <w:lvlJc w:val="left"/>
    </w:lvl>
    <w:lvl w:ilvl="1" w:tplc="43A8F45A">
      <w:numFmt w:val="decimal"/>
      <w:lvlText w:val=""/>
      <w:lvlJc w:val="left"/>
    </w:lvl>
    <w:lvl w:ilvl="2" w:tplc="BB1A5670">
      <w:numFmt w:val="decimal"/>
      <w:lvlText w:val=""/>
      <w:lvlJc w:val="left"/>
    </w:lvl>
    <w:lvl w:ilvl="3" w:tplc="9AE6D39C">
      <w:numFmt w:val="decimal"/>
      <w:lvlText w:val=""/>
      <w:lvlJc w:val="left"/>
    </w:lvl>
    <w:lvl w:ilvl="4" w:tplc="9C18BDBA">
      <w:numFmt w:val="decimal"/>
      <w:lvlText w:val=""/>
      <w:lvlJc w:val="left"/>
    </w:lvl>
    <w:lvl w:ilvl="5" w:tplc="0E8EB1C0">
      <w:numFmt w:val="decimal"/>
      <w:lvlText w:val=""/>
      <w:lvlJc w:val="left"/>
    </w:lvl>
    <w:lvl w:ilvl="6" w:tplc="A976C19A">
      <w:numFmt w:val="decimal"/>
      <w:lvlText w:val=""/>
      <w:lvlJc w:val="left"/>
    </w:lvl>
    <w:lvl w:ilvl="7" w:tplc="E4BED8F6">
      <w:numFmt w:val="decimal"/>
      <w:lvlText w:val=""/>
      <w:lvlJc w:val="left"/>
    </w:lvl>
    <w:lvl w:ilvl="8" w:tplc="ECC25DE0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4A8A06D2"/>
    <w:lvl w:ilvl="0" w:tplc="264EE60E">
      <w:start w:val="1"/>
      <w:numFmt w:val="bullet"/>
      <w:lvlText w:val="№"/>
      <w:lvlJc w:val="left"/>
    </w:lvl>
    <w:lvl w:ilvl="1" w:tplc="285EF10A">
      <w:numFmt w:val="decimal"/>
      <w:lvlText w:val=""/>
      <w:lvlJc w:val="left"/>
    </w:lvl>
    <w:lvl w:ilvl="2" w:tplc="BC7EDD2A">
      <w:numFmt w:val="decimal"/>
      <w:lvlText w:val=""/>
      <w:lvlJc w:val="left"/>
    </w:lvl>
    <w:lvl w:ilvl="3" w:tplc="0D54AE32">
      <w:numFmt w:val="decimal"/>
      <w:lvlText w:val=""/>
      <w:lvlJc w:val="left"/>
    </w:lvl>
    <w:lvl w:ilvl="4" w:tplc="6486EEC8">
      <w:numFmt w:val="decimal"/>
      <w:lvlText w:val=""/>
      <w:lvlJc w:val="left"/>
    </w:lvl>
    <w:lvl w:ilvl="5" w:tplc="0B5C40B4">
      <w:numFmt w:val="decimal"/>
      <w:lvlText w:val=""/>
      <w:lvlJc w:val="left"/>
    </w:lvl>
    <w:lvl w:ilvl="6" w:tplc="BC663C6C">
      <w:numFmt w:val="decimal"/>
      <w:lvlText w:val=""/>
      <w:lvlJc w:val="left"/>
    </w:lvl>
    <w:lvl w:ilvl="7" w:tplc="5714F94E">
      <w:numFmt w:val="decimal"/>
      <w:lvlText w:val=""/>
      <w:lvlJc w:val="left"/>
    </w:lvl>
    <w:lvl w:ilvl="8" w:tplc="BDE6B15C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FBEAF146"/>
    <w:lvl w:ilvl="0" w:tplc="9EE42104">
      <w:start w:val="1"/>
      <w:numFmt w:val="bullet"/>
      <w:lvlText w:val="\endash "/>
      <w:lvlJc w:val="left"/>
    </w:lvl>
    <w:lvl w:ilvl="1" w:tplc="F412EE36">
      <w:numFmt w:val="decimal"/>
      <w:lvlText w:val=""/>
      <w:lvlJc w:val="left"/>
    </w:lvl>
    <w:lvl w:ilvl="2" w:tplc="0D420CDE">
      <w:numFmt w:val="decimal"/>
      <w:lvlText w:val=""/>
      <w:lvlJc w:val="left"/>
    </w:lvl>
    <w:lvl w:ilvl="3" w:tplc="11C2B6A2">
      <w:numFmt w:val="decimal"/>
      <w:lvlText w:val=""/>
      <w:lvlJc w:val="left"/>
    </w:lvl>
    <w:lvl w:ilvl="4" w:tplc="EDEE8A08">
      <w:numFmt w:val="decimal"/>
      <w:lvlText w:val=""/>
      <w:lvlJc w:val="left"/>
    </w:lvl>
    <w:lvl w:ilvl="5" w:tplc="C010D3E8">
      <w:numFmt w:val="decimal"/>
      <w:lvlText w:val=""/>
      <w:lvlJc w:val="left"/>
    </w:lvl>
    <w:lvl w:ilvl="6" w:tplc="0F082596">
      <w:numFmt w:val="decimal"/>
      <w:lvlText w:val=""/>
      <w:lvlJc w:val="left"/>
    </w:lvl>
    <w:lvl w:ilvl="7" w:tplc="7700DBF0">
      <w:numFmt w:val="decimal"/>
      <w:lvlText w:val=""/>
      <w:lvlJc w:val="left"/>
    </w:lvl>
    <w:lvl w:ilvl="8" w:tplc="FFB0D15E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B97E8B50"/>
    <w:lvl w:ilvl="0" w:tplc="23EC5FE0">
      <w:start w:val="1"/>
      <w:numFmt w:val="bullet"/>
      <w:lvlText w:val="В"/>
      <w:lvlJc w:val="left"/>
    </w:lvl>
    <w:lvl w:ilvl="1" w:tplc="6AD4C284">
      <w:numFmt w:val="decimal"/>
      <w:lvlText w:val=""/>
      <w:lvlJc w:val="left"/>
    </w:lvl>
    <w:lvl w:ilvl="2" w:tplc="C152DC0A">
      <w:numFmt w:val="decimal"/>
      <w:lvlText w:val=""/>
      <w:lvlJc w:val="left"/>
    </w:lvl>
    <w:lvl w:ilvl="3" w:tplc="2C728C5A">
      <w:numFmt w:val="decimal"/>
      <w:lvlText w:val=""/>
      <w:lvlJc w:val="left"/>
    </w:lvl>
    <w:lvl w:ilvl="4" w:tplc="C9B2249C">
      <w:numFmt w:val="decimal"/>
      <w:lvlText w:val=""/>
      <w:lvlJc w:val="left"/>
    </w:lvl>
    <w:lvl w:ilvl="5" w:tplc="EB3E34DC">
      <w:numFmt w:val="decimal"/>
      <w:lvlText w:val=""/>
      <w:lvlJc w:val="left"/>
    </w:lvl>
    <w:lvl w:ilvl="6" w:tplc="3140EB08">
      <w:numFmt w:val="decimal"/>
      <w:lvlText w:val=""/>
      <w:lvlJc w:val="left"/>
    </w:lvl>
    <w:lvl w:ilvl="7" w:tplc="277C41D2">
      <w:numFmt w:val="decimal"/>
      <w:lvlText w:val=""/>
      <w:lvlJc w:val="left"/>
    </w:lvl>
    <w:lvl w:ilvl="8" w:tplc="7370237C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8EA84E70"/>
    <w:lvl w:ilvl="0" w:tplc="A46C5D56">
      <w:start w:val="1"/>
      <w:numFmt w:val="decimal"/>
      <w:lvlText w:val="%1."/>
      <w:lvlJc w:val="left"/>
    </w:lvl>
    <w:lvl w:ilvl="1" w:tplc="325C4BE0">
      <w:numFmt w:val="decimal"/>
      <w:lvlText w:val=""/>
      <w:lvlJc w:val="left"/>
    </w:lvl>
    <w:lvl w:ilvl="2" w:tplc="3BE05030">
      <w:numFmt w:val="decimal"/>
      <w:lvlText w:val=""/>
      <w:lvlJc w:val="left"/>
    </w:lvl>
    <w:lvl w:ilvl="3" w:tplc="CC6A9A7A">
      <w:numFmt w:val="decimal"/>
      <w:lvlText w:val=""/>
      <w:lvlJc w:val="left"/>
    </w:lvl>
    <w:lvl w:ilvl="4" w:tplc="C56E9558">
      <w:numFmt w:val="decimal"/>
      <w:lvlText w:val=""/>
      <w:lvlJc w:val="left"/>
    </w:lvl>
    <w:lvl w:ilvl="5" w:tplc="D0781A3A">
      <w:numFmt w:val="decimal"/>
      <w:lvlText w:val=""/>
      <w:lvlJc w:val="left"/>
    </w:lvl>
    <w:lvl w:ilvl="6" w:tplc="777EA57A">
      <w:numFmt w:val="decimal"/>
      <w:lvlText w:val=""/>
      <w:lvlJc w:val="left"/>
    </w:lvl>
    <w:lvl w:ilvl="7" w:tplc="DC1CA83A">
      <w:numFmt w:val="decimal"/>
      <w:lvlText w:val=""/>
      <w:lvlJc w:val="left"/>
    </w:lvl>
    <w:lvl w:ilvl="8" w:tplc="23247A5A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8070DB5E"/>
    <w:lvl w:ilvl="0" w:tplc="3F981E8A">
      <w:start w:val="6"/>
      <w:numFmt w:val="decimal"/>
      <w:lvlText w:val="%1."/>
      <w:lvlJc w:val="left"/>
    </w:lvl>
    <w:lvl w:ilvl="1" w:tplc="FC783CBC">
      <w:numFmt w:val="decimal"/>
      <w:lvlText w:val=""/>
      <w:lvlJc w:val="left"/>
    </w:lvl>
    <w:lvl w:ilvl="2" w:tplc="8CC4B102">
      <w:numFmt w:val="decimal"/>
      <w:lvlText w:val=""/>
      <w:lvlJc w:val="left"/>
    </w:lvl>
    <w:lvl w:ilvl="3" w:tplc="26B2EBAC">
      <w:numFmt w:val="decimal"/>
      <w:lvlText w:val=""/>
      <w:lvlJc w:val="left"/>
    </w:lvl>
    <w:lvl w:ilvl="4" w:tplc="A4225D48">
      <w:numFmt w:val="decimal"/>
      <w:lvlText w:val=""/>
      <w:lvlJc w:val="left"/>
    </w:lvl>
    <w:lvl w:ilvl="5" w:tplc="168C7DA6">
      <w:numFmt w:val="decimal"/>
      <w:lvlText w:val=""/>
      <w:lvlJc w:val="left"/>
    </w:lvl>
    <w:lvl w:ilvl="6" w:tplc="EE54D3D0">
      <w:numFmt w:val="decimal"/>
      <w:lvlText w:val=""/>
      <w:lvlJc w:val="left"/>
    </w:lvl>
    <w:lvl w:ilvl="7" w:tplc="6BA2835E">
      <w:numFmt w:val="decimal"/>
      <w:lvlText w:val=""/>
      <w:lvlJc w:val="left"/>
    </w:lvl>
    <w:lvl w:ilvl="8" w:tplc="352428D6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F35E086E"/>
    <w:lvl w:ilvl="0" w:tplc="BB5C3DEC">
      <w:start w:val="1"/>
      <w:numFmt w:val="bullet"/>
      <w:lvlText w:val="-"/>
      <w:lvlJc w:val="left"/>
    </w:lvl>
    <w:lvl w:ilvl="1" w:tplc="13E220BC">
      <w:start w:val="1"/>
      <w:numFmt w:val="bullet"/>
      <w:lvlText w:val="-"/>
      <w:lvlJc w:val="left"/>
    </w:lvl>
    <w:lvl w:ilvl="2" w:tplc="4D7ACD24">
      <w:numFmt w:val="decimal"/>
      <w:lvlText w:val=""/>
      <w:lvlJc w:val="left"/>
    </w:lvl>
    <w:lvl w:ilvl="3" w:tplc="56E2A7DE">
      <w:numFmt w:val="decimal"/>
      <w:lvlText w:val=""/>
      <w:lvlJc w:val="left"/>
    </w:lvl>
    <w:lvl w:ilvl="4" w:tplc="69DA4CA8">
      <w:numFmt w:val="decimal"/>
      <w:lvlText w:val=""/>
      <w:lvlJc w:val="left"/>
    </w:lvl>
    <w:lvl w:ilvl="5" w:tplc="4E1023A8">
      <w:numFmt w:val="decimal"/>
      <w:lvlText w:val=""/>
      <w:lvlJc w:val="left"/>
    </w:lvl>
    <w:lvl w:ilvl="6" w:tplc="67DAB21E">
      <w:numFmt w:val="decimal"/>
      <w:lvlText w:val=""/>
      <w:lvlJc w:val="left"/>
    </w:lvl>
    <w:lvl w:ilvl="7" w:tplc="B4FCC98C">
      <w:numFmt w:val="decimal"/>
      <w:lvlText w:val=""/>
      <w:lvlJc w:val="left"/>
    </w:lvl>
    <w:lvl w:ilvl="8" w:tplc="B316F876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B80E64EC"/>
    <w:lvl w:ilvl="0" w:tplc="1B749814">
      <w:start w:val="1"/>
      <w:numFmt w:val="bullet"/>
      <w:lvlText w:val="№"/>
      <w:lvlJc w:val="left"/>
    </w:lvl>
    <w:lvl w:ilvl="1" w:tplc="DF86C860">
      <w:numFmt w:val="decimal"/>
      <w:lvlText w:val=""/>
      <w:lvlJc w:val="left"/>
    </w:lvl>
    <w:lvl w:ilvl="2" w:tplc="8CA64634">
      <w:numFmt w:val="decimal"/>
      <w:lvlText w:val=""/>
      <w:lvlJc w:val="left"/>
    </w:lvl>
    <w:lvl w:ilvl="3" w:tplc="A78AD758">
      <w:numFmt w:val="decimal"/>
      <w:lvlText w:val=""/>
      <w:lvlJc w:val="left"/>
    </w:lvl>
    <w:lvl w:ilvl="4" w:tplc="CCC07F4E">
      <w:numFmt w:val="decimal"/>
      <w:lvlText w:val=""/>
      <w:lvlJc w:val="left"/>
    </w:lvl>
    <w:lvl w:ilvl="5" w:tplc="5B764B3E">
      <w:numFmt w:val="decimal"/>
      <w:lvlText w:val=""/>
      <w:lvlJc w:val="left"/>
    </w:lvl>
    <w:lvl w:ilvl="6" w:tplc="102827BC">
      <w:numFmt w:val="decimal"/>
      <w:lvlText w:val=""/>
      <w:lvlJc w:val="left"/>
    </w:lvl>
    <w:lvl w:ilvl="7" w:tplc="BE60F470">
      <w:numFmt w:val="decimal"/>
      <w:lvlText w:val=""/>
      <w:lvlJc w:val="left"/>
    </w:lvl>
    <w:lvl w:ilvl="8" w:tplc="19C0390C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8FD089DE"/>
    <w:lvl w:ilvl="0" w:tplc="B4C0A8F0">
      <w:start w:val="1"/>
      <w:numFmt w:val="bullet"/>
      <w:lvlText w:val="и"/>
      <w:lvlJc w:val="left"/>
    </w:lvl>
    <w:lvl w:ilvl="1" w:tplc="88BE5472">
      <w:start w:val="1"/>
      <w:numFmt w:val="bullet"/>
      <w:lvlText w:val="В"/>
      <w:lvlJc w:val="left"/>
    </w:lvl>
    <w:lvl w:ilvl="2" w:tplc="F7E4AB2C">
      <w:numFmt w:val="decimal"/>
      <w:lvlText w:val=""/>
      <w:lvlJc w:val="left"/>
    </w:lvl>
    <w:lvl w:ilvl="3" w:tplc="65A862E4">
      <w:numFmt w:val="decimal"/>
      <w:lvlText w:val=""/>
      <w:lvlJc w:val="left"/>
    </w:lvl>
    <w:lvl w:ilvl="4" w:tplc="5F12B688">
      <w:numFmt w:val="decimal"/>
      <w:lvlText w:val=""/>
      <w:lvlJc w:val="left"/>
    </w:lvl>
    <w:lvl w:ilvl="5" w:tplc="31CCBF76">
      <w:numFmt w:val="decimal"/>
      <w:lvlText w:val=""/>
      <w:lvlJc w:val="left"/>
    </w:lvl>
    <w:lvl w:ilvl="6" w:tplc="98BC0C92">
      <w:numFmt w:val="decimal"/>
      <w:lvlText w:val=""/>
      <w:lvlJc w:val="left"/>
    </w:lvl>
    <w:lvl w:ilvl="7" w:tplc="A9361870">
      <w:numFmt w:val="decimal"/>
      <w:lvlText w:val=""/>
      <w:lvlJc w:val="left"/>
    </w:lvl>
    <w:lvl w:ilvl="8" w:tplc="DA269EE0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073E353E"/>
    <w:lvl w:ilvl="0" w:tplc="D29645B6">
      <w:start w:val="1"/>
      <w:numFmt w:val="bullet"/>
      <w:lvlText w:val="-"/>
      <w:lvlJc w:val="left"/>
    </w:lvl>
    <w:lvl w:ilvl="1" w:tplc="DCC87AE2">
      <w:start w:val="1"/>
      <w:numFmt w:val="bullet"/>
      <w:lvlText w:val="-"/>
      <w:lvlJc w:val="left"/>
    </w:lvl>
    <w:lvl w:ilvl="2" w:tplc="AC549672">
      <w:numFmt w:val="decimal"/>
      <w:lvlText w:val=""/>
      <w:lvlJc w:val="left"/>
    </w:lvl>
    <w:lvl w:ilvl="3" w:tplc="090A431C">
      <w:numFmt w:val="decimal"/>
      <w:lvlText w:val=""/>
      <w:lvlJc w:val="left"/>
    </w:lvl>
    <w:lvl w:ilvl="4" w:tplc="18C82840">
      <w:numFmt w:val="decimal"/>
      <w:lvlText w:val=""/>
      <w:lvlJc w:val="left"/>
    </w:lvl>
    <w:lvl w:ilvl="5" w:tplc="74E6F8BA">
      <w:numFmt w:val="decimal"/>
      <w:lvlText w:val=""/>
      <w:lvlJc w:val="left"/>
    </w:lvl>
    <w:lvl w:ilvl="6" w:tplc="C090D5A8">
      <w:numFmt w:val="decimal"/>
      <w:lvlText w:val=""/>
      <w:lvlJc w:val="left"/>
    </w:lvl>
    <w:lvl w:ilvl="7" w:tplc="2488C8EA">
      <w:numFmt w:val="decimal"/>
      <w:lvlText w:val=""/>
      <w:lvlJc w:val="left"/>
    </w:lvl>
    <w:lvl w:ilvl="8" w:tplc="63C4CCE8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F8E2BD96"/>
    <w:lvl w:ilvl="0" w:tplc="CB52C5BE">
      <w:start w:val="1"/>
      <w:numFmt w:val="decimal"/>
      <w:lvlText w:val="%1"/>
      <w:lvlJc w:val="left"/>
    </w:lvl>
    <w:lvl w:ilvl="1" w:tplc="B4606D8E">
      <w:numFmt w:val="decimal"/>
      <w:lvlText w:val=""/>
      <w:lvlJc w:val="left"/>
    </w:lvl>
    <w:lvl w:ilvl="2" w:tplc="781C6FCC">
      <w:numFmt w:val="decimal"/>
      <w:lvlText w:val=""/>
      <w:lvlJc w:val="left"/>
    </w:lvl>
    <w:lvl w:ilvl="3" w:tplc="5054396C">
      <w:numFmt w:val="decimal"/>
      <w:lvlText w:val=""/>
      <w:lvlJc w:val="left"/>
    </w:lvl>
    <w:lvl w:ilvl="4" w:tplc="65BEA87A">
      <w:numFmt w:val="decimal"/>
      <w:lvlText w:val=""/>
      <w:lvlJc w:val="left"/>
    </w:lvl>
    <w:lvl w:ilvl="5" w:tplc="CDA4B162">
      <w:numFmt w:val="decimal"/>
      <w:lvlText w:val=""/>
      <w:lvlJc w:val="left"/>
    </w:lvl>
    <w:lvl w:ilvl="6" w:tplc="7B840CA8">
      <w:numFmt w:val="decimal"/>
      <w:lvlText w:val=""/>
      <w:lvlJc w:val="left"/>
    </w:lvl>
    <w:lvl w:ilvl="7" w:tplc="06EE2ACC">
      <w:numFmt w:val="decimal"/>
      <w:lvlText w:val=""/>
      <w:lvlJc w:val="left"/>
    </w:lvl>
    <w:lvl w:ilvl="8" w:tplc="36C2326C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01C0A59A"/>
    <w:lvl w:ilvl="0" w:tplc="965E20FA">
      <w:start w:val="1"/>
      <w:numFmt w:val="bullet"/>
      <w:lvlText w:val="-"/>
      <w:lvlJc w:val="left"/>
    </w:lvl>
    <w:lvl w:ilvl="1" w:tplc="93AE0664">
      <w:numFmt w:val="decimal"/>
      <w:lvlText w:val=""/>
      <w:lvlJc w:val="left"/>
    </w:lvl>
    <w:lvl w:ilvl="2" w:tplc="A0A0B236">
      <w:numFmt w:val="decimal"/>
      <w:lvlText w:val=""/>
      <w:lvlJc w:val="left"/>
    </w:lvl>
    <w:lvl w:ilvl="3" w:tplc="505434EC">
      <w:numFmt w:val="decimal"/>
      <w:lvlText w:val=""/>
      <w:lvlJc w:val="left"/>
    </w:lvl>
    <w:lvl w:ilvl="4" w:tplc="C580774C">
      <w:numFmt w:val="decimal"/>
      <w:lvlText w:val=""/>
      <w:lvlJc w:val="left"/>
    </w:lvl>
    <w:lvl w:ilvl="5" w:tplc="1DA8FD48">
      <w:numFmt w:val="decimal"/>
      <w:lvlText w:val=""/>
      <w:lvlJc w:val="left"/>
    </w:lvl>
    <w:lvl w:ilvl="6" w:tplc="6E4274AA">
      <w:numFmt w:val="decimal"/>
      <w:lvlText w:val=""/>
      <w:lvlJc w:val="left"/>
    </w:lvl>
    <w:lvl w:ilvl="7" w:tplc="176E5258">
      <w:numFmt w:val="decimal"/>
      <w:lvlText w:val=""/>
      <w:lvlJc w:val="left"/>
    </w:lvl>
    <w:lvl w:ilvl="8" w:tplc="59F0E598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8B4EC908"/>
    <w:lvl w:ilvl="0" w:tplc="E1EE0856">
      <w:start w:val="5"/>
      <w:numFmt w:val="decimal"/>
      <w:lvlText w:val="%1."/>
      <w:lvlJc w:val="left"/>
    </w:lvl>
    <w:lvl w:ilvl="1" w:tplc="1F72D246">
      <w:numFmt w:val="decimal"/>
      <w:lvlText w:val=""/>
      <w:lvlJc w:val="left"/>
    </w:lvl>
    <w:lvl w:ilvl="2" w:tplc="3D1A57C2">
      <w:numFmt w:val="decimal"/>
      <w:lvlText w:val=""/>
      <w:lvlJc w:val="left"/>
    </w:lvl>
    <w:lvl w:ilvl="3" w:tplc="0A747E94">
      <w:numFmt w:val="decimal"/>
      <w:lvlText w:val=""/>
      <w:lvlJc w:val="left"/>
    </w:lvl>
    <w:lvl w:ilvl="4" w:tplc="7856E664">
      <w:numFmt w:val="decimal"/>
      <w:lvlText w:val=""/>
      <w:lvlJc w:val="left"/>
    </w:lvl>
    <w:lvl w:ilvl="5" w:tplc="48683A84">
      <w:numFmt w:val="decimal"/>
      <w:lvlText w:val=""/>
      <w:lvlJc w:val="left"/>
    </w:lvl>
    <w:lvl w:ilvl="6" w:tplc="629426BC">
      <w:numFmt w:val="decimal"/>
      <w:lvlText w:val=""/>
      <w:lvlJc w:val="left"/>
    </w:lvl>
    <w:lvl w:ilvl="7" w:tplc="87149ED4">
      <w:numFmt w:val="decimal"/>
      <w:lvlText w:val=""/>
      <w:lvlJc w:val="left"/>
    </w:lvl>
    <w:lvl w:ilvl="8" w:tplc="CFF44EE8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82F2EEC8"/>
    <w:lvl w:ilvl="0" w:tplc="1326FA74">
      <w:start w:val="1"/>
      <w:numFmt w:val="decimal"/>
      <w:lvlText w:val="%1."/>
      <w:lvlJc w:val="left"/>
    </w:lvl>
    <w:lvl w:ilvl="1" w:tplc="F5D48446">
      <w:numFmt w:val="decimal"/>
      <w:lvlText w:val=""/>
      <w:lvlJc w:val="left"/>
    </w:lvl>
    <w:lvl w:ilvl="2" w:tplc="E638797E">
      <w:numFmt w:val="decimal"/>
      <w:lvlText w:val=""/>
      <w:lvlJc w:val="left"/>
    </w:lvl>
    <w:lvl w:ilvl="3" w:tplc="7884FCF8">
      <w:numFmt w:val="decimal"/>
      <w:lvlText w:val=""/>
      <w:lvlJc w:val="left"/>
    </w:lvl>
    <w:lvl w:ilvl="4" w:tplc="3B8A7332">
      <w:numFmt w:val="decimal"/>
      <w:lvlText w:val=""/>
      <w:lvlJc w:val="left"/>
    </w:lvl>
    <w:lvl w:ilvl="5" w:tplc="C30A0F42">
      <w:numFmt w:val="decimal"/>
      <w:lvlText w:val=""/>
      <w:lvlJc w:val="left"/>
    </w:lvl>
    <w:lvl w:ilvl="6" w:tplc="A698B1BC">
      <w:numFmt w:val="decimal"/>
      <w:lvlText w:val=""/>
      <w:lvlJc w:val="left"/>
    </w:lvl>
    <w:lvl w:ilvl="7" w:tplc="15AE0FDA">
      <w:numFmt w:val="decimal"/>
      <w:lvlText w:val=""/>
      <w:lvlJc w:val="left"/>
    </w:lvl>
    <w:lvl w:ilvl="8" w:tplc="9A505584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111A510E"/>
    <w:lvl w:ilvl="0" w:tplc="08EA6AC8">
      <w:start w:val="1"/>
      <w:numFmt w:val="decimal"/>
      <w:lvlText w:val="%1."/>
      <w:lvlJc w:val="left"/>
    </w:lvl>
    <w:lvl w:ilvl="1" w:tplc="1BD047DC">
      <w:numFmt w:val="decimal"/>
      <w:lvlText w:val=""/>
      <w:lvlJc w:val="left"/>
    </w:lvl>
    <w:lvl w:ilvl="2" w:tplc="2B0E3B74">
      <w:numFmt w:val="decimal"/>
      <w:lvlText w:val=""/>
      <w:lvlJc w:val="left"/>
    </w:lvl>
    <w:lvl w:ilvl="3" w:tplc="65447056">
      <w:numFmt w:val="decimal"/>
      <w:lvlText w:val=""/>
      <w:lvlJc w:val="left"/>
    </w:lvl>
    <w:lvl w:ilvl="4" w:tplc="FAA4EA4E">
      <w:numFmt w:val="decimal"/>
      <w:lvlText w:val=""/>
      <w:lvlJc w:val="left"/>
    </w:lvl>
    <w:lvl w:ilvl="5" w:tplc="3072FAE8">
      <w:numFmt w:val="decimal"/>
      <w:lvlText w:val=""/>
      <w:lvlJc w:val="left"/>
    </w:lvl>
    <w:lvl w:ilvl="6" w:tplc="3AB80D2E">
      <w:numFmt w:val="decimal"/>
      <w:lvlText w:val=""/>
      <w:lvlJc w:val="left"/>
    </w:lvl>
    <w:lvl w:ilvl="7" w:tplc="DD78DA40">
      <w:numFmt w:val="decimal"/>
      <w:lvlText w:val=""/>
      <w:lvlJc w:val="left"/>
    </w:lvl>
    <w:lvl w:ilvl="8" w:tplc="86387CA6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1CFA2872"/>
    <w:lvl w:ilvl="0" w:tplc="12966D6E">
      <w:start w:val="8"/>
      <w:numFmt w:val="decimal"/>
      <w:lvlText w:val="%1"/>
      <w:lvlJc w:val="left"/>
    </w:lvl>
    <w:lvl w:ilvl="1" w:tplc="9878B230">
      <w:numFmt w:val="decimal"/>
      <w:lvlText w:val=""/>
      <w:lvlJc w:val="left"/>
    </w:lvl>
    <w:lvl w:ilvl="2" w:tplc="63A8B0D2">
      <w:numFmt w:val="decimal"/>
      <w:lvlText w:val=""/>
      <w:lvlJc w:val="left"/>
    </w:lvl>
    <w:lvl w:ilvl="3" w:tplc="D6145A3E">
      <w:numFmt w:val="decimal"/>
      <w:lvlText w:val=""/>
      <w:lvlJc w:val="left"/>
    </w:lvl>
    <w:lvl w:ilvl="4" w:tplc="8B26BA88">
      <w:numFmt w:val="decimal"/>
      <w:lvlText w:val=""/>
      <w:lvlJc w:val="left"/>
    </w:lvl>
    <w:lvl w:ilvl="5" w:tplc="749620EE">
      <w:numFmt w:val="decimal"/>
      <w:lvlText w:val=""/>
      <w:lvlJc w:val="left"/>
    </w:lvl>
    <w:lvl w:ilvl="6" w:tplc="99EC8634">
      <w:numFmt w:val="decimal"/>
      <w:lvlText w:val=""/>
      <w:lvlJc w:val="left"/>
    </w:lvl>
    <w:lvl w:ilvl="7" w:tplc="F676A3A2">
      <w:numFmt w:val="decimal"/>
      <w:lvlText w:val=""/>
      <w:lvlJc w:val="left"/>
    </w:lvl>
    <w:lvl w:ilvl="8" w:tplc="F006DDC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B8182236"/>
    <w:lvl w:ilvl="0" w:tplc="C03A0C2A">
      <w:start w:val="1"/>
      <w:numFmt w:val="bullet"/>
      <w:lvlText w:val="№"/>
      <w:lvlJc w:val="left"/>
    </w:lvl>
    <w:lvl w:ilvl="1" w:tplc="0EBCC02C">
      <w:numFmt w:val="decimal"/>
      <w:lvlText w:val=""/>
      <w:lvlJc w:val="left"/>
    </w:lvl>
    <w:lvl w:ilvl="2" w:tplc="EABEF8CE">
      <w:numFmt w:val="decimal"/>
      <w:lvlText w:val=""/>
      <w:lvlJc w:val="left"/>
    </w:lvl>
    <w:lvl w:ilvl="3" w:tplc="C2361DDA">
      <w:numFmt w:val="decimal"/>
      <w:lvlText w:val=""/>
      <w:lvlJc w:val="left"/>
    </w:lvl>
    <w:lvl w:ilvl="4" w:tplc="BD6099DA">
      <w:numFmt w:val="decimal"/>
      <w:lvlText w:val=""/>
      <w:lvlJc w:val="left"/>
    </w:lvl>
    <w:lvl w:ilvl="5" w:tplc="EB6C22E8">
      <w:numFmt w:val="decimal"/>
      <w:lvlText w:val=""/>
      <w:lvlJc w:val="left"/>
    </w:lvl>
    <w:lvl w:ilvl="6" w:tplc="66B0F2E6">
      <w:numFmt w:val="decimal"/>
      <w:lvlText w:val=""/>
      <w:lvlJc w:val="left"/>
    </w:lvl>
    <w:lvl w:ilvl="7" w:tplc="FDD2F6BA">
      <w:numFmt w:val="decimal"/>
      <w:lvlText w:val=""/>
      <w:lvlJc w:val="left"/>
    </w:lvl>
    <w:lvl w:ilvl="8" w:tplc="03B81D76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9A4835AE"/>
    <w:lvl w:ilvl="0" w:tplc="C134773E">
      <w:start w:val="1"/>
      <w:numFmt w:val="decimal"/>
      <w:lvlText w:val="%1"/>
      <w:lvlJc w:val="left"/>
    </w:lvl>
    <w:lvl w:ilvl="1" w:tplc="0942A990">
      <w:numFmt w:val="decimal"/>
      <w:lvlText w:val=""/>
      <w:lvlJc w:val="left"/>
    </w:lvl>
    <w:lvl w:ilvl="2" w:tplc="66C8A48C">
      <w:numFmt w:val="decimal"/>
      <w:lvlText w:val=""/>
      <w:lvlJc w:val="left"/>
    </w:lvl>
    <w:lvl w:ilvl="3" w:tplc="09F2EC22">
      <w:numFmt w:val="decimal"/>
      <w:lvlText w:val=""/>
      <w:lvlJc w:val="left"/>
    </w:lvl>
    <w:lvl w:ilvl="4" w:tplc="8210432C">
      <w:numFmt w:val="decimal"/>
      <w:lvlText w:val=""/>
      <w:lvlJc w:val="left"/>
    </w:lvl>
    <w:lvl w:ilvl="5" w:tplc="4514744A">
      <w:numFmt w:val="decimal"/>
      <w:lvlText w:val=""/>
      <w:lvlJc w:val="left"/>
    </w:lvl>
    <w:lvl w:ilvl="6" w:tplc="BE008744">
      <w:numFmt w:val="decimal"/>
      <w:lvlText w:val=""/>
      <w:lvlJc w:val="left"/>
    </w:lvl>
    <w:lvl w:ilvl="7" w:tplc="CCB832F2">
      <w:numFmt w:val="decimal"/>
      <w:lvlText w:val=""/>
      <w:lvlJc w:val="left"/>
    </w:lvl>
    <w:lvl w:ilvl="8" w:tplc="BCFE15D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56"/>
    <w:rsid w:val="00157656"/>
    <w:rsid w:val="007F1192"/>
    <w:rsid w:val="00D53259"/>
    <w:rsid w:val="00D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BD2E"/>
  <w15:docId w15:val="{D14A8D22-CECD-4260-BE22-1AE3046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2021-12-21T15:16:00Z</dcterms:created>
  <dcterms:modified xsi:type="dcterms:W3CDTF">2021-12-27T09:32:00Z</dcterms:modified>
</cp:coreProperties>
</file>