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5B" w:rsidRDefault="007F485B" w:rsidP="007F485B">
      <w:pPr>
        <w:autoSpaceDE w:val="0"/>
        <w:autoSpaceDN w:val="0"/>
        <w:adjustRightInd w:val="0"/>
        <w:ind w:left="-426"/>
        <w:jc w:val="center"/>
        <w:rPr>
          <w:b/>
          <w:bCs/>
          <w:lang w:val="en-US"/>
        </w:rPr>
      </w:pPr>
    </w:p>
    <w:p w:rsidR="00B44245" w:rsidRPr="00B44245" w:rsidRDefault="00B44245" w:rsidP="00B442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МИНЕСТЕРСТВО НАУКИ И ВЫСШЕГО ОБРАЗОВАНИЯ РОССИЙСКОЙ ФЕДЕРАЦИИ</w:t>
      </w:r>
    </w:p>
    <w:p w:rsidR="00B44245" w:rsidRPr="00B44245" w:rsidRDefault="00B44245" w:rsidP="00B4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</w:t>
      </w:r>
      <w:proofErr w:type="spellStart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Кабардино</w:t>
      </w:r>
      <w:proofErr w:type="spellEnd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–Б</w:t>
      </w:r>
      <w:proofErr w:type="gramEnd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алкарский государственный университет</w:t>
      </w:r>
    </w:p>
    <w:p w:rsidR="00B44245" w:rsidRPr="00B44245" w:rsidRDefault="00B44245" w:rsidP="00B4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им. Х.М. </w:t>
      </w:r>
      <w:proofErr w:type="spellStart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Бербекова</w:t>
      </w:r>
      <w:proofErr w:type="spellEnd"/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(КБГУ)</w:t>
      </w:r>
    </w:p>
    <w:p w:rsidR="00B44245" w:rsidRPr="00B44245" w:rsidRDefault="00B44245" w:rsidP="00B4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B3" w:rsidRDefault="00B44245" w:rsidP="00B44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СТОМАТОЛОГИИ И ЧЕЛЮСТНО – ЛИЦЕВОЙ ХИРУРГИИ</w:t>
      </w: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C99" w:rsidRDefault="000F3C99" w:rsidP="0084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СОГЛАСОВАННО                                                                                           УТВЕРЖДАЮ</w:t>
      </w: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DB3" w:rsidRDefault="00846DB3" w:rsidP="00846DB3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653978">
        <w:rPr>
          <w:rFonts w:ascii="Times New Roman" w:hAnsi="Times New Roman" w:cs="Times New Roman"/>
          <w:b/>
          <w:sz w:val="24"/>
          <w:szCs w:val="24"/>
        </w:rPr>
        <w:t xml:space="preserve">                     Директор</w:t>
      </w:r>
      <w:r w:rsidR="000F3C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3C99">
        <w:rPr>
          <w:rFonts w:ascii="Times New Roman" w:hAnsi="Times New Roman" w:cs="Times New Roman"/>
          <w:b/>
          <w:sz w:val="24"/>
          <w:szCs w:val="24"/>
        </w:rPr>
        <w:t>ИСиЧЛХ</w:t>
      </w:r>
      <w:proofErr w:type="spellEnd"/>
    </w:p>
    <w:p w:rsidR="00846DB3" w:rsidRDefault="00846DB3" w:rsidP="00846DB3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программы_______ </w:t>
      </w:r>
      <w:r w:rsidR="00126ED2">
        <w:rPr>
          <w:rFonts w:ascii="Times New Roman" w:hAnsi="Times New Roman" w:cs="Times New Roman"/>
          <w:sz w:val="24"/>
          <w:szCs w:val="24"/>
        </w:rPr>
        <w:t xml:space="preserve">М.Ш. </w:t>
      </w:r>
      <w:proofErr w:type="spellStart"/>
      <w:r w:rsidR="00126ED2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53978">
        <w:rPr>
          <w:rFonts w:ascii="Times New Roman" w:hAnsi="Times New Roman" w:cs="Times New Roman"/>
          <w:sz w:val="24"/>
          <w:szCs w:val="24"/>
        </w:rPr>
        <w:t xml:space="preserve">                    ___________М.Ш. </w:t>
      </w:r>
      <w:proofErr w:type="spellStart"/>
      <w:r w:rsidR="00653978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«___»___________20____г.                                                                         «___»____________20___г.    </w:t>
      </w:r>
    </w:p>
    <w:p w:rsidR="00846DB3" w:rsidRDefault="00846DB3" w:rsidP="0084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85B" w:rsidRPr="00D03236" w:rsidRDefault="007F485B" w:rsidP="00846DB3">
      <w:pPr>
        <w:rPr>
          <w:rFonts w:ascii="Times New Roman" w:hAnsi="Times New Roman" w:cs="Times New Roman"/>
          <w:sz w:val="24"/>
          <w:szCs w:val="24"/>
        </w:rPr>
      </w:pPr>
    </w:p>
    <w:p w:rsidR="007F485B" w:rsidRPr="00D03236" w:rsidRDefault="007F485B" w:rsidP="007F485B">
      <w:pPr>
        <w:rPr>
          <w:rFonts w:ascii="Times New Roman" w:hAnsi="Times New Roman" w:cs="Times New Roman"/>
          <w:sz w:val="24"/>
          <w:szCs w:val="24"/>
        </w:rPr>
      </w:pP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36">
        <w:rPr>
          <w:rFonts w:ascii="Times New Roman" w:hAnsi="Times New Roman" w:cs="Times New Roman"/>
          <w:b/>
          <w:sz w:val="24"/>
          <w:szCs w:val="24"/>
        </w:rPr>
        <w:t>РАБОЧ</w:t>
      </w:r>
      <w:r w:rsidR="000F3C99">
        <w:rPr>
          <w:rFonts w:ascii="Times New Roman" w:hAnsi="Times New Roman" w:cs="Times New Roman"/>
          <w:b/>
          <w:sz w:val="24"/>
          <w:szCs w:val="24"/>
        </w:rPr>
        <w:t xml:space="preserve">АЯ ПРОГРАММА ДИСЦИПЛИНЫ </w:t>
      </w:r>
    </w:p>
    <w:p w:rsidR="007F485B" w:rsidRPr="000F3C99" w:rsidRDefault="007F485B" w:rsidP="007F485B">
      <w:pPr>
        <w:jc w:val="center"/>
        <w:rPr>
          <w:rFonts w:ascii="Times New Roman" w:hAnsi="Times New Roman" w:cs="Times New Roman"/>
          <w:sz w:val="28"/>
          <w:szCs w:val="24"/>
        </w:rPr>
      </w:pPr>
      <w:r w:rsidRPr="000F3C99">
        <w:rPr>
          <w:rFonts w:ascii="Times New Roman" w:hAnsi="Times New Roman" w:cs="Times New Roman"/>
          <w:sz w:val="28"/>
          <w:szCs w:val="24"/>
          <w:u w:val="single"/>
        </w:rPr>
        <w:t>«Детская стоматология»</w:t>
      </w:r>
    </w:p>
    <w:p w:rsidR="00653978" w:rsidRDefault="00653978" w:rsidP="007F4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7F485B" w:rsidRPr="00D03236" w:rsidRDefault="00F000E2" w:rsidP="007F48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3236">
        <w:rPr>
          <w:rFonts w:ascii="Times New Roman" w:hAnsi="Times New Roman" w:cs="Times New Roman"/>
          <w:b/>
          <w:sz w:val="24"/>
          <w:szCs w:val="24"/>
          <w:u w:val="single"/>
        </w:rPr>
        <w:t>31.05.03 – «Стоматология»</w:t>
      </w:r>
    </w:p>
    <w:p w:rsidR="00F000E2" w:rsidRPr="00D03236" w:rsidRDefault="00F000E2" w:rsidP="00F000E2">
      <w:pPr>
        <w:rPr>
          <w:rFonts w:ascii="Times New Roman" w:hAnsi="Times New Roman" w:cs="Times New Roman"/>
          <w:b/>
          <w:sz w:val="24"/>
          <w:szCs w:val="24"/>
        </w:rPr>
      </w:pPr>
      <w:r w:rsidRPr="00D032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46DB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0323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F000E2" w:rsidRDefault="00653978" w:rsidP="007F48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Врач – стоматолог</w:t>
      </w:r>
    </w:p>
    <w:p w:rsidR="00653978" w:rsidRPr="00846DB3" w:rsidRDefault="00653978" w:rsidP="007F48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7F485B" w:rsidRPr="00D03236" w:rsidRDefault="00F000E2" w:rsidP="007F48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236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7F485B" w:rsidRPr="00D03236">
        <w:rPr>
          <w:rFonts w:ascii="Times New Roman" w:hAnsi="Times New Roman" w:cs="Times New Roman"/>
          <w:b/>
          <w:sz w:val="24"/>
          <w:szCs w:val="24"/>
          <w:u w:val="single"/>
        </w:rPr>
        <w:t>чная</w:t>
      </w: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85B" w:rsidRPr="00D03236" w:rsidRDefault="007F485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6B" w:rsidRPr="00D03236" w:rsidRDefault="0000686B" w:rsidP="00F000E2">
      <w:pPr>
        <w:rPr>
          <w:rFonts w:ascii="Times New Roman" w:hAnsi="Times New Roman" w:cs="Times New Roman"/>
          <w:b/>
          <w:sz w:val="24"/>
          <w:szCs w:val="24"/>
        </w:rPr>
      </w:pPr>
    </w:p>
    <w:p w:rsidR="0000686B" w:rsidRPr="00D03236" w:rsidRDefault="0000686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6B" w:rsidRDefault="0000686B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245" w:rsidRPr="00D03236" w:rsidRDefault="00B44245" w:rsidP="007F4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6B" w:rsidRPr="00653978" w:rsidRDefault="000A1839" w:rsidP="00653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НАЛЬЧИК 2021</w:t>
      </w:r>
    </w:p>
    <w:p w:rsidR="008D2ED9" w:rsidRPr="00D03236" w:rsidRDefault="008D2ED9" w:rsidP="008D2ED9">
      <w:pPr>
        <w:pStyle w:val="4"/>
        <w:spacing w:before="120"/>
        <w:ind w:left="567" w:right="567"/>
        <w:jc w:val="both"/>
        <w:rPr>
          <w:sz w:val="24"/>
          <w:szCs w:val="24"/>
        </w:rPr>
      </w:pPr>
      <w:r w:rsidRPr="00D03236">
        <w:rPr>
          <w:b w:val="0"/>
          <w:sz w:val="24"/>
          <w:szCs w:val="24"/>
        </w:rPr>
        <w:lastRenderedPageBreak/>
        <w:t>Рабочая программа дисциплины (модуля) «</w:t>
      </w:r>
      <w:r w:rsidR="00D86037">
        <w:rPr>
          <w:b w:val="0"/>
          <w:iCs/>
          <w:sz w:val="24"/>
          <w:szCs w:val="24"/>
        </w:rPr>
        <w:t>Детская стоматология</w:t>
      </w:r>
      <w:r w:rsidRPr="00D03236">
        <w:rPr>
          <w:b w:val="0"/>
          <w:sz w:val="24"/>
          <w:szCs w:val="24"/>
        </w:rPr>
        <w:t>»</w:t>
      </w:r>
      <w:r w:rsidRPr="00D03236">
        <w:rPr>
          <w:sz w:val="24"/>
          <w:szCs w:val="24"/>
        </w:rPr>
        <w:t xml:space="preserve"> /</w:t>
      </w:r>
      <w:r w:rsidR="00A371EC" w:rsidRPr="00D03236">
        <w:rPr>
          <w:b w:val="0"/>
          <w:sz w:val="24"/>
          <w:szCs w:val="24"/>
        </w:rPr>
        <w:t xml:space="preserve">сост. </w:t>
      </w:r>
      <w:proofErr w:type="spellStart"/>
      <w:r w:rsidR="00A371EC" w:rsidRPr="00D03236">
        <w:rPr>
          <w:b w:val="0"/>
          <w:sz w:val="24"/>
          <w:szCs w:val="24"/>
        </w:rPr>
        <w:t>Мустафаева</w:t>
      </w:r>
      <w:proofErr w:type="spellEnd"/>
      <w:r w:rsidR="000A1839">
        <w:rPr>
          <w:b w:val="0"/>
          <w:sz w:val="24"/>
          <w:szCs w:val="24"/>
        </w:rPr>
        <w:t xml:space="preserve"> Ф.М. – Нальчик: КБГУ, 2021</w:t>
      </w:r>
      <w:r w:rsidR="001F71AE" w:rsidRPr="00D03236">
        <w:rPr>
          <w:b w:val="0"/>
          <w:sz w:val="24"/>
          <w:szCs w:val="24"/>
        </w:rPr>
        <w:t xml:space="preserve">. – </w:t>
      </w:r>
      <w:r w:rsidR="00653978">
        <w:rPr>
          <w:b w:val="0"/>
          <w:sz w:val="24"/>
          <w:szCs w:val="24"/>
        </w:rPr>
        <w:t>30</w:t>
      </w:r>
      <w:r w:rsidRPr="00D03236">
        <w:rPr>
          <w:b w:val="0"/>
          <w:sz w:val="24"/>
          <w:szCs w:val="24"/>
        </w:rPr>
        <w:t xml:space="preserve"> стр</w:t>
      </w:r>
      <w:r w:rsidRPr="00D03236">
        <w:rPr>
          <w:sz w:val="24"/>
          <w:szCs w:val="24"/>
        </w:rPr>
        <w:t>.</w:t>
      </w:r>
    </w:p>
    <w:p w:rsidR="008D2ED9" w:rsidRPr="00D03236" w:rsidRDefault="008D2ED9" w:rsidP="008D2ED9">
      <w:pPr>
        <w:pStyle w:val="a8"/>
        <w:suppressLineNumbers/>
        <w:ind w:left="567" w:right="567" w:firstLine="851"/>
        <w:jc w:val="both"/>
      </w:pPr>
    </w:p>
    <w:p w:rsidR="008D2ED9" w:rsidRPr="00D03236" w:rsidRDefault="008D2ED9" w:rsidP="008D2ED9">
      <w:pPr>
        <w:pStyle w:val="a8"/>
        <w:suppressLineNumbers/>
        <w:ind w:left="567" w:right="567" w:firstLine="851"/>
        <w:jc w:val="both"/>
      </w:pPr>
      <w:r w:rsidRPr="00D03236">
        <w:t>Рабочая программа предназначена для преподавания дисциплины (модуля) базовой части</w:t>
      </w:r>
      <w:r w:rsidR="00704B23">
        <w:t xml:space="preserve"> Блока 1</w:t>
      </w:r>
      <w:r w:rsidRPr="00D03236">
        <w:t xml:space="preserve"> студентам очной формы </w:t>
      </w:r>
      <w:proofErr w:type="gramStart"/>
      <w:r w:rsidRPr="00D03236">
        <w:t>обучения</w:t>
      </w:r>
      <w:r w:rsidR="00704B23">
        <w:t xml:space="preserve"> по </w:t>
      </w:r>
      <w:r w:rsidRPr="00D03236">
        <w:t>специально</w:t>
      </w:r>
      <w:r w:rsidR="00704B23">
        <w:t>сти</w:t>
      </w:r>
      <w:proofErr w:type="gramEnd"/>
      <w:r w:rsidR="003666A7">
        <w:t xml:space="preserve"> 31.05.03. «Стоматология», </w:t>
      </w:r>
      <w:r w:rsidR="00A371EC" w:rsidRPr="00D03236">
        <w:t xml:space="preserve">9 </w:t>
      </w:r>
      <w:r w:rsidRPr="00D03236">
        <w:t>семестра, 5 курса.</w:t>
      </w:r>
    </w:p>
    <w:p w:rsidR="008D2ED9" w:rsidRPr="00D03236" w:rsidRDefault="00962762" w:rsidP="00962762">
      <w:pPr>
        <w:pStyle w:val="a8"/>
        <w:suppressLineNumbers/>
        <w:ind w:left="567" w:right="567"/>
        <w:jc w:val="both"/>
      </w:pPr>
      <w:r w:rsidRPr="00D03236">
        <w:t xml:space="preserve">                </w:t>
      </w:r>
      <w:r w:rsidR="008D2ED9" w:rsidRPr="00D03236">
        <w:t xml:space="preserve">Рабочая программа составлена с учетом Федерального государственного образовательного стандарта высшего образования по направлению подготовки (специальности) 31.05.03 «Стоматология» утвержденного приказом Министерства образования и науки Российской Федерации от 9 февраля 2016г. № 96 </w:t>
      </w:r>
    </w:p>
    <w:p w:rsidR="008D2ED9" w:rsidRPr="00D03236" w:rsidRDefault="008D2ED9" w:rsidP="008D2ED9">
      <w:pPr>
        <w:suppressLineNumbers/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8D2ED9" w:rsidRPr="00D03236" w:rsidRDefault="008D2ED9" w:rsidP="008D2ED9">
      <w:pPr>
        <w:suppressLineNumbers/>
        <w:spacing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EE3E68" w:rsidRPr="00D03236" w:rsidRDefault="00EE3E68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E3E68" w:rsidRPr="00D03236" w:rsidRDefault="00EE3E68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E3E68" w:rsidRPr="00D03236" w:rsidRDefault="00EE3E68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E3E68" w:rsidRPr="00D03236" w:rsidRDefault="00EE3E68" w:rsidP="00E95947">
      <w:pPr>
        <w:tabs>
          <w:tab w:val="left" w:leader="underscore" w:pos="725"/>
          <w:tab w:val="left" w:leader="underscore" w:pos="215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26ED2" w:rsidRDefault="00126ED2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26ED2" w:rsidRDefault="00126ED2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04B23" w:rsidRDefault="00704B23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D1735" w:rsidRPr="00D03236" w:rsidRDefault="00CD1735" w:rsidP="007C7105">
      <w:pPr>
        <w:tabs>
          <w:tab w:val="left" w:leader="underscore" w:pos="725"/>
          <w:tab w:val="left" w:leader="underscore" w:pos="215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Содержание:</w:t>
      </w:r>
    </w:p>
    <w:p w:rsidR="00CD1735" w:rsidRPr="00D03236" w:rsidRDefault="00CD1735" w:rsidP="007D6844">
      <w:pPr>
        <w:tabs>
          <w:tab w:val="left" w:leader="underscore" w:pos="725"/>
          <w:tab w:val="left" w:leader="underscore" w:pos="215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D1735" w:rsidRPr="00D03236" w:rsidRDefault="00CD1735" w:rsidP="007D6844">
      <w:pPr>
        <w:tabs>
          <w:tab w:val="left" w:leader="underscore" w:pos="725"/>
          <w:tab w:val="left" w:leader="underscore" w:pos="21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1.Цели и задачи освоения дисциплины</w:t>
      </w:r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CD1735" w:rsidRPr="00D03236" w:rsidRDefault="00CD1735" w:rsidP="007D6844">
      <w:pPr>
        <w:tabs>
          <w:tab w:val="left" w:leader="underscore" w:pos="725"/>
          <w:tab w:val="left" w:leader="underscore" w:pos="21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2. Место дисциплины </w:t>
      </w:r>
      <w:r w:rsidR="007666C7" w:rsidRPr="00D03236">
        <w:rPr>
          <w:rFonts w:ascii="Times New Roman" w:hAnsi="Times New Roman" w:cs="Times New Roman"/>
          <w:sz w:val="24"/>
          <w:szCs w:val="24"/>
        </w:rPr>
        <w:t xml:space="preserve"> </w:t>
      </w:r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в структуре ОПОП </w:t>
      </w:r>
      <w:proofErr w:type="gramStart"/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ВО</w:t>
      </w:r>
      <w:proofErr w:type="gramEnd"/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CD1735" w:rsidRPr="00D03236" w:rsidRDefault="00CD1735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3. Требования к результатам освоения дисциплины</w:t>
      </w:r>
      <w:r w:rsidR="001B5B7B" w:rsidRPr="00D03236">
        <w:rPr>
          <w:rFonts w:ascii="Times New Roman" w:hAnsi="Times New Roman" w:cs="Times New Roman"/>
          <w:sz w:val="24"/>
          <w:szCs w:val="24"/>
        </w:rPr>
        <w:t>.</w:t>
      </w:r>
    </w:p>
    <w:p w:rsidR="00CD1735" w:rsidRDefault="00CD1735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4. </w:t>
      </w:r>
      <w:r w:rsidR="007666C7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 w:rsidR="0020026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держание и структура дисциплины.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4.1.Содержание дисциплины.</w:t>
      </w:r>
    </w:p>
    <w:p w:rsidR="00200266" w:rsidRPr="00D0323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4.2.Структура дисциплины.</w:t>
      </w:r>
    </w:p>
    <w:p w:rsidR="00CD1735" w:rsidRPr="00D03236" w:rsidRDefault="007666C7" w:rsidP="007D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>5</w:t>
      </w:r>
      <w:r w:rsidR="001B5B7B" w:rsidRPr="00D03236">
        <w:rPr>
          <w:rFonts w:ascii="Times New Roman" w:hAnsi="Times New Roman" w:cs="Times New Roman"/>
          <w:sz w:val="24"/>
          <w:szCs w:val="24"/>
        </w:rPr>
        <w:t xml:space="preserve">. </w:t>
      </w:r>
      <w:r w:rsidR="00200266">
        <w:rPr>
          <w:rFonts w:ascii="Times New Roman" w:hAnsi="Times New Roman" w:cs="Times New Roman"/>
          <w:sz w:val="24"/>
          <w:szCs w:val="24"/>
        </w:rPr>
        <w:t>Оценочные материалы для текущего контроля успеваемости и промежуточной аттестации.</w:t>
      </w:r>
    </w:p>
    <w:p w:rsidR="0020026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6</w:t>
      </w:r>
      <w:r w:rsidR="00CD1735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6C3503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20026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опыта деятельности.</w:t>
      </w:r>
    </w:p>
    <w:p w:rsidR="00CD1735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7</w:t>
      </w:r>
      <w:r w:rsidR="00CD1735" w:rsidRPr="00D03236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. </w:t>
      </w:r>
      <w:r w:rsidR="00CD1735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Учебно-методическое </w:t>
      </w:r>
      <w:r w:rsidR="00855C6C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обес</w:t>
      </w:r>
      <w:r w:rsidR="00D96EA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печение дисциплины</w:t>
      </w:r>
      <w:r w:rsidR="0020026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7.1. Основная литература.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7.2. Дополнительная литература.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7.3. Периодические издания.</w:t>
      </w:r>
    </w:p>
    <w:p w:rsidR="0020026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7.4. Интернет-ресурсы.</w:t>
      </w:r>
    </w:p>
    <w:p w:rsidR="00200266" w:rsidRPr="00D03236" w:rsidRDefault="00200266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7.5. Методические указания по проведению различных учебных занятий.</w:t>
      </w:r>
    </w:p>
    <w:p w:rsidR="00CD1735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8</w:t>
      </w:r>
      <w:r w:rsidR="00CD1735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 Материально-техническое обеспечение дисциплины</w:t>
      </w:r>
      <w:r w:rsidR="001B5B7B"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80304D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9. Лист </w:t>
      </w:r>
      <w:r w:rsidR="0020026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изменений (дополнений)</w:t>
      </w:r>
      <w:r w:rsidR="002A655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в рабочей программе дисциплины.</w:t>
      </w:r>
    </w:p>
    <w:p w:rsidR="00DA5C69" w:rsidRPr="00D03236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5C69" w:rsidRPr="00D03236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5C69" w:rsidRPr="00D03236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911E7A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     </w:t>
      </w:r>
    </w:p>
    <w:p w:rsidR="007666C7" w:rsidRPr="00D03236" w:rsidRDefault="00911E7A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7666C7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5C69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41116" w:rsidRDefault="0034111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41116" w:rsidRPr="00D03236" w:rsidRDefault="00341116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A5C69" w:rsidRPr="00D03236" w:rsidRDefault="00DA5C69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E3E68" w:rsidRPr="00D03236" w:rsidRDefault="00EE3E68" w:rsidP="00EE3E68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E3E68" w:rsidRPr="00D03236" w:rsidRDefault="00EE3E68" w:rsidP="00EE3E68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304D" w:rsidRPr="00D03236" w:rsidRDefault="0080304D" w:rsidP="00EE3E68">
      <w:pPr>
        <w:pStyle w:val="aff3"/>
        <w:numPr>
          <w:ilvl w:val="0"/>
          <w:numId w:val="22"/>
        </w:numPr>
        <w:jc w:val="both"/>
        <w:rPr>
          <w:rFonts w:eastAsia="Calibri"/>
          <w:b/>
          <w:bCs/>
          <w:sz w:val="24"/>
          <w:szCs w:val="24"/>
        </w:rPr>
      </w:pPr>
      <w:r w:rsidRPr="00D03236">
        <w:rPr>
          <w:rFonts w:eastAsia="Calibri"/>
          <w:b/>
          <w:bCs/>
          <w:sz w:val="24"/>
          <w:szCs w:val="24"/>
        </w:rPr>
        <w:lastRenderedPageBreak/>
        <w:t>Цели и задачи освоения дисциплины</w:t>
      </w:r>
      <w:r w:rsidR="007666C7" w:rsidRPr="00D03236">
        <w:rPr>
          <w:rFonts w:eastAsia="Calibri"/>
          <w:b/>
          <w:bCs/>
          <w:sz w:val="24"/>
          <w:szCs w:val="24"/>
        </w:rPr>
        <w:t xml:space="preserve"> (модуля)</w:t>
      </w:r>
      <w:r w:rsidRPr="00D03236">
        <w:rPr>
          <w:rFonts w:eastAsia="Calibri"/>
          <w:b/>
          <w:bCs/>
          <w:sz w:val="24"/>
          <w:szCs w:val="24"/>
        </w:rPr>
        <w:t xml:space="preserve"> «Детская стоматология»: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</w:t>
      </w:r>
      <w:r w:rsidR="00D860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освоения дисциплин</w:t>
      </w:r>
      <w:proofErr w:type="gramStart"/>
      <w:r w:rsidR="00D860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ы(</w:t>
      </w:r>
      <w:proofErr w:type="gramEnd"/>
      <w:r w:rsidR="00D860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модуля)</w:t>
      </w: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готовности и способности осуществлять самостоятельную профессиональную деятельность  диагностического, консультативного, лечебно-профилактического характера</w:t>
      </w:r>
      <w:r w:rsidRPr="00D03236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при </w:t>
      </w: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основных стоматологических заболеваниях в зависимости от индивидуальных и возрастных анатомо-физиологических особенностей детского организма с использованием современных достижений медицинской науки и практики в объёме оказания амбулаторной (поликлинической) помощи среди детского населения,</w:t>
      </w:r>
      <w:r w:rsidRPr="00D03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 охрану здоровья граждан путем обеспечения оказания стоматологической помощи в соответствии с установленными требованиями и стандартами в сфере здравоохранения.</w:t>
      </w:r>
    </w:p>
    <w:p w:rsidR="00582109" w:rsidRPr="00D03236" w:rsidRDefault="00582109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</w:t>
      </w:r>
      <w:r w:rsidR="00D860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умение проводить обследование  у стоматолога детей различного возраста и оформлять амбулаторную карту;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умение интерпретировать данные дополнительных методов обследования пациента;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сформировать умение устанавливать предварительный  и окончательный диагнозы, используя, в том </w:t>
      </w:r>
      <w:proofErr w:type="gramStart"/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числе</w:t>
      </w:r>
      <w:proofErr w:type="gramEnd"/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, Международную классификацию болезней;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 умение планировать лечение стоматологических заболеваний у детей различного возраста;</w:t>
      </w:r>
    </w:p>
    <w:p w:rsidR="0080304D" w:rsidRPr="00D03236" w:rsidRDefault="0080304D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сформировать умения проводить лечение патологии твердых тканей зуба, пародонта и слизистой оболочки полости рта у детей с использованием современных стоматологических материалов, лекарственных средств, инструментов. </w:t>
      </w:r>
    </w:p>
    <w:p w:rsidR="00353D2B" w:rsidRPr="00D03236" w:rsidRDefault="00353D2B" w:rsidP="007D684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304D" w:rsidRPr="00D03236" w:rsidRDefault="0080304D" w:rsidP="007D6844">
      <w:pPr>
        <w:spacing w:after="0" w:line="240" w:lineRule="auto"/>
        <w:ind w:left="6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Место дисциплины </w:t>
      </w:r>
      <w:r w:rsidR="007666C7"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(модуля) </w:t>
      </w:r>
      <w:r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структуре ОПОП </w:t>
      </w:r>
      <w:proofErr w:type="gramStart"/>
      <w:r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6037" w:rsidRPr="00D03236" w:rsidRDefault="0080304D" w:rsidP="00D860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«Детская стоматология» принадлежит к </w:t>
      </w:r>
      <w:r w:rsidR="00C83411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базовой части </w:t>
      </w:r>
      <w:r w:rsidR="00D86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модуля</w:t>
      </w:r>
      <w:r w:rsidR="00D86037" w:rsidRPr="00D86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86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86037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Start"/>
      <w:r w:rsidR="00D86037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 w:rsidR="00D86037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.Б.2</w:t>
      </w:r>
      <w:r w:rsidR="003666A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86037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.02</w:t>
      </w:r>
    </w:p>
    <w:p w:rsidR="00D86037" w:rsidRDefault="00D86037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«Детская стоматология» Блока 1 «Дисциплины (модули)» основной образовательной программы по специальности 31.05.03. «Стоматология».</w:t>
      </w:r>
    </w:p>
    <w:p w:rsidR="0080304D" w:rsidRDefault="00D86037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Изучение дисциплины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</w:t>
      </w:r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Детская стоматология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80304D"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базируется на сумме знаний</w:t>
      </w:r>
      <w:proofErr w:type="gramStart"/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D860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полученных студентами в ходе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</w:t>
      </w:r>
      <w:r w:rsidR="0080304D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следующих дисциплин : </w:t>
      </w:r>
      <w:r w:rsidR="0080304D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анатомия головы и шеи, микробиология, вирусология, микробиология полости рта, физиология челюстно-лицевой области, гистология, эмбриология, цитология, гистология полости рта, фармакология, клиническая фармакология, лучевая диагностика, иммунология и клиническая иммунология,  патофизиология головы и шеи, медицина катастроф, инфекционные болезни, стоматология пропедевтическая, профилактика и коммунальная стоматология, материаловедение.</w:t>
      </w:r>
    </w:p>
    <w:p w:rsidR="00EE3E68" w:rsidRPr="00D03236" w:rsidRDefault="007D7B08" w:rsidP="007D7B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дисциплины необходимо для совершенного и практического закрепления знаний,</w:t>
      </w:r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умений и навыков,</w:t>
      </w:r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формируемых </w:t>
      </w:r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>последующей производственно</w:t>
      </w:r>
      <w:proofErr w:type="gramStart"/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>й(</w:t>
      </w:r>
      <w:proofErr w:type="gramEnd"/>
      <w:r w:rsidR="00AA264B">
        <w:rPr>
          <w:rFonts w:ascii="Times New Roman" w:eastAsia="Calibri" w:hAnsi="Times New Roman" w:cs="Times New Roman"/>
          <w:sz w:val="24"/>
          <w:szCs w:val="24"/>
          <w:lang w:eastAsia="ru-RU"/>
        </w:rPr>
        <w:t>клинической) практикой. Для освоения данной дисциплины, студенты должны владеть следующими знаниями: уметь обследовать стоматологического больного, заполнять медицинскую карту стоматологического больного, работать со стоматологическим оборудованием (стоматологическая установка и инструментарий) с соблюдением  эргономических принципов, техники безопасности, санитарно-эпидемиологического режима.</w:t>
      </w:r>
    </w:p>
    <w:p w:rsidR="00EE3E68" w:rsidRPr="00D03236" w:rsidRDefault="00EE3E68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0304D" w:rsidRPr="00D03236" w:rsidRDefault="0080304D" w:rsidP="00AA26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</w:t>
      </w:r>
      <w:r w:rsidR="007666C7"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66C7" w:rsidRPr="00D032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(модуля)</w:t>
      </w:r>
    </w:p>
    <w:p w:rsidR="00353D2B" w:rsidRDefault="00AA264B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совокупности с другими дисциплинами, дисциплина «Детская стоматология» направлена на формирование следующих компетенций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ОПОП ВО по специальности 31.05.03. «Стоматология».</w:t>
      </w:r>
    </w:p>
    <w:p w:rsidR="00AA264B" w:rsidRPr="00AA264B" w:rsidRDefault="00AA264B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AA264B">
        <w:rPr>
          <w:rFonts w:ascii="Times New Roman" w:hAnsi="Times New Roman" w:cs="Times New Roman"/>
          <w:b/>
          <w:sz w:val="24"/>
          <w:szCs w:val="24"/>
          <w:u w:val="single"/>
        </w:rPr>
        <w:t>Общепрофессиональные</w:t>
      </w:r>
      <w:proofErr w:type="spellEnd"/>
      <w:r w:rsidRPr="00AA26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компетенци</w:t>
      </w:r>
      <w:proofErr w:type="gramStart"/>
      <w:r w:rsidRPr="00AA264B">
        <w:rPr>
          <w:rFonts w:ascii="Times New Roman" w:hAnsi="Times New Roman" w:cs="Times New Roman"/>
          <w:b/>
          <w:sz w:val="24"/>
          <w:szCs w:val="24"/>
          <w:u w:val="single"/>
        </w:rPr>
        <w:t>и(</w:t>
      </w:r>
      <w:proofErr w:type="gramEnd"/>
      <w:r w:rsidRPr="00AA264B">
        <w:rPr>
          <w:rFonts w:ascii="Times New Roman" w:hAnsi="Times New Roman" w:cs="Times New Roman"/>
          <w:b/>
          <w:sz w:val="24"/>
          <w:szCs w:val="24"/>
          <w:u w:val="single"/>
        </w:rPr>
        <w:t>ОПК)</w:t>
      </w:r>
    </w:p>
    <w:p w:rsidR="00AA264B" w:rsidRPr="00AA264B" w:rsidRDefault="00C94373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-готовность к ведению медицинской документации </w:t>
      </w:r>
      <w:r w:rsidRPr="00AA26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(ОПК-6).</w:t>
      </w:r>
    </w:p>
    <w:p w:rsidR="00353D2B" w:rsidRDefault="00C94373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353D2B" w:rsidRPr="00D032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готовностью к применению медицинских изделий, предусмотренных порядками оказания медицинской помощи пациентам со стоматологическими заболеваниями </w:t>
      </w:r>
      <w:r w:rsidR="00353D2B" w:rsidRPr="00AA26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(ОПК-11).</w:t>
      </w:r>
    </w:p>
    <w:p w:rsidR="00AA264B" w:rsidRDefault="00745A0E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45A0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Профессиональные компетенци</w:t>
      </w:r>
      <w:proofErr w:type="gramStart"/>
      <w:r w:rsidRPr="00745A0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и(</w:t>
      </w:r>
      <w:proofErr w:type="gramEnd"/>
      <w:r w:rsidRPr="00745A0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ПК) </w:t>
      </w:r>
    </w:p>
    <w:p w:rsidR="00745A0E" w:rsidRPr="00745A0E" w:rsidRDefault="00745A0E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A0E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Диагностическая деятельность:</w:t>
      </w:r>
    </w:p>
    <w:p w:rsidR="00C94373" w:rsidRPr="00745A0E" w:rsidRDefault="00C94373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373" w:rsidRPr="00D03236" w:rsidRDefault="00C94373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3D2B" w:rsidRPr="00D03236" w:rsidRDefault="00C94373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53D2B" w:rsidRPr="00D03236">
        <w:rPr>
          <w:rFonts w:ascii="Times New Roman" w:hAnsi="Times New Roman" w:cs="Times New Roman"/>
          <w:sz w:val="24"/>
          <w:szCs w:val="24"/>
        </w:rPr>
        <w:t xml:space="preserve">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 с Международной статистической классификацией болезней и проблем, связанных со здоровьем, Х просмотра </w:t>
      </w:r>
      <w:r w:rsidR="00353D2B" w:rsidRPr="00745A0E">
        <w:rPr>
          <w:rFonts w:ascii="Times New Roman" w:hAnsi="Times New Roman" w:cs="Times New Roman"/>
          <w:b/>
          <w:sz w:val="24"/>
          <w:szCs w:val="24"/>
        </w:rPr>
        <w:t>(ПК-6)</w:t>
      </w:r>
      <w:r w:rsidRPr="00745A0E">
        <w:rPr>
          <w:rFonts w:ascii="Times New Roman" w:hAnsi="Times New Roman" w:cs="Times New Roman"/>
          <w:b/>
          <w:sz w:val="24"/>
          <w:szCs w:val="24"/>
        </w:rPr>
        <w:t>.</w:t>
      </w:r>
    </w:p>
    <w:p w:rsidR="00C94373" w:rsidRPr="00D03236" w:rsidRDefault="00C94373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236">
        <w:rPr>
          <w:rFonts w:ascii="Times New Roman" w:hAnsi="Times New Roman" w:cs="Times New Roman"/>
          <w:sz w:val="24"/>
          <w:szCs w:val="24"/>
        </w:rPr>
        <w:t xml:space="preserve">-способность к определению тактики ведения больных с различными стоматологическими заболеваниями </w:t>
      </w:r>
      <w:r w:rsidRPr="00745A0E">
        <w:rPr>
          <w:rFonts w:ascii="Times New Roman" w:hAnsi="Times New Roman" w:cs="Times New Roman"/>
          <w:b/>
          <w:sz w:val="24"/>
          <w:szCs w:val="24"/>
        </w:rPr>
        <w:t>(ПК-8).</w:t>
      </w:r>
    </w:p>
    <w:p w:rsidR="00C94373" w:rsidRPr="00D03236" w:rsidRDefault="00C94373" w:rsidP="007D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D2B" w:rsidRPr="00D03236" w:rsidRDefault="00EE65EC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дисциплины </w:t>
      </w:r>
      <w:r w:rsidR="00745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«Детская стоматология» </w:t>
      </w:r>
      <w:r w:rsidRPr="00D03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 должен:</w:t>
      </w:r>
    </w:p>
    <w:p w:rsidR="007D6844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Знать: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EE65EC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Принципы классификации болезней, основные понятия общей нозологии.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Этиологию, патогенез, диагностику наиболее часто встречающихся заболеваний </w:t>
      </w:r>
      <w:r w:rsidR="00D07337"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полости рта 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у детей и подростков.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Свойства стоматологических препаратов и материалов в детской стоматологической практике.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Особенности клинического течения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одонтогенных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воспалительных заболеваний в челюстно-лицевой области и методы их лечения у детей.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Принципы диспансерного стоматологического наблюдения различных возрастно-половых и социальных групп детского населения.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Методы диагностики, лечения и профилактики </w:t>
      </w:r>
      <w:proofErr w:type="gram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заболевания слизистой оболочки полости рта детского возраста</w:t>
      </w:r>
      <w:proofErr w:type="gram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Ведение типовой учетно-отчетной медицинской документации в медицинской организации стоматологического профиля. Основные принципы диспансеризации в детской стоматологии.</w:t>
      </w:r>
    </w:p>
    <w:p w:rsidR="007D6844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Уметь: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EE3E68" w:rsidRPr="00D03236" w:rsidRDefault="00EE65EC" w:rsidP="00EE3E68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Интерпретировать результаты обследования, поставить пациенту предварительный диагноз, наметить объем дополнительных исследований для уточнения диагноза; сформулировать клинический диагноз.</w:t>
      </w:r>
      <w:r w:rsidR="00EE3E68"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DE75B2"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Собрать полный медицинский анамнез пациента, включая данные о состоянии полости рта и зубов; провести опрос больного ребенка и его родителей (собрать биологическую, медицинскую, психологическую и социальную информацию).</w:t>
      </w:r>
    </w:p>
    <w:p w:rsidR="00DE75B2" w:rsidRPr="00D03236" w:rsidRDefault="00DE75B2" w:rsidP="00EE3E68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Проводить лечение и профилактику кариеса,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некариозных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поражений твердых тканей зубов, с использованием методов эстетической реставрации зубов у детей разного возраста. Проводить профилактику и лечение пациентов с болезнями твердых тканей зубов и при необходимости направлять пациента к соответствующим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Проводить </w:t>
      </w:r>
      <w:r w:rsidR="00D07337"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не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сложное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эндодонтическое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лечение однокорневых и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многокорневых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зубов у детей разного возраста. Проводить профилактику и лечение пациентов с болезнями пульпы и </w:t>
      </w:r>
      <w:proofErr w:type="spell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периапикальных</w:t>
      </w:r>
      <w:proofErr w:type="spellEnd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тканей и при необходимости направлять пациента к соответствующим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Проводить профилактику и лечение пациентов с болезнями пародонта и при необходимости направлять пациента к соответствующим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Проводить профилактику и лечение пациентов с болезнями слизистой оболочки полости рта и при необходимости направлять пациента к соответствующим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Вести медицинскую документацию различного характера в стоматологических амбулаторно-поликлинических и стационарных учреждениях.</w:t>
      </w:r>
    </w:p>
    <w:p w:rsidR="007D6844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Владеть:</w:t>
      </w: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DE75B2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Алгоритмом постановки предварительного диагноза пациентам детского возраста и при необходимости с последующим направлением их на дополнительное обследование к врачам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Алгоритмом постановки предварительного диагноза пациентам детского возраста и при необходимости с последующим направлением их на дополнительное обследование к врачам специалистам.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Методами диагностики и лечения кариеса у детей в соответствии с нормативными документами ведения пациентов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Методами диагностики и лечения болезней пульпы и периодонта у детей в соответствии с нормативными документами ведения пациентов.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Определением  стоматологических индексов; методами диагностики и лечения заболеваний пародонта у детей в соответствии с нормативными документами ведения пациентов.</w:t>
      </w:r>
    </w:p>
    <w:p w:rsidR="00DE75B2" w:rsidRPr="00D03236" w:rsidRDefault="00DE75B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Устранением причин хронической травмы слизистой оболочки рта; методами диагностики и лечения слизистой полости рта у детей в соответствии с нормативными документами ведения пациентов.</w:t>
      </w:r>
    </w:p>
    <w:p w:rsidR="00CF3E22" w:rsidRPr="00D03236" w:rsidRDefault="00EE65E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proofErr w:type="gramStart"/>
      <w:r w:rsidRPr="00D03236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Методами ведения медицинской учетно-отчетной документации в медицинских организациях; оценками состояния стоматологического здоровья населения различного возрастно-половых групп; методами общего клинического обследования детей; методами диспансеризации в стоматологии у детей; методами организации первичной профилактики стоматологических заболеваний в любой возрастной группе, формирования мотивации к поддерживанию стоматологического здоровья отдельных лиц, в том числе к отказу от вредных привычек, влияющих на состояние полости рта.</w:t>
      </w:r>
      <w:proofErr w:type="gramEnd"/>
    </w:p>
    <w:p w:rsidR="00745A0E" w:rsidRDefault="00745A0E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316BD2" w:rsidRDefault="00316BD2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316BD2" w:rsidRDefault="00316BD2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316BD2" w:rsidRDefault="00316BD2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7666C7" w:rsidRPr="00D03236" w:rsidRDefault="0080304D" w:rsidP="001F71AE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4.</w:t>
      </w:r>
      <w:r w:rsidR="001C3514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7666C7"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Содержание и структура дисциплины (модуля)</w:t>
      </w:r>
      <w:r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80304D" w:rsidRPr="00D03236" w:rsidRDefault="001C3514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Таблица 1. </w:t>
      </w:r>
      <w:r w:rsidR="0080304D" w:rsidRPr="00D03236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Содержание дисциплины «</w:t>
      </w:r>
      <w:r w:rsidR="0080304D" w:rsidRPr="00D0323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Детская стоматология»:</w:t>
      </w:r>
    </w:p>
    <w:tbl>
      <w:tblPr>
        <w:tblStyle w:val="aff5"/>
        <w:tblW w:w="0" w:type="auto"/>
        <w:tblLook w:val="04A0"/>
      </w:tblPr>
      <w:tblGrid>
        <w:gridCol w:w="545"/>
        <w:gridCol w:w="805"/>
        <w:gridCol w:w="2706"/>
        <w:gridCol w:w="3013"/>
        <w:gridCol w:w="1921"/>
        <w:gridCol w:w="1715"/>
      </w:tblGrid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Содержание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bCs/>
                <w:color w:val="000000"/>
                <w:sz w:val="24"/>
                <w:szCs w:val="24"/>
              </w:rPr>
              <w:t>Код контролируемой компетенции (или ее части)</w:t>
            </w:r>
          </w:p>
          <w:p w:rsidR="003666A7" w:rsidRPr="003666A7" w:rsidRDefault="003666A7" w:rsidP="003666A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Введение в специальность. Основные разделы. Врачебная этика. Ребенок, врач, родители.</w:t>
            </w:r>
          </w:p>
          <w:p w:rsidR="003666A7" w:rsidRPr="00D03236" w:rsidRDefault="003666A7" w:rsidP="007D6844">
            <w:pPr>
              <w:ind w:firstLine="567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Развитие и возрастные особенности ребенка. Развитие лица, полости рта и зубов. Особенности строения челюстно-лицевой области. Прорезывание зубов. Периоды детского возраста.</w:t>
            </w:r>
          </w:p>
        </w:tc>
        <w:tc>
          <w:tcPr>
            <w:tcW w:w="1126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ОПК 6, ПК 8</w:t>
            </w:r>
          </w:p>
        </w:tc>
        <w:tc>
          <w:tcPr>
            <w:tcW w:w="1394" w:type="dxa"/>
          </w:tcPr>
          <w:p w:rsidR="003666A7" w:rsidRPr="00D03236" w:rsidRDefault="008269BA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269BA">
              <w:rPr>
                <w:rFonts w:eastAsia="Calibri"/>
                <w:color w:val="000000"/>
                <w:sz w:val="24"/>
                <w:szCs w:val="24"/>
              </w:rPr>
              <w:t>УО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методов обследования стоматологом детей разного возраста.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Клинические методы, дополнительные методы инструментальные и лабораторные Взаимосвязь стоматологических и соматических заболеваний.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ОПК 6</w:t>
            </w:r>
            <w:r>
              <w:rPr>
                <w:rFonts w:eastAsia="Calibri"/>
                <w:color w:val="000000"/>
                <w:sz w:val="24"/>
                <w:szCs w:val="24"/>
              </w:rPr>
              <w:t>, ОПК 11</w:t>
            </w:r>
            <w:r w:rsidRPr="003666A7">
              <w:rPr>
                <w:rFonts w:eastAsia="Calibri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6, ПК </w:t>
            </w:r>
            <w:r w:rsidRPr="003666A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4" w:type="dxa"/>
          </w:tcPr>
          <w:p w:rsidR="003666A7" w:rsidRPr="00D03236" w:rsidRDefault="008269BA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269BA">
              <w:rPr>
                <w:rFonts w:eastAsia="Calibri"/>
                <w:color w:val="000000"/>
                <w:sz w:val="24"/>
                <w:szCs w:val="24"/>
              </w:rPr>
              <w:t>УО</w:t>
            </w:r>
            <w:r>
              <w:rPr>
                <w:rFonts w:eastAsia="Calibri"/>
                <w:color w:val="000000"/>
                <w:sz w:val="24"/>
                <w:szCs w:val="24"/>
              </w:rPr>
              <w:t>, МН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Поражения твердых тканей зуба</w:t>
            </w:r>
          </w:p>
          <w:p w:rsidR="003666A7" w:rsidRPr="00D03236" w:rsidRDefault="003666A7" w:rsidP="007D6844">
            <w:pPr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Некариозные</w:t>
            </w:r>
            <w:proofErr w:type="spellEnd"/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 поражения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твердых тканей зуба. Гипоплазия эмали. Эндемический флюороз зубов. Наследственные нарушения развития твердых тканей зубов.</w:t>
            </w:r>
          </w:p>
          <w:p w:rsidR="003666A7" w:rsidRPr="00D03236" w:rsidRDefault="003666A7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Кариес. 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клиники кариеса у детей разных возрастных групп. Диагностика, лечение кариеса временных и постоянных зубов. Выбор пломбировочного материала.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Острая травма зубов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у детей. Ошибки и осложнения в диагностике 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и лечении заболеваний зубов.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ОПК 11</w:t>
            </w:r>
            <w:r w:rsidRPr="003666A7">
              <w:rPr>
                <w:rFonts w:eastAsia="Calibri"/>
                <w:color w:val="000000"/>
                <w:sz w:val="24"/>
                <w:szCs w:val="24"/>
              </w:rPr>
              <w:t>, ПК 6, ПК 8</w:t>
            </w:r>
          </w:p>
        </w:tc>
        <w:tc>
          <w:tcPr>
            <w:tcW w:w="1394" w:type="dxa"/>
          </w:tcPr>
          <w:p w:rsidR="008269BA" w:rsidRPr="008269BA" w:rsidRDefault="008269BA" w:rsidP="008269B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269BA">
              <w:rPr>
                <w:rFonts w:eastAsia="Calibri"/>
                <w:color w:val="000000"/>
                <w:sz w:val="24"/>
                <w:szCs w:val="24"/>
              </w:rPr>
              <w:t>УО; МН; РСЗ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rPr>
          <w:trHeight w:val="1369"/>
        </w:trPr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Воспалительные заболевания челюстно-лицевой области. Пульпит.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развития пульпита у детей.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Диагностика и лечение, воспалительных заболеваний пульпы у детей разного возраста.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8269BA" w:rsidRPr="008269BA" w:rsidRDefault="008269BA" w:rsidP="008269BA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УО, </w:t>
            </w:r>
            <w:r w:rsidRPr="008269BA">
              <w:rPr>
                <w:rFonts w:eastAsia="Calibri"/>
                <w:color w:val="000000"/>
                <w:sz w:val="24"/>
                <w:szCs w:val="24"/>
              </w:rPr>
              <w:t>РСЗ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Периодонтит.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развития периодонтита Клиника и лечение воспалительных заболеваний  периодонта у детей разного возраста.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Ошибки и осложнения в диагностике и лечении зубов.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Ошибки и осложнения при лечении периодонтита. Критерии эффективности лечения молочных и постоянных зубов. Неотложная стоматологическая помощь детям.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оказания неотложной помощи детям разного возраста при воспалительных заболеваниях зубов.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8269BA" w:rsidRPr="008269BA" w:rsidRDefault="008269BA" w:rsidP="008269BA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УО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;</w:t>
            </w:r>
            <w:r w:rsidRPr="008269BA">
              <w:rPr>
                <w:rFonts w:eastAsia="Calibri"/>
                <w:color w:val="000000"/>
                <w:sz w:val="24"/>
                <w:szCs w:val="24"/>
              </w:rPr>
              <w:t>Р</w:t>
            </w:r>
            <w:proofErr w:type="gramEnd"/>
            <w:r w:rsidRPr="008269BA">
              <w:rPr>
                <w:rFonts w:eastAsia="Calibri"/>
                <w:color w:val="000000"/>
                <w:sz w:val="24"/>
                <w:szCs w:val="24"/>
              </w:rPr>
              <w:t>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Особенности строения тканей пародонта у детей разного возраста. Методы диагностики заболеваний пародонта и их классификация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Особенности строения тканей пародонта у детей разного возраста. Методы диагностики заболеваний пародонта и их классификация Местные причины развития гингивита и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пародонтита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>: гигиена рта, кариес зубов, зубочелюстные деформации и аномалии, неправильное прикрепление уздечек губ и языка, мелкое преддверие рта и др.</w:t>
            </w:r>
          </w:p>
        </w:tc>
        <w:tc>
          <w:tcPr>
            <w:tcW w:w="1126" w:type="dxa"/>
          </w:tcPr>
          <w:p w:rsidR="003666A7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3666A7" w:rsidRPr="003666A7" w:rsidRDefault="003666A7" w:rsidP="003666A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УО; МН; РСЗ</w:t>
            </w:r>
          </w:p>
          <w:p w:rsidR="003666A7" w:rsidRPr="00D03236" w:rsidRDefault="003666A7" w:rsidP="003666A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666A7">
              <w:rPr>
                <w:rFonts w:eastAsia="Calibri"/>
                <w:color w:val="000000"/>
                <w:sz w:val="24"/>
                <w:szCs w:val="24"/>
              </w:rPr>
              <w:t>РК; Т.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Лечение заболеваний пародонта у детей.</w:t>
            </w:r>
          </w:p>
          <w:p w:rsidR="003666A7" w:rsidRPr="00D03236" w:rsidRDefault="003666A7" w:rsidP="007D6844">
            <w:pPr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Лечение заболеваний пародонта у детей. Особенности клиники, диагностики, принципы лечения. Профилактика заболеваний пародонта.</w:t>
            </w:r>
          </w:p>
        </w:tc>
        <w:tc>
          <w:tcPr>
            <w:tcW w:w="1126" w:type="dxa"/>
          </w:tcPr>
          <w:p w:rsidR="003666A7" w:rsidRDefault="003666A7" w:rsidP="00745A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ОПК 6, </w:t>
            </w:r>
            <w:r w:rsidRPr="003666A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3666A7" w:rsidRPr="00D03236" w:rsidRDefault="005B6857" w:rsidP="00745A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МН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Особенности строения слизистой оболочки рта у детей. Заболевания слизистой оболочки рта у детей разного 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возраста.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Изменения слизистой оболочки полости рта при заболеваниях различных органов и систем </w:t>
            </w: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организма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lastRenderedPageBreak/>
              <w:t>ОПК 11, ПК 6, ПК 8</w:t>
            </w:r>
          </w:p>
        </w:tc>
        <w:tc>
          <w:tcPr>
            <w:tcW w:w="1394" w:type="dxa"/>
          </w:tcPr>
          <w:p w:rsidR="003666A7" w:rsidRPr="00D03236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УО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Острый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герпетический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стоматит. Рецидивирующий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герпетический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стоматит.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Схема оказания лечебной помощи при остром  и хроническом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герпетическом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стоматите. Местное лечение. Общее лечение.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ОПК 6, </w:t>
            </w: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3666A7" w:rsidRPr="00D03236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МН</w:t>
            </w: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Инфекционные заболевания детей и их проявления на слизистой рта (корь, дифтерия, скарлатина, инфекционный мононуклеоз и др.)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Герпетическая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ангина.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Стрептостафилококковые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поражения (пиодермия)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Этиология, клинические проявления, принципы лечения.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8</w:t>
            </w:r>
          </w:p>
        </w:tc>
        <w:tc>
          <w:tcPr>
            <w:tcW w:w="1394" w:type="dxa"/>
          </w:tcPr>
          <w:p w:rsidR="005B6857" w:rsidRPr="005B6857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РСЗ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Заболевания слизистой оболочки полости рта, вызываемые специфической инфекцией. Поражения слизистой оболочки полости рта, обусловленные аллергией. Хронический рецидивирующий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афтозный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стоматит.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Многоформная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экссудативная эритема. Изменения слизистой оболочки полости рта при заболеваниях различных органов и систем организма.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Этиология, клинические проявления, диагностика, принципы лечения.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5B6857" w:rsidRPr="005B6857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РСЗ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Заболевания языка, Заболевания губ</w:t>
            </w:r>
          </w:p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Проявления ВИЧ-инфекции в полости рта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Этиология, клинические проявления, диагностика, принципы лечения.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5B6857" w:rsidRPr="005B6857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УО; </w:t>
            </w:r>
            <w:r w:rsidRPr="005B6857">
              <w:rPr>
                <w:rFonts w:eastAsia="Calibri"/>
                <w:color w:val="000000"/>
                <w:sz w:val="24"/>
                <w:szCs w:val="24"/>
              </w:rPr>
              <w:t>РСЗ</w:t>
            </w:r>
          </w:p>
          <w:p w:rsidR="003666A7" w:rsidRPr="00D03236" w:rsidRDefault="003666A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666A7" w:rsidRPr="00D03236" w:rsidTr="003666A7">
        <w:tc>
          <w:tcPr>
            <w:tcW w:w="609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2" w:type="dxa"/>
            <w:gridSpan w:val="2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Принципы анестезиологии в детской стоматологии. Местное обезболивание. Общее обезболивание. Реанимация в детской стоматологической практике.</w:t>
            </w:r>
          </w:p>
        </w:tc>
        <w:tc>
          <w:tcPr>
            <w:tcW w:w="3604" w:type="dxa"/>
          </w:tcPr>
          <w:p w:rsidR="003666A7" w:rsidRPr="00D03236" w:rsidRDefault="003666A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Потребность в обезболивании в клинике детской терапевтической стоматологии. </w:t>
            </w:r>
            <w:proofErr w:type="spellStart"/>
            <w:r w:rsidRPr="00D03236">
              <w:rPr>
                <w:rFonts w:eastAsia="Calibri"/>
                <w:color w:val="000000"/>
                <w:sz w:val="24"/>
                <w:szCs w:val="24"/>
              </w:rPr>
              <w:t>Премедикация</w:t>
            </w:r>
            <w:proofErr w:type="spellEnd"/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 и обезболивание в детской терапевтической стоматологии. Реанимация в детской стоматологической практике.</w:t>
            </w:r>
          </w:p>
        </w:tc>
        <w:tc>
          <w:tcPr>
            <w:tcW w:w="1126" w:type="dxa"/>
          </w:tcPr>
          <w:p w:rsidR="003666A7" w:rsidRDefault="005B6857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ОПК 11, ПК 6, ПК 8</w:t>
            </w:r>
          </w:p>
        </w:tc>
        <w:tc>
          <w:tcPr>
            <w:tcW w:w="1394" w:type="dxa"/>
          </w:tcPr>
          <w:p w:rsidR="005B6857" w:rsidRPr="005B6857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УО; МН; РСЗ</w:t>
            </w:r>
          </w:p>
          <w:p w:rsidR="003666A7" w:rsidRPr="00D03236" w:rsidRDefault="005B6857" w:rsidP="005B685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B6857">
              <w:rPr>
                <w:rFonts w:eastAsia="Calibri"/>
                <w:color w:val="000000"/>
                <w:sz w:val="24"/>
                <w:szCs w:val="24"/>
              </w:rPr>
              <w:t>РК; Т.</w:t>
            </w:r>
          </w:p>
        </w:tc>
      </w:tr>
      <w:tr w:rsidR="003666A7" w:rsidRPr="00D03236" w:rsidTr="003666A7">
        <w:tc>
          <w:tcPr>
            <w:tcW w:w="1414" w:type="dxa"/>
            <w:gridSpan w:val="2"/>
          </w:tcPr>
          <w:p w:rsidR="003666A7" w:rsidRPr="00D03236" w:rsidRDefault="003666A7" w:rsidP="006D69E6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291" w:type="dxa"/>
            <w:gridSpan w:val="4"/>
          </w:tcPr>
          <w:p w:rsidR="003666A7" w:rsidRPr="00D03236" w:rsidRDefault="003666A7" w:rsidP="006D69E6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 xml:space="preserve">Экзамен в конце 9-го семестра </w:t>
            </w:r>
          </w:p>
        </w:tc>
      </w:tr>
    </w:tbl>
    <w:p w:rsidR="0000686B" w:rsidRPr="00D03236" w:rsidRDefault="0000686B" w:rsidP="00C9437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7" w:rsidRDefault="005B6857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7" w:rsidRDefault="005B6857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7" w:rsidRDefault="005B6857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04D" w:rsidRDefault="001C3514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4.2</w:t>
      </w:r>
      <w:r w:rsidR="0080304D" w:rsidRPr="00D032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дисциплины (модуля) «Детская стоматология»</w:t>
      </w:r>
    </w:p>
    <w:p w:rsidR="001C3514" w:rsidRPr="00D03236" w:rsidRDefault="001C3514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Таблица 2. Общая трудоемкость дисциплины составляет 6 зачетных единиц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216 часов).</w:t>
      </w:r>
    </w:p>
    <w:p w:rsidR="000139BB" w:rsidRPr="00D03236" w:rsidRDefault="000139BB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04D" w:rsidRPr="00D03236" w:rsidRDefault="0080304D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5"/>
        <w:tblW w:w="10740" w:type="dxa"/>
        <w:tblLayout w:type="fixed"/>
        <w:tblLook w:val="04A0"/>
      </w:tblPr>
      <w:tblGrid>
        <w:gridCol w:w="4928"/>
        <w:gridCol w:w="1842"/>
        <w:gridCol w:w="1260"/>
        <w:gridCol w:w="1292"/>
        <w:gridCol w:w="1418"/>
      </w:tblGrid>
      <w:tr w:rsidR="008D2ED9" w:rsidRPr="00D03236" w:rsidTr="008D2ED9">
        <w:tc>
          <w:tcPr>
            <w:tcW w:w="4928" w:type="dxa"/>
            <w:vMerge w:val="restart"/>
          </w:tcPr>
          <w:p w:rsidR="008D2ED9" w:rsidRPr="00D03236" w:rsidRDefault="008D2ED9" w:rsidP="007D6844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5812" w:type="dxa"/>
            <w:gridSpan w:val="4"/>
          </w:tcPr>
          <w:p w:rsidR="008D2ED9" w:rsidRPr="00D03236" w:rsidRDefault="008D2ED9" w:rsidP="007D6844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ТРУДОЁМКОСТЬ, ЧАСЫ</w:t>
            </w:r>
          </w:p>
        </w:tc>
      </w:tr>
      <w:tr w:rsidR="00C94373" w:rsidRPr="00D03236" w:rsidTr="00C94373">
        <w:tc>
          <w:tcPr>
            <w:tcW w:w="4928" w:type="dxa"/>
            <w:vMerge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4373" w:rsidRPr="00D03236" w:rsidRDefault="00C94373" w:rsidP="007D6844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7 семестр</w:t>
            </w:r>
          </w:p>
        </w:tc>
        <w:tc>
          <w:tcPr>
            <w:tcW w:w="1260" w:type="dxa"/>
          </w:tcPr>
          <w:p w:rsidR="00C94373" w:rsidRPr="00D03236" w:rsidRDefault="00C94373" w:rsidP="007D6844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8 семестр</w:t>
            </w:r>
          </w:p>
        </w:tc>
        <w:tc>
          <w:tcPr>
            <w:tcW w:w="1292" w:type="dxa"/>
          </w:tcPr>
          <w:p w:rsidR="00C94373" w:rsidRPr="00D03236" w:rsidRDefault="00C94373" w:rsidP="00C94373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9 семестр</w:t>
            </w:r>
          </w:p>
        </w:tc>
        <w:tc>
          <w:tcPr>
            <w:tcW w:w="1418" w:type="dxa"/>
          </w:tcPr>
          <w:p w:rsidR="00C94373" w:rsidRPr="00D03236" w:rsidRDefault="00C94373" w:rsidP="007D6844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C94373" w:rsidP="000139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Общая трудоемкость (в зачетных единицах)</w:t>
            </w:r>
          </w:p>
        </w:tc>
        <w:tc>
          <w:tcPr>
            <w:tcW w:w="1842" w:type="dxa"/>
          </w:tcPr>
          <w:p w:rsidR="00C94373" w:rsidRPr="00D03236" w:rsidRDefault="00C94373" w:rsidP="008D2E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260" w:type="dxa"/>
          </w:tcPr>
          <w:p w:rsidR="00C94373" w:rsidRPr="00D03236" w:rsidRDefault="00C94373" w:rsidP="008D2ED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292" w:type="dxa"/>
          </w:tcPr>
          <w:p w:rsidR="00C94373" w:rsidRPr="00D03236" w:rsidRDefault="00C94373" w:rsidP="00C9437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72 ч.</w:t>
            </w:r>
          </w:p>
        </w:tc>
        <w:tc>
          <w:tcPr>
            <w:tcW w:w="1418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216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Контактная работа (в часах всего)</w:t>
            </w:r>
          </w:p>
        </w:tc>
        <w:tc>
          <w:tcPr>
            <w:tcW w:w="1842" w:type="dxa"/>
          </w:tcPr>
          <w:p w:rsidR="00C94373" w:rsidRPr="00D03236" w:rsidRDefault="00C94373" w:rsidP="00D54B8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1260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38ч.</w:t>
            </w:r>
          </w:p>
        </w:tc>
        <w:tc>
          <w:tcPr>
            <w:tcW w:w="1292" w:type="dxa"/>
          </w:tcPr>
          <w:p w:rsidR="00C94373" w:rsidRPr="00D03236" w:rsidRDefault="00C94373" w:rsidP="00C9437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1418" w:type="dxa"/>
          </w:tcPr>
          <w:p w:rsidR="00C94373" w:rsidRPr="00D03236" w:rsidRDefault="005654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106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C94373" w:rsidP="007D68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Лекции</w:t>
            </w:r>
            <w:proofErr w:type="gramStart"/>
            <w:r w:rsidRPr="00D03236">
              <w:rPr>
                <w:sz w:val="24"/>
                <w:szCs w:val="24"/>
              </w:rPr>
              <w:t xml:space="preserve"> </w:t>
            </w:r>
            <w:r w:rsidR="00B337C6" w:rsidRPr="00D03236">
              <w:rPr>
                <w:sz w:val="24"/>
                <w:szCs w:val="24"/>
              </w:rPr>
              <w:t>,</w:t>
            </w:r>
            <w:proofErr w:type="gramEnd"/>
            <w:r w:rsidR="00B337C6" w:rsidRPr="00D03236">
              <w:rPr>
                <w:sz w:val="24"/>
                <w:szCs w:val="24"/>
              </w:rPr>
              <w:t>акад.часов</w:t>
            </w:r>
          </w:p>
        </w:tc>
        <w:tc>
          <w:tcPr>
            <w:tcW w:w="1842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17 ч.</w:t>
            </w:r>
          </w:p>
        </w:tc>
        <w:tc>
          <w:tcPr>
            <w:tcW w:w="1260" w:type="dxa"/>
          </w:tcPr>
          <w:p w:rsidR="00C94373" w:rsidRPr="00D03236" w:rsidRDefault="00C94373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C94373" w:rsidRPr="00D03236" w:rsidRDefault="00C94373" w:rsidP="00C94373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4373" w:rsidRPr="00D03236" w:rsidRDefault="00B337C6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17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>ч.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B337C6" w:rsidP="007D6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Клинические занятия, акад</w:t>
            </w:r>
            <w:proofErr w:type="gramStart"/>
            <w:r w:rsidRPr="00D03236">
              <w:rPr>
                <w:sz w:val="24"/>
                <w:szCs w:val="24"/>
              </w:rPr>
              <w:t>.ч</w:t>
            </w:r>
            <w:proofErr w:type="gramEnd"/>
            <w:r w:rsidRPr="00D03236">
              <w:rPr>
                <w:sz w:val="24"/>
                <w:szCs w:val="24"/>
              </w:rPr>
              <w:t>асов</w:t>
            </w:r>
          </w:p>
        </w:tc>
        <w:tc>
          <w:tcPr>
            <w:tcW w:w="1842" w:type="dxa"/>
          </w:tcPr>
          <w:p w:rsidR="00C94373" w:rsidRPr="00D03236" w:rsidRDefault="002E01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17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260" w:type="dxa"/>
          </w:tcPr>
          <w:p w:rsidR="00C94373" w:rsidRPr="00D03236" w:rsidRDefault="002E01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38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292" w:type="dxa"/>
          </w:tcPr>
          <w:p w:rsidR="00C94373" w:rsidRPr="00D03236" w:rsidRDefault="002E01E5" w:rsidP="00C94373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34ч.</w:t>
            </w:r>
          </w:p>
        </w:tc>
        <w:tc>
          <w:tcPr>
            <w:tcW w:w="1418" w:type="dxa"/>
          </w:tcPr>
          <w:p w:rsidR="00C94373" w:rsidRPr="00D03236" w:rsidRDefault="002E01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89</w:t>
            </w:r>
            <w:r w:rsidR="00C94373" w:rsidRPr="00D03236">
              <w:rPr>
                <w:rFonts w:eastAsia="Calibri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94373" w:rsidRPr="00D03236" w:rsidTr="00C94373">
        <w:tc>
          <w:tcPr>
            <w:tcW w:w="4928" w:type="dxa"/>
          </w:tcPr>
          <w:p w:rsidR="00C94373" w:rsidRPr="00D03236" w:rsidRDefault="00C94373" w:rsidP="007D6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Самостоятельная работа (в часах):</w:t>
            </w:r>
          </w:p>
        </w:tc>
        <w:tc>
          <w:tcPr>
            <w:tcW w:w="1842" w:type="dxa"/>
          </w:tcPr>
          <w:p w:rsidR="00C94373" w:rsidRPr="00D03236" w:rsidRDefault="002E01E5" w:rsidP="007D684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38</w:t>
            </w:r>
            <w:r w:rsidR="00C94373" w:rsidRPr="00D03236">
              <w:rPr>
                <w:rFonts w:eastAsia="Calibri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260" w:type="dxa"/>
          </w:tcPr>
          <w:p w:rsidR="00C94373" w:rsidRPr="00D03236" w:rsidRDefault="00C94373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3</w:t>
            </w:r>
            <w:r w:rsidR="002E01E5" w:rsidRPr="00D03236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292" w:type="dxa"/>
          </w:tcPr>
          <w:p w:rsidR="00C94373" w:rsidRPr="00D03236" w:rsidRDefault="002E01E5" w:rsidP="00C94373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94373" w:rsidRPr="00D03236" w:rsidRDefault="002E01E5" w:rsidP="006D69E6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81</w:t>
            </w:r>
            <w:r w:rsidR="00C94373"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2E01E5" w:rsidRPr="00D03236" w:rsidTr="00C94373">
        <w:tc>
          <w:tcPr>
            <w:tcW w:w="4928" w:type="dxa"/>
          </w:tcPr>
          <w:p w:rsidR="002E01E5" w:rsidRPr="00D03236" w:rsidRDefault="002E01E5" w:rsidP="007D6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2E01E5" w:rsidRPr="00D03236" w:rsidRDefault="002E01E5" w:rsidP="007D6844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Экзамен</w:t>
            </w: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E01E5" w:rsidRPr="00D03236" w:rsidRDefault="002E01E5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2E01E5" w:rsidRPr="00D03236" w:rsidRDefault="002E01E5" w:rsidP="00C94373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2E01E5" w:rsidRPr="00D03236" w:rsidRDefault="002E01E5" w:rsidP="006D69E6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E01E5" w:rsidRPr="00D03236" w:rsidTr="00C94373">
        <w:tc>
          <w:tcPr>
            <w:tcW w:w="4928" w:type="dxa"/>
          </w:tcPr>
          <w:p w:rsidR="002E01E5" w:rsidRPr="00D03236" w:rsidRDefault="002E01E5" w:rsidP="007D68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2E01E5" w:rsidRPr="00D03236" w:rsidRDefault="002E01E5" w:rsidP="007D6844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</w:tcPr>
          <w:p w:rsidR="002E01E5" w:rsidRPr="00D03236" w:rsidRDefault="002E01E5" w:rsidP="007D6844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92" w:type="dxa"/>
          </w:tcPr>
          <w:p w:rsidR="002E01E5" w:rsidRPr="00D03236" w:rsidRDefault="002E01E5" w:rsidP="00C94373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2E01E5" w:rsidRPr="00D03236" w:rsidRDefault="002E01E5" w:rsidP="006D69E6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bCs/>
                <w:color w:val="000000"/>
                <w:sz w:val="24"/>
                <w:szCs w:val="24"/>
              </w:rPr>
              <w:t>216</w:t>
            </w:r>
          </w:p>
        </w:tc>
      </w:tr>
    </w:tbl>
    <w:p w:rsidR="0080304D" w:rsidRDefault="0080304D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16BD2" w:rsidRDefault="00316BD2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C3514" w:rsidRPr="001C3514" w:rsidRDefault="001C3514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C351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Таблица 3.Лекционные занятия:</w:t>
      </w:r>
    </w:p>
    <w:p w:rsidR="001D76AC" w:rsidRPr="00D03236" w:rsidRDefault="001D76AC" w:rsidP="007D6844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657"/>
      </w:tblGrid>
      <w:tr w:rsidR="000F1961" w:rsidRPr="008D134D" w:rsidTr="00BC42FA">
        <w:tc>
          <w:tcPr>
            <w:tcW w:w="720" w:type="dxa"/>
          </w:tcPr>
          <w:p w:rsidR="000F1961" w:rsidRPr="001C3514" w:rsidRDefault="001C3514" w:rsidP="00BC42FA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7" w:type="dxa"/>
          </w:tcPr>
          <w:p w:rsidR="000F1961" w:rsidRPr="001C3514" w:rsidRDefault="001C3514" w:rsidP="001C351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0F1961"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r w:rsidRP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F1961" w:rsidRPr="008D134D" w:rsidTr="00BC42FA">
        <w:tc>
          <w:tcPr>
            <w:tcW w:w="720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480"/>
                <w:tab w:val="left" w:leader="dot" w:pos="7088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 в специальность. Основные разделы. Врачебная этика. 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врач, родители. Развитие и возрастные особенности ребенка. Развитие лица, полости рта и зубов. Особенности строения челюстно-лицевой области</w:t>
            </w:r>
            <w:r w:rsidR="001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—3ч</w:t>
            </w:r>
            <w:proofErr w:type="gramStart"/>
            <w:r w:rsidR="001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F1961" w:rsidRPr="008D134D" w:rsidTr="00BC42FA">
        <w:trPr>
          <w:trHeight w:val="675"/>
        </w:trPr>
        <w:tc>
          <w:tcPr>
            <w:tcW w:w="720" w:type="dxa"/>
          </w:tcPr>
          <w:p w:rsidR="000F1961" w:rsidRPr="008D134D" w:rsidRDefault="000F1961" w:rsidP="00BC42FA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методов обследования стоматологом детей разного возраста. Инструментальные методы обследования</w:t>
            </w:r>
            <w:r w:rsidR="001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-3ч.</w:t>
            </w:r>
          </w:p>
        </w:tc>
      </w:tr>
      <w:tr w:rsidR="000F1961" w:rsidRPr="008D134D" w:rsidTr="00BC42FA">
        <w:tc>
          <w:tcPr>
            <w:tcW w:w="720" w:type="dxa"/>
          </w:tcPr>
          <w:p w:rsidR="000F1961" w:rsidRPr="008D134D" w:rsidRDefault="000F1961" w:rsidP="00B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442"/>
                <w:tab w:val="left" w:leader="dot" w:pos="70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</w:t>
            </w:r>
            <w:proofErr w:type="gramStart"/>
            <w:r w:rsidRPr="009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стоматологических</w:t>
            </w:r>
            <w:proofErr w:type="gramEnd"/>
            <w:r w:rsidRPr="0093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соматических заболеваний</w:t>
            </w:r>
            <w:r w:rsid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-3ч.</w:t>
            </w:r>
          </w:p>
        </w:tc>
      </w:tr>
      <w:tr w:rsidR="000F1961" w:rsidRPr="008D134D" w:rsidTr="00BC42FA">
        <w:tc>
          <w:tcPr>
            <w:tcW w:w="720" w:type="dxa"/>
          </w:tcPr>
          <w:p w:rsidR="000F1961" w:rsidRPr="008D134D" w:rsidRDefault="000F1961" w:rsidP="00B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твердых тканей зубов. Классификация.</w:t>
            </w:r>
          </w:p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514"/>
                <w:tab w:val="left" w:leader="do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клиники у детей разных возрастных групп. Диагностика</w:t>
            </w:r>
            <w:r w:rsidRPr="008D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Лечение</w:t>
            </w:r>
            <w:r w:rsidR="001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-4ч.</w:t>
            </w:r>
          </w:p>
        </w:tc>
      </w:tr>
      <w:tr w:rsidR="000F1961" w:rsidRPr="008D134D" w:rsidTr="00BC42FA">
        <w:tc>
          <w:tcPr>
            <w:tcW w:w="720" w:type="dxa"/>
          </w:tcPr>
          <w:p w:rsidR="000F1961" w:rsidRPr="008D134D" w:rsidRDefault="001C3514" w:rsidP="00B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7" w:type="dxa"/>
          </w:tcPr>
          <w:p w:rsidR="000F1961" w:rsidRPr="008D134D" w:rsidRDefault="000F1961" w:rsidP="00BC42FA">
            <w:pPr>
              <w:widowControl w:val="0"/>
              <w:shd w:val="clear" w:color="auto" w:fill="FFFFFF"/>
              <w:tabs>
                <w:tab w:val="left" w:pos="442"/>
                <w:tab w:val="left" w:leader="dot" w:pos="70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Обезболивание в детской стоматологии</w:t>
            </w:r>
            <w:r w:rsidR="001C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-4ч.</w:t>
            </w:r>
          </w:p>
        </w:tc>
      </w:tr>
    </w:tbl>
    <w:p w:rsidR="000F1961" w:rsidRDefault="000F1961" w:rsidP="000F196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BD2" w:rsidRDefault="00316BD2" w:rsidP="002E01E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01E5" w:rsidRDefault="001C3514" w:rsidP="002E01E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Таблица 4. Клинические занятия.</w:t>
      </w:r>
    </w:p>
    <w:p w:rsidR="001C3514" w:rsidRPr="00D03236" w:rsidRDefault="001C3514" w:rsidP="002E01E5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5"/>
        <w:tblW w:w="10740" w:type="dxa"/>
        <w:tblLayout w:type="fixed"/>
        <w:tblLook w:val="04A0"/>
      </w:tblPr>
      <w:tblGrid>
        <w:gridCol w:w="817"/>
        <w:gridCol w:w="9923"/>
      </w:tblGrid>
      <w:tr w:rsidR="00C3720A" w:rsidRPr="00D03236" w:rsidTr="00C3720A">
        <w:trPr>
          <w:trHeight w:val="369"/>
        </w:trPr>
        <w:tc>
          <w:tcPr>
            <w:tcW w:w="817" w:type="dxa"/>
            <w:vMerge w:val="restart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1C3514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1C3514">
              <w:rPr>
                <w:rFonts w:eastAsia="Calibri"/>
                <w:color w:val="000000"/>
                <w:sz w:val="24"/>
                <w:szCs w:val="24"/>
              </w:rPr>
              <w:t>/</w:t>
            </w:r>
            <w:proofErr w:type="spellStart"/>
            <w:r w:rsidR="001C3514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3" w:type="dxa"/>
            <w:vMerge w:val="restart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C3720A" w:rsidRPr="00D03236" w:rsidRDefault="001C3514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         Тема</w:t>
            </w:r>
          </w:p>
        </w:tc>
      </w:tr>
      <w:tr w:rsidR="00C3720A" w:rsidRPr="00D03236" w:rsidTr="00C3720A">
        <w:trPr>
          <w:trHeight w:val="276"/>
        </w:trPr>
        <w:tc>
          <w:tcPr>
            <w:tcW w:w="817" w:type="dxa"/>
            <w:vMerge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C3720A" w:rsidRPr="00D03236" w:rsidRDefault="00C3720A" w:rsidP="002E01E5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20A" w:rsidRPr="00D03236" w:rsidTr="00C3720A">
        <w:trPr>
          <w:trHeight w:val="276"/>
        </w:trPr>
        <w:tc>
          <w:tcPr>
            <w:tcW w:w="817" w:type="dxa"/>
            <w:vMerge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C3720A" w:rsidRPr="00D03236" w:rsidRDefault="00C3720A" w:rsidP="002E01E5">
            <w:pPr>
              <w:ind w:firstLine="567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3236">
              <w:rPr>
                <w:bCs/>
                <w:color w:val="000000"/>
                <w:sz w:val="24"/>
                <w:szCs w:val="24"/>
              </w:rPr>
              <w:t xml:space="preserve">Введение в специальность. Основные разделы. Врачебная этика. </w:t>
            </w:r>
            <w:r w:rsidRPr="00D03236">
              <w:rPr>
                <w:sz w:val="24"/>
                <w:szCs w:val="24"/>
              </w:rPr>
              <w:t>Ребенок, врач, родители. Развитие и возрастные особенности ребенка. Развитие лица, полости рта и зубов. Особенности строения челюстно-лицевой области. Сроки прорезывания зубов. Особенности методов обследования стоматологом детей разного возраста. Взаимосвязь стоматологических и соматических заболеваний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Поражение твердых тканей зубов. </w:t>
            </w:r>
            <w:proofErr w:type="spellStart"/>
            <w:r w:rsidRPr="00D03236">
              <w:rPr>
                <w:sz w:val="24"/>
                <w:szCs w:val="24"/>
              </w:rPr>
              <w:t>Некариозные</w:t>
            </w:r>
            <w:proofErr w:type="spellEnd"/>
            <w:r w:rsidRPr="00D03236">
              <w:rPr>
                <w:sz w:val="24"/>
                <w:szCs w:val="24"/>
              </w:rPr>
              <w:t xml:space="preserve"> поражения твердых тканей зуба возникающие до и после прорезывания зубов.  Гипоплазия эмали. Эндемический флюороз зубов. Наследственные нарушения развития тканей зубов. Лечение и диагностика </w:t>
            </w:r>
            <w:proofErr w:type="spellStart"/>
            <w:r w:rsidRPr="00D03236">
              <w:rPr>
                <w:sz w:val="24"/>
                <w:szCs w:val="24"/>
              </w:rPr>
              <w:t>некариозных</w:t>
            </w:r>
            <w:proofErr w:type="spellEnd"/>
            <w:r w:rsidRPr="00D03236">
              <w:rPr>
                <w:sz w:val="24"/>
                <w:szCs w:val="24"/>
              </w:rPr>
              <w:t xml:space="preserve"> поражений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Травма зубов у детей различного возраста. Выбор метода лечения при острых травмах.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Кариес. Классификация. </w:t>
            </w:r>
            <w:r w:rsidRPr="00D03236">
              <w:rPr>
                <w:bCs/>
                <w:color w:val="000000"/>
                <w:sz w:val="24"/>
                <w:szCs w:val="24"/>
              </w:rPr>
              <w:t>Особенности клиники у детей разных возрастных групп. Диагностика кариеса временных и постоянных зубов</w:t>
            </w:r>
            <w:r w:rsidRPr="00D03236">
              <w:rPr>
                <w:sz w:val="24"/>
                <w:szCs w:val="24"/>
              </w:rPr>
              <w:t>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лечения кариеса у детей различного возраста. Этапы лечения и выбор пломбировочного материала.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D03236">
              <w:rPr>
                <w:sz w:val="24"/>
                <w:szCs w:val="24"/>
              </w:rPr>
              <w:t xml:space="preserve"> Ошибки и осложнения при лечении кариеса и </w:t>
            </w:r>
            <w:proofErr w:type="spellStart"/>
            <w:r w:rsidRPr="00D03236">
              <w:rPr>
                <w:sz w:val="24"/>
                <w:szCs w:val="24"/>
              </w:rPr>
              <w:t>некариозных</w:t>
            </w:r>
            <w:proofErr w:type="spellEnd"/>
            <w:r w:rsidRPr="00D03236">
              <w:rPr>
                <w:sz w:val="24"/>
                <w:szCs w:val="24"/>
              </w:rPr>
              <w:t xml:space="preserve"> поражений твердых тканей зубов.</w:t>
            </w:r>
          </w:p>
        </w:tc>
      </w:tr>
      <w:tr w:rsidR="00C3720A" w:rsidRPr="00D03236" w:rsidTr="00C3720A">
        <w:trPr>
          <w:trHeight w:val="362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Воспалительные  заболевания ЧЛО. Пульпит. Особенности развития пульпита у детей. Диагностика и лечение воспалительных заболеваний пульпы у детей разного возраста. Особенности оказания  неотложной помощи детям разного возраста при воспалительных заболеваниях зубов.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Периодонтит.</w:t>
            </w:r>
          </w:p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развития периодонтита. Клиника и лечение воспалительных заболеваний периодонта у детей разного возраста.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Ошибки и осложнения в диагностике и лечении зубов при осложненных формах кариеса. Критерии эффективности лечения молочных и постоянных зубов. Диспансеризация</w:t>
            </w:r>
            <w:proofErr w:type="gramStart"/>
            <w:r w:rsidRPr="00D03236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C3720A" w:rsidRPr="00D03236" w:rsidTr="00C3720A">
        <w:trPr>
          <w:trHeight w:val="1421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Пародонт</w:t>
            </w:r>
          </w:p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строения тканей пародонта у детей разного возраста. Методы диагностики заболеваний и их классификация.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Общие и местные факторы развития гингивита и </w:t>
            </w:r>
            <w:proofErr w:type="spellStart"/>
            <w:r w:rsidRPr="00D03236">
              <w:rPr>
                <w:sz w:val="24"/>
                <w:szCs w:val="24"/>
              </w:rPr>
              <w:t>пародонтита</w:t>
            </w:r>
            <w:proofErr w:type="spellEnd"/>
            <w:r w:rsidRPr="00D03236">
              <w:rPr>
                <w:sz w:val="24"/>
                <w:szCs w:val="24"/>
              </w:rPr>
              <w:t>: гигиена полости рта, кариес зубов, зубочелюстные деформации и аномалии</w:t>
            </w:r>
            <w:proofErr w:type="gramStart"/>
            <w:r w:rsidRPr="00D03236">
              <w:rPr>
                <w:sz w:val="24"/>
                <w:szCs w:val="24"/>
              </w:rPr>
              <w:t xml:space="preserve"> ,</w:t>
            </w:r>
            <w:proofErr w:type="gramEnd"/>
            <w:r w:rsidRPr="00D03236">
              <w:rPr>
                <w:sz w:val="24"/>
                <w:szCs w:val="24"/>
              </w:rPr>
              <w:t>неправильное прикрепление уздечек губ и языка, мелкое преддверие полости рта и др.</w:t>
            </w:r>
          </w:p>
        </w:tc>
      </w:tr>
      <w:tr w:rsidR="00C3720A" w:rsidRPr="00D03236" w:rsidTr="00C3720A"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клиники, диагностики, принципы лечения заболеваний пародонта.</w:t>
            </w:r>
          </w:p>
        </w:tc>
      </w:tr>
      <w:tr w:rsidR="00C3720A" w:rsidRPr="00D03236" w:rsidTr="00C3720A">
        <w:trPr>
          <w:trHeight w:val="1001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Особенности строения слизистой оболочки полости рта  у детей. Заболевания слизистой оболочки рта у детей разного возраста. Травматические поражения слизистой оболочки полости  рта. Лейкоплакия.</w:t>
            </w:r>
          </w:p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3720A" w:rsidRPr="00D03236" w:rsidTr="00C3720A">
        <w:trPr>
          <w:trHeight w:val="420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Острый </w:t>
            </w:r>
            <w:proofErr w:type="spellStart"/>
            <w:r w:rsidRPr="00D03236">
              <w:rPr>
                <w:sz w:val="24"/>
                <w:szCs w:val="24"/>
              </w:rPr>
              <w:t>герпетический</w:t>
            </w:r>
            <w:proofErr w:type="spellEnd"/>
            <w:r w:rsidRPr="00D03236">
              <w:rPr>
                <w:sz w:val="24"/>
                <w:szCs w:val="24"/>
              </w:rPr>
              <w:t xml:space="preserve"> стоматит. Схема оказания лечебной помощи при остром </w:t>
            </w:r>
            <w:proofErr w:type="spellStart"/>
            <w:r w:rsidRPr="00D03236">
              <w:rPr>
                <w:sz w:val="24"/>
                <w:szCs w:val="24"/>
              </w:rPr>
              <w:t>герпетическом</w:t>
            </w:r>
            <w:proofErr w:type="spellEnd"/>
            <w:r w:rsidRPr="00D03236">
              <w:rPr>
                <w:sz w:val="24"/>
                <w:szCs w:val="24"/>
              </w:rPr>
              <w:t xml:space="preserve"> стоматите. Местное лечение. Общее и местное  лечение. Рецидивирующий </w:t>
            </w:r>
            <w:proofErr w:type="spellStart"/>
            <w:r w:rsidRPr="00D03236">
              <w:rPr>
                <w:sz w:val="24"/>
                <w:szCs w:val="24"/>
              </w:rPr>
              <w:t>герпетический</w:t>
            </w:r>
            <w:proofErr w:type="spellEnd"/>
            <w:r w:rsidRPr="00D03236">
              <w:rPr>
                <w:sz w:val="24"/>
                <w:szCs w:val="24"/>
              </w:rPr>
              <w:t xml:space="preserve"> стоматит</w:t>
            </w:r>
          </w:p>
        </w:tc>
      </w:tr>
      <w:tr w:rsidR="00C3720A" w:rsidRPr="00D03236" w:rsidTr="00C3720A">
        <w:trPr>
          <w:trHeight w:val="450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Поражение слизистой полости рта у детей инфекционной этиологии и их проявления на слизистой      (</w:t>
            </w:r>
            <w:proofErr w:type="spellStart"/>
            <w:r w:rsidRPr="00D03236">
              <w:rPr>
                <w:sz w:val="24"/>
                <w:szCs w:val="24"/>
              </w:rPr>
              <w:t>корь</w:t>
            </w:r>
            <w:proofErr w:type="gramStart"/>
            <w:r w:rsidRPr="00D03236">
              <w:rPr>
                <w:sz w:val="24"/>
                <w:szCs w:val="24"/>
              </w:rPr>
              <w:t>,д</w:t>
            </w:r>
            <w:proofErr w:type="gramEnd"/>
            <w:r w:rsidRPr="00D03236">
              <w:rPr>
                <w:sz w:val="24"/>
                <w:szCs w:val="24"/>
              </w:rPr>
              <w:t>ифтерия,скарлатина</w:t>
            </w:r>
            <w:proofErr w:type="spellEnd"/>
            <w:r w:rsidRPr="00D03236">
              <w:rPr>
                <w:sz w:val="24"/>
                <w:szCs w:val="24"/>
              </w:rPr>
              <w:t xml:space="preserve"> инфекционный мононуклеоз и др.) .  </w:t>
            </w:r>
          </w:p>
        </w:tc>
      </w:tr>
      <w:tr w:rsidR="00C3720A" w:rsidRPr="00D03236" w:rsidTr="00C3720A">
        <w:trPr>
          <w:trHeight w:val="495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proofErr w:type="spellStart"/>
            <w:r w:rsidRPr="00D03236">
              <w:rPr>
                <w:sz w:val="24"/>
                <w:szCs w:val="24"/>
              </w:rPr>
              <w:t>Герпетическая</w:t>
            </w:r>
            <w:proofErr w:type="spellEnd"/>
            <w:r w:rsidRPr="00D03236">
              <w:rPr>
                <w:sz w:val="24"/>
                <w:szCs w:val="24"/>
              </w:rPr>
              <w:t xml:space="preserve"> ангина. </w:t>
            </w:r>
            <w:proofErr w:type="spellStart"/>
            <w:r w:rsidRPr="00D03236">
              <w:rPr>
                <w:sz w:val="24"/>
                <w:szCs w:val="24"/>
              </w:rPr>
              <w:t>Стрептостафилококковые</w:t>
            </w:r>
            <w:proofErr w:type="spellEnd"/>
            <w:r w:rsidRPr="00D03236">
              <w:rPr>
                <w:sz w:val="24"/>
                <w:szCs w:val="24"/>
              </w:rPr>
              <w:t xml:space="preserve"> поражения (пиодермия). Заболевания слизистой оболочки полости рта, вызываемые специфической инфекцией. Кандидозы у детей.</w:t>
            </w:r>
          </w:p>
        </w:tc>
      </w:tr>
      <w:tr w:rsidR="00C3720A" w:rsidRPr="00D03236" w:rsidTr="00C3720A">
        <w:trPr>
          <w:trHeight w:val="375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 xml:space="preserve">Поражения слизистой оболочки полости </w:t>
            </w:r>
            <w:proofErr w:type="gramStart"/>
            <w:r w:rsidRPr="00D03236">
              <w:rPr>
                <w:sz w:val="24"/>
                <w:szCs w:val="24"/>
              </w:rPr>
              <w:t>рта</w:t>
            </w:r>
            <w:proofErr w:type="gramEnd"/>
            <w:r w:rsidRPr="00D03236">
              <w:rPr>
                <w:sz w:val="24"/>
                <w:szCs w:val="24"/>
              </w:rPr>
              <w:t xml:space="preserve"> обусловленные аллергией. Хронический рецидивирующий </w:t>
            </w:r>
            <w:proofErr w:type="spellStart"/>
            <w:r w:rsidRPr="00D03236">
              <w:rPr>
                <w:sz w:val="24"/>
                <w:szCs w:val="24"/>
              </w:rPr>
              <w:t>афтозный</w:t>
            </w:r>
            <w:proofErr w:type="spellEnd"/>
            <w:r w:rsidRPr="00D03236">
              <w:rPr>
                <w:sz w:val="24"/>
                <w:szCs w:val="24"/>
              </w:rPr>
              <w:t xml:space="preserve"> стоматит. Изменения слизистой полости рта при заболеваниях различных органов и систем организма.</w:t>
            </w:r>
          </w:p>
        </w:tc>
      </w:tr>
      <w:tr w:rsidR="00C3720A" w:rsidRPr="00D03236" w:rsidTr="00C3720A">
        <w:trPr>
          <w:trHeight w:val="420"/>
        </w:trPr>
        <w:tc>
          <w:tcPr>
            <w:tcW w:w="817" w:type="dxa"/>
          </w:tcPr>
          <w:p w:rsidR="00C3720A" w:rsidRPr="00D03236" w:rsidRDefault="00C3720A" w:rsidP="002E01E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03236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3" w:type="dxa"/>
          </w:tcPr>
          <w:p w:rsidR="00C3720A" w:rsidRPr="00D03236" w:rsidRDefault="00C3720A" w:rsidP="002E01E5">
            <w:pPr>
              <w:jc w:val="both"/>
              <w:rPr>
                <w:sz w:val="24"/>
                <w:szCs w:val="24"/>
              </w:rPr>
            </w:pPr>
            <w:r w:rsidRPr="00D03236">
              <w:rPr>
                <w:sz w:val="24"/>
                <w:szCs w:val="24"/>
              </w:rPr>
              <w:t>Проявления ВИЧ-инфекции у детей. Заболевания губ. Заболевания языка.</w:t>
            </w:r>
          </w:p>
        </w:tc>
      </w:tr>
    </w:tbl>
    <w:p w:rsidR="00316BD2" w:rsidRDefault="00316BD2" w:rsidP="00316BD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BD2" w:rsidRPr="00316BD2" w:rsidRDefault="00316BD2" w:rsidP="00316BD2">
      <w:pPr>
        <w:widowControl w:val="0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6BD2">
        <w:rPr>
          <w:rFonts w:ascii="Times New Roman" w:hAnsi="Times New Roman" w:cs="Times New Roman"/>
          <w:b/>
          <w:sz w:val="24"/>
          <w:szCs w:val="24"/>
        </w:rPr>
        <w:t>Таблица 5.</w:t>
      </w:r>
      <w:r w:rsidRPr="00316BD2">
        <w:rPr>
          <w:rFonts w:ascii="Times New Roman" w:hAnsi="Times New Roman" w:cs="Times New Roman"/>
          <w:b/>
          <w:iCs/>
          <w:sz w:val="24"/>
          <w:szCs w:val="24"/>
        </w:rPr>
        <w:t xml:space="preserve"> Самостоятельное изучение разделов дисциплины (модуля)</w:t>
      </w:r>
    </w:p>
    <w:p w:rsidR="00316BD2" w:rsidRPr="00316BD2" w:rsidRDefault="00316BD2" w:rsidP="00316BD2">
      <w:pPr>
        <w:widowControl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780"/>
      </w:tblGrid>
      <w:tr w:rsidR="00316BD2" w:rsidRPr="00316BD2" w:rsidTr="003666A7">
        <w:tc>
          <w:tcPr>
            <w:tcW w:w="594" w:type="dxa"/>
            <w:vAlign w:val="center"/>
          </w:tcPr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316B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16B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316B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0" w:type="dxa"/>
            <w:vAlign w:val="center"/>
          </w:tcPr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самостоятельное изучение</w:t>
            </w:r>
          </w:p>
        </w:tc>
      </w:tr>
      <w:tr w:rsidR="00316BD2" w:rsidRPr="00316BD2" w:rsidTr="003666A7">
        <w:tc>
          <w:tcPr>
            <w:tcW w:w="594" w:type="dxa"/>
            <w:vAlign w:val="center"/>
          </w:tcPr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80" w:type="dxa"/>
            <w:vAlign w:val="center"/>
          </w:tcPr>
          <w:p w:rsidR="00316BD2" w:rsidRPr="00316BD2" w:rsidRDefault="00316BD2" w:rsidP="003666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widowControl w:val="0"/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Инфекции полости рта и челюстно-лицевой области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widowControl w:val="0"/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pStyle w:val="aff3"/>
              <w:spacing w:line="276" w:lineRule="auto"/>
              <w:ind w:left="0"/>
              <w:rPr>
                <w:sz w:val="24"/>
                <w:szCs w:val="24"/>
              </w:rPr>
            </w:pPr>
            <w:r w:rsidRPr="00316BD2">
              <w:rPr>
                <w:sz w:val="24"/>
                <w:szCs w:val="24"/>
              </w:rPr>
              <w:t>Показания к МРТ при воспалительных процессах ЧЛО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widowControl w:val="0"/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Возрастные предпосылки к развитию воспалительных заболеваний челюстно-лицевой области и шеи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pStyle w:val="21"/>
              <w:widowControl w:val="0"/>
              <w:tabs>
                <w:tab w:val="left" w:pos="1080"/>
                <w:tab w:val="left" w:pos="12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16BD2">
              <w:rPr>
                <w:sz w:val="24"/>
                <w:szCs w:val="24"/>
              </w:rPr>
              <w:t>Особенности противомикробной терапии при воспалительных заболеваниях челюстно-лицевой области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ind w:right="56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Особенности обезболивания при неогнестрельных повреждениях костей лица.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16BD2">
            <w:pPr>
              <w:numPr>
                <w:ilvl w:val="0"/>
                <w:numId w:val="26"/>
              </w:numPr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ind w:right="56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Объем и порядок оказания помощи раненым на этапах медицинской эвакуации.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8 семестр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травм мягких тканей </w:t>
            </w:r>
            <w:proofErr w:type="spellStart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чло</w:t>
            </w:r>
            <w:proofErr w:type="spellEnd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Вывих ВНЧС. Первая помощь.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осложнений травм </w:t>
            </w:r>
            <w:proofErr w:type="spellStart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чло</w:t>
            </w:r>
            <w:proofErr w:type="spellEnd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BD2" w:rsidRPr="00316BD2" w:rsidTr="003666A7">
        <w:tc>
          <w:tcPr>
            <w:tcW w:w="594" w:type="dxa"/>
          </w:tcPr>
          <w:p w:rsidR="00316BD2" w:rsidRPr="00316BD2" w:rsidRDefault="00316BD2" w:rsidP="0036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780" w:type="dxa"/>
          </w:tcPr>
          <w:p w:rsidR="00316BD2" w:rsidRPr="00316BD2" w:rsidRDefault="00316BD2" w:rsidP="003666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D2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Ортопедическое лечение переломов челюстей. Шины </w:t>
            </w:r>
            <w:proofErr w:type="spellStart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Тигерштедта</w:t>
            </w:r>
            <w:proofErr w:type="spellEnd"/>
            <w:r w:rsidRPr="0031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304D" w:rsidRPr="00D03236" w:rsidRDefault="0080304D" w:rsidP="00316BD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04D" w:rsidRPr="00D03236" w:rsidRDefault="0080304D" w:rsidP="007D68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04D" w:rsidRPr="00D17571" w:rsidRDefault="00AE63B0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92DC7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Оценочные материалы 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текущего и рубежного контроля успеваемости и промежуточной аттестации.</w:t>
      </w:r>
    </w:p>
    <w:p w:rsidR="00C60D75" w:rsidRPr="00D17571" w:rsidRDefault="00002B9D" w:rsidP="00C60D7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17571">
        <w:rPr>
          <w:rFonts w:ascii="Times New Roman" w:eastAsia="TimesNew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семестра по этапам в рамках различного вида занятий и самостоятельной работы.</w:t>
      </w:r>
      <w:r w:rsidR="00C60D75" w:rsidRPr="00D175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17571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D17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текущий, рубежный контроль и промежуточная аттестация.</w:t>
      </w:r>
    </w:p>
    <w:p w:rsidR="00002B9D" w:rsidRPr="00D17571" w:rsidRDefault="00002B9D" w:rsidP="00C60D7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D17571">
        <w:rPr>
          <w:rFonts w:ascii="Times New Roman" w:hAnsi="Times New Roman" w:cs="Times New Roman"/>
          <w:sz w:val="24"/>
          <w:szCs w:val="24"/>
        </w:rPr>
        <w:t>успеваемости обеспечивает оценивание хода освоения дисц</w:t>
      </w:r>
      <w:r w:rsidR="00650D7A">
        <w:rPr>
          <w:rFonts w:ascii="Times New Roman" w:hAnsi="Times New Roman" w:cs="Times New Roman"/>
          <w:sz w:val="24"/>
          <w:szCs w:val="24"/>
        </w:rPr>
        <w:t>иплины «Детская стоматология</w:t>
      </w:r>
      <w:r w:rsidRPr="00D17571">
        <w:rPr>
          <w:rFonts w:ascii="Times New Roman" w:hAnsi="Times New Roman" w:cs="Times New Roman"/>
          <w:sz w:val="24"/>
          <w:szCs w:val="24"/>
        </w:rPr>
        <w:t>» и включает: ответы на теоретические вопросы на практическом занятии, решение клинических ситуаций и выполнение определенных практических навыков на практическом занятии</w:t>
      </w:r>
      <w:proofErr w:type="gramStart"/>
      <w:r w:rsidRPr="00D175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7571">
        <w:rPr>
          <w:rFonts w:ascii="Times New Roman" w:hAnsi="Times New Roman" w:cs="Times New Roman"/>
          <w:sz w:val="24"/>
          <w:szCs w:val="24"/>
        </w:rPr>
        <w:t xml:space="preserve"> </w:t>
      </w:r>
      <w:r w:rsidRPr="00D17571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ведется преподавателем (с обсуждением результатов), баллы начисляются в зависимости от сложности задания.</w:t>
      </w:r>
    </w:p>
    <w:p w:rsidR="00002B9D" w:rsidRPr="00D17571" w:rsidRDefault="00002B9D" w:rsidP="00002B9D">
      <w:pPr>
        <w:widowControl w:val="0"/>
        <w:shd w:val="clear" w:color="auto" w:fill="FFFFFF"/>
        <w:adjustRightInd w:val="0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i/>
          <w:spacing w:val="-2"/>
          <w:sz w:val="24"/>
          <w:szCs w:val="24"/>
          <w:highlight w:val="white"/>
        </w:rPr>
        <w:t xml:space="preserve">   </w:t>
      </w:r>
      <w:r w:rsidRPr="00D17571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t>Рубежный контроль</w:t>
      </w:r>
      <w:r w:rsidRPr="00D17571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Pr="00D17571">
        <w:rPr>
          <w:rFonts w:ascii="Times New Roman" w:hAnsi="Times New Roman" w:cs="Times New Roman"/>
          <w:sz w:val="24"/>
          <w:szCs w:val="24"/>
          <w:highlight w:val="white"/>
        </w:rPr>
        <w:t xml:space="preserve">разделам </w:t>
      </w:r>
      <w:proofErr w:type="gramStart"/>
      <w:r w:rsidRPr="00D17571">
        <w:rPr>
          <w:rFonts w:ascii="Times New Roman" w:hAnsi="Times New Roman" w:cs="Times New Roman"/>
          <w:sz w:val="24"/>
          <w:szCs w:val="24"/>
          <w:highlight w:val="white"/>
        </w:rPr>
        <w:t>дисциплины–и</w:t>
      </w:r>
      <w:proofErr w:type="gramEnd"/>
      <w:r w:rsidRPr="00D17571">
        <w:rPr>
          <w:rFonts w:ascii="Times New Roman" w:hAnsi="Times New Roman" w:cs="Times New Roman"/>
          <w:sz w:val="24"/>
          <w:szCs w:val="24"/>
          <w:highlight w:val="white"/>
        </w:rPr>
        <w:t xml:space="preserve"> проводится по окончании изуче</w:t>
      </w:r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ния материала модуля в заранее установленное время. Рубежный контроль проводится с целью </w:t>
      </w:r>
      <w:proofErr w:type="gramStart"/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определения качества усвоения материала учебного модуля</w:t>
      </w:r>
      <w:proofErr w:type="gramEnd"/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Pr="00D17571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одно контрольное мероприятие по графику</w:t>
      </w:r>
      <w:r w:rsidRPr="00D1757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02B9D" w:rsidRPr="00D17571" w:rsidRDefault="00002B9D" w:rsidP="00002B9D">
      <w:pPr>
        <w:widowControl w:val="0"/>
        <w:shd w:val="clear" w:color="auto" w:fill="FFFFFF"/>
        <w:adjustRightInd w:val="0"/>
        <w:ind w:left="14" w:firstLine="69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17571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 качестве форм рубежного контроля используется </w:t>
      </w:r>
      <w:r w:rsidRPr="00D17571">
        <w:rPr>
          <w:rFonts w:ascii="Times New Roman" w:hAnsi="Times New Roman" w:cs="Times New Roman"/>
          <w:sz w:val="24"/>
          <w:szCs w:val="24"/>
        </w:rPr>
        <w:t>тестирование компьютерное</w:t>
      </w:r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, проведение коллоквиума. </w:t>
      </w:r>
      <w:r w:rsidRPr="00D17571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Выполняемые работы должны храниться на кафедре течении учебного года и по требованию предоставляться в Управление контроля качества.</w:t>
      </w:r>
      <w:r w:rsidRPr="00D17571">
        <w:rPr>
          <w:rFonts w:ascii="Times New Roman" w:hAnsi="Times New Roman" w:cs="Times New Roman"/>
          <w:sz w:val="24"/>
          <w:szCs w:val="24"/>
          <w:highlight w:val="white"/>
        </w:rPr>
        <w:t xml:space="preserve"> На рубежные контрольные меро</w:t>
      </w:r>
      <w:r w:rsidRPr="00D17571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приятия рекомендуется выносить весь программный материал (все разделы) </w:t>
      </w:r>
      <w:r w:rsidRPr="00D17571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по дисциплине.</w:t>
      </w:r>
    </w:p>
    <w:p w:rsidR="00002B9D" w:rsidRPr="00D17571" w:rsidRDefault="00002B9D" w:rsidP="00002B9D">
      <w:pPr>
        <w:widowControl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571">
        <w:rPr>
          <w:rFonts w:ascii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D17571">
        <w:rPr>
          <w:rFonts w:ascii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оценивания достигнутых результатов обучения после завершения изучения дисциплины. Осуществляется в конце семестра и представляет собой итоговую оценку знаний по дисциплине в виде проведения зачета, экзамена.</w:t>
      </w:r>
    </w:p>
    <w:p w:rsidR="00D92DC7" w:rsidRPr="00D17571" w:rsidRDefault="00002B9D" w:rsidP="00002B9D">
      <w:pPr>
        <w:widowControl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571">
        <w:rPr>
          <w:rFonts w:ascii="Times New Roman" w:hAnsi="Times New Roman" w:cs="Times New Roman"/>
          <w:iCs/>
          <w:sz w:val="24"/>
          <w:szCs w:val="24"/>
        </w:rPr>
        <w:t>Промежуточная аттестация может проводиться в устной, письменной форме, и в форме тестирования. На промежуточную аттестацию отводится до 30 баллов.</w:t>
      </w:r>
    </w:p>
    <w:p w:rsidR="0080304D" w:rsidRDefault="00002B9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5.1. </w:t>
      </w:r>
      <w:r w:rsid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Вопросы для текущего и рубежного контроля успеваемости и аттестации</w:t>
      </w:r>
      <w:r w:rsidR="00C42476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«Детская стоматология».</w:t>
      </w:r>
    </w:p>
    <w:p w:rsidR="00D17571" w:rsidRPr="00D17571" w:rsidRDefault="00D17571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Вопро</w:t>
      </w:r>
      <w:r w:rsidR="00617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сы</w:t>
      </w:r>
      <w:proofErr w:type="gramEnd"/>
      <w:r w:rsidR="00617F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выносимые на экзамен 9 семестр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Развитие полости рта и зубов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1.Формирование, созревание молочных зубов. Периоды формирования молочного прикуса.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2.Анатомо - гистологические особенности строения молочных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3.Признаки физиологического молочного прикуса.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4.Закладка, формирование, сроки прорезывания  постоянных зубов.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5.Созревание постоянных зубов. Периоды формирования постоянного прикуса  по Шварцу.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6.Анатомо – гистологические особенности строения постоянных зубов с незавершенным формированием корня.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Заболевания твердых тканей зуба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Обезболивание. Принципы анестезиологии в детской стоматологии.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8.Местное обезболивание. Задачи. Виды. Показания к применению. Дозировка анестетиков.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9.Общее обезболивание. Задачи общего обезболивания. Виды наркоза.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10.Некариозные поражения твердых тканей зуба в период фолликулярного развития.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11.Эндемический флюороз. Клиника. Диагностика. Лечение. Профилактика.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12.Поверхностный кариес. Клиника. Диагностика. Лечение. Профилактика.</w:t>
      </w:r>
    </w:p>
    <w:p w:rsidR="00726DB1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13.Средний кариес в молочных зубах и постоянных. Клиника. Диагностика. Лечение.  Особенности. Выбор пломбировочных материалов.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14.Глубокий кариес молочного и постоянного зуба у детей. Клиника. Диагностика. Лечение. Особенности. Выбор пломбировочных материалов.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15.Реставрация постоянных зубов у детей. Показания. Выбор пломбировочных материалов. Особенности обработки твердых тканей. Диспансеризация.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16.Пульпит у детей. Классификация. Особенности клиники в детском возрасте.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17.Острый пульпит в детском возрасте.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18.Хронический фиброзный пульпит. Клиника. Диагностика. Принципы лечения. Диспансеризация.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19.Хронический гангренозный пульпит у детей.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20.Хронический пульпит в стадии обострения у детей.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21.Биологический метод лечения пульпита. Показания. Методика. Ошибки, осложнения.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22.Метод витальной ампутации пульпы. Показания. Методика. Ошибки, осложнения.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23.Метод витальной экстирпации. Показания. Методика. Ошибки, осложнения.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24.Метод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девитальной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ампутации пульпы. Показания. Методика. Диспансеризация, наблюдение. Возможные исходы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25.Метод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девитальной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экстирпации пульпы. Показания. Методика. Лечение. Контроль результатов. Диспансеризация.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26. Особенности развития периодонтита в детском возрасте.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27.Классификация верхушечного периодонтита. Этиология. Клиника. Диагностика. Дифференциальная диагностика. Исходы.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28.Хронический фиброзный периодонтит. Этиология.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29.Хронический гранулирующий периодонтит. Этиология.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30.Хронический периодонтит в стадии обострения.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31.Влияние воспалительных заболеваний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периапикальных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тканей молочного зуба на формирование зачатка постоянного зуба. Показания к консервативному лечению.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32.Лечение периодонтита молочных зубов в стадии формирования или рассасывания корня.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33.Медикаментозная обработка корневых каналов при  лечении периодонтита молочных зубов на различной стадии  формирования и рассасывания корня.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34.Инструментальная обработка корневых каналов молочных зубов на различных стадиях формирования корня. Показания. Инструментарий.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35.Медикаментозная и инструментальная обработка каналов постоянных зубов со сформированными корнями.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36.Медикаментозная и инструментальная обработка каналов постоянных зубов с незавершенным формированием корней.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37.Инструментальная обработка каналов постоянных зубов. Последовательность применения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эндодонтического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инструментария в постоянных зубах со сформированными корнями.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38.Инструментальная обработка каналов постоянных зубов. Последовательность применения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эндодонтического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инструментария в постоянных зубах с несформированными корнями (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Апексификация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39.Выбор пломбировочных материалов для пломбирования каналов у детей в молочных и постоянных зубах при лечении периодонтита. Классификация.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40.Выбор пломбировочных материалов для постоянных пломб при лечении кариеса, пульпита, периодонтита молочных зубов. Критерии выбора.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41.Выбор пломбировочного материала для постоянных пломб при лечении кариеса, пульпита, периодонтита. Критерии выбора. Классификация.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Заболевания слизистой оболочки полости рта.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42.Особенности строения слизистой оболочки полости рта у детей. Классификация поражения СОПР у детей (МГМСУ).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43.Поражение СОПР и травматического происхождения.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44.Поражение СОПР при инфекционных заболеваниях корь, дифтерия.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45.Поражение СОПР при инфекционных заболеваниях оспа, скарлатина, грипп.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46.Острый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стоматит. Диагностика. Клиника.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47.Рецидивирующий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48.Герпангина.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49.Кандидоз. Классификация, клиника, диагностика, дифференциальная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50.Поражение слизистой оболочки полости рта при аллергических заболеваниях. Клиника.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51.Хронический рецидивирующий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афтозный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стоматит. Клиника. Диагностика. Дифференциальная диагностика. Принципы лечения.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52.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Многоформная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экссудативная эритема.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53.Синдром Стивена Джонсона.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54.Изменение СОПР при авитаминозах.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55.Изменение СОПР при эндокринных заболеваниях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54.Изменение СОПР при заболеваниях ЖКТ.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55.Изменение СОПР при заболеваниях </w:t>
      </w:r>
      <w:proofErr w:type="spellStart"/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системы, почек, надпочечников.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56.Изменение СОПР при заболеваниях крови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57.Проявление ВИЧ на СОПР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58.Проявление сифилиса полости рта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59.Проявление туберкулеза в полости рта у детей.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60Заболевание языка у детей. Десквамативный глоссит.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«Фуксиновый» язык, «лаковый» язык, «черный волосатый»  язык.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61.Заболевания губ у детей: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меторологический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хейлит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атопический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хейлит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гландулярный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хейлит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62.Хроническая трещина губы у детей. Этиология.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63.Ангулярный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хейлит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детей. Этиология.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Заболевания пародонта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64.Особенности строения пародонта в детском возрасте. Значение гигиены в полости рта при возникновении заболеваний пародонта.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65.Болезни пародонта. Классификация Всесоюзного общества стоматологов  (1983 г.).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66.Определение индекса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PMA,определение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индекса CPI и CPITN.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67.Метод определения стойкости капилляров по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Кулаженко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Индекс кровоточивости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десневого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сосочка (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Мюлеман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Сон) 1971 г.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68.Дополнительные методы исследования, необходимые для определения степени тяжести заболеваний пародонта (рентгенография,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окклюзиография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69.Гингивит. Классификация. Клиника. Диагностика.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70.Пародонтит. Пародонтоз. 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71.Идиопатические заболевания пародонта с прогрессирующим лизисом тканей пародонта: сахарный диабет. Клиника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72.Парадонтолизис при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X-гистиоцитозе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эозинофильной гранулеме. Клиника. Диагностика. Дифференциальная диагностика. Принципы лечения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73.Парадонтолизис при болезни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Хенда-Кристчена-Шюллера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Леттер-Зиве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73.Пародонтомы. Клиника. Диагностика.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диагностика. Принципы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74. Профилактика заболеваний пародонта. Диспансерные группы при заболеваниях пародонта.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75.Диспансеризация детей с заболеваниями пародонта.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04D" w:rsidRPr="00D17571" w:rsidRDefault="004F2783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5.2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5AF0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Перечень контрольных вопросов</w:t>
      </w:r>
      <w:r w:rsidR="0080304D" w:rsidRPr="00D1757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текущего рейтинга</w:t>
      </w:r>
      <w:r w:rsidR="00855C6C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57C5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Детская стоматология</w:t>
      </w:r>
      <w:r w:rsidR="002457C5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0304D" w:rsidRPr="00D17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Врачебная этика. Деонтология.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Детская терапевтическая стоматология как часть педиатрии. Детская терапевтическая стоматология как часть стоматологии детского возраста, изучающая клинику и лечение заболеваний зубов, слизистой оболочки рта и пародонта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Значение знания психологии детей разного возраста для установления контакта с ребенком при осмотре, ле</w:t>
      </w:r>
      <w:r w:rsidR="00855C6C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чении. Ребенок, врач, родители.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Анатомо-физиологические особенности детского организма.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Особенности строения некоторых органов и систем растущего организма.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Особенности строения некоторых органов и систем растущего организма нервная система.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Особенности строения некоторых органов и систем растущего организма </w:t>
      </w:r>
      <w:proofErr w:type="spellStart"/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система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Особенности строения некоторых органов и систем растущего организма система дыхания.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Особенности строения некоторых органов и систем растущего организма пищеварительная, мочевыводящая.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Особенности терморегуляции.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11. Строение временных и постоянных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12. Строение челюстных костей в возрастном аспекте.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 Особенности строения лимфатической системы челюстно-лицевой области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14. Клинические аспекты развития зубов.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15. Основные этапы развития и минерализации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16. Рентгенологическая картина зубов и их зачатков на различных этапах формирования.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17. Особенности строения молочных и постоянных зубов у детей разного возраста.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18. Значение анамнеза о болезнях родителей, течении беременности и родов.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Данные о физиологическом и психическом развитии ребенка.  Индивидуальные особенности жизни, содержания и ухода за ребенком. Перенесенные и сопутствующие заболевания.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19. Общий осмотр. Оценка физического и умственного развития и соответствия их возрасту ребенка. Пропорциональность отделов лица; оценка мягких тканей лица (цвет кожных покровов, рельеф, нарушение конфигурации).</w:t>
      </w:r>
      <w:r w:rsidR="009F4A04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Состояние лимфатических узлов и функции височно-нижнечелюстных суставов.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20. Осмотр полости рта. Порядок осмотра; инструменты для осмотра, оценка состояния зубов, слизистой оболочки рта, пародонта, функции слюнных желез.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21. Зубная формула молочных и постоянных зубов, в том числе рекомендованная ВОЗ.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Некариозные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поражения твердых тканей зубов у детей. Классификация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некариозных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поражений.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23. Наследственные нарушения образования и строения тканей зуба.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24.Наследственные нарушения образования и строения эмали –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несовершенный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амелогене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25. Наследственные нарушения образования и строения дентина –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несовершенный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дентиногенез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26. Наследственные нарушения образования и строения и эмали и дентина – несовершенный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одонтогенез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(синдром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Стентона-Капдепона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дисплазия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Капдепона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27. Изменения твердых тканей, возникающие в связи с нарушение</w:t>
      </w:r>
      <w:r w:rsidR="009F4A04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 фолликулярного развития зуба.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Гипоплазия эмали (системная, местная, очаговая).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28. Формы флюороза; окрашивание тканей зуба другого происхождения.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29. Факторы, определяющие развитие пороков челюстей и зубов; критические периоды беременности; факторы внешней среды. Генетические аспекты развития аномалий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30. Поражения твердых тканей, развивающиеся после прорезывания зуба: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патологическая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стираемость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Некроз эмали (кислотный, лучевой); механическая травма зубов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31. Клинические проявления различных по происхождению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некариозных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поражений зубов, их дифференциальная диагностика, лечение, профилактика Клинические формы кариеса молочных и постоянных зубов, осо</w:t>
      </w:r>
      <w:r w:rsidR="00673EC9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бенности локализации и течения.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32. Кариес. Особенности клиники и лечения кариеса зубов у детей разных возрастных групп. Профилактика кариеса.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40. Распространенность и интенсивность кариеса зубов у детей разного возраста, понятие о восприимчивости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резистентности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зубов к кариесу и способы их определения. Редукция кариеса.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41. Методы диагностики начального кариеса (прижизненная окраска анилиновым красителем, люминесцентная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стоматоскопия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трансиллюминационный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 и др.).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42. Методы лечения начального кариеса разной локализации молочных и постоянных зубов. Особенности препарирования кариозных полостей в молочных и постоянных несформированных зубах у детей разного возраста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43.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Реминерализующая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терапия; применение нитрата серебра и др.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44. Инструментарий и оборудование; современные методы местного и общего обезболивания.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45. Характеристика пломбировочных материалов, выбор пломбировочного материала в детской практике.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46. Особенности техники пломбирования; методика отсроченного пломбирования.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47. Возможность использования современных технологий в лечении кариеса у детей.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Малоинвазивные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методы лечения кариеса.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48.Острая травма зубов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49. Классификация повреждений. Ушиб зуба.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Вывихи зуба: полный, внедренный (вколоченный) частичный; переломы зуба (коронки и корня).</w:t>
      </w:r>
      <w:proofErr w:type="gram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50. Клиника, дифференциальная диагностика, оценка жизнеспособности пульпы зуба после травмы.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51. Лечение ушиба, вывиха и перелома зубов; способы и сроки контроля эффективности лечения, профилактика осложнений.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52. Клиника и лечение воспалительных заболеваний пульпы и периодонта у детей разного возраста.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53. Осложнения кариеса: пульпит и периодонтит в детском возрасте. Их влияние на состояние здоровья и развитие ребенка.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54.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Одонтогенный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очаг инфекции; возможность возникновения соматических заболеваний.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55. Влияние кариеса и его осложнений на развитие челюстей, формирование прикуса.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Профилактика осложненных форм кариеса.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56. Пульпит. Возрастные особенности строения пульпы, зависящие от стадии развития зуба.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57. Классификация пульпита.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58. Острые формы пульпита у детей разного возраста; дифференциальная диагностика пульпита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59. Хронические формы пульпита; дифференциальная диагностика; изменения в периодонте, определяемые на рентгенограммах.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60. Выбор и обоснование метода лечения пульпита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61. Возможность и целесообразность сохранения пульпы или ее части при воспалении в молочных и постоянных зубах в различные возрастные периоды.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62. Методики лечения пульпита у детей: хирургические (ампутационные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экстирпационные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витальные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девитальные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биологический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63. Осложнения и ошибки при лечении пульпита и их предупреждение.  Способы контроля эффективности лечения пульпита, ближайшие и отдаленные результаты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64. Неотложная стоматологическая помощь детям.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65. Особенности оказания неотложной помощи детям разного возраста при воспалительных заболеваниях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66. Особенности строения периодонта несформированных зубов и молочных в период резорбции их корней.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67. Классификация периодонтита.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68. Дифференциальная диагностика острого инфекционного периодонтита с острым диффузным пульпитом, хроническим периодонтитом в стадии обострения, периоститом и остеомиелитом челюстей.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69. Хронические формы периодонтита; влияние хронического воспаления у корней молочных зубов на развитие постоянных.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70. Показания к удалению зубов с хроническим периодонтитом.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эндодонтии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несформированных зубов при хроническом периодонтите.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71. Выбор пломбировочных материалов для заполнения каналов молочных и постоянных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Импрегнационные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методы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72. Ошибки и осложнения в диагностике и лечении воспалительных заболеваний зубов.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Критерии эффективности лечения молочных и постоянных зубов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73. Особенности строения тканей пародонта у детей разного возраста.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74. Методы диагностики заболеваний и их классификация.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75. Местные причины развития гингивита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пародонтита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гигиена рта, кариес зубов, зубочелюстные деформации и аномалии, неправильное прикрепление уздечек губ и языка, мелкое преддверие рта и др.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76. Изменения в пародонте при патологии внутренних органов, нарушениях обмена веществ и других системных заболеваниях.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Пародонтолиз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оспалительно-дистрофический процесс в пародонте.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77. Дифференциальная диагностика различных форм и стадий заболеваний пародонта с опухолеподобными процессами челюстных костей (эозинофильная гранулема, болезнь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Хенд-Крисчен-Шюллера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др.)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78. Лечение болезней пародонта у детей. Составление индивидуального плана лечения в терапевтическом, хирургическом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ортодонтическом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отделениях стоматологической поликлиники.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79. Противовоспалительное лечение, лечебные повязки,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шинирование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Эффективность лечения различных заболеваний пародонта. Прогноз.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80.Строение слизистой оболочки рта у детей разного возраста. Заболевания слизистой оболочки рта у детей разного возраста.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81. Классификация заболеваний слизистой оболочки рта у детей. Повреждения слизистой оболочки рта (механические, химические, физические и др.).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82.Частота поражений слизистой оболочки рта, возникающих от различных причин. Связь с общими заболеваниями и нарушениями иммунологической реактивности и обмена веществ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83. Инфекционные заболевания детей и их проявления на слизистой рта (корь, дифтерия, скарлатина, инфекционный мононуклеоз и др.)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84. Острый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стоматит. Схема оказания лечебной помощи при остром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герпетическом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стоматите. Местное лечение. Общее лечение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85. Хронический рецидивирующий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герпетический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86.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Герпетическая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ангина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87.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Стрептостафилококковые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поражения (пиодермия)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88. Заболевания слизистой оболочки полости рта, вызываемые специфической инфекцией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89. Поражения слизистой оболочки полости рта, обусловленные аллергией. Хронический рецидивирующий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афтозный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стоматит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90Многоформная экссудативная эритема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91. Поражения слизистой оболочки полости рта, вызванные приемом лекарственных средств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92. Изменения слизистой оболочки полости рта при заболеваниях различных органов и систем организма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93. Заболевания языка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94. Заболевания губ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95. Проявления ВИЧ-инфекции в полости рта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96.Принципы лечение и профилактика различных заболеваний слизистой оболочки рта.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97.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Премедикация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обезболивание в детской терапевтической стоматологии.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98. Возрастные и индивидуальные показания к применению обезболивания и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премедикации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детей.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99. Обезболивание и реанимация в детской стоматологической практике.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Особенности проведения обезболивания в детской стоматологической практике в условиях поликлиники и стационара.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100. Местное обезболивание. Виды местного обезболивания и методы его проведения у детей в терапевтическом,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ортодонтическом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хирургическом отделениях.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101. Общее обезболивание при лечении зубов, и манипуляциях в полости рта у ребенка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условиях поликлиники. Показания и противопоказания. Методы проведения наркоза.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102. Неотложные состояния в условиях стоматологической поликлиники. Обморок.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Коллапс. Шок.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103. Особенности реанимации в детском возрасте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0686B" w:rsidRPr="00D17571" w:rsidRDefault="0000686B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0304D" w:rsidRPr="00D17571" w:rsidRDefault="004F2783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5.3</w:t>
      </w:r>
      <w:r w:rsidR="00002B9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="003F4194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тестов для текущего и рубежного контроля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 Ребенок 5 лет.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Проведена экстирпация пульпы из корневых каналов зуба 7.5.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Какой материал целесообразно использовать для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постоянной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обтурации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корневых каналов?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 </w:t>
      </w:r>
      <w:proofErr w:type="spellStart"/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резорцин-формалиновую</w:t>
      </w:r>
      <w:proofErr w:type="spellEnd"/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пасту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МТА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эндометазоновую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пасту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крезофен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цинкоксидэвгеноловую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пасту +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Ребенок 2 года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Имеется кариозная полость в зубе 5.4, которая не сообщается с полостью зуба.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Какое дополнительное исследование необходимо провести?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электроодонтометрия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+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визиография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трансиллюминация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ортопантомография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реография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Ребенок 7 лет.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жевательной поверхности зуба 3.6 кариозная полость. Диагноз: кариес дентина. Выберите материал для пломбирования кариозной полости: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филтек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фосфат–цемент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витремер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+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харизма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биодентин</w:t>
      </w:r>
      <w:proofErr w:type="spellEnd"/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0304D" w:rsidRPr="00D17571" w:rsidRDefault="00002B9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5.3. 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Пример</w:t>
      </w:r>
      <w:r w:rsidR="003F4194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ситуационных   задач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Задача № ….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Пациент 2 лет.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Объективно: выявлены белые пятна на зубах 5.2, 5.1, 6.1, 6.2 в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пришеечной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области, прорезались все зубы, кроме вторых временных моляров. Гигиенический индекс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Федорова-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Володкиной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2,3, индекс РМА = 10%. Со слов матери, до настоящего времени ребенка кормят молочными продуктами из бутылочки днем и при пробуждении ночью. Чистку зубов проводят нерегулярно.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Поставьте предварительный диагноз.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Составьте план  лечения.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Оцените уровень гигиены.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Оцените состояние пародонта.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5.Составьте план профилактики.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Задача № ……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Ребенок 5 лет.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Жалобы: температура тела 38.2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боль в горле в течение 2 дней. Объективно: на коже носогубного треугольника имеются высыпания в виде мелких пузырьков, региональный лимфаденит, слизистая оболочка мягкого неба, небных дужек и миндалин интенсивно </w:t>
      </w:r>
      <w:proofErr w:type="spell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гиперемирована</w:t>
      </w:r>
      <w:proofErr w:type="spell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отечна, язык сухой, грибовидные сосочки языка увеличены; по переходной складке на нижней челюсти выявлены афты в количестве 6 элементов.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Поставьте предварительный диагноз.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Этология данного заболевания.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Дифференциальная диагностика.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Составьте план лечения. </w:t>
      </w:r>
    </w:p>
    <w:p w:rsidR="0080304D" w:rsidRPr="00D17571" w:rsidRDefault="0080304D" w:rsidP="007D68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5.Составьте план профилактики.</w:t>
      </w: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86B" w:rsidRPr="00D17571" w:rsidRDefault="0000686B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86B" w:rsidRPr="00D17571" w:rsidRDefault="0000686B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86B" w:rsidRPr="00D17571" w:rsidRDefault="0000686B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D08" w:rsidRPr="00D17571" w:rsidRDefault="00290D08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D08" w:rsidRPr="00D17571" w:rsidRDefault="00290D08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D08" w:rsidRPr="00D17571" w:rsidRDefault="00290D08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>Ситуационная задача №</w:t>
      </w: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>Тема: заболевания слизистой оболочки рта у детей</w:t>
      </w: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9772" cy="2302698"/>
            <wp:effectExtent l="0" t="0" r="0" b="0"/>
            <wp:docPr id="1" name="Рисунок 1" descr="D:\d\Документы - User\экзамен 1\ситуационные задачи\ситуационные задачи Рентген и фото\Изображение 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Документы - User\экзамен 1\ситуационные задачи\ситуационные задачи Рентген и фото\Изображение 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39" cy="231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3BF" w:rsidRPr="00D17571" w:rsidRDefault="00B413BF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1. Назовите предварительный диагноз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2.Дифференциальная диагностика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3. Какие дополнительные исследования следует провести?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4.Принципы лечения.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5. Профилактика данного заболевания.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>Ситуационная задача №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D17571">
        <w:rPr>
          <w:rFonts w:ascii="Times New Roman" w:hAnsi="Times New Roman" w:cs="Times New Roman"/>
          <w:b/>
          <w:sz w:val="24"/>
          <w:szCs w:val="24"/>
        </w:rPr>
        <w:t>некариозные</w:t>
      </w:r>
      <w:proofErr w:type="spellEnd"/>
      <w:r w:rsidRPr="00D17571">
        <w:rPr>
          <w:rFonts w:ascii="Times New Roman" w:hAnsi="Times New Roman" w:cs="Times New Roman"/>
          <w:b/>
          <w:sz w:val="24"/>
          <w:szCs w:val="24"/>
        </w:rPr>
        <w:t xml:space="preserve"> поражения зубов у детей</w:t>
      </w:r>
    </w:p>
    <w:p w:rsidR="00530F6E" w:rsidRPr="00D17571" w:rsidRDefault="00530F6E" w:rsidP="00530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0217" cy="3126658"/>
            <wp:effectExtent l="0" t="0" r="1905" b="0"/>
            <wp:docPr id="4" name="Рисунок 4" descr="D:\d\Документы - User\экзамен 1\ситуационные задачи\ситуационные задачи Рентген и фото\Изображение 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\Документы - User\экзамен 1\ситуационные задачи\ситуационные задачи Рентген и фото\Изображение 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54" cy="313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BF" w:rsidRPr="00D17571" w:rsidRDefault="00B413BF" w:rsidP="00530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3BF" w:rsidRPr="00D17571" w:rsidRDefault="00B413BF" w:rsidP="00530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1. Назовите предварительный диагноз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2.Дифференциальная диагностика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3. Какие дополнительные исследования следует провести?</w:t>
      </w:r>
    </w:p>
    <w:p w:rsidR="00530F6E" w:rsidRPr="00D17571" w:rsidRDefault="00530F6E" w:rsidP="0053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4.Принципы лечения.</w:t>
      </w:r>
    </w:p>
    <w:p w:rsidR="001D5AF0" w:rsidRPr="00D17571" w:rsidRDefault="00530F6E" w:rsidP="00CD2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5. Профилактика данного заболевания.</w:t>
      </w:r>
    </w:p>
    <w:p w:rsidR="001D5AF0" w:rsidRPr="00D17571" w:rsidRDefault="001D5AF0" w:rsidP="00530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80304D" w:rsidP="007D6844">
      <w:pPr>
        <w:tabs>
          <w:tab w:val="left" w:pos="426"/>
          <w:tab w:val="left" w:pos="709"/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55C6C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практических навыков</w:t>
      </w: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 которыми до</w:t>
      </w:r>
      <w:r w:rsidR="00C66007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лжен овладеть студент за время </w:t>
      </w:r>
      <w:r w:rsidR="007E32D9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изучения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8"/>
        <w:gridCol w:w="1272"/>
        <w:gridCol w:w="2160"/>
      </w:tblGrid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практического навыка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овладения навыками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курс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Установление психологического и речевого контакта со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здоровым и больным ребенком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Правильное построение своих взаимоотношений с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родителями в процессе деятельности врача (врач – ребенок –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родители)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Методика сбора жалоб и анамнеза: семейного, ант</w:t>
            </w:r>
            <w:proofErr w:type="gramStart"/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е-</w:t>
            </w:r>
            <w:proofErr w:type="gramEnd"/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и пост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натального, анамнеза заболевания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Методы исследования опорно-двигательного аппарата.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Методика опроса (жалобы, история болезни, история жизни). 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Оценка состояния периферической крови и кроветворной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системы.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Оценка статуса эндокринной системы: методика опроса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(жалобы, анамнез), методы клинического исследования.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Исследование нервно-психического статуса методикой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опроса родителей и беседы с ребенком, осмотр.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Оценка общего физического развития ребенка на основании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полученных данных клинического исследования.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Методика опроса 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(жалобы, анамнез)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Методика осмотра и пальпации: исследование кожных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покровов и видимых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слизистых оболочек полости рта, зева, полости носа,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конъюнктивы.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Исследование региональной лимфатической системы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Исследование размеров и формы лицевых костей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Исследование размеров и формы челюстей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Исследование состояния функции височно-нижнечелюстного </w:t>
            </w:r>
            <w:r w:rsidRPr="00D17571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сустава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Исследование состояния прикуса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Исследование твердых тканей зуба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краевого пародонта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Запись зубной формулы ребенка и подростка 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молочными зубами, в период смены зубов, 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постоянным</w:t>
            </w:r>
            <w:proofErr w:type="gram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зубами. Обозначение здоровых, кариозных, пломбированных и отсутствующих зубов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выявления у ребенка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кариесогенной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ситуации. Методика окраски твердых тканей зубов 2% раствором метиленового синего и клиническая оценка полученных результатов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индексов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КПУ,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Осмотр слизистой оболочки рта, десны, 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методы выявления зубных отложений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и запись индексов гигиены рта и РМА 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исследования состояния краевого пародонта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прикуса методом осмотра, обозначение физиологического и патологического прикуса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Осмотр устья выводных протоков больших слюнных желез.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80304D" w:rsidRPr="00D17571" w:rsidTr="000B6A9F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D17571" w:rsidRDefault="0080304D" w:rsidP="007D6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инструментальных методов</w:t>
            </w:r>
          </w:p>
          <w:p w:rsidR="0080304D" w:rsidRPr="00D17571" w:rsidRDefault="0080304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больного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состояния пульпы зуба методом зондирования; термометрия зуба, проведение ЭОД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верхушечного периодонта методом пальпации и методом рентгенологического исследования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краевого пародонта методом зондирования зубодесневого соединения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Зондирование выводных протоков больших слюнных желез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Зондирование свищей (кожных, </w:t>
            </w:r>
            <w:proofErr w:type="spellStart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десневых</w:t>
            </w:r>
            <w:proofErr w:type="spellEnd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Взятие отпечатков, смывов, соскобов со слизистой оболочки рта для цитологического исследования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80304D" w:rsidRPr="00D17571" w:rsidTr="000B6A9F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D" w:rsidRPr="00D17571" w:rsidRDefault="0080304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Диагностика заболеваний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Синтез и обобщение всех видов исследований, динамика заболевания и данных консультаций специалистов: 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твердых тканей зуба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пульпы молочного и постоянного зуба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пародонта молочного и постоянного зуба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пародонта в детском возрасте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заболевания слизистой оболочки рта, губ, языка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и диагностика основных видов прикуса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Одонтогенные</w:t>
            </w:r>
            <w:proofErr w:type="spellEnd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острые воспалительные заболевания: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остеомиелит челюстей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абсцесс, флегмоны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лимфаденит регионарных узлов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Одонтогенные</w:t>
            </w:r>
            <w:proofErr w:type="spellEnd"/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хронические воспалительные заболевания:</w:t>
            </w:r>
          </w:p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острый гнойный периостит челюстей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остеомиелит челюстей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Психологическая подготовка ребенка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Выбор метода обезболивания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Владение методом местного обезболивания: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инфильтративное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проводниковое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аппликационное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Применение новокаиновых блокад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Пломбирование кариозных полостей: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фосфат-цементом</w:t>
            </w:r>
            <w:proofErr w:type="spellEnd"/>
            <w:proofErr w:type="gram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пастой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 предварительным проведением резорцин-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формалинового метода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введение металлического штифта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электрофореза корневых каналов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Местное лечение болезней пародонта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заболеваний слизистой оболочки рта: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удаление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наддесневых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зубных отложений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кюретаж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медикаментозная обработка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патологических </w:t>
            </w: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десневых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карманов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аппликационное обезболивание поражений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слизистой оболочки рта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орошение полости рта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антисептическими растворами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9D" w:rsidRPr="00D17571" w:rsidTr="0035269D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аппликации медикаментов </w:t>
            </w:r>
          </w:p>
          <w:p w:rsidR="0035269D" w:rsidRPr="00D17571" w:rsidRDefault="0035269D" w:rsidP="007D68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7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на слизистую полость рта 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D" w:rsidRPr="00D17571" w:rsidRDefault="0035269D" w:rsidP="007D6844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62B" w:rsidRPr="00D17571" w:rsidRDefault="00B5362B" w:rsidP="007D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4D" w:rsidRPr="00D17571" w:rsidRDefault="00002B9D" w:rsidP="00CD270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5.4.</w:t>
      </w:r>
      <w:r w:rsidR="00934A06"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К</w:t>
      </w:r>
      <w:r w:rsidR="0080304D"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ритерии оценки </w:t>
      </w:r>
      <w:r w:rsidR="00934A06"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качествам освоения дисциплины</w:t>
      </w:r>
      <w:r w:rsidR="00CD2705" w:rsidRPr="00D1757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>:</w:t>
      </w:r>
    </w:p>
    <w:p w:rsidR="00CD2705" w:rsidRPr="00D17571" w:rsidRDefault="00CD2705" w:rsidP="00CD27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По окончанию курса дисциплины студенты сдают экзамен в виде тестов и собеседования. Критерием оценки являются следующие показатели: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ab/>
        <w:t>отлично – студент обладает системными теоретическими знаниями (знает методику выполнения практических навыков, показания и противопоказания, возможные осложнения, нормативы и проч.), без ошибок самостоятельно демонстрирует выполнение практических умений,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ab/>
        <w:t>хорошо — студент обладает теоретическими знаниями (знает методику выполнения практических навыков, показания и противопоказания, возможные осложнения, нормативы и проч.), самостоятельно демонстрирует выполнение практических умений, допуская некоторые неточности (малосущественные ошибки), которые самостоятельно обнаруживает и быстро исправляет,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ab/>
        <w:t>удовлетворительно — студент обладает удовлетворительными теоретическими знаниями (знает основные положения методики выполнения практических навыков, показания и противопоказания, возможные осложнения, нормативы и проч.), демонстрирует выполнение практических умений, допуская некоторые ошибки, которые может исправить при коррекции их преподавателем,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•</w:t>
      </w:r>
      <w:r w:rsidRPr="00D1757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ab/>
        <w:t>неудовлетворительно — студент не обладает достаточным уровнем теоретических знаний (не знает методики выполнения практических навыков, показаний и противопоказаний, возможных осложнений, нормативы и проч.) и/или не может самостоятельно продемонстрировать практические умения или выполняет их, допуская грубые ошибки.</w:t>
      </w:r>
    </w:p>
    <w:p w:rsidR="005B6857" w:rsidRPr="00D17571" w:rsidRDefault="008C1B66" w:rsidP="005B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  <w:bookmarkStart w:id="0" w:name="_GoBack"/>
      <w:bookmarkEnd w:id="0"/>
    </w:p>
    <w:p w:rsidR="00934A06" w:rsidRDefault="00934A06" w:rsidP="008C1B66">
      <w:pPr>
        <w:pStyle w:val="aff3"/>
        <w:numPr>
          <w:ilvl w:val="0"/>
          <w:numId w:val="26"/>
        </w:numPr>
        <w:spacing w:after="200" w:line="276" w:lineRule="auto"/>
        <w:rPr>
          <w:b/>
          <w:sz w:val="24"/>
          <w:szCs w:val="24"/>
        </w:rPr>
      </w:pPr>
      <w:r w:rsidRPr="00D17571">
        <w:rPr>
          <w:b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деятельности:</w:t>
      </w:r>
    </w:p>
    <w:p w:rsidR="008C1B66" w:rsidRDefault="008C1B66" w:rsidP="008C1B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Терапевтическая стоматология детского возраста (методические указания для самостоятельной работы студентов) 2013г., - </w:t>
      </w:r>
      <w:proofErr w:type="spellStart"/>
      <w:r>
        <w:rPr>
          <w:rFonts w:ascii="Times New Roman" w:hAnsi="Times New Roman"/>
          <w:sz w:val="24"/>
        </w:rPr>
        <w:t>Гендугова</w:t>
      </w:r>
      <w:proofErr w:type="spellEnd"/>
      <w:r>
        <w:rPr>
          <w:rFonts w:ascii="Times New Roman" w:hAnsi="Times New Roman"/>
          <w:sz w:val="24"/>
        </w:rPr>
        <w:t xml:space="preserve"> О.М., </w:t>
      </w:r>
      <w:proofErr w:type="spellStart"/>
      <w:r>
        <w:rPr>
          <w:rFonts w:ascii="Times New Roman" w:hAnsi="Times New Roman"/>
          <w:sz w:val="24"/>
        </w:rPr>
        <w:t>Жазаева</w:t>
      </w:r>
      <w:proofErr w:type="spellEnd"/>
      <w:r>
        <w:rPr>
          <w:rFonts w:ascii="Times New Roman" w:hAnsi="Times New Roman"/>
          <w:sz w:val="24"/>
        </w:rPr>
        <w:t xml:space="preserve"> З.А., </w:t>
      </w:r>
      <w:proofErr w:type="spellStart"/>
      <w:r>
        <w:rPr>
          <w:rFonts w:ascii="Times New Roman" w:hAnsi="Times New Roman"/>
          <w:sz w:val="24"/>
        </w:rPr>
        <w:t>Малкаров</w:t>
      </w:r>
      <w:proofErr w:type="spellEnd"/>
      <w:r>
        <w:rPr>
          <w:rFonts w:ascii="Times New Roman" w:hAnsi="Times New Roman"/>
          <w:sz w:val="24"/>
        </w:rPr>
        <w:t xml:space="preserve"> С.Р., </w:t>
      </w:r>
      <w:proofErr w:type="spellStart"/>
      <w:r>
        <w:rPr>
          <w:rFonts w:ascii="Times New Roman" w:hAnsi="Times New Roman"/>
          <w:sz w:val="24"/>
        </w:rPr>
        <w:t>Сурамова</w:t>
      </w:r>
      <w:proofErr w:type="spellEnd"/>
      <w:r>
        <w:rPr>
          <w:rFonts w:ascii="Times New Roman" w:hAnsi="Times New Roman"/>
          <w:sz w:val="24"/>
        </w:rPr>
        <w:t xml:space="preserve"> Ф.Х.</w:t>
      </w:r>
    </w:p>
    <w:p w:rsidR="008C1B66" w:rsidRDefault="008C1B66" w:rsidP="008C1B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Индекс оценки состояния полости рта и тканей пародонта (методическое пособие), 2013г. – </w:t>
      </w:r>
      <w:proofErr w:type="spellStart"/>
      <w:r>
        <w:rPr>
          <w:rFonts w:ascii="Times New Roman" w:hAnsi="Times New Roman"/>
          <w:sz w:val="24"/>
        </w:rPr>
        <w:t>Жазаева</w:t>
      </w:r>
      <w:proofErr w:type="spellEnd"/>
      <w:r>
        <w:rPr>
          <w:rFonts w:ascii="Times New Roman" w:hAnsi="Times New Roman"/>
          <w:sz w:val="24"/>
        </w:rPr>
        <w:t xml:space="preserve"> З.А., </w:t>
      </w:r>
      <w:proofErr w:type="spellStart"/>
      <w:r>
        <w:rPr>
          <w:rFonts w:ascii="Times New Roman" w:hAnsi="Times New Roman"/>
          <w:sz w:val="24"/>
        </w:rPr>
        <w:t>Ханова</w:t>
      </w:r>
      <w:proofErr w:type="spellEnd"/>
      <w:r>
        <w:rPr>
          <w:rFonts w:ascii="Times New Roman" w:hAnsi="Times New Roman"/>
          <w:sz w:val="24"/>
        </w:rPr>
        <w:t xml:space="preserve"> А.А., </w:t>
      </w:r>
      <w:proofErr w:type="spellStart"/>
      <w:r>
        <w:rPr>
          <w:rFonts w:ascii="Times New Roman" w:hAnsi="Times New Roman"/>
          <w:sz w:val="24"/>
        </w:rPr>
        <w:t>Малкаров</w:t>
      </w:r>
      <w:proofErr w:type="spellEnd"/>
      <w:r>
        <w:rPr>
          <w:rFonts w:ascii="Times New Roman" w:hAnsi="Times New Roman"/>
          <w:sz w:val="24"/>
        </w:rPr>
        <w:t xml:space="preserve"> С.Р.</w:t>
      </w:r>
    </w:p>
    <w:p w:rsidR="008C1B66" w:rsidRDefault="008C1B66" w:rsidP="008C1B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Заболевания слизистой оболочки полости рта у детей (учебное пособие) 2008г., 2018г. -  </w:t>
      </w:r>
      <w:proofErr w:type="spellStart"/>
      <w:r>
        <w:rPr>
          <w:rFonts w:ascii="Times New Roman" w:hAnsi="Times New Roman"/>
          <w:sz w:val="24"/>
        </w:rPr>
        <w:t>Гендугова</w:t>
      </w:r>
      <w:proofErr w:type="spellEnd"/>
      <w:r>
        <w:rPr>
          <w:rFonts w:ascii="Times New Roman" w:hAnsi="Times New Roman"/>
          <w:sz w:val="24"/>
        </w:rPr>
        <w:t xml:space="preserve"> О.М., </w:t>
      </w:r>
      <w:proofErr w:type="spellStart"/>
      <w:r>
        <w:rPr>
          <w:rFonts w:ascii="Times New Roman" w:hAnsi="Times New Roman"/>
          <w:sz w:val="24"/>
        </w:rPr>
        <w:t>Нагоева</w:t>
      </w:r>
      <w:proofErr w:type="spellEnd"/>
      <w:r>
        <w:rPr>
          <w:rFonts w:ascii="Times New Roman" w:hAnsi="Times New Roman"/>
          <w:sz w:val="24"/>
        </w:rPr>
        <w:t xml:space="preserve"> Э.А., </w:t>
      </w:r>
      <w:proofErr w:type="spellStart"/>
      <w:r>
        <w:rPr>
          <w:rFonts w:ascii="Times New Roman" w:hAnsi="Times New Roman"/>
          <w:sz w:val="24"/>
        </w:rPr>
        <w:t>Бозиева</w:t>
      </w:r>
      <w:proofErr w:type="spellEnd"/>
      <w:r>
        <w:rPr>
          <w:rFonts w:ascii="Times New Roman" w:hAnsi="Times New Roman"/>
          <w:sz w:val="24"/>
        </w:rPr>
        <w:t xml:space="preserve"> Д.С.</w:t>
      </w:r>
    </w:p>
    <w:p w:rsidR="008C1B66" w:rsidRPr="008C1B66" w:rsidRDefault="008C1B66" w:rsidP="008C1B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Заболевания твердых тканей зубов, возникающие после прорезывания</w:t>
      </w:r>
      <w:r w:rsidRPr="008C1B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(учебное пособие) 2017г. – </w:t>
      </w:r>
      <w:proofErr w:type="spellStart"/>
      <w:r>
        <w:rPr>
          <w:rFonts w:ascii="Times New Roman" w:hAnsi="Times New Roman"/>
          <w:sz w:val="24"/>
        </w:rPr>
        <w:t>Баразбиева</w:t>
      </w:r>
      <w:proofErr w:type="spellEnd"/>
      <w:r>
        <w:rPr>
          <w:rFonts w:ascii="Times New Roman" w:hAnsi="Times New Roman"/>
          <w:sz w:val="24"/>
        </w:rPr>
        <w:t xml:space="preserve"> С.М., </w:t>
      </w:r>
      <w:proofErr w:type="spellStart"/>
      <w:r>
        <w:rPr>
          <w:rFonts w:ascii="Times New Roman" w:hAnsi="Times New Roman"/>
          <w:sz w:val="24"/>
        </w:rPr>
        <w:t>Шогенова</w:t>
      </w:r>
      <w:proofErr w:type="spellEnd"/>
      <w:r>
        <w:rPr>
          <w:rFonts w:ascii="Times New Roman" w:hAnsi="Times New Roman"/>
          <w:sz w:val="24"/>
        </w:rPr>
        <w:t xml:space="preserve"> Ж.Л., </w:t>
      </w:r>
      <w:proofErr w:type="spellStart"/>
      <w:r>
        <w:rPr>
          <w:rFonts w:ascii="Times New Roman" w:hAnsi="Times New Roman"/>
          <w:sz w:val="24"/>
        </w:rPr>
        <w:t>Хулаев</w:t>
      </w:r>
      <w:proofErr w:type="spellEnd"/>
      <w:r>
        <w:rPr>
          <w:rFonts w:ascii="Times New Roman" w:hAnsi="Times New Roman"/>
          <w:sz w:val="24"/>
        </w:rPr>
        <w:t xml:space="preserve"> И.В. и другие</w:t>
      </w:r>
    </w:p>
    <w:p w:rsidR="00934A06" w:rsidRPr="00D17571" w:rsidRDefault="00934A06" w:rsidP="00934A06">
      <w:pPr>
        <w:pStyle w:val="aff3"/>
        <w:spacing w:after="200" w:line="276" w:lineRule="auto"/>
        <w:ind w:left="1080" w:hanging="1080"/>
        <w:rPr>
          <w:b/>
          <w:i/>
          <w:sz w:val="24"/>
          <w:szCs w:val="24"/>
        </w:rPr>
      </w:pPr>
      <w:r w:rsidRPr="00D17571">
        <w:rPr>
          <w:b/>
          <w:sz w:val="24"/>
          <w:szCs w:val="24"/>
        </w:rPr>
        <w:t>Результаты освоения учебной дисциплины, подлежащие проверке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3"/>
        <w:gridCol w:w="3429"/>
        <w:gridCol w:w="3427"/>
      </w:tblGrid>
      <w:tr w:rsidR="00934A06" w:rsidRPr="00D17571" w:rsidTr="00BC42FA">
        <w:tc>
          <w:tcPr>
            <w:tcW w:w="3423" w:type="dxa"/>
            <w:shd w:val="clear" w:color="auto" w:fill="auto"/>
            <w:vAlign w:val="center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(компетенции)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оценочного материала</w:t>
            </w:r>
          </w:p>
        </w:tc>
      </w:tr>
      <w:tr w:rsidR="00934A06" w:rsidRPr="00D17571" w:rsidTr="00BC42FA">
        <w:tc>
          <w:tcPr>
            <w:tcW w:w="3423" w:type="dxa"/>
            <w:vMerge w:val="restart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ПК-6 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- клинические проявления основных синдромов, требую</w:t>
            </w:r>
            <w:r w:rsidR="00BC42FA"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щих оказания детской стоматологической помощи.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934A06" w:rsidRPr="00D17571" w:rsidTr="00BC42FA"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проводить </w:t>
            </w:r>
            <w:proofErr w:type="gramStart"/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первичный</w:t>
            </w:r>
            <w:proofErr w:type="gramEnd"/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осмотра пациентов;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интерпретировать результаты первичного и повторного осмотра пациентов;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обосновывать необходимость </w:t>
            </w: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и объем лабораторных исследований;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обосновывать необходимость направления пациентов на консультацию к врачам-специалистам. 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934A06" w:rsidRPr="00D17571" w:rsidTr="00BC42FA"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первичным и повторным осмотром пациентов для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определения основных патологических состояний, симптомов, синдромов стоматологических заболеваний в соответствии с МКБ;</w:t>
            </w: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направлением пациентов на лабораторные и инструментальные исследования. 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06" w:rsidRPr="00D17571" w:rsidTr="00BC42FA">
        <w:tc>
          <w:tcPr>
            <w:tcW w:w="3423" w:type="dxa"/>
            <w:vMerge w:val="restart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ПК-8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-способностью к определению тактики ведения больных с различными стоматологическими заболеваниями</w:t>
            </w: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тактику ведения</w:t>
            </w:r>
            <w:r w:rsidR="00BC42FA"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  лечения  у детей различного возраста с заболеваниями твердых тканей зубов и слизистой оболочки полости рта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934A06" w:rsidRPr="00D17571" w:rsidTr="00BC42FA">
        <w:trPr>
          <w:trHeight w:val="2586"/>
        </w:trPr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составлять план ведения больного с воспалительными заболеваниями</w:t>
            </w:r>
            <w:r w:rsidR="00BC42FA" w:rsidRPr="00D1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934A06" w:rsidRPr="00D17571" w:rsidTr="00BC42FA"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Владеть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</w:t>
            </w: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остановкой окончательного диагноза путем 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выявления у пациентов патологии со стороны зубочелюстной системы.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4A06" w:rsidRPr="00D17571" w:rsidTr="00BC42FA">
        <w:trPr>
          <w:trHeight w:val="855"/>
        </w:trPr>
        <w:tc>
          <w:tcPr>
            <w:tcW w:w="3423" w:type="dxa"/>
            <w:vMerge w:val="restart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4A06" w:rsidRPr="00D17571" w:rsidRDefault="005B6857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ПК-11</w:t>
            </w:r>
            <w:r w:rsidR="00BC42FA" w:rsidRPr="00D17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C42FA" w:rsidRPr="00D1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 ведению и лечению пациентов со стоматологическими заболеваниями в амбулаторных условиях и условиях дневного стационара.</w:t>
            </w: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BC42FA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="00BC42FA"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последовательность лечебных манипуляций, при лечении детей со стоматологическими заболеваниями.</w:t>
            </w:r>
          </w:p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тестовые задания,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симуляторах и фантомах </w:t>
            </w:r>
          </w:p>
        </w:tc>
      </w:tr>
      <w:tr w:rsidR="00934A06" w:rsidRPr="00D17571" w:rsidTr="00BC42FA">
        <w:trPr>
          <w:trHeight w:val="870"/>
        </w:trPr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</w:t>
            </w:r>
            <w:r w:rsidR="00057DB9"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оказывать профессиональную помощь при различных методах лечения  в амбулаторных условиях и условиях дневного стационара.</w:t>
            </w: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-клинические ситуации,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тренинги на симуляторах и фантомах</w:t>
            </w:r>
          </w:p>
        </w:tc>
      </w:tr>
      <w:tr w:rsidR="00934A06" w:rsidRPr="00D17571" w:rsidTr="00BC42FA">
        <w:trPr>
          <w:trHeight w:val="840"/>
        </w:trPr>
        <w:tc>
          <w:tcPr>
            <w:tcW w:w="3423" w:type="dxa"/>
            <w:vMerge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34A06" w:rsidRPr="00D17571" w:rsidRDefault="00934A06" w:rsidP="00BC4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правилами применения средств индивидуальной защиты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при чрезвычайных ситуациях, в том числе участие в медицинской эвакуации;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571">
              <w:rPr>
                <w:rFonts w:ascii="Times New Roman" w:eastAsia="TimesNewRoman" w:hAnsi="Times New Roman" w:cs="Times New Roman"/>
                <w:sz w:val="24"/>
                <w:szCs w:val="24"/>
              </w:rPr>
              <w:t>-методикой выполнения реанимационных мероприятий</w:t>
            </w:r>
            <w:r w:rsidRPr="00D17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при чрезвычайных ситуациях.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27" w:type="dxa"/>
            <w:shd w:val="clear" w:color="auto" w:fill="auto"/>
          </w:tcPr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1">
              <w:rPr>
                <w:rFonts w:ascii="Times New Roman" w:hAnsi="Times New Roman" w:cs="Times New Roman"/>
                <w:sz w:val="24"/>
                <w:szCs w:val="24"/>
              </w:rPr>
              <w:t>- тренинги на симуляторах и фантомах</w:t>
            </w: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06" w:rsidRPr="00D17571" w:rsidRDefault="00934A06" w:rsidP="00BC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A06" w:rsidRPr="00D17571" w:rsidRDefault="00934A06" w:rsidP="007D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06" w:rsidRPr="00D17571" w:rsidRDefault="00934A06" w:rsidP="007D68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4D" w:rsidRPr="00D17571" w:rsidRDefault="00855C6C" w:rsidP="007D684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hAnsi="Times New Roman" w:cs="Times New Roman"/>
          <w:b/>
          <w:sz w:val="24"/>
          <w:szCs w:val="24"/>
        </w:rPr>
        <w:t>7</w:t>
      </w:r>
      <w:r w:rsidR="0080304D" w:rsidRPr="00D17571"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 дисциплины (модуля).</w:t>
      </w:r>
      <w:r w:rsidR="0080304D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304D" w:rsidRPr="00D17571" w:rsidRDefault="00E93060" w:rsidP="007D684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7.1.</w:t>
      </w:r>
      <w:r w:rsidR="0080304D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Основная рекомендуемая литература: </w:t>
      </w:r>
    </w:p>
    <w:p w:rsidR="00027A68" w:rsidRPr="00D17571" w:rsidRDefault="00146D2B" w:rsidP="007D6844">
      <w:pPr>
        <w:pStyle w:val="aff3"/>
        <w:widowControl w:val="0"/>
        <w:numPr>
          <w:ilvl w:val="0"/>
          <w:numId w:val="20"/>
        </w:numPr>
        <w:tabs>
          <w:tab w:val="left" w:pos="283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hyperlink r:id="rId10" w:history="1">
        <w:r w:rsidR="0080304D" w:rsidRPr="00D17571">
          <w:rPr>
            <w:rFonts w:eastAsia="Calibri"/>
            <w:color w:val="0000FF"/>
            <w:sz w:val="24"/>
            <w:szCs w:val="24"/>
            <w:u w:val="single"/>
          </w:rPr>
          <w:t xml:space="preserve">Леонтьев В.К., </w:t>
        </w:r>
        <w:proofErr w:type="spellStart"/>
        <w:r w:rsidR="0080304D" w:rsidRPr="00D17571">
          <w:rPr>
            <w:rFonts w:eastAsia="Calibri"/>
            <w:color w:val="0000FF"/>
            <w:sz w:val="24"/>
            <w:szCs w:val="24"/>
            <w:u w:val="single"/>
          </w:rPr>
          <w:t>Кисельникова</w:t>
        </w:r>
        <w:proofErr w:type="spellEnd"/>
      </w:hyperlink>
      <w:r w:rsidR="0080304D" w:rsidRPr="00D17571">
        <w:rPr>
          <w:rFonts w:eastAsia="Calibri"/>
          <w:sz w:val="24"/>
          <w:szCs w:val="24"/>
        </w:rPr>
        <w:t xml:space="preserve"> Л.П., Детская терапевтическая стоматология: национальное руководство, </w:t>
      </w:r>
      <w:hyperlink r:id="rId11" w:history="1">
        <w:proofErr w:type="spellStart"/>
        <w:r w:rsidR="0080304D" w:rsidRPr="00D17571">
          <w:rPr>
            <w:rFonts w:eastAsia="Calibri"/>
            <w:color w:val="0000FF"/>
            <w:sz w:val="24"/>
            <w:szCs w:val="24"/>
            <w:u w:val="single"/>
          </w:rPr>
          <w:t>ГЭОТАР-Медиа</w:t>
        </w:r>
        <w:proofErr w:type="spellEnd"/>
      </w:hyperlink>
      <w:r w:rsidR="0080304D" w:rsidRPr="00D17571">
        <w:rPr>
          <w:rFonts w:eastAsia="Calibri"/>
          <w:sz w:val="24"/>
          <w:szCs w:val="24"/>
        </w:rPr>
        <w:t>, 2013г., 896 с.</w:t>
      </w:r>
      <w:r w:rsidR="0080304D" w:rsidRPr="00D17571">
        <w:rPr>
          <w:rFonts w:eastAsia="Calibri"/>
          <w:bCs/>
          <w:sz w:val="24"/>
          <w:szCs w:val="24"/>
        </w:rPr>
        <w:t xml:space="preserve">: </w:t>
      </w:r>
      <w:proofErr w:type="spellStart"/>
      <w:r w:rsidR="0080304D" w:rsidRPr="00D17571">
        <w:rPr>
          <w:rFonts w:eastAsia="Calibri"/>
          <w:bCs/>
          <w:sz w:val="24"/>
          <w:szCs w:val="24"/>
        </w:rPr>
        <w:t>илл</w:t>
      </w:r>
      <w:proofErr w:type="spellEnd"/>
      <w:r w:rsidR="0080304D" w:rsidRPr="00D17571">
        <w:rPr>
          <w:rFonts w:eastAsia="Calibri"/>
          <w:bCs/>
          <w:sz w:val="24"/>
          <w:szCs w:val="24"/>
        </w:rPr>
        <w:t>., табл.</w:t>
      </w:r>
    </w:p>
    <w:p w:rsidR="00504F23" w:rsidRPr="00504F23" w:rsidRDefault="00504F23" w:rsidP="00504F23">
      <w:pPr>
        <w:pStyle w:val="aff3"/>
        <w:widowControl w:val="0"/>
        <w:numPr>
          <w:ilvl w:val="0"/>
          <w:numId w:val="20"/>
        </w:numPr>
        <w:tabs>
          <w:tab w:val="left" w:pos="283"/>
        </w:tabs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504F23">
        <w:rPr>
          <w:rFonts w:eastAsia="Calibri"/>
          <w:bCs/>
          <w:sz w:val="24"/>
          <w:szCs w:val="24"/>
        </w:rPr>
        <w:t xml:space="preserve">Детская терапевтическая стоматология. Леонтьев </w:t>
      </w:r>
      <w:proofErr w:type="spellStart"/>
      <w:r w:rsidRPr="00504F23">
        <w:rPr>
          <w:rFonts w:eastAsia="Calibri"/>
          <w:bCs/>
          <w:sz w:val="24"/>
          <w:szCs w:val="24"/>
        </w:rPr>
        <w:t>В.К</w:t>
      </w:r>
      <w:proofErr w:type="gramStart"/>
      <w:r w:rsidRPr="00504F23">
        <w:rPr>
          <w:rFonts w:eastAsia="Calibri"/>
          <w:bCs/>
          <w:sz w:val="24"/>
          <w:szCs w:val="24"/>
        </w:rPr>
        <w:t>,Д</w:t>
      </w:r>
      <w:proofErr w:type="gramEnd"/>
      <w:r w:rsidRPr="00504F23">
        <w:rPr>
          <w:rFonts w:eastAsia="Calibri"/>
          <w:bCs/>
          <w:sz w:val="24"/>
          <w:szCs w:val="24"/>
        </w:rPr>
        <w:t>етская</w:t>
      </w:r>
      <w:proofErr w:type="spellEnd"/>
      <w:r w:rsidRPr="00504F23">
        <w:rPr>
          <w:rFonts w:eastAsia="Calibri"/>
          <w:bCs/>
          <w:sz w:val="24"/>
          <w:szCs w:val="24"/>
        </w:rPr>
        <w:t xml:space="preserve"> терапевтическая стоматология (электронный ресурс): Под </w:t>
      </w:r>
      <w:proofErr w:type="spellStart"/>
      <w:proofErr w:type="gramStart"/>
      <w:r w:rsidRPr="00504F23">
        <w:rPr>
          <w:rFonts w:eastAsia="Calibri"/>
          <w:bCs/>
          <w:sz w:val="24"/>
          <w:szCs w:val="24"/>
        </w:rPr>
        <w:t>ред</w:t>
      </w:r>
      <w:proofErr w:type="spellEnd"/>
      <w:proofErr w:type="gramEnd"/>
      <w:r w:rsidRPr="00504F23">
        <w:rPr>
          <w:rFonts w:eastAsia="Calibri"/>
          <w:bCs/>
          <w:sz w:val="24"/>
          <w:szCs w:val="24"/>
        </w:rPr>
        <w:t xml:space="preserve">  В.К.Леонтьева, Л.П.Кисельниковой.-М:ГЭОТАР-Медиа,2010.-896с-</w:t>
      </w:r>
      <w:r w:rsidRPr="00504F23">
        <w:rPr>
          <w:rFonts w:eastAsia="Calibri"/>
          <w:bCs/>
          <w:sz w:val="24"/>
          <w:szCs w:val="24"/>
          <w:lang w:val="en-US"/>
        </w:rPr>
        <w:t>ISBN</w:t>
      </w:r>
      <w:r w:rsidRPr="00504F23">
        <w:rPr>
          <w:rFonts w:eastAsia="Calibri"/>
          <w:bCs/>
          <w:sz w:val="24"/>
          <w:szCs w:val="24"/>
        </w:rPr>
        <w:t xml:space="preserve"> 978-5-9704-1703-4- Режим доступа: </w:t>
      </w:r>
      <w:r w:rsidRPr="00504F23">
        <w:rPr>
          <w:rFonts w:eastAsia="Calibri"/>
          <w:bCs/>
          <w:sz w:val="24"/>
          <w:szCs w:val="24"/>
          <w:lang w:val="en-US"/>
        </w:rPr>
        <w:t>http</w:t>
      </w:r>
      <w:r w:rsidRPr="00504F23">
        <w:rPr>
          <w:rFonts w:eastAsia="Calibri"/>
          <w:bCs/>
          <w:sz w:val="24"/>
          <w:szCs w:val="24"/>
        </w:rPr>
        <w:t xml:space="preserve">:// </w:t>
      </w:r>
      <w:hyperlink r:id="rId12" w:history="1"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www</w:t>
        </w:r>
        <w:r w:rsidRPr="00504F23">
          <w:rPr>
            <w:rStyle w:val="aa"/>
            <w:rFonts w:eastAsia="Calibri"/>
            <w:bCs/>
            <w:sz w:val="24"/>
            <w:szCs w:val="24"/>
          </w:rPr>
          <w:t>.</w:t>
        </w:r>
        <w:proofErr w:type="spellStart"/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studmedlib</w:t>
        </w:r>
        <w:proofErr w:type="spellEnd"/>
        <w:r w:rsidRPr="00504F23">
          <w:rPr>
            <w:rStyle w:val="aa"/>
            <w:rFonts w:eastAsia="Calibri"/>
            <w:bCs/>
            <w:sz w:val="24"/>
            <w:szCs w:val="24"/>
          </w:rPr>
          <w:t>.</w:t>
        </w:r>
        <w:proofErr w:type="spellStart"/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ru</w:t>
        </w:r>
        <w:proofErr w:type="spellEnd"/>
        <w:r w:rsidRPr="00504F23">
          <w:rPr>
            <w:rStyle w:val="aa"/>
            <w:rFonts w:eastAsia="Calibri"/>
            <w:bCs/>
            <w:sz w:val="24"/>
            <w:szCs w:val="24"/>
          </w:rPr>
          <w:t>/</w:t>
        </w:r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book</w:t>
        </w:r>
        <w:r w:rsidRPr="00504F23">
          <w:rPr>
            <w:rStyle w:val="aa"/>
            <w:rFonts w:eastAsia="Calibri"/>
            <w:bCs/>
            <w:sz w:val="24"/>
            <w:szCs w:val="24"/>
          </w:rPr>
          <w:t>/</w:t>
        </w:r>
        <w:r w:rsidRPr="00504F23">
          <w:rPr>
            <w:rStyle w:val="aa"/>
            <w:rFonts w:eastAsia="Calibri"/>
            <w:bCs/>
            <w:sz w:val="24"/>
            <w:szCs w:val="24"/>
            <w:lang w:val="en-US"/>
          </w:rPr>
          <w:t>ISBN</w:t>
        </w:r>
        <w:r w:rsidRPr="00504F23">
          <w:rPr>
            <w:rStyle w:val="aa"/>
            <w:rFonts w:eastAsia="Calibri"/>
            <w:bCs/>
            <w:sz w:val="24"/>
            <w:szCs w:val="24"/>
          </w:rPr>
          <w:t>978597043552</w:t>
        </w:r>
      </w:hyperlink>
    </w:p>
    <w:p w:rsidR="005B6857" w:rsidRDefault="005B6857" w:rsidP="007D6844">
      <w:pPr>
        <w:pStyle w:val="aff3"/>
        <w:widowControl w:val="0"/>
        <w:numPr>
          <w:ilvl w:val="0"/>
          <w:numId w:val="20"/>
        </w:numPr>
        <w:tabs>
          <w:tab w:val="left" w:pos="283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 w:rsidRPr="005B6857">
        <w:rPr>
          <w:rFonts w:eastAsia="Calibri"/>
          <w:bCs/>
          <w:sz w:val="24"/>
          <w:szCs w:val="24"/>
        </w:rPr>
        <w:t xml:space="preserve">Детская терапевтическая стоматология: </w:t>
      </w:r>
      <w:proofErr w:type="spellStart"/>
      <w:r w:rsidRPr="005B6857">
        <w:rPr>
          <w:rFonts w:eastAsia="Calibri"/>
          <w:bCs/>
          <w:sz w:val="24"/>
          <w:szCs w:val="24"/>
        </w:rPr>
        <w:t>рук</w:t>
      </w:r>
      <w:proofErr w:type="gramStart"/>
      <w:r w:rsidRPr="005B6857">
        <w:rPr>
          <w:rFonts w:eastAsia="Calibri"/>
          <w:bCs/>
          <w:sz w:val="24"/>
          <w:szCs w:val="24"/>
        </w:rPr>
        <w:t>.к</w:t>
      </w:r>
      <w:proofErr w:type="spellEnd"/>
      <w:proofErr w:type="gramEnd"/>
      <w:r w:rsidRPr="005B6857">
        <w:rPr>
          <w:rFonts w:eastAsia="Calibri"/>
          <w:bCs/>
          <w:sz w:val="24"/>
          <w:szCs w:val="24"/>
        </w:rPr>
        <w:t xml:space="preserve"> </w:t>
      </w:r>
      <w:proofErr w:type="spellStart"/>
      <w:r w:rsidRPr="005B6857">
        <w:rPr>
          <w:rFonts w:eastAsia="Calibri"/>
          <w:bCs/>
          <w:sz w:val="24"/>
          <w:szCs w:val="24"/>
        </w:rPr>
        <w:t>практ.занятиям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. . Елизарова </w:t>
      </w:r>
      <w:proofErr w:type="spellStart"/>
      <w:r w:rsidRPr="005B6857">
        <w:rPr>
          <w:rFonts w:eastAsia="Calibri"/>
          <w:bCs/>
          <w:sz w:val="24"/>
          <w:szCs w:val="24"/>
        </w:rPr>
        <w:t>В.М,Детская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 терапевтическая стоматология: </w:t>
      </w:r>
      <w:proofErr w:type="spellStart"/>
      <w:r w:rsidRPr="005B6857">
        <w:rPr>
          <w:rFonts w:eastAsia="Calibri"/>
          <w:bCs/>
          <w:sz w:val="24"/>
          <w:szCs w:val="24"/>
        </w:rPr>
        <w:t>рук.к.практ.занятиям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 (электронный ресурс):учебник/ В.М.Елизарова и др. </w:t>
      </w:r>
      <w:proofErr w:type="spellStart"/>
      <w:r w:rsidRPr="005B6857">
        <w:rPr>
          <w:rFonts w:eastAsia="Calibri"/>
          <w:bCs/>
          <w:sz w:val="24"/>
          <w:szCs w:val="24"/>
        </w:rPr>
        <w:t>под.общ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 </w:t>
      </w:r>
      <w:proofErr w:type="spellStart"/>
      <w:r w:rsidRPr="005B6857">
        <w:rPr>
          <w:rFonts w:eastAsia="Calibri"/>
          <w:bCs/>
          <w:sz w:val="24"/>
          <w:szCs w:val="24"/>
        </w:rPr>
        <w:t>ред</w:t>
      </w:r>
      <w:proofErr w:type="spellEnd"/>
      <w:r w:rsidRPr="005B6857">
        <w:rPr>
          <w:rFonts w:eastAsia="Calibri"/>
          <w:bCs/>
          <w:sz w:val="24"/>
          <w:szCs w:val="24"/>
        </w:rPr>
        <w:t xml:space="preserve"> </w:t>
      </w:r>
      <w:proofErr w:type="spellStart"/>
      <w:r w:rsidRPr="005B6857">
        <w:rPr>
          <w:rFonts w:eastAsia="Calibri"/>
          <w:bCs/>
          <w:sz w:val="24"/>
          <w:szCs w:val="24"/>
        </w:rPr>
        <w:t>Л.П.Кисельниковой</w:t>
      </w:r>
      <w:proofErr w:type="spellEnd"/>
      <w:r w:rsidRPr="005B6857">
        <w:rPr>
          <w:rFonts w:eastAsia="Calibri"/>
          <w:bCs/>
          <w:sz w:val="24"/>
          <w:szCs w:val="24"/>
        </w:rPr>
        <w:t>, С.Ю. Страховой М:ГЭОТАР-</w:t>
      </w:r>
    </w:p>
    <w:p w:rsidR="00027A68" w:rsidRPr="00D17571" w:rsidRDefault="00027A68" w:rsidP="007D6844">
      <w:pPr>
        <w:pStyle w:val="aff3"/>
        <w:widowControl w:val="0"/>
        <w:numPr>
          <w:ilvl w:val="0"/>
          <w:numId w:val="20"/>
        </w:numPr>
        <w:tabs>
          <w:tab w:val="left" w:pos="283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</w:rPr>
      </w:pPr>
      <w:r w:rsidRPr="00D17571">
        <w:rPr>
          <w:rFonts w:eastAsia="Calibri"/>
          <w:bCs/>
          <w:sz w:val="24"/>
          <w:szCs w:val="24"/>
        </w:rPr>
        <w:t>Электронное издание на основе: Стоматология детского возраста</w:t>
      </w:r>
      <w:proofErr w:type="gramStart"/>
      <w:r w:rsidRPr="00D17571">
        <w:rPr>
          <w:rFonts w:eastAsia="Calibri"/>
          <w:bCs/>
          <w:sz w:val="24"/>
          <w:szCs w:val="24"/>
        </w:rPr>
        <w:t xml:space="preserve"> :</w:t>
      </w:r>
      <w:proofErr w:type="gramEnd"/>
      <w:r w:rsidRPr="00D17571">
        <w:rPr>
          <w:rFonts w:eastAsia="Calibri"/>
          <w:bCs/>
          <w:sz w:val="24"/>
          <w:szCs w:val="24"/>
        </w:rPr>
        <w:t xml:space="preserve"> учебник : в 3 ч. - 2-е изд., </w:t>
      </w:r>
      <w:proofErr w:type="spellStart"/>
      <w:r w:rsidRPr="00D17571">
        <w:rPr>
          <w:rFonts w:eastAsia="Calibri"/>
          <w:bCs/>
          <w:sz w:val="24"/>
          <w:szCs w:val="24"/>
        </w:rPr>
        <w:t>перераб</w:t>
      </w:r>
      <w:proofErr w:type="spellEnd"/>
      <w:r w:rsidRPr="00D17571">
        <w:rPr>
          <w:rFonts w:eastAsia="Calibri"/>
          <w:bCs/>
          <w:sz w:val="24"/>
          <w:szCs w:val="24"/>
        </w:rPr>
        <w:t>. и доп. / В. М. Елизарова [и др.]. - М.</w:t>
      </w:r>
      <w:proofErr w:type="gramStart"/>
      <w:r w:rsidRPr="00D17571">
        <w:rPr>
          <w:rFonts w:eastAsia="Calibri"/>
          <w:bCs/>
          <w:sz w:val="24"/>
          <w:szCs w:val="24"/>
        </w:rPr>
        <w:t xml:space="preserve"> :</w:t>
      </w:r>
      <w:proofErr w:type="gramEnd"/>
      <w:r w:rsidRPr="00D17571">
        <w:rPr>
          <w:rFonts w:eastAsia="Calibri"/>
          <w:bCs/>
          <w:sz w:val="24"/>
          <w:szCs w:val="24"/>
        </w:rPr>
        <w:t xml:space="preserve"> </w:t>
      </w:r>
      <w:proofErr w:type="spellStart"/>
      <w:r w:rsidRPr="00D17571">
        <w:rPr>
          <w:rFonts w:eastAsia="Calibri"/>
          <w:bCs/>
          <w:sz w:val="24"/>
          <w:szCs w:val="24"/>
        </w:rPr>
        <w:t>ГЭОТАР-Медиа</w:t>
      </w:r>
      <w:proofErr w:type="spellEnd"/>
      <w:r w:rsidRPr="00D17571">
        <w:rPr>
          <w:rFonts w:eastAsia="Calibri"/>
          <w:bCs/>
          <w:sz w:val="24"/>
          <w:szCs w:val="24"/>
        </w:rPr>
        <w:t xml:space="preserve">, 2016. - Ч. 1. Терапия. - 480 с. </w:t>
      </w:r>
      <w:hyperlink r:id="rId13" w:history="1">
        <w:r w:rsidRPr="00D17571">
          <w:rPr>
            <w:rStyle w:val="aa"/>
            <w:rFonts w:eastAsia="Calibri"/>
            <w:bCs/>
            <w:sz w:val="24"/>
            <w:szCs w:val="24"/>
          </w:rPr>
          <w:t>http://www.studmedlib.ru/book/ISBN9785970435526.html</w:t>
        </w:r>
      </w:hyperlink>
      <w:r w:rsidRPr="00D17571">
        <w:rPr>
          <w:rFonts w:eastAsia="Calibri"/>
          <w:bCs/>
          <w:sz w:val="24"/>
          <w:szCs w:val="24"/>
        </w:rPr>
        <w:t xml:space="preserve"> </w:t>
      </w:r>
    </w:p>
    <w:p w:rsidR="00027A68" w:rsidRPr="00D17571" w:rsidRDefault="00027A68" w:rsidP="007D6844">
      <w:pPr>
        <w:pStyle w:val="aff3"/>
        <w:widowControl w:val="0"/>
        <w:tabs>
          <w:tab w:val="left" w:pos="283"/>
        </w:tabs>
        <w:autoSpaceDE w:val="0"/>
        <w:autoSpaceDN w:val="0"/>
        <w:adjustRightInd w:val="0"/>
        <w:ind w:left="640"/>
        <w:jc w:val="both"/>
        <w:rPr>
          <w:rFonts w:eastAsia="Calibri"/>
          <w:bCs/>
          <w:sz w:val="24"/>
          <w:szCs w:val="24"/>
        </w:rPr>
      </w:pPr>
    </w:p>
    <w:p w:rsidR="0080304D" w:rsidRDefault="00E93060" w:rsidP="007D6844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7.2. Дополнительная</w:t>
      </w:r>
      <w:r w:rsidR="0080304D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1.Стоматология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</w:t>
      </w:r>
      <w:proofErr w:type="gram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.Т</w:t>
      </w:r>
      <w:proofErr w:type="gram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ерапия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Елизарова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В.М,Стоматология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детская,Терапия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(электронный ресурс):учебник/ В.М.Елизарова и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- 2-е изд..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перрераб.и.доп.-в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3 ч.-М:Медицина,2009.-408с-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ISBN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5-5-225-03983-9- Режим доступа: 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http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:// </w:t>
      </w:r>
      <w:hyperlink r:id="rId14" w:history="1"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www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studmedlib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book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ISBN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978597043552</w:t>
        </w:r>
      </w:hyperlink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2.Детская стоматология.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Янушевич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О.О. Детская стоматологи</w:t>
      </w:r>
      <w:proofErr w:type="gram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я(</w:t>
      </w:r>
      <w:proofErr w:type="gram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электронный ресурс)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под.ред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О.О.Янушевича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Л.П,Кисельниковой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О.З,Топольницкого-М:ГЭОТАР-Медиа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2017г-744с- 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ISBN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978-5-9704-4050-6- Режим доступа: 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http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:// </w:t>
      </w:r>
      <w:hyperlink r:id="rId15" w:history="1"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www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studmedlib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book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ISBN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9785970440506</w:t>
        </w:r>
      </w:hyperlink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04F23" w:rsidRPr="00504F23" w:rsidRDefault="00504F23" w:rsidP="00504F23">
      <w:pPr>
        <w:spacing w:after="0" w:line="240" w:lineRule="auto"/>
        <w:ind w:left="-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3.Детская хирургическая стоматология и челюстно-лицевая хирургия.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Топольницкий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О.З.,Детская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хирургическая стоматология и челюстно-лицевая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хирургия</w:t>
      </w:r>
      <w:proofErr w:type="gram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борник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иллюстрированных клинических задач и тестов(электронный ресурс):учебное пособие/ </w:t>
      </w:r>
      <w:proofErr w:type="spellStart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Под.ред</w:t>
      </w:r>
      <w:proofErr w:type="spellEnd"/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 О.З.Топольницкого,С.В.Дьяковой,В.П.Вашкевич-М:ГЭОТАР-Медиа,2011-192стр.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ISBN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978-5-9704-1994-6- Режим доступа: 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http</w:t>
      </w:r>
      <w:r w:rsidRPr="00504F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:// </w:t>
      </w:r>
      <w:hyperlink r:id="rId16" w:history="1"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www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studmedlib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book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/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val="en-US" w:eastAsia="ru-RU"/>
          </w:rPr>
          <w:t>ISBN</w:t>
        </w:r>
        <w:r w:rsidRPr="00504F23">
          <w:rPr>
            <w:rStyle w:val="aa"/>
            <w:rFonts w:ascii="Times New Roman" w:eastAsia="Calibri" w:hAnsi="Times New Roman"/>
            <w:bCs/>
            <w:sz w:val="24"/>
            <w:szCs w:val="24"/>
            <w:lang w:eastAsia="ru-RU"/>
          </w:rPr>
          <w:t>9785970419946</w:t>
        </w:r>
      </w:hyperlink>
    </w:p>
    <w:p w:rsidR="00504F23" w:rsidRPr="00504F23" w:rsidRDefault="00504F23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304D" w:rsidRPr="00D17571" w:rsidRDefault="00673EC9" w:rsidP="007D68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в) Базы данных, информационно-справочные и поисковые системы. Основные рекомендуемые сайты сети интернет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04F23" w:rsidRDefault="00504F23" w:rsidP="00504F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04F23" w:rsidRPr="00504F23" w:rsidRDefault="00504F23" w:rsidP="00504F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Сведения об электронных информационных ресурсах,</w:t>
      </w:r>
    </w:p>
    <w:p w:rsidR="00504F23" w:rsidRPr="00504F23" w:rsidRDefault="00504F23" w:rsidP="00504F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04F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proofErr w:type="gramStart"/>
      <w:r w:rsidRPr="00504F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которым</w:t>
      </w:r>
      <w:proofErr w:type="gramEnd"/>
      <w:r w:rsidRPr="00504F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обеспечен доступ для пользователей библиотеки КБГУ</w:t>
      </w:r>
    </w:p>
    <w:p w:rsidR="00504F23" w:rsidRPr="00504F23" w:rsidRDefault="00504F23" w:rsidP="00504F2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9779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2155"/>
        <w:gridCol w:w="2523"/>
        <w:gridCol w:w="2835"/>
        <w:gridCol w:w="1701"/>
      </w:tblGrid>
      <w:tr w:rsidR="00504F23" w:rsidRPr="00504F23" w:rsidTr="000F313A">
        <w:trPr>
          <w:trHeight w:val="660"/>
        </w:trPr>
        <w:tc>
          <w:tcPr>
            <w:tcW w:w="56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и краткая характеристика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электронного ресурса</w:t>
            </w:r>
          </w:p>
        </w:tc>
        <w:tc>
          <w:tcPr>
            <w:tcW w:w="2523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283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организации-владельца; реквизиты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1701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доступа</w:t>
            </w:r>
          </w:p>
        </w:tc>
      </w:tr>
      <w:tr w:rsidR="00504F23" w:rsidRPr="00504F23" w:rsidTr="000F313A">
        <w:trPr>
          <w:trHeight w:val="217"/>
        </w:trPr>
        <w:tc>
          <w:tcPr>
            <w:tcW w:w="56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04F23" w:rsidRPr="00504F23" w:rsidTr="000F313A">
        <w:trPr>
          <w:trHeight w:val="1184"/>
        </w:trPr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ЭБД РГБ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версии 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полных текстов 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диссертаций и авторефератов из фонда Российской государственной библиотеки</w:t>
            </w:r>
          </w:p>
        </w:tc>
        <w:tc>
          <w:tcPr>
            <w:tcW w:w="2523" w:type="dxa"/>
          </w:tcPr>
          <w:p w:rsidR="00504F23" w:rsidRPr="00504F23" w:rsidRDefault="00146D2B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diss</w:t>
              </w:r>
              <w:proofErr w:type="spellEnd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rsl</w:t>
              </w:r>
              <w:proofErr w:type="spellEnd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ФГБУ «Российская государственная библиотека» (РГБ)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Договор №095/04/0011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05.02.2019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Авторизованный доступ из библиотеки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(к. 112-113)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(WOS)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Авторитетная политематическая реферативно-библиографическая и 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наукометрическая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данных</w:t>
            </w:r>
          </w:p>
        </w:tc>
        <w:tc>
          <w:tcPr>
            <w:tcW w:w="2523" w:type="dxa"/>
          </w:tcPr>
          <w:p w:rsidR="00504F23" w:rsidRPr="00504F23" w:rsidRDefault="00146D2B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http://www.isiknowledge.com/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Компания </w:t>
            </w:r>
          </w:p>
          <w:p w:rsidR="00504F23" w:rsidRPr="00504F23" w:rsidRDefault="00146D2B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ThomsonReuters</w:t>
              </w:r>
              <w:proofErr w:type="spellEnd"/>
            </w:hyperlink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/624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 01.11.2018г.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сроком действия на 1 год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Сублицензионный</w:t>
            </w:r>
            <w:proofErr w:type="spellEnd"/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WoS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/592 от 05.09.2019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по 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Sciverse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издательства «Эльзевир. Наука и технологии» Реферативная и аналитическая база данных</w:t>
            </w:r>
          </w:p>
        </w:tc>
        <w:tc>
          <w:tcPr>
            <w:tcW w:w="2523" w:type="dxa"/>
          </w:tcPr>
          <w:p w:rsidR="00504F23" w:rsidRPr="00504F23" w:rsidRDefault="00146D2B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scopus</w:t>
              </w:r>
              <w:proofErr w:type="spellEnd"/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Elsevier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Наука и технологии»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Контракт №7Е/223 от 01.02.2019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по 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Научная электронная библиотека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(НЭБ РФФИ)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библиотека научных публикаций </w:t>
            </w:r>
          </w:p>
        </w:tc>
        <w:tc>
          <w:tcPr>
            <w:tcW w:w="2523" w:type="dxa"/>
          </w:tcPr>
          <w:p w:rsidR="00504F23" w:rsidRPr="00504F23" w:rsidRDefault="00146D2B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безвозмездной основе, как вузу-члену консорциума НЭИКОН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Полный доступ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Базаданных</w:t>
            </w:r>
            <w:proofErr w:type="spellEnd"/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Science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Index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(РИНЦ)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информационно-аналитическая система</w:t>
            </w:r>
          </w:p>
        </w:tc>
        <w:tc>
          <w:tcPr>
            <w:tcW w:w="2523" w:type="dxa"/>
          </w:tcPr>
          <w:p w:rsidR="00504F23" w:rsidRPr="00504F23" w:rsidRDefault="00146D2B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http://elibrary.ru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ООО «НЭБ»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Лицензионный договор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Index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№SIO-741/2019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15.03.2019 г.        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Авторизованный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доступ.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Позволяет дополнять и уточнять сведения о публикациях ученых КБГУ, имеющихся в РИНЦ 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ЭБС «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IPRbooks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107831 публикаций, в т.ч.: 19071 – учебных изданий, 6746 – научных изданий, 700 коллекций, 343 журнала ВАК, 2085 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аудиоизданий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</w:tcPr>
          <w:p w:rsidR="00504F23" w:rsidRPr="00504F23" w:rsidRDefault="00146D2B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http://iprbookshop.ru/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ООО «Ай Пи Эр </w:t>
            </w:r>
            <w:proofErr w:type="spellStart"/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Саратов)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Договор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№4839/19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 01.02.2019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доступ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(регистрация по </w:t>
            </w:r>
            <w:proofErr w:type="gramEnd"/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IP-адресам КБГУ)</w:t>
            </w:r>
            <w:proofErr w:type="gramEnd"/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Polpred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com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Новости. Обзор СМИ. Россия и зарубежье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Обзор СМИ России и зарубежья. Полные тексты + аналитика из 600 изданий по 53 отраслям</w:t>
            </w:r>
          </w:p>
        </w:tc>
        <w:tc>
          <w:tcPr>
            <w:tcW w:w="2523" w:type="dxa"/>
          </w:tcPr>
          <w:p w:rsidR="00504F23" w:rsidRPr="00504F23" w:rsidRDefault="00146D2B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504F23" w:rsidRPr="00504F23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http://polpred.com</w:t>
              </w:r>
            </w:hyperlink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«Полпред справочники» на безвозмездной основе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по 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-адресам КБГУ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Международная система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библиографических ссылок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Crossref</w:t>
            </w:r>
            <w:proofErr w:type="spellEnd"/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Цифровая идентификация объектов (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DOI</w:t>
            </w:r>
            <w:r w:rsidRPr="00504F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3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http://Crossref.com  </w:t>
            </w:r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НП «НЭИКОН»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Договор №CRNA-1060-19 от 07.05.2019 г.</w:t>
            </w: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Авторизованный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доступ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ЭБС КБГУ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(электронный каталог фонда + полнотекстовая БД)</w:t>
            </w:r>
          </w:p>
        </w:tc>
        <w:tc>
          <w:tcPr>
            <w:tcW w:w="2523" w:type="dxa"/>
            <w:vAlign w:val="center"/>
          </w:tcPr>
          <w:p w:rsidR="00504F23" w:rsidRPr="00504F23" w:rsidRDefault="00146D2B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504F23"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http://lib.kbsu.ru/ElectronicResources/ElectronicCatalog.aspx</w:t>
              </w:r>
            </w:hyperlink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КБГУ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</w:t>
            </w: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  <w:proofErr w:type="gramEnd"/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библиотеке </w:t>
            </w:r>
          </w:p>
        </w:tc>
        <w:tc>
          <w:tcPr>
            <w:tcW w:w="1701" w:type="dxa"/>
            <w:vAlign w:val="center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Полный доступ</w:t>
            </w:r>
          </w:p>
        </w:tc>
      </w:tr>
      <w:tr w:rsidR="00504F23" w:rsidRPr="00504F23" w:rsidTr="000F313A">
        <w:tc>
          <w:tcPr>
            <w:tcW w:w="565" w:type="dxa"/>
          </w:tcPr>
          <w:p w:rsidR="00504F23" w:rsidRPr="00504F23" w:rsidRDefault="00504F23" w:rsidP="00504F2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ЭБС </w:t>
            </w: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«Консультант студента»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Учебники, учебные пособия, по всем областям знаний для ВО и СПО, а также монографии и научная периодика</w:t>
            </w:r>
            <w:proofErr w:type="gramEnd"/>
          </w:p>
        </w:tc>
        <w:tc>
          <w:tcPr>
            <w:tcW w:w="2523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lastRenderedPageBreak/>
              <w:t>http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://</w:t>
            </w:r>
            <w:hyperlink r:id="rId26" w:history="1"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studmedlib</w:t>
              </w:r>
              <w:proofErr w:type="spellEnd"/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04F2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lastRenderedPageBreak/>
                <w:t>ru</w:t>
              </w:r>
              <w:proofErr w:type="spellEnd"/>
            </w:hyperlink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146D2B">
              <w:fldChar w:fldCharType="begin"/>
            </w:r>
            <w:r w:rsidR="00F96D57">
              <w:instrText>HYPERLINK "http://www.medcollegelib.ru"</w:instrText>
            </w:r>
            <w:r w:rsidR="00146D2B">
              <w:fldChar w:fldCharType="separate"/>
            </w:r>
            <w:r w:rsidRPr="00504F23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www.medcollegelib.ru</w:t>
            </w:r>
            <w:proofErr w:type="spellEnd"/>
            <w:r w:rsidR="00146D2B">
              <w:fldChar w:fldCharType="end"/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Полный доступ (регистрация по IP-адресам КБГУ)</w:t>
            </w:r>
          </w:p>
        </w:tc>
        <w:tc>
          <w:tcPr>
            <w:tcW w:w="2835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Москва)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Договор №122СЛ/09-2018 от 17.09.2018г.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сумму 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650</w:t>
            </w:r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proofErr w:type="gramStart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proofErr w:type="gramEnd"/>
            <w:r w:rsidRPr="00504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4F23" w:rsidRPr="00504F23" w:rsidRDefault="00504F23" w:rsidP="00504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4F23" w:rsidRPr="00D17571" w:rsidRDefault="00504F23" w:rsidP="007D6844">
      <w:pPr>
        <w:spacing w:after="0" w:line="240" w:lineRule="auto"/>
        <w:ind w:left="2340" w:hanging="2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0304D" w:rsidRPr="00D17571" w:rsidRDefault="00673EC9" w:rsidP="007D68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="000415BC"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).  Периодические</w:t>
      </w:r>
      <w:r w:rsidR="0080304D"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изд</w:t>
      </w:r>
      <w:r w:rsidR="000415BC"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ания.</w:t>
      </w:r>
      <w:r w:rsidR="0080304D" w:rsidRPr="00D175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0304D" w:rsidRPr="00D17571" w:rsidRDefault="0080304D" w:rsidP="007D68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Журнал Стоматология</w:t>
      </w:r>
    </w:p>
    <w:p w:rsidR="00504F23" w:rsidRDefault="00504F23" w:rsidP="007D6844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80304D" w:rsidRPr="00D17571" w:rsidRDefault="00673EC9" w:rsidP="007D68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="0080304D"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). Перечень обучающих, контролирующих компьютерных программ, диафильмов, кино- и телефильмов:</w:t>
      </w:r>
    </w:p>
    <w:p w:rsidR="0080304D" w:rsidRPr="00D17571" w:rsidRDefault="0080304D" w:rsidP="007D6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1200 тестов по дисциплине 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использованием тестовых контрольных заданий, разработанных </w:t>
      </w:r>
      <w:r w:rsidR="003F4194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сотрудниками кафедры 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основании «Тестовых заданий по стоматологическим дисциплинам к междисциплинарному Государственному экзамену для выпускника» стоматологических факультетов высших медицинских учебных заведений» – Москва 201</w:t>
      </w:r>
      <w:r w:rsidR="003F4194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80304D" w:rsidRPr="00D17571" w:rsidRDefault="0080304D" w:rsidP="007D6844">
      <w:pPr>
        <w:spacing w:after="0" w:line="240" w:lineRule="auto"/>
        <w:ind w:left="855" w:hanging="85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2. 142 </w:t>
      </w:r>
      <w:proofErr w:type="gramStart"/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тематических</w:t>
      </w:r>
      <w:proofErr w:type="gramEnd"/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слайда по дисциплине</w:t>
      </w:r>
      <w:r w:rsidRPr="00D175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80304D" w:rsidRPr="00D17571" w:rsidRDefault="0080304D" w:rsidP="007D6844">
      <w:pPr>
        <w:spacing w:after="0" w:line="240" w:lineRule="auto"/>
        <w:ind w:left="855" w:hanging="85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>3. 42 ситуационные задачи</w:t>
      </w:r>
    </w:p>
    <w:p w:rsidR="0080304D" w:rsidRPr="00D17571" w:rsidRDefault="0080304D" w:rsidP="007D6844">
      <w:pPr>
        <w:spacing w:after="0" w:line="240" w:lineRule="auto"/>
        <w:ind w:left="855" w:hanging="85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sz w:val="24"/>
          <w:szCs w:val="24"/>
          <w:lang w:eastAsia="ru-RU"/>
        </w:rPr>
        <w:t>4. 9 двухчасовых лекций в виде презентаций</w:t>
      </w:r>
    </w:p>
    <w:p w:rsidR="0080304D" w:rsidRPr="00D17571" w:rsidRDefault="00673EC9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</w:t>
      </w:r>
      <w:r w:rsidR="000415BC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 Методические указания по проведению клинических занятий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практической части занятия преподаватель обращает внимание на способность студента к клиническому мышлению и самостоятельности. 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успешного освоения дисциплины каждый студент обеспечивается учебно-методическими материалами по предмету (тематическими планами лекций и практических занятий, учебно-методической литературой, тестами, ситуационными задачами), возможностью отработки мануальных навыков на фантомах, а также возможностью отработки пропущенных занятий. 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студентов проводится </w:t>
      </w:r>
      <w:proofErr w:type="gramStart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вне аудиторных</w:t>
      </w:r>
      <w:proofErr w:type="gramEnd"/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часов, составляет приблизительно 1/3 от общей трудоемкости дисциплины и включает в себя работу с литературой, подготовку рефератов по выбранной теме, отработку мануальных навыков на фантомах и тренажерах, изготовление материалов по стоматологическому просвещению. </w:t>
      </w:r>
    </w:p>
    <w:p w:rsidR="0080304D" w:rsidRPr="00D17571" w:rsidRDefault="00673EC9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ж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  <w:r w:rsidR="0080304D"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304D" w:rsidRPr="00D175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 для студентов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целью изучения дисциплины «Детская стоматология» является приобретение студентами знаний об особенностях профилактики, клиники, диагностики и лечения стоматологических заболеваний у детей и подростков, современных принципах диспансеризации детского населения у стоматолога. Подготовка врача, способного после окончания интернатуры, работать в детских лечебно-профилактических учреждениях амбулаторного типа.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Учебная работа проводится в виде лекций, практических занятий, самостоятельной работы студентов, контролируемой самостоятельной  работы студентов. Самостоятельная работа студентов, предусмотренная учебным планом в объеме не менее 30-40%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Задания по самостоятельной работе могут быть оформлены в виде таблицы с указанием конкретного вида самостоятельной работы: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конспектирование первоисточников и другой учебной литературы;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работа с нормативными документами и законодательной базой;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поиск и обзор научных публикаций и электронных источников  информации, подготовка заключения по обзору;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выполнение контрольных работ, творческих заданий, презентаций по теме занятия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решение задач, упражнений;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написание рефератов (эссе);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работа с тестами и вопросами для самопроверки;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выполнение переводов на иностранные языки/с иностранных языков;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моделирование и анализ конкретных проблемных ситуаций 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обработка статистических данных, нормативных материалов;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D175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анализ статистических и фактических материалов, составление выводов на основе проведенного анализа и т.д.</w:t>
      </w:r>
    </w:p>
    <w:p w:rsidR="0080304D" w:rsidRPr="00D17571" w:rsidRDefault="0080304D" w:rsidP="007D6844">
      <w:pPr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04F23" w:rsidRPr="00D17571" w:rsidRDefault="00504F23" w:rsidP="007D68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6B" w:rsidRPr="00D17571" w:rsidRDefault="00855C6C" w:rsidP="002A0DAC">
      <w:pPr>
        <w:pStyle w:val="aff3"/>
        <w:tabs>
          <w:tab w:val="num" w:pos="360"/>
          <w:tab w:val="num" w:pos="756"/>
        </w:tabs>
        <w:rPr>
          <w:color w:val="000000"/>
          <w:spacing w:val="-6"/>
          <w:sz w:val="24"/>
          <w:szCs w:val="24"/>
        </w:rPr>
      </w:pPr>
      <w:r w:rsidRPr="00D17571">
        <w:rPr>
          <w:b/>
          <w:color w:val="000000"/>
          <w:sz w:val="24"/>
          <w:szCs w:val="24"/>
        </w:rPr>
        <w:t>8</w:t>
      </w:r>
      <w:r w:rsidR="00F256E2" w:rsidRPr="00D17571">
        <w:rPr>
          <w:b/>
          <w:color w:val="000000"/>
          <w:sz w:val="24"/>
          <w:szCs w:val="24"/>
        </w:rPr>
        <w:t>.</w:t>
      </w:r>
      <w:r w:rsidRPr="00D17571">
        <w:rPr>
          <w:b/>
          <w:color w:val="000000"/>
          <w:sz w:val="24"/>
          <w:szCs w:val="24"/>
        </w:rPr>
        <w:t xml:space="preserve"> </w:t>
      </w:r>
      <w:r w:rsidR="0080304D" w:rsidRPr="00D17571">
        <w:rPr>
          <w:b/>
          <w:color w:val="000000"/>
          <w:sz w:val="24"/>
          <w:szCs w:val="24"/>
        </w:rPr>
        <w:t>Материально-техническое обеспечение дисциплины:</w:t>
      </w:r>
      <w:r w:rsidR="00F256E2" w:rsidRPr="00D17571">
        <w:rPr>
          <w:color w:val="000000"/>
          <w:spacing w:val="-6"/>
          <w:sz w:val="24"/>
          <w:szCs w:val="24"/>
        </w:rPr>
        <w:t xml:space="preserve"> </w:t>
      </w:r>
    </w:p>
    <w:p w:rsidR="007F6A88" w:rsidRPr="00D17571" w:rsidRDefault="007F6A88" w:rsidP="002A0DAC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Учебный процесс осуществляется на базе Многофункционального стоматологического центра </w:t>
      </w:r>
      <w:proofErr w:type="spellStart"/>
      <w:r w:rsidRPr="00D17571">
        <w:rPr>
          <w:rFonts w:ascii="Times New Roman" w:eastAsia="TimesNewRomanPSMT" w:hAnsi="Times New Roman" w:cs="Times New Roman"/>
          <w:color w:val="000000"/>
          <w:sz w:val="24"/>
          <w:szCs w:val="24"/>
        </w:rPr>
        <w:t>симуляционного</w:t>
      </w:r>
      <w:proofErr w:type="spellEnd"/>
      <w:r w:rsidRPr="00D1757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обучения КБГУ и Клинического учебного центра клиник</w:t>
      </w:r>
      <w:proofErr w:type="gramStart"/>
      <w:r w:rsidRPr="00D17571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D17571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D175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17571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D17571">
        <w:rPr>
          <w:rFonts w:ascii="Times New Roman" w:hAnsi="Times New Roman" w:cs="Times New Roman"/>
          <w:sz w:val="24"/>
          <w:szCs w:val="24"/>
        </w:rPr>
        <w:t xml:space="preserve"> - Кавказский научно-практический центр челюстно-лицевой, пластической хирургии и стоматологии»</w:t>
      </w:r>
    </w:p>
    <w:p w:rsidR="007F6A88" w:rsidRPr="00D17571" w:rsidRDefault="007F6A88" w:rsidP="007F6A88">
      <w:pPr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7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Многофункциональный стоматологический центр </w:t>
      </w:r>
      <w:proofErr w:type="spellStart"/>
      <w:r w:rsidRPr="00D1757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симуляционного</w:t>
      </w:r>
      <w:proofErr w:type="spellEnd"/>
      <w:r w:rsidRPr="00D1757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обучения</w:t>
      </w:r>
      <w:r w:rsidRPr="00D17571">
        <w:rPr>
          <w:rFonts w:ascii="Times New Roman" w:hAnsi="Times New Roman" w:cs="Times New Roman"/>
          <w:b/>
          <w:sz w:val="24"/>
          <w:szCs w:val="24"/>
        </w:rPr>
        <w:t xml:space="preserve"> КБГУ: </w:t>
      </w:r>
    </w:p>
    <w:p w:rsidR="007F6A88" w:rsidRPr="00D17571" w:rsidRDefault="007F6A88" w:rsidP="007F6A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7571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D17571">
        <w:rPr>
          <w:rFonts w:ascii="Times New Roman" w:hAnsi="Times New Roman" w:cs="Times New Roman"/>
          <w:sz w:val="24"/>
          <w:szCs w:val="24"/>
        </w:rPr>
        <w:t xml:space="preserve"> современным технологическим оборудованием и материалами, которые позволяют в полной мере реализовать требования ФГОС ВО: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 xml:space="preserve">-   компьютерный класс на 30 посадочных мест с подключением к сети ИНТЕРНЕТ; 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- стоматологические кабинеты, оснащенные современными стоматологическими установками на   17 рабочих мест;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 xml:space="preserve">- современный лекционный зал с </w:t>
      </w:r>
      <w:proofErr w:type="spellStart"/>
      <w:r w:rsidRPr="00D17571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D17571">
        <w:rPr>
          <w:rFonts w:ascii="Times New Roman" w:hAnsi="Times New Roman" w:cs="Times New Roman"/>
          <w:sz w:val="24"/>
          <w:szCs w:val="24"/>
        </w:rPr>
        <w:t xml:space="preserve"> аппаратурой и перечнем </w:t>
      </w:r>
      <w:proofErr w:type="spellStart"/>
      <w:r w:rsidRPr="00D1757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17571">
        <w:rPr>
          <w:rFonts w:ascii="Times New Roman" w:hAnsi="Times New Roman" w:cs="Times New Roman"/>
          <w:sz w:val="24"/>
          <w:szCs w:val="24"/>
        </w:rPr>
        <w:t xml:space="preserve"> лекций (оборудован видеопроекционным оборудованием для презентаций, средствами звуковоспроизведения, экраном и имеющие выход в сеть Интернет)</w:t>
      </w:r>
    </w:p>
    <w:p w:rsidR="007F6A88" w:rsidRPr="00D17571" w:rsidRDefault="007F6A88" w:rsidP="007F6A88">
      <w:pPr>
        <w:pStyle w:val="af2"/>
        <w:shd w:val="clear" w:color="auto" w:fill="FFFFFF"/>
        <w:spacing w:line="276" w:lineRule="auto"/>
      </w:pPr>
      <w:r w:rsidRPr="00D17571">
        <w:t>- современные фантомы и симуляторы с необходимым профессиональным оборудованием;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-  зуботехническая лаборатория немецкой фирмы «</w:t>
      </w:r>
      <w:r w:rsidRPr="00D17571">
        <w:rPr>
          <w:rFonts w:ascii="Times New Roman" w:hAnsi="Times New Roman" w:cs="Times New Roman"/>
          <w:sz w:val="24"/>
          <w:szCs w:val="24"/>
          <w:lang w:val="en-US"/>
        </w:rPr>
        <w:t>KAVO</w:t>
      </w:r>
      <w:r w:rsidRPr="00D17571">
        <w:rPr>
          <w:rFonts w:ascii="Times New Roman" w:hAnsi="Times New Roman" w:cs="Times New Roman"/>
          <w:sz w:val="24"/>
          <w:szCs w:val="24"/>
        </w:rPr>
        <w:t>», для отработки мануальных навыков, на 6 рабочих мест;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- централизованная компрессорная</w:t>
      </w:r>
    </w:p>
    <w:p w:rsidR="007F6A88" w:rsidRPr="00D17571" w:rsidRDefault="007F6A88" w:rsidP="007F6A88">
      <w:pPr>
        <w:spacing w:before="100" w:beforeAutospacing="1" w:after="100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 xml:space="preserve">- отдельные помещения для хранения расходного стоматологического материала; </w:t>
      </w:r>
    </w:p>
    <w:p w:rsidR="007F6A88" w:rsidRPr="00D17571" w:rsidRDefault="007F6A88" w:rsidP="007F6A88">
      <w:pPr>
        <w:rPr>
          <w:rFonts w:ascii="Times New Roman" w:hAnsi="Times New Roman" w:cs="Times New Roman"/>
          <w:sz w:val="24"/>
          <w:szCs w:val="24"/>
        </w:rPr>
      </w:pPr>
      <w:r w:rsidRPr="00D17571">
        <w:rPr>
          <w:rFonts w:ascii="Times New Roman" w:hAnsi="Times New Roman" w:cs="Times New Roman"/>
          <w:sz w:val="24"/>
          <w:szCs w:val="24"/>
        </w:rPr>
        <w:t>-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  в   электронную информационно-образовательную среду организации.</w:t>
      </w:r>
    </w:p>
    <w:p w:rsidR="0027417C" w:rsidRDefault="0027417C" w:rsidP="002741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для изучения дисциплины:</w:t>
      </w:r>
    </w:p>
    <w:p w:rsidR="0027417C" w:rsidRDefault="0027417C" w:rsidP="002741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393"/>
        <w:gridCol w:w="4411"/>
        <w:gridCol w:w="2268"/>
      </w:tblGrid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b/>
              </w:rPr>
            </w:pPr>
            <w:r w:rsidRPr="00150941">
              <w:rPr>
                <w:b/>
              </w:rPr>
              <w:t xml:space="preserve">№ </w:t>
            </w:r>
            <w:proofErr w:type="spellStart"/>
            <w:proofErr w:type="gramStart"/>
            <w:r w:rsidRPr="00150941">
              <w:rPr>
                <w:b/>
              </w:rPr>
              <w:t>п</w:t>
            </w:r>
            <w:proofErr w:type="spellEnd"/>
            <w:proofErr w:type="gramEnd"/>
            <w:r w:rsidRPr="00150941">
              <w:rPr>
                <w:b/>
              </w:rPr>
              <w:t>/</w:t>
            </w:r>
            <w:proofErr w:type="spellStart"/>
            <w:r w:rsidRPr="00150941"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b/>
              </w:rPr>
            </w:pPr>
            <w:r w:rsidRPr="00150941">
              <w:rPr>
                <w:b/>
              </w:rPr>
              <w:t>Правообладатель</w:t>
            </w:r>
          </w:p>
        </w:tc>
        <w:tc>
          <w:tcPr>
            <w:tcW w:w="4411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b/>
              </w:rPr>
            </w:pPr>
            <w:r w:rsidRPr="00150941">
              <w:rPr>
                <w:b/>
              </w:rPr>
              <w:t xml:space="preserve">Наименование программы, право </w:t>
            </w:r>
            <w:proofErr w:type="gramStart"/>
            <w:r w:rsidRPr="00150941">
              <w:rPr>
                <w:b/>
              </w:rPr>
              <w:t>использования</w:t>
            </w:r>
            <w:proofErr w:type="gramEnd"/>
            <w:r w:rsidRPr="00150941">
              <w:rPr>
                <w:b/>
              </w:rPr>
              <w:t xml:space="preserve"> которой предоставляется</w:t>
            </w:r>
          </w:p>
        </w:tc>
        <w:tc>
          <w:tcPr>
            <w:tcW w:w="2268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b/>
              </w:rPr>
            </w:pPr>
            <w:r w:rsidRPr="00150941">
              <w:rPr>
                <w:b/>
              </w:rPr>
              <w:t>Основание для использования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Пакет прав для учащихся на обеспечение доступа к сервису </w:t>
            </w:r>
            <w:proofErr w:type="spellStart"/>
            <w:r w:rsidRPr="004569C3">
              <w:rPr>
                <w:lang w:eastAsia="ar-SA"/>
              </w:rPr>
              <w:t>Office</w:t>
            </w:r>
            <w:proofErr w:type="spellEnd"/>
            <w:r w:rsidRPr="004569C3">
              <w:rPr>
                <w:lang w:eastAsia="ar-SA"/>
              </w:rPr>
              <w:t xml:space="preserve"> 365 </w:t>
            </w:r>
            <w:proofErr w:type="spellStart"/>
            <w:r w:rsidRPr="004569C3">
              <w:rPr>
                <w:lang w:eastAsia="ar-SA"/>
              </w:rPr>
              <w:t>ProPlusEdu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ShrdSvr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SubsVL</w:t>
            </w:r>
            <w:proofErr w:type="spellEnd"/>
            <w:r w:rsidRPr="004569C3">
              <w:rPr>
                <w:lang w:eastAsia="ar-SA"/>
              </w:rPr>
              <w:t xml:space="preserve"> MVL </w:t>
            </w:r>
            <w:proofErr w:type="spellStart"/>
            <w:r w:rsidRPr="004569C3">
              <w:rPr>
                <w:lang w:eastAsia="ar-SA"/>
              </w:rPr>
              <w:t>PerUsr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STUUseBnft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Student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4569C3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4569C3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</w:r>
            <w:proofErr w:type="spellStart"/>
            <w:r w:rsidRPr="004569C3">
              <w:rPr>
                <w:lang w:eastAsia="ar-SA"/>
              </w:rPr>
              <w:t>Core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CALClient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Access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License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LicSAPk</w:t>
            </w:r>
            <w:proofErr w:type="spellEnd"/>
            <w:r w:rsidRPr="004569C3">
              <w:rPr>
                <w:lang w:eastAsia="ar-SA"/>
              </w:rPr>
              <w:t xml:space="preserve"> MVL </w:t>
            </w:r>
            <w:proofErr w:type="spellStart"/>
            <w:r w:rsidRPr="004569C3">
              <w:rPr>
                <w:lang w:eastAsia="ar-SA"/>
              </w:rPr>
              <w:t>DvcCAL</w:t>
            </w:r>
            <w:proofErr w:type="spellEnd"/>
            <w:r w:rsidRPr="004569C3">
              <w:rPr>
                <w:lang w:eastAsia="ar-SA"/>
              </w:rPr>
              <w:t xml:space="preserve"> A </w:t>
            </w:r>
            <w:proofErr w:type="spellStart"/>
            <w:r w:rsidRPr="004569C3">
              <w:rPr>
                <w:lang w:eastAsia="ar-SA"/>
              </w:rPr>
              <w:t>Faculty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4569C3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4569C3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операционной системы существующих рабочих станций с правом использования новых версий </w:t>
            </w:r>
            <w:proofErr w:type="spellStart"/>
            <w:r w:rsidRPr="004569C3">
              <w:rPr>
                <w:lang w:eastAsia="ar-SA"/>
              </w:rPr>
              <w:t>WINEDUperDVC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UpgrdSAPk</w:t>
            </w:r>
            <w:proofErr w:type="spellEnd"/>
            <w:r w:rsidRPr="004569C3">
              <w:rPr>
                <w:lang w:eastAsia="ar-SA"/>
              </w:rPr>
              <w:t xml:space="preserve"> MVL A </w:t>
            </w:r>
            <w:proofErr w:type="spellStart"/>
            <w:r w:rsidRPr="004569C3">
              <w:rPr>
                <w:lang w:eastAsia="ar-SA"/>
              </w:rPr>
              <w:t>Faculty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4569C3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4569C3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Microsoft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ireland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operations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limited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операционной системы SQL </w:t>
            </w:r>
            <w:proofErr w:type="spellStart"/>
            <w:r w:rsidRPr="004569C3">
              <w:rPr>
                <w:lang w:eastAsia="ar-SA"/>
              </w:rPr>
              <w:t>Svr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Standard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Core</w:t>
            </w:r>
            <w:proofErr w:type="spellEnd"/>
            <w:r w:rsidRPr="004569C3">
              <w:rPr>
                <w:lang w:eastAsia="ar-SA"/>
              </w:rPr>
              <w:t xml:space="preserve"> ALNG </w:t>
            </w:r>
            <w:proofErr w:type="spellStart"/>
            <w:r w:rsidRPr="004569C3">
              <w:rPr>
                <w:lang w:eastAsia="ar-SA"/>
              </w:rPr>
              <w:t>LicSAPk</w:t>
            </w:r>
            <w:proofErr w:type="spellEnd"/>
            <w:r w:rsidRPr="004569C3">
              <w:rPr>
                <w:lang w:eastAsia="ar-SA"/>
              </w:rPr>
              <w:t xml:space="preserve"> MVL 2Lic </w:t>
            </w:r>
            <w:proofErr w:type="spellStart"/>
            <w:r w:rsidRPr="004569C3">
              <w:rPr>
                <w:lang w:eastAsia="ar-SA"/>
              </w:rPr>
              <w:t>CoreLic</w:t>
            </w:r>
            <w:proofErr w:type="spellEnd"/>
            <w:r w:rsidRPr="004569C3">
              <w:rPr>
                <w:lang w:eastAsia="ar-SA"/>
              </w:rPr>
              <w:t xml:space="preserve"> EES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АО «Лаборатория Касперского»</w:t>
            </w:r>
          </w:p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программное обеспечение на программное обеспечение </w:t>
            </w:r>
            <w:proofErr w:type="spellStart"/>
            <w:r w:rsidRPr="004569C3">
              <w:rPr>
                <w:lang w:eastAsia="ar-SA"/>
              </w:rPr>
              <w:t>Kaspersky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Endpoint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Security</w:t>
            </w:r>
            <w:proofErr w:type="spellEnd"/>
            <w:r w:rsidRPr="004569C3">
              <w:rPr>
                <w:lang w:eastAsia="ar-SA"/>
              </w:rPr>
              <w:t xml:space="preserve"> для бизнеса – </w:t>
            </w:r>
            <w:proofErr w:type="gramStart"/>
            <w:r w:rsidRPr="004569C3">
              <w:rPr>
                <w:lang w:eastAsia="ar-SA"/>
              </w:rPr>
              <w:t>Стандартный</w:t>
            </w:r>
            <w:proofErr w:type="gram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Russian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ООО</w:t>
            </w:r>
          </w:p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«Доктор </w:t>
            </w:r>
            <w:proofErr w:type="spellStart"/>
            <w:r w:rsidRPr="004569C3">
              <w:rPr>
                <w:lang w:eastAsia="ar-SA"/>
              </w:rPr>
              <w:t>веб</w:t>
            </w:r>
            <w:proofErr w:type="spellEnd"/>
            <w:r w:rsidRPr="004569C3">
              <w:rPr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использование программного обеспечения </w:t>
            </w:r>
            <w:proofErr w:type="spellStart"/>
            <w:r w:rsidRPr="004569C3">
              <w:rPr>
                <w:lang w:eastAsia="ar-SA"/>
              </w:rPr>
              <w:t>Dr.Web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Desktop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Security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Suite</w:t>
            </w:r>
            <w:proofErr w:type="spellEnd"/>
            <w:r w:rsidRPr="004569C3">
              <w:rPr>
                <w:lang w:eastAsia="ar-SA"/>
              </w:rPr>
              <w:t xml:space="preserve"> Антивирус + Центр управления на 12 мес., 200 ПК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ЗАО «</w:t>
            </w:r>
            <w:proofErr w:type="spellStart"/>
            <w:r w:rsidRPr="004569C3">
              <w:rPr>
                <w:lang w:eastAsia="ar-SA"/>
              </w:rPr>
              <w:t>Антиплагиат</w:t>
            </w:r>
            <w:proofErr w:type="spellEnd"/>
            <w:r w:rsidRPr="004569C3">
              <w:rPr>
                <w:lang w:eastAsia="ar-SA"/>
              </w:rPr>
              <w:t>»</w:t>
            </w:r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Права на программное обеспечение «</w:t>
            </w:r>
            <w:proofErr w:type="spellStart"/>
            <w:r w:rsidRPr="004569C3">
              <w:rPr>
                <w:lang w:eastAsia="ar-SA"/>
              </w:rPr>
              <w:t>Антиплагиат</w:t>
            </w:r>
            <w:proofErr w:type="spellEnd"/>
            <w:r w:rsidRPr="004569C3">
              <w:rPr>
                <w:lang w:eastAsia="ar-SA"/>
              </w:rPr>
              <w:t xml:space="preserve"> ВУЗ»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>ОАО «</w:t>
            </w:r>
            <w:proofErr w:type="spellStart"/>
            <w:r w:rsidRPr="004569C3">
              <w:rPr>
                <w:lang w:eastAsia="ar-SA"/>
              </w:rPr>
              <w:t>ИнфоТеКС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4569C3" w:rsidRDefault="0027417C" w:rsidP="0027417C">
            <w:pPr>
              <w:jc w:val="center"/>
              <w:rPr>
                <w:lang w:eastAsia="ar-SA"/>
              </w:rPr>
            </w:pPr>
            <w:r w:rsidRPr="004569C3">
              <w:rPr>
                <w:lang w:eastAsia="ar-SA"/>
              </w:rPr>
              <w:t xml:space="preserve">Права на программное обеспечение </w:t>
            </w:r>
            <w:proofErr w:type="spellStart"/>
            <w:r w:rsidRPr="004569C3">
              <w:rPr>
                <w:lang w:eastAsia="ar-SA"/>
              </w:rPr>
              <w:t>ViPNet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Client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for</w:t>
            </w:r>
            <w:proofErr w:type="spellEnd"/>
            <w:r w:rsidRPr="004569C3">
              <w:rPr>
                <w:lang w:eastAsia="ar-SA"/>
              </w:rPr>
              <w:t xml:space="preserve"> </w:t>
            </w:r>
            <w:proofErr w:type="spellStart"/>
            <w:r w:rsidRPr="004569C3">
              <w:rPr>
                <w:lang w:eastAsia="ar-SA"/>
              </w:rPr>
              <w:t>Windows</w:t>
            </w:r>
            <w:proofErr w:type="spellEnd"/>
            <w:r w:rsidRPr="004569C3">
              <w:rPr>
                <w:lang w:eastAsia="ar-SA"/>
              </w:rPr>
              <w:t xml:space="preserve"> 4.х (КС</w:t>
            </w:r>
            <w:proofErr w:type="gramStart"/>
            <w:r w:rsidRPr="004569C3">
              <w:rPr>
                <w:lang w:eastAsia="ar-SA"/>
              </w:rPr>
              <w:t>2</w:t>
            </w:r>
            <w:proofErr w:type="gramEnd"/>
            <w:r w:rsidRPr="004569C3">
              <w:rPr>
                <w:lang w:eastAsia="ar-SA"/>
              </w:rPr>
              <w:t>) 1-10 штук (за ед.)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t>01.09.19</w:t>
            </w:r>
          </w:p>
        </w:tc>
      </w:tr>
      <w:tr w:rsidR="0027417C" w:rsidRPr="004569C3" w:rsidTr="00B275E9">
        <w:tc>
          <w:tcPr>
            <w:tcW w:w="568" w:type="dxa"/>
            <w:shd w:val="clear" w:color="auto" w:fill="auto"/>
          </w:tcPr>
          <w:p w:rsidR="0027417C" w:rsidRPr="00150941" w:rsidRDefault="0027417C" w:rsidP="0027417C">
            <w:pPr>
              <w:pStyle w:val="aff3"/>
              <w:numPr>
                <w:ilvl w:val="0"/>
                <w:numId w:val="28"/>
              </w:numPr>
              <w:ind w:left="414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7417C" w:rsidRPr="004569C3" w:rsidRDefault="0027417C" w:rsidP="0027417C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4569C3">
              <w:rPr>
                <w:lang w:eastAsia="ar-SA"/>
              </w:rPr>
              <w:t>Siemens</w:t>
            </w:r>
            <w:proofErr w:type="spellEnd"/>
          </w:p>
        </w:tc>
        <w:tc>
          <w:tcPr>
            <w:tcW w:w="4411" w:type="dxa"/>
            <w:shd w:val="clear" w:color="auto" w:fill="auto"/>
          </w:tcPr>
          <w:p w:rsidR="0027417C" w:rsidRPr="00150941" w:rsidRDefault="0027417C" w:rsidP="0027417C">
            <w:pPr>
              <w:jc w:val="center"/>
              <w:rPr>
                <w:lang w:val="en-US" w:eastAsia="ar-SA"/>
              </w:rPr>
            </w:pPr>
            <w:r w:rsidRPr="004569C3">
              <w:rPr>
                <w:lang w:eastAsia="ar-SA"/>
              </w:rPr>
              <w:t>Права</w:t>
            </w:r>
            <w:r w:rsidRPr="00150941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на</w:t>
            </w:r>
            <w:r w:rsidRPr="00150941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программное</w:t>
            </w:r>
            <w:r w:rsidRPr="00150941">
              <w:rPr>
                <w:lang w:val="en-US" w:eastAsia="ar-SA"/>
              </w:rPr>
              <w:t xml:space="preserve"> </w:t>
            </w:r>
            <w:r w:rsidRPr="004569C3">
              <w:rPr>
                <w:lang w:eastAsia="ar-SA"/>
              </w:rPr>
              <w:t>обеспечение</w:t>
            </w:r>
            <w:r w:rsidRPr="00150941">
              <w:rPr>
                <w:lang w:val="en-US" w:eastAsia="ar-SA"/>
              </w:rPr>
              <w:t xml:space="preserve"> </w:t>
            </w:r>
            <w:proofErr w:type="spellStart"/>
            <w:r w:rsidRPr="00150941">
              <w:rPr>
                <w:lang w:val="en-US" w:eastAsia="ar-SA"/>
              </w:rPr>
              <w:t>Tecnomatix</w:t>
            </w:r>
            <w:proofErr w:type="spellEnd"/>
            <w:r w:rsidRPr="00150941">
              <w:rPr>
                <w:lang w:val="en-US" w:eastAsia="ar-SA"/>
              </w:rPr>
              <w:t xml:space="preserve"> Manufacturing </w:t>
            </w:r>
            <w:proofErr w:type="spellStart"/>
            <w:r w:rsidRPr="00150941">
              <w:rPr>
                <w:lang w:val="en-US" w:eastAsia="ar-SA"/>
              </w:rPr>
              <w:t>Acad</w:t>
            </w:r>
            <w:proofErr w:type="spellEnd"/>
            <w:r w:rsidRPr="00150941">
              <w:rPr>
                <w:lang w:val="en-US" w:eastAsia="ar-SA"/>
              </w:rPr>
              <w:t xml:space="preserve"> Perpetual </w:t>
            </w:r>
            <w:r w:rsidRPr="00150941">
              <w:rPr>
                <w:lang w:val="en-US" w:eastAsia="ar-SA"/>
              </w:rPr>
              <w:lastRenderedPageBreak/>
              <w:t>License</w:t>
            </w:r>
          </w:p>
        </w:tc>
        <w:tc>
          <w:tcPr>
            <w:tcW w:w="2268" w:type="dxa"/>
            <w:shd w:val="clear" w:color="auto" w:fill="auto"/>
          </w:tcPr>
          <w:p w:rsidR="0027417C" w:rsidRDefault="0027417C" w:rsidP="0027417C">
            <w:pPr>
              <w:jc w:val="center"/>
            </w:pPr>
            <w:r w:rsidRPr="00BA695E">
              <w:lastRenderedPageBreak/>
              <w:t>Договор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BA695E">
              <w:t>№13/ЭА-223</w:t>
            </w:r>
          </w:p>
          <w:p w:rsidR="0027417C" w:rsidRPr="00150941" w:rsidRDefault="0027417C" w:rsidP="0027417C">
            <w:pPr>
              <w:jc w:val="center"/>
              <w:rPr>
                <w:lang w:val="en-US"/>
              </w:rPr>
            </w:pPr>
            <w:r w:rsidRPr="00150941">
              <w:rPr>
                <w:lang w:val="en-US"/>
              </w:rPr>
              <w:lastRenderedPageBreak/>
              <w:t>01.09.19</w:t>
            </w:r>
          </w:p>
        </w:tc>
      </w:tr>
    </w:tbl>
    <w:p w:rsidR="00504F23" w:rsidRDefault="00504F23" w:rsidP="0027417C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04F23" w:rsidRPr="00504F23" w:rsidRDefault="00504F23" w:rsidP="00504F23">
      <w:pPr>
        <w:pStyle w:val="Style12"/>
        <w:widowControl/>
        <w:numPr>
          <w:ilvl w:val="0"/>
          <w:numId w:val="29"/>
        </w:numPr>
        <w:tabs>
          <w:tab w:val="left" w:pos="1762"/>
        </w:tabs>
        <w:spacing w:line="240" w:lineRule="auto"/>
        <w:ind w:right="-570"/>
        <w:jc w:val="center"/>
        <w:rPr>
          <w:b/>
        </w:rPr>
      </w:pPr>
      <w:r w:rsidRPr="00221A40">
        <w:rPr>
          <w:b/>
        </w:rPr>
        <w:t>Условия организации образовательной деятельности для лиц с ОВЗ</w:t>
      </w:r>
    </w:p>
    <w:p w:rsidR="007F6A88" w:rsidRPr="00D17571" w:rsidRDefault="007F6A88" w:rsidP="002A0DAC">
      <w:pPr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17571">
        <w:rPr>
          <w:rFonts w:ascii="Times New Roman" w:eastAsia="TimesNewRoman" w:hAnsi="Times New Roman" w:cs="Times New Roman"/>
          <w:sz w:val="24"/>
          <w:szCs w:val="24"/>
        </w:rPr>
        <w:t xml:space="preserve"> 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образовательным программам инвалидами и лицами с ограниченными возможностями здоровья университетом обеспечивается: 1. Альтернативной версией официального сайта в сети «Интернет» </w:t>
      </w:r>
      <w:proofErr w:type="gramStart"/>
      <w:r w:rsidRPr="00D17571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gramEnd"/>
      <w:r w:rsidRPr="00D17571">
        <w:rPr>
          <w:rFonts w:ascii="Times New Roman" w:eastAsia="TimesNewRoman" w:hAnsi="Times New Roman" w:cs="Times New Roman"/>
          <w:sz w:val="24"/>
          <w:szCs w:val="24"/>
        </w:rPr>
        <w:t xml:space="preserve"> слабовидящих; 2. </w:t>
      </w:r>
      <w:proofErr w:type="gramStart"/>
      <w:r w:rsidRPr="00D17571">
        <w:rPr>
          <w:rFonts w:ascii="Times New Roman" w:eastAsia="TimesNewRoman" w:hAnsi="Times New Roman" w:cs="Times New Roman"/>
          <w:sz w:val="24"/>
          <w:szCs w:val="24"/>
        </w:rPr>
        <w:t>Присутствие ассистента, оказывающего обучающемуся необходимую помощь; 3.Для инвалидов и лиц с ограниченными возможностями здоровья по слуху – дублирование вслух справочной информации о расписании учебных занятий; обеспечение надлежащими звуковыми средствами воспроизведения информации; 4.</w:t>
      </w:r>
      <w:proofErr w:type="gramEnd"/>
      <w:r w:rsidRPr="00D17571">
        <w:rPr>
          <w:rFonts w:ascii="Times New Roman" w:eastAsia="TimesNewRoman" w:hAnsi="Times New Roman" w:cs="Times New Roman"/>
          <w:sz w:val="24"/>
          <w:szCs w:val="24"/>
        </w:rPr>
        <w:t xml:space="preserve"> Для инвалидов и лиц с ограниченными возможностями здоровья, имеющих нарушения опорно-двигательного аппарата, созданы материально-технические условия, обеспечивающие возможность беспрепятственного доступа обучающихся в учебные помещения, объекту питания, туалетные и другие помещения университета, а также пребывания в указанных помещениях (наличие расширенных дверных проемов, поручней и других приспособлений).</w:t>
      </w:r>
      <w:r w:rsidRPr="00D17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A88" w:rsidRPr="00D17571" w:rsidRDefault="007F6A88" w:rsidP="007F6A88">
      <w:pPr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A88" w:rsidRDefault="007F6A8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Default="00653978" w:rsidP="006539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78" w:rsidRPr="00994C8D" w:rsidRDefault="00653978" w:rsidP="00653978">
      <w:pPr>
        <w:jc w:val="both"/>
        <w:rPr>
          <w:rFonts w:ascii="Times New Roman" w:hAnsi="Times New Roman" w:cs="Times New Roman"/>
          <w:sz w:val="28"/>
        </w:rPr>
      </w:pPr>
      <w:r w:rsidRPr="00994C8D">
        <w:rPr>
          <w:rFonts w:ascii="Times New Roman" w:hAnsi="Times New Roman" w:cs="Times New Roman"/>
          <w:sz w:val="24"/>
        </w:rPr>
        <w:t>Рабочая программа обсуждена и рекомендована на заседании учебно-методического совета института стоматологии и челюстно-лицевой хирургии протокол №  8 от 27.08.2019г</w:t>
      </w:r>
      <w:r w:rsidRPr="00994C8D">
        <w:rPr>
          <w:rFonts w:ascii="Times New Roman" w:hAnsi="Times New Roman" w:cs="Times New Roman"/>
          <w:sz w:val="28"/>
        </w:rPr>
        <w:t>.</w:t>
      </w:r>
    </w:p>
    <w:p w:rsidR="00653978" w:rsidRPr="00994C8D" w:rsidRDefault="00653978" w:rsidP="0065397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653978" w:rsidRPr="00994C8D" w:rsidRDefault="00653978" w:rsidP="00653978">
      <w:pPr>
        <w:jc w:val="both"/>
        <w:rPr>
          <w:rFonts w:ascii="Times New Roman" w:hAnsi="Times New Roman" w:cs="Times New Roman"/>
          <w:sz w:val="28"/>
        </w:rPr>
      </w:pPr>
    </w:p>
    <w:p w:rsidR="00653978" w:rsidRPr="00994C8D" w:rsidRDefault="00653978" w:rsidP="00653978">
      <w:pPr>
        <w:jc w:val="both"/>
        <w:rPr>
          <w:rFonts w:ascii="Times New Roman" w:hAnsi="Times New Roman" w:cs="Times New Roman"/>
        </w:rPr>
      </w:pPr>
      <w:r w:rsidRPr="00994C8D">
        <w:rPr>
          <w:rFonts w:ascii="Times New Roman" w:hAnsi="Times New Roman" w:cs="Times New Roman"/>
          <w:sz w:val="28"/>
        </w:rPr>
        <w:t xml:space="preserve"> </w:t>
      </w:r>
      <w:r w:rsidRPr="00994C8D">
        <w:rPr>
          <w:rFonts w:ascii="Times New Roman" w:hAnsi="Times New Roman" w:cs="Times New Roman"/>
          <w:sz w:val="24"/>
        </w:rPr>
        <w:t>Директор ИС и ЧЛХ                                                                                      М.Ш.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C8D">
        <w:rPr>
          <w:rFonts w:ascii="Times New Roman" w:hAnsi="Times New Roman" w:cs="Times New Roman"/>
          <w:sz w:val="24"/>
        </w:rPr>
        <w:t>Мустафаев</w:t>
      </w:r>
      <w:proofErr w:type="spellEnd"/>
    </w:p>
    <w:p w:rsidR="00653978" w:rsidRPr="00D17571" w:rsidRDefault="00653978" w:rsidP="0065397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653978" w:rsidRPr="00D17571" w:rsidSect="00EE3E68">
      <w:footerReference w:type="default" r:id="rId27"/>
      <w:pgSz w:w="11906" w:h="16838"/>
      <w:pgMar w:top="568" w:right="424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75" w:rsidRDefault="00083E75">
      <w:pPr>
        <w:spacing w:after="0" w:line="240" w:lineRule="auto"/>
      </w:pPr>
      <w:r>
        <w:separator/>
      </w:r>
    </w:p>
  </w:endnote>
  <w:endnote w:type="continuationSeparator" w:id="0">
    <w:p w:rsidR="00083E75" w:rsidRDefault="0008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wiss Light 10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093263"/>
      <w:docPartObj>
        <w:docPartGallery w:val="Page Numbers (Bottom of Page)"/>
        <w:docPartUnique/>
      </w:docPartObj>
    </w:sdtPr>
    <w:sdtContent>
      <w:p w:rsidR="003666A7" w:rsidRDefault="00146D2B">
        <w:pPr>
          <w:pStyle w:val="a5"/>
          <w:jc w:val="right"/>
        </w:pPr>
        <w:r>
          <w:fldChar w:fldCharType="begin"/>
        </w:r>
        <w:r w:rsidR="003666A7">
          <w:instrText>PAGE   \* MERGEFORMAT</w:instrText>
        </w:r>
        <w:r>
          <w:fldChar w:fldCharType="separate"/>
        </w:r>
        <w:r w:rsidR="000A18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66A7" w:rsidRDefault="003666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75" w:rsidRDefault="00083E75">
      <w:pPr>
        <w:spacing w:after="0" w:line="240" w:lineRule="auto"/>
      </w:pPr>
      <w:r>
        <w:separator/>
      </w:r>
    </w:p>
  </w:footnote>
  <w:footnote w:type="continuationSeparator" w:id="0">
    <w:p w:rsidR="00083E75" w:rsidRDefault="00083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301"/>
    <w:multiLevelType w:val="hybridMultilevel"/>
    <w:tmpl w:val="8E8C2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872A5"/>
    <w:multiLevelType w:val="hybridMultilevel"/>
    <w:tmpl w:val="21AE53C0"/>
    <w:lvl w:ilvl="0" w:tplc="598CE9D4">
      <w:start w:val="640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B7"/>
    <w:multiLevelType w:val="hybridMultilevel"/>
    <w:tmpl w:val="1A1639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074B36"/>
    <w:multiLevelType w:val="multilevel"/>
    <w:tmpl w:val="43AE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843D6"/>
    <w:multiLevelType w:val="multilevel"/>
    <w:tmpl w:val="73BA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B056E"/>
    <w:multiLevelType w:val="hybridMultilevel"/>
    <w:tmpl w:val="552A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B24CE3"/>
    <w:multiLevelType w:val="hybridMultilevel"/>
    <w:tmpl w:val="B100F61E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8">
    <w:nsid w:val="21696C29"/>
    <w:multiLevelType w:val="hybridMultilevel"/>
    <w:tmpl w:val="5478D636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9">
    <w:nsid w:val="2C586931"/>
    <w:multiLevelType w:val="hybridMultilevel"/>
    <w:tmpl w:val="7C1CDEAC"/>
    <w:lvl w:ilvl="0" w:tplc="02700286">
      <w:start w:val="1"/>
      <w:numFmt w:val="bullet"/>
      <w:lvlText w:val=""/>
      <w:lvlJc w:val="left"/>
      <w:pPr>
        <w:tabs>
          <w:tab w:val="num" w:pos="907"/>
        </w:tabs>
        <w:ind w:left="5018" w:hanging="3544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0">
    <w:nsid w:val="2DF65FCE"/>
    <w:multiLevelType w:val="multilevel"/>
    <w:tmpl w:val="4FBE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571A7"/>
    <w:multiLevelType w:val="hybridMultilevel"/>
    <w:tmpl w:val="EDA67E06"/>
    <w:lvl w:ilvl="0" w:tplc="30F46FEA">
      <w:start w:val="3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2E761389"/>
    <w:multiLevelType w:val="hybridMultilevel"/>
    <w:tmpl w:val="ABE279F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119"/>
    <w:multiLevelType w:val="hybridMultilevel"/>
    <w:tmpl w:val="86C49EC2"/>
    <w:lvl w:ilvl="0" w:tplc="D9C626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09D3AC8"/>
    <w:multiLevelType w:val="hybridMultilevel"/>
    <w:tmpl w:val="88742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817893"/>
    <w:multiLevelType w:val="hybridMultilevel"/>
    <w:tmpl w:val="F40A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A3450"/>
    <w:multiLevelType w:val="multilevel"/>
    <w:tmpl w:val="5E00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4234E"/>
    <w:multiLevelType w:val="hybridMultilevel"/>
    <w:tmpl w:val="0FC65A90"/>
    <w:lvl w:ilvl="0" w:tplc="80F241D6">
      <w:start w:val="5"/>
      <w:numFmt w:val="decimal"/>
      <w:lvlText w:val="%1."/>
      <w:lvlJc w:val="left"/>
      <w:pPr>
        <w:ind w:left="6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>
    <w:nsid w:val="417A2D7C"/>
    <w:multiLevelType w:val="hybridMultilevel"/>
    <w:tmpl w:val="8A3E08AE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9">
    <w:nsid w:val="4CAC3990"/>
    <w:multiLevelType w:val="hybridMultilevel"/>
    <w:tmpl w:val="1F1C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F5BA1"/>
    <w:multiLevelType w:val="hybridMultilevel"/>
    <w:tmpl w:val="78CC8B90"/>
    <w:lvl w:ilvl="0" w:tplc="62EC86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B7402"/>
    <w:multiLevelType w:val="hybridMultilevel"/>
    <w:tmpl w:val="671E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AA2D0D"/>
    <w:multiLevelType w:val="multilevel"/>
    <w:tmpl w:val="0F5C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DF106D"/>
    <w:multiLevelType w:val="hybridMultilevel"/>
    <w:tmpl w:val="B82AA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780B59"/>
    <w:multiLevelType w:val="hybridMultilevel"/>
    <w:tmpl w:val="5478D636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25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17C5A"/>
    <w:multiLevelType w:val="hybridMultilevel"/>
    <w:tmpl w:val="6D84C62C"/>
    <w:lvl w:ilvl="0" w:tplc="0FF6CCCC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7E0301B"/>
    <w:multiLevelType w:val="hybridMultilevel"/>
    <w:tmpl w:val="C0F87272"/>
    <w:lvl w:ilvl="0" w:tplc="104C92E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8">
    <w:nsid w:val="7D9A5D68"/>
    <w:multiLevelType w:val="hybridMultilevel"/>
    <w:tmpl w:val="21CE20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14"/>
  </w:num>
  <w:num w:numId="5">
    <w:abstractNumId w:val="21"/>
  </w:num>
  <w:num w:numId="6">
    <w:abstractNumId w:val="6"/>
  </w:num>
  <w:num w:numId="7">
    <w:abstractNumId w:val="7"/>
  </w:num>
  <w:num w:numId="8">
    <w:abstractNumId w:val="0"/>
  </w:num>
  <w:num w:numId="9">
    <w:abstractNumId w:val="19"/>
  </w:num>
  <w:num w:numId="10">
    <w:abstractNumId w:val="13"/>
  </w:num>
  <w:num w:numId="11">
    <w:abstractNumId w:val="18"/>
  </w:num>
  <w:num w:numId="12">
    <w:abstractNumId w:val="8"/>
  </w:num>
  <w:num w:numId="13">
    <w:abstractNumId w:val="24"/>
  </w:num>
  <w:num w:numId="14">
    <w:abstractNumId w:val="11"/>
  </w:num>
  <w:num w:numId="15">
    <w:abstractNumId w:val="20"/>
  </w:num>
  <w:num w:numId="16">
    <w:abstractNumId w:val="17"/>
  </w:num>
  <w:num w:numId="17">
    <w:abstractNumId w:val="10"/>
  </w:num>
  <w:num w:numId="18">
    <w:abstractNumId w:val="4"/>
  </w:num>
  <w:num w:numId="19">
    <w:abstractNumId w:val="12"/>
  </w:num>
  <w:num w:numId="20">
    <w:abstractNumId w:val="26"/>
  </w:num>
  <w:num w:numId="21">
    <w:abstractNumId w:val="1"/>
  </w:num>
  <w:num w:numId="22">
    <w:abstractNumId w:val="27"/>
  </w:num>
  <w:num w:numId="23">
    <w:abstractNumId w:val="16"/>
  </w:num>
  <w:num w:numId="24">
    <w:abstractNumId w:val="22"/>
  </w:num>
  <w:num w:numId="25">
    <w:abstractNumId w:val="5"/>
  </w:num>
  <w:num w:numId="26">
    <w:abstractNumId w:val="15"/>
  </w:num>
  <w:num w:numId="27">
    <w:abstractNumId w:val="25"/>
  </w:num>
  <w:num w:numId="28">
    <w:abstractNumId w:val="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0D8"/>
    <w:rsid w:val="00002B9D"/>
    <w:rsid w:val="0000686B"/>
    <w:rsid w:val="000139BB"/>
    <w:rsid w:val="00027138"/>
    <w:rsid w:val="00027A68"/>
    <w:rsid w:val="00033368"/>
    <w:rsid w:val="000415BC"/>
    <w:rsid w:val="0004481E"/>
    <w:rsid w:val="00057DB9"/>
    <w:rsid w:val="0008306C"/>
    <w:rsid w:val="00083E07"/>
    <w:rsid w:val="00083E75"/>
    <w:rsid w:val="00083F95"/>
    <w:rsid w:val="000926F5"/>
    <w:rsid w:val="000A1839"/>
    <w:rsid w:val="000A7FEF"/>
    <w:rsid w:val="000B49B5"/>
    <w:rsid w:val="000B6A9F"/>
    <w:rsid w:val="000F00BC"/>
    <w:rsid w:val="000F1961"/>
    <w:rsid w:val="000F3C99"/>
    <w:rsid w:val="0010701E"/>
    <w:rsid w:val="00117181"/>
    <w:rsid w:val="00126ED2"/>
    <w:rsid w:val="001334C6"/>
    <w:rsid w:val="00135457"/>
    <w:rsid w:val="00146D2B"/>
    <w:rsid w:val="0014717B"/>
    <w:rsid w:val="00153705"/>
    <w:rsid w:val="001639C4"/>
    <w:rsid w:val="00164F91"/>
    <w:rsid w:val="00175150"/>
    <w:rsid w:val="001B111A"/>
    <w:rsid w:val="001B4566"/>
    <w:rsid w:val="001B5B7B"/>
    <w:rsid w:val="001C3514"/>
    <w:rsid w:val="001D4EF5"/>
    <w:rsid w:val="001D5AF0"/>
    <w:rsid w:val="001D76AC"/>
    <w:rsid w:val="001F71AE"/>
    <w:rsid w:val="00200266"/>
    <w:rsid w:val="00215183"/>
    <w:rsid w:val="00240F9A"/>
    <w:rsid w:val="002457C5"/>
    <w:rsid w:val="0026630E"/>
    <w:rsid w:val="0027417C"/>
    <w:rsid w:val="00290D08"/>
    <w:rsid w:val="00292814"/>
    <w:rsid w:val="00293B7B"/>
    <w:rsid w:val="002A0194"/>
    <w:rsid w:val="002A0DAC"/>
    <w:rsid w:val="002A4595"/>
    <w:rsid w:val="002A4A05"/>
    <w:rsid w:val="002A4B1E"/>
    <w:rsid w:val="002A5460"/>
    <w:rsid w:val="002A547B"/>
    <w:rsid w:val="002A6558"/>
    <w:rsid w:val="002C5997"/>
    <w:rsid w:val="002D3859"/>
    <w:rsid w:val="002E01E5"/>
    <w:rsid w:val="002F5BEA"/>
    <w:rsid w:val="0030215D"/>
    <w:rsid w:val="00302658"/>
    <w:rsid w:val="00316BD2"/>
    <w:rsid w:val="003256ED"/>
    <w:rsid w:val="00326662"/>
    <w:rsid w:val="00341116"/>
    <w:rsid w:val="00342613"/>
    <w:rsid w:val="0035269D"/>
    <w:rsid w:val="00353D2B"/>
    <w:rsid w:val="003654F9"/>
    <w:rsid w:val="003666A7"/>
    <w:rsid w:val="00366AE0"/>
    <w:rsid w:val="0038261A"/>
    <w:rsid w:val="00385322"/>
    <w:rsid w:val="00391564"/>
    <w:rsid w:val="003A2F62"/>
    <w:rsid w:val="003B2025"/>
    <w:rsid w:val="003C1345"/>
    <w:rsid w:val="003C42F1"/>
    <w:rsid w:val="003F4194"/>
    <w:rsid w:val="00407135"/>
    <w:rsid w:val="0043514B"/>
    <w:rsid w:val="0044377A"/>
    <w:rsid w:val="004513CF"/>
    <w:rsid w:val="00454EDE"/>
    <w:rsid w:val="00455F7B"/>
    <w:rsid w:val="00461FEF"/>
    <w:rsid w:val="00465DA4"/>
    <w:rsid w:val="00497114"/>
    <w:rsid w:val="004A15BE"/>
    <w:rsid w:val="004B60D4"/>
    <w:rsid w:val="004E0D6E"/>
    <w:rsid w:val="004E3FA7"/>
    <w:rsid w:val="004F0C20"/>
    <w:rsid w:val="004F2783"/>
    <w:rsid w:val="00504F23"/>
    <w:rsid w:val="005218D8"/>
    <w:rsid w:val="00524CC2"/>
    <w:rsid w:val="00530B31"/>
    <w:rsid w:val="00530F6E"/>
    <w:rsid w:val="00542751"/>
    <w:rsid w:val="005447CD"/>
    <w:rsid w:val="00546E0A"/>
    <w:rsid w:val="00551F2D"/>
    <w:rsid w:val="005654E5"/>
    <w:rsid w:val="0057013E"/>
    <w:rsid w:val="00582109"/>
    <w:rsid w:val="0059756F"/>
    <w:rsid w:val="005B0D17"/>
    <w:rsid w:val="005B0E12"/>
    <w:rsid w:val="005B3926"/>
    <w:rsid w:val="005B61B1"/>
    <w:rsid w:val="005B6857"/>
    <w:rsid w:val="005F7ED8"/>
    <w:rsid w:val="0061507D"/>
    <w:rsid w:val="00617FCC"/>
    <w:rsid w:val="00626EAA"/>
    <w:rsid w:val="00633153"/>
    <w:rsid w:val="0063344F"/>
    <w:rsid w:val="00640B6B"/>
    <w:rsid w:val="00650D7A"/>
    <w:rsid w:val="00653978"/>
    <w:rsid w:val="00653EB7"/>
    <w:rsid w:val="00662009"/>
    <w:rsid w:val="006723B7"/>
    <w:rsid w:val="00673EC9"/>
    <w:rsid w:val="00680414"/>
    <w:rsid w:val="006A0594"/>
    <w:rsid w:val="006A10F8"/>
    <w:rsid w:val="006A60E0"/>
    <w:rsid w:val="006B10E6"/>
    <w:rsid w:val="006C3503"/>
    <w:rsid w:val="006D2579"/>
    <w:rsid w:val="006D69E6"/>
    <w:rsid w:val="006F5CBD"/>
    <w:rsid w:val="006F7984"/>
    <w:rsid w:val="00702D0D"/>
    <w:rsid w:val="00704B23"/>
    <w:rsid w:val="007130AE"/>
    <w:rsid w:val="0071565F"/>
    <w:rsid w:val="00726DB1"/>
    <w:rsid w:val="00743174"/>
    <w:rsid w:val="00744041"/>
    <w:rsid w:val="00745A0E"/>
    <w:rsid w:val="00746E5E"/>
    <w:rsid w:val="007574C8"/>
    <w:rsid w:val="007666C7"/>
    <w:rsid w:val="00773193"/>
    <w:rsid w:val="00775E5C"/>
    <w:rsid w:val="007A6511"/>
    <w:rsid w:val="007C7105"/>
    <w:rsid w:val="007D6844"/>
    <w:rsid w:val="007D7B08"/>
    <w:rsid w:val="007E009F"/>
    <w:rsid w:val="007E32D9"/>
    <w:rsid w:val="007F1BCB"/>
    <w:rsid w:val="007F485B"/>
    <w:rsid w:val="007F552A"/>
    <w:rsid w:val="007F6A88"/>
    <w:rsid w:val="008010D8"/>
    <w:rsid w:val="0080304D"/>
    <w:rsid w:val="00815604"/>
    <w:rsid w:val="008167D8"/>
    <w:rsid w:val="0082465D"/>
    <w:rsid w:val="008269BA"/>
    <w:rsid w:val="00846DB3"/>
    <w:rsid w:val="00855C6C"/>
    <w:rsid w:val="008763CF"/>
    <w:rsid w:val="00880203"/>
    <w:rsid w:val="00881257"/>
    <w:rsid w:val="008920A1"/>
    <w:rsid w:val="008B4779"/>
    <w:rsid w:val="008C1B66"/>
    <w:rsid w:val="008C24FB"/>
    <w:rsid w:val="008D2ED9"/>
    <w:rsid w:val="008E4BF7"/>
    <w:rsid w:val="008F47B8"/>
    <w:rsid w:val="009003D7"/>
    <w:rsid w:val="00911E7A"/>
    <w:rsid w:val="0091399B"/>
    <w:rsid w:val="009206C4"/>
    <w:rsid w:val="00934A06"/>
    <w:rsid w:val="00962762"/>
    <w:rsid w:val="00967826"/>
    <w:rsid w:val="009B7158"/>
    <w:rsid w:val="009D448E"/>
    <w:rsid w:val="009F4A04"/>
    <w:rsid w:val="00A20909"/>
    <w:rsid w:val="00A34695"/>
    <w:rsid w:val="00A371EC"/>
    <w:rsid w:val="00A5507F"/>
    <w:rsid w:val="00A84412"/>
    <w:rsid w:val="00AA264B"/>
    <w:rsid w:val="00AC2467"/>
    <w:rsid w:val="00AC540B"/>
    <w:rsid w:val="00AE63B0"/>
    <w:rsid w:val="00AE6540"/>
    <w:rsid w:val="00B217B2"/>
    <w:rsid w:val="00B27016"/>
    <w:rsid w:val="00B337C6"/>
    <w:rsid w:val="00B413BF"/>
    <w:rsid w:val="00B44245"/>
    <w:rsid w:val="00B44762"/>
    <w:rsid w:val="00B45472"/>
    <w:rsid w:val="00B51426"/>
    <w:rsid w:val="00B5362B"/>
    <w:rsid w:val="00B8712A"/>
    <w:rsid w:val="00BA03AD"/>
    <w:rsid w:val="00BC42FA"/>
    <w:rsid w:val="00BD0704"/>
    <w:rsid w:val="00BE56E2"/>
    <w:rsid w:val="00BF1717"/>
    <w:rsid w:val="00BF4D40"/>
    <w:rsid w:val="00C0695A"/>
    <w:rsid w:val="00C21E94"/>
    <w:rsid w:val="00C276E7"/>
    <w:rsid w:val="00C32495"/>
    <w:rsid w:val="00C3426A"/>
    <w:rsid w:val="00C3720A"/>
    <w:rsid w:val="00C42476"/>
    <w:rsid w:val="00C50B5E"/>
    <w:rsid w:val="00C513FD"/>
    <w:rsid w:val="00C60D75"/>
    <w:rsid w:val="00C658BF"/>
    <w:rsid w:val="00C66007"/>
    <w:rsid w:val="00C8190E"/>
    <w:rsid w:val="00C83411"/>
    <w:rsid w:val="00C9113A"/>
    <w:rsid w:val="00C94373"/>
    <w:rsid w:val="00C949AB"/>
    <w:rsid w:val="00C96E78"/>
    <w:rsid w:val="00CB054D"/>
    <w:rsid w:val="00CD1735"/>
    <w:rsid w:val="00CD1E4E"/>
    <w:rsid w:val="00CD2705"/>
    <w:rsid w:val="00CE7C1F"/>
    <w:rsid w:val="00CF3E22"/>
    <w:rsid w:val="00D010E1"/>
    <w:rsid w:val="00D03236"/>
    <w:rsid w:val="00D07337"/>
    <w:rsid w:val="00D120B6"/>
    <w:rsid w:val="00D17571"/>
    <w:rsid w:val="00D3663D"/>
    <w:rsid w:val="00D5353D"/>
    <w:rsid w:val="00D54B8F"/>
    <w:rsid w:val="00D658F7"/>
    <w:rsid w:val="00D73DAF"/>
    <w:rsid w:val="00D8241A"/>
    <w:rsid w:val="00D86037"/>
    <w:rsid w:val="00D92DC7"/>
    <w:rsid w:val="00D93EA5"/>
    <w:rsid w:val="00D96EAB"/>
    <w:rsid w:val="00DA5C69"/>
    <w:rsid w:val="00DB145F"/>
    <w:rsid w:val="00DD19A1"/>
    <w:rsid w:val="00DE75B2"/>
    <w:rsid w:val="00DF07E5"/>
    <w:rsid w:val="00E60CC2"/>
    <w:rsid w:val="00E669D8"/>
    <w:rsid w:val="00E8525E"/>
    <w:rsid w:val="00E93060"/>
    <w:rsid w:val="00E95947"/>
    <w:rsid w:val="00EB4F50"/>
    <w:rsid w:val="00EC2FB1"/>
    <w:rsid w:val="00ED1F58"/>
    <w:rsid w:val="00EE3E68"/>
    <w:rsid w:val="00EE65EC"/>
    <w:rsid w:val="00F000E2"/>
    <w:rsid w:val="00F15C5E"/>
    <w:rsid w:val="00F218FD"/>
    <w:rsid w:val="00F256E2"/>
    <w:rsid w:val="00F31AB5"/>
    <w:rsid w:val="00F41584"/>
    <w:rsid w:val="00F57D43"/>
    <w:rsid w:val="00F96D57"/>
    <w:rsid w:val="00FC1A25"/>
    <w:rsid w:val="00FD3D7B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57"/>
  </w:style>
  <w:style w:type="paragraph" w:styleId="1">
    <w:name w:val="heading 1"/>
    <w:basedOn w:val="a"/>
    <w:next w:val="a"/>
    <w:link w:val="10"/>
    <w:qFormat/>
    <w:rsid w:val="0080304D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0304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0304D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0304D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0304D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0304D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04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304D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304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0304D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0304D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0304D"/>
  </w:style>
  <w:style w:type="paragraph" w:styleId="21">
    <w:name w:val="Body Text 2"/>
    <w:basedOn w:val="a"/>
    <w:link w:val="22"/>
    <w:rsid w:val="0080304D"/>
    <w:pPr>
      <w:spacing w:after="0" w:line="36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80304D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2">
    <w:name w:val="Обычный1"/>
    <w:rsid w:val="0080304D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80304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03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0304D"/>
    <w:rPr>
      <w:rFonts w:cs="Times New Roman"/>
    </w:rPr>
  </w:style>
  <w:style w:type="paragraph" w:styleId="a8">
    <w:name w:val="Body Text"/>
    <w:basedOn w:val="a"/>
    <w:link w:val="a9"/>
    <w:rsid w:val="0080304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80304D"/>
    <w:rPr>
      <w:rFonts w:cs="Times New Roman"/>
      <w:color w:val="0000FF"/>
      <w:u w:val="single"/>
    </w:rPr>
  </w:style>
  <w:style w:type="paragraph" w:customStyle="1" w:styleId="ab">
    <w:name w:val="_______"/>
    <w:rsid w:val="0080304D"/>
    <w:pPr>
      <w:widowControl w:val="0"/>
      <w:spacing w:after="0" w:line="240" w:lineRule="auto"/>
    </w:pPr>
    <w:rPr>
      <w:rFonts w:ascii="Swiss Light 10pt" w:eastAsia="Calibri" w:hAnsi="Swiss Light 10pt" w:cs="Swiss Light 10pt"/>
      <w:sz w:val="20"/>
      <w:szCs w:val="20"/>
      <w:lang w:val="en-US" w:eastAsia="ru-RU"/>
    </w:rPr>
  </w:style>
  <w:style w:type="paragraph" w:customStyle="1" w:styleId="23">
    <w:name w:val="Îñíîâíîé òåêñò ñ îòñòóïîì 2"/>
    <w:basedOn w:val="a"/>
    <w:rsid w:val="0080304D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lang w:val="en-US" w:eastAsia="ru-RU"/>
    </w:rPr>
  </w:style>
  <w:style w:type="character" w:customStyle="1" w:styleId="titbook">
    <w:name w:val="tit_book"/>
    <w:basedOn w:val="a0"/>
    <w:rsid w:val="0080304D"/>
    <w:rPr>
      <w:rFonts w:cs="Times New Roman"/>
    </w:rPr>
  </w:style>
  <w:style w:type="paragraph" w:styleId="ac">
    <w:name w:val="header"/>
    <w:basedOn w:val="a"/>
    <w:link w:val="ad"/>
    <w:rsid w:val="00803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0304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0304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e">
    <w:name w:val="Краткий обратный адрес"/>
    <w:basedOn w:val="a"/>
    <w:rsid w:val="008030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0304D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rsid w:val="0080304D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24">
    <w:name w:val="Body Text Indent 2"/>
    <w:basedOn w:val="a"/>
    <w:link w:val="25"/>
    <w:rsid w:val="0080304D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0304D"/>
    <w:rPr>
      <w:rFonts w:ascii="Times New Roman" w:eastAsia="Calibri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f1">
    <w:name w:val="Block Text"/>
    <w:basedOn w:val="a"/>
    <w:rsid w:val="0080304D"/>
    <w:pPr>
      <w:shd w:val="clear" w:color="auto" w:fill="FFFFFF"/>
      <w:spacing w:before="2" w:after="0" w:line="276" w:lineRule="exact"/>
      <w:ind w:left="127" w:right="470" w:firstLine="4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0304D"/>
    <w:pPr>
      <w:shd w:val="clear" w:color="auto" w:fill="FFFFFF"/>
      <w:spacing w:before="2" w:after="0" w:line="276" w:lineRule="exact"/>
      <w:ind w:right="470" w:firstLine="567"/>
      <w:jc w:val="both"/>
    </w:pPr>
    <w:rPr>
      <w:rFonts w:ascii="Times New Roman" w:eastAsia="Calibri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0304D"/>
    <w:rPr>
      <w:rFonts w:ascii="Times New Roman" w:eastAsia="Calibri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2">
    <w:name w:val="Normal (Web)"/>
    <w:basedOn w:val="a"/>
    <w:link w:val="af3"/>
    <w:uiPriority w:val="99"/>
    <w:rsid w:val="0080304D"/>
    <w:pPr>
      <w:spacing w:after="22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80304D"/>
    <w:rPr>
      <w:rFonts w:cs="Times New Roman"/>
      <w:i/>
      <w:iCs/>
    </w:rPr>
  </w:style>
  <w:style w:type="character" w:customStyle="1" w:styleId="gray21">
    <w:name w:val="gray21"/>
    <w:basedOn w:val="a0"/>
    <w:rsid w:val="0080304D"/>
    <w:rPr>
      <w:rFonts w:cs="Times New Roman"/>
      <w:shd w:val="clear" w:color="auto" w:fill="auto"/>
    </w:rPr>
  </w:style>
  <w:style w:type="paragraph" w:styleId="af5">
    <w:name w:val="footnote text"/>
    <w:basedOn w:val="a"/>
    <w:link w:val="af6"/>
    <w:semiHidden/>
    <w:rsid w:val="008030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80304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Strong"/>
    <w:basedOn w:val="a0"/>
    <w:qFormat/>
    <w:rsid w:val="0080304D"/>
    <w:rPr>
      <w:rFonts w:cs="Times New Roman"/>
      <w:b/>
      <w:bCs/>
    </w:rPr>
  </w:style>
  <w:style w:type="paragraph" w:customStyle="1" w:styleId="310">
    <w:name w:val="Основной текст 31"/>
    <w:basedOn w:val="a"/>
    <w:rsid w:val="0080304D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311">
    <w:name w:val="Основной текст с отступом 31"/>
    <w:basedOn w:val="a"/>
    <w:rsid w:val="0080304D"/>
    <w:pPr>
      <w:widowControl w:val="0"/>
      <w:spacing w:after="0" w:line="240" w:lineRule="auto"/>
      <w:ind w:firstLine="48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спис"/>
    <w:basedOn w:val="a"/>
    <w:rsid w:val="0080304D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f9">
    <w:name w:val="FollowedHyperlink"/>
    <w:basedOn w:val="a0"/>
    <w:rsid w:val="0080304D"/>
    <w:rPr>
      <w:rFonts w:cs="Times New Roman"/>
      <w:color w:val="800080"/>
      <w:u w:val="single"/>
    </w:rPr>
  </w:style>
  <w:style w:type="paragraph" w:customStyle="1" w:styleId="06">
    <w:name w:val="Красная строка 06 пт после"/>
    <w:basedOn w:val="afa"/>
    <w:rsid w:val="0080304D"/>
    <w:pPr>
      <w:ind w:firstLine="425"/>
      <w:jc w:val="both"/>
    </w:pPr>
    <w:rPr>
      <w:rFonts w:eastAsia="MS Mincho"/>
      <w:sz w:val="20"/>
      <w:szCs w:val="20"/>
    </w:rPr>
  </w:style>
  <w:style w:type="paragraph" w:styleId="afa">
    <w:name w:val="Body Text First Indent"/>
    <w:basedOn w:val="a8"/>
    <w:link w:val="afb"/>
    <w:rsid w:val="0080304D"/>
    <w:pPr>
      <w:ind w:firstLine="210"/>
    </w:pPr>
  </w:style>
  <w:style w:type="character" w:customStyle="1" w:styleId="afb">
    <w:name w:val="Красная строка Знак"/>
    <w:basedOn w:val="a9"/>
    <w:link w:val="afa"/>
    <w:rsid w:val="0080304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Красная строка со следуюшим"/>
    <w:basedOn w:val="afa"/>
    <w:rsid w:val="0080304D"/>
    <w:pPr>
      <w:keepNext/>
      <w:spacing w:after="0"/>
      <w:ind w:firstLine="425"/>
      <w:jc w:val="both"/>
    </w:pPr>
    <w:rPr>
      <w:rFonts w:eastAsia="MS Mincho"/>
      <w:sz w:val="20"/>
      <w:szCs w:val="20"/>
    </w:rPr>
  </w:style>
  <w:style w:type="paragraph" w:customStyle="1" w:styleId="13">
    <w:name w:val="Перечисления 1"/>
    <w:basedOn w:val="a"/>
    <w:rsid w:val="0080304D"/>
    <w:pPr>
      <w:spacing w:after="0" w:line="240" w:lineRule="auto"/>
      <w:ind w:left="709" w:hanging="284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d">
    <w:name w:val="Текст выделеный"/>
    <w:basedOn w:val="a0"/>
    <w:rsid w:val="0080304D"/>
    <w:rPr>
      <w:rFonts w:cs="Times New Roman"/>
      <w:b/>
      <w:bCs/>
    </w:rPr>
  </w:style>
  <w:style w:type="paragraph" w:customStyle="1" w:styleId="afe">
    <w:name w:val="Подзаголовок красная строка"/>
    <w:basedOn w:val="afc"/>
    <w:rsid w:val="0080304D"/>
    <w:rPr>
      <w:b/>
      <w:bCs/>
    </w:rPr>
  </w:style>
  <w:style w:type="paragraph" w:customStyle="1" w:styleId="aff">
    <w:name w:val="Подгонка строк"/>
    <w:basedOn w:val="a"/>
    <w:rsid w:val="0080304D"/>
    <w:pPr>
      <w:keepNext/>
      <w:keepLines/>
      <w:spacing w:after="0" w:line="120" w:lineRule="exact"/>
    </w:pPr>
    <w:rPr>
      <w:rFonts w:ascii="Times New Roman" w:eastAsia="MS Mincho" w:hAnsi="Times New Roman" w:cs="Times New Roman"/>
      <w:color w:val="FF0000"/>
      <w:sz w:val="12"/>
      <w:szCs w:val="12"/>
      <w:lang w:eastAsia="ru-RU"/>
    </w:rPr>
  </w:style>
  <w:style w:type="paragraph" w:customStyle="1" w:styleId="aff0">
    <w:name w:val="Подзаголовок по центру"/>
    <w:basedOn w:val="a"/>
    <w:rsid w:val="0080304D"/>
    <w:pPr>
      <w:keepNext/>
      <w:keepLine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semiHidden/>
    <w:rsid w:val="0080304D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80304D"/>
    <w:rPr>
      <w:rFonts w:ascii="Tahoma" w:eastAsia="Calibri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80304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80304D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список с точками"/>
    <w:basedOn w:val="a"/>
    <w:rsid w:val="0080304D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rsid w:val="0080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semiHidden/>
    <w:unhideWhenUsed/>
    <w:rsid w:val="0080304D"/>
    <w:rPr>
      <w:vertAlign w:val="superscript"/>
    </w:rPr>
  </w:style>
  <w:style w:type="character" w:customStyle="1" w:styleId="af3">
    <w:name w:val="Обычный (веб) Знак"/>
    <w:link w:val="af2"/>
    <w:uiPriority w:val="99"/>
    <w:rsid w:val="007F6A8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7F6A88"/>
    <w:rPr>
      <w:rFonts w:ascii="Times New Roman" w:hAnsi="Times New Roman" w:cs="Times New Roman" w:hint="default"/>
      <w:sz w:val="26"/>
      <w:szCs w:val="26"/>
    </w:rPr>
  </w:style>
  <w:style w:type="table" w:customStyle="1" w:styleId="15">
    <w:name w:val="Сетка таблицы1"/>
    <w:basedOn w:val="a1"/>
    <w:next w:val="aff5"/>
    <w:rsid w:val="00504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504F23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35526.html" TargetMode="External"/><Relationship Id="rId18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26" Type="http://schemas.openxmlformats.org/officeDocument/2006/relationships/hyperlink" Target="http://www.studmed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552" TargetMode="External"/><Relationship Id="rId17" Type="http://schemas.openxmlformats.org/officeDocument/2006/relationships/hyperlink" Target="http://www.diss.rsl.ru" TargetMode="External"/><Relationship Id="rId25" Type="http://schemas.openxmlformats.org/officeDocument/2006/relationships/hyperlink" Target="http://lib.kbsu.ru/ElectronicResources/ElectronicCatalog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19946" TargetMode="External"/><Relationship Id="rId20" Type="http://schemas.openxmlformats.org/officeDocument/2006/relationships/hyperlink" Target="http://www.scopu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tbook.ru/books/publishers/publisher21941.html?PHPSESSID=v3vfsi2luu5tmoedl3nd6vh3u5" TargetMode="External"/><Relationship Id="rId24" Type="http://schemas.openxmlformats.org/officeDocument/2006/relationships/hyperlink" Target="http://polpre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40506" TargetMode="External"/><Relationship Id="rId23" Type="http://schemas.openxmlformats.org/officeDocument/2006/relationships/hyperlink" Target="http://iprbookshop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etbook.ru/books/authors/author490718.html?PHPSESSID=v3vfsi2luu5tmoedl3nd6vh3u5" TargetMode="External"/><Relationship Id="rId19" Type="http://schemas.openxmlformats.org/officeDocument/2006/relationships/hyperlink" Target="http://thomsonreute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udmedlib.ru/book/ISBN978597043552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F78C-293B-46B6-B95A-0A22A551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9899</Words>
  <Characters>56429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2019-11-30T08:31:00Z</cp:lastPrinted>
  <dcterms:created xsi:type="dcterms:W3CDTF">2017-01-19T12:54:00Z</dcterms:created>
  <dcterms:modified xsi:type="dcterms:W3CDTF">2021-12-27T08:00:00Z</dcterms:modified>
</cp:coreProperties>
</file>