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4D" w:rsidRPr="00AD3AC0" w:rsidRDefault="004053E0" w:rsidP="00AD3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C0">
        <w:rPr>
          <w:rFonts w:ascii="Times New Roman" w:hAnsi="Times New Roman" w:cs="Times New Roman"/>
          <w:b/>
          <w:sz w:val="28"/>
          <w:szCs w:val="28"/>
        </w:rPr>
        <w:t>Вопрос развития культурно-познавательного и оздоровительного туризма в КБР обсуждали в КБГУ</w:t>
      </w:r>
    </w:p>
    <w:p w:rsidR="00737133" w:rsidRDefault="00AE5CE1" w:rsidP="00AE5CE1">
      <w:pPr>
        <w:rPr>
          <w:rFonts w:ascii="Times New Roman" w:hAnsi="Times New Roman" w:cs="Times New Roman"/>
          <w:sz w:val="28"/>
          <w:szCs w:val="28"/>
        </w:rPr>
      </w:pPr>
      <w:r w:rsidRPr="00AE5CE1">
        <w:rPr>
          <w:rFonts w:ascii="Times New Roman" w:hAnsi="Times New Roman" w:cs="Times New Roman"/>
          <w:sz w:val="28"/>
          <w:szCs w:val="28"/>
        </w:rPr>
        <w:t>21 января</w:t>
      </w:r>
      <w:r w:rsidR="00DB5230">
        <w:rPr>
          <w:rFonts w:ascii="Times New Roman" w:hAnsi="Times New Roman" w:cs="Times New Roman"/>
          <w:sz w:val="28"/>
          <w:szCs w:val="28"/>
        </w:rPr>
        <w:t xml:space="preserve"> </w:t>
      </w:r>
      <w:r w:rsidRPr="00AE5CE1">
        <w:rPr>
          <w:rFonts w:ascii="Times New Roman" w:hAnsi="Times New Roman" w:cs="Times New Roman"/>
          <w:sz w:val="28"/>
          <w:szCs w:val="28"/>
        </w:rPr>
        <w:t>в рамках Года культурного наследия народов России в Кабардино-Балка</w:t>
      </w:r>
      <w:r w:rsidR="00EA5F43">
        <w:rPr>
          <w:rFonts w:ascii="Times New Roman" w:hAnsi="Times New Roman" w:cs="Times New Roman"/>
          <w:sz w:val="28"/>
          <w:szCs w:val="28"/>
        </w:rPr>
        <w:t>р</w:t>
      </w:r>
      <w:r w:rsidRPr="00AE5CE1">
        <w:rPr>
          <w:rFonts w:ascii="Times New Roman" w:hAnsi="Times New Roman" w:cs="Times New Roman"/>
          <w:sz w:val="28"/>
          <w:szCs w:val="28"/>
        </w:rPr>
        <w:t>ском государственном университет</w:t>
      </w:r>
      <w:r w:rsidR="00DB5230">
        <w:rPr>
          <w:rFonts w:ascii="Times New Roman" w:hAnsi="Times New Roman" w:cs="Times New Roman"/>
          <w:sz w:val="28"/>
          <w:szCs w:val="28"/>
        </w:rPr>
        <w:t>е</w:t>
      </w:r>
      <w:r w:rsidRPr="00AE5CE1">
        <w:rPr>
          <w:rFonts w:ascii="Times New Roman" w:hAnsi="Times New Roman" w:cs="Times New Roman"/>
          <w:sz w:val="28"/>
          <w:szCs w:val="28"/>
        </w:rPr>
        <w:t xml:space="preserve"> им. Х. М. </w:t>
      </w:r>
      <w:proofErr w:type="spellStart"/>
      <w:r w:rsidRPr="00AE5CE1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Pr="00AE5C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E5CE1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DB5230">
        <w:rPr>
          <w:rFonts w:ascii="Times New Roman" w:hAnsi="Times New Roman" w:cs="Times New Roman"/>
          <w:sz w:val="28"/>
          <w:szCs w:val="28"/>
        </w:rPr>
        <w:t>межрегиональная научно-практическая конференция «Проблемы и перспективы культурно-познавательного и оздоровительного туризма в регионе».</w:t>
      </w:r>
    </w:p>
    <w:p w:rsidR="008F7F00" w:rsidRDefault="008F7F00" w:rsidP="00AE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приветственным словом к участникам конференции </w:t>
      </w:r>
      <w:r w:rsidR="00003EA3">
        <w:rPr>
          <w:rFonts w:ascii="Times New Roman" w:hAnsi="Times New Roman" w:cs="Times New Roman"/>
          <w:sz w:val="28"/>
          <w:szCs w:val="28"/>
        </w:rPr>
        <w:t xml:space="preserve">от имени руководства вуза </w:t>
      </w:r>
      <w:r>
        <w:rPr>
          <w:rFonts w:ascii="Times New Roman" w:hAnsi="Times New Roman" w:cs="Times New Roman"/>
          <w:sz w:val="28"/>
          <w:szCs w:val="28"/>
        </w:rPr>
        <w:t>обратил</w:t>
      </w:r>
      <w:r w:rsidR="00003EA3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прорект</w:t>
      </w:r>
      <w:r w:rsidR="00003E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вуза по научно-исследовательской работе профессор Светла</w:t>
      </w:r>
      <w:r w:rsidR="00003EA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03EA3">
        <w:rPr>
          <w:rFonts w:ascii="Times New Roman" w:hAnsi="Times New Roman" w:cs="Times New Roman"/>
          <w:sz w:val="28"/>
          <w:szCs w:val="28"/>
        </w:rPr>
        <w:t>Хаширова</w:t>
      </w:r>
      <w:proofErr w:type="spellEnd"/>
      <w:r w:rsidR="00003EA3">
        <w:rPr>
          <w:rFonts w:ascii="Times New Roman" w:hAnsi="Times New Roman" w:cs="Times New Roman"/>
          <w:sz w:val="28"/>
          <w:szCs w:val="28"/>
        </w:rPr>
        <w:t>, отметив, что тема данной конференции как никогда актуальна с учетом приоритетной задачи Правительс</w:t>
      </w:r>
      <w:r w:rsidR="00181674">
        <w:rPr>
          <w:rFonts w:ascii="Times New Roman" w:hAnsi="Times New Roman" w:cs="Times New Roman"/>
          <w:sz w:val="28"/>
          <w:szCs w:val="28"/>
        </w:rPr>
        <w:t>т</w:t>
      </w:r>
      <w:r w:rsidR="00003EA3">
        <w:rPr>
          <w:rFonts w:ascii="Times New Roman" w:hAnsi="Times New Roman" w:cs="Times New Roman"/>
          <w:sz w:val="28"/>
          <w:szCs w:val="28"/>
        </w:rPr>
        <w:t>ва России – активно развивать внутренний туризм, включая культурно-познавательный и оздоровительный.</w:t>
      </w:r>
    </w:p>
    <w:p w:rsidR="0006359B" w:rsidRDefault="0006359B" w:rsidP="00AE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туризма в регионе является одной из приоритетных задач программы развития университета в рамках стратегии «Приоритет 2030». Мы заинтересованы </w:t>
      </w:r>
      <w:r w:rsidR="0043473A">
        <w:rPr>
          <w:rFonts w:ascii="Times New Roman" w:hAnsi="Times New Roman" w:cs="Times New Roman"/>
          <w:sz w:val="28"/>
          <w:szCs w:val="28"/>
        </w:rPr>
        <w:t>в организации на базе КБГУ межрегиональной</w:t>
      </w:r>
      <w:r w:rsidR="00181674">
        <w:rPr>
          <w:rFonts w:ascii="Times New Roman" w:hAnsi="Times New Roman" w:cs="Times New Roman"/>
          <w:sz w:val="28"/>
          <w:szCs w:val="28"/>
        </w:rPr>
        <w:t xml:space="preserve"> экспертно-аналитической площадки для сопровождения проектов </w:t>
      </w:r>
      <w:r w:rsidR="00280DA1">
        <w:rPr>
          <w:rFonts w:ascii="Times New Roman" w:hAnsi="Times New Roman" w:cs="Times New Roman"/>
          <w:sz w:val="28"/>
          <w:szCs w:val="28"/>
        </w:rPr>
        <w:t xml:space="preserve">и программ устойчивого развития культурно-познавательного и оздоровительного туризма. </w:t>
      </w:r>
    </w:p>
    <w:p w:rsidR="00310939" w:rsidRDefault="00280DA1" w:rsidP="00AE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Сегодняшняя наша встреча является примером консорциума профильных министерств, ведомств и университета как центра подготовки кадров для туристической отрасли, исследования и внедрения новых технологий в сфере культурно-познавательного и оздоровительного туризма», – сказала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3A8" w:rsidRDefault="00310939" w:rsidP="00AE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конференции</w:t>
      </w:r>
      <w:r w:rsidR="00D83786">
        <w:rPr>
          <w:rFonts w:ascii="Times New Roman" w:hAnsi="Times New Roman" w:cs="Times New Roman"/>
          <w:sz w:val="28"/>
          <w:szCs w:val="28"/>
        </w:rPr>
        <w:t>, которая проходила в очном и дистанционном формат</w:t>
      </w:r>
      <w:r w:rsidR="00743967">
        <w:rPr>
          <w:rFonts w:ascii="Times New Roman" w:hAnsi="Times New Roman" w:cs="Times New Roman"/>
          <w:sz w:val="28"/>
          <w:szCs w:val="28"/>
        </w:rPr>
        <w:t>ах</w:t>
      </w:r>
      <w:r w:rsidR="00D837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приняли участие председатель Международной черкесской ассоциации</w:t>
      </w:r>
      <w:r w:rsidR="007434EE">
        <w:rPr>
          <w:rFonts w:ascii="Times New Roman" w:hAnsi="Times New Roman" w:cs="Times New Roman"/>
          <w:sz w:val="28"/>
          <w:szCs w:val="28"/>
        </w:rPr>
        <w:t>, член попечительского совета КБГУ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0383">
        <w:rPr>
          <w:rFonts w:ascii="Times New Roman" w:hAnsi="Times New Roman" w:cs="Times New Roman"/>
          <w:sz w:val="28"/>
          <w:szCs w:val="28"/>
        </w:rPr>
        <w:t xml:space="preserve">депутат Парламента КБР </w:t>
      </w:r>
      <w:proofErr w:type="spellStart"/>
      <w:r w:rsidR="003F0383">
        <w:rPr>
          <w:rFonts w:ascii="Times New Roman" w:hAnsi="Times New Roman" w:cs="Times New Roman"/>
          <w:sz w:val="28"/>
          <w:szCs w:val="28"/>
        </w:rPr>
        <w:t>Сафарби</w:t>
      </w:r>
      <w:proofErr w:type="spellEnd"/>
      <w:r w:rsidR="003F0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383">
        <w:rPr>
          <w:rFonts w:ascii="Times New Roman" w:hAnsi="Times New Roman" w:cs="Times New Roman"/>
          <w:sz w:val="28"/>
          <w:szCs w:val="28"/>
        </w:rPr>
        <w:t>Шхаг</w:t>
      </w:r>
      <w:r w:rsidR="00AA2A89">
        <w:rPr>
          <w:rFonts w:ascii="Times New Roman" w:hAnsi="Times New Roman" w:cs="Times New Roman"/>
          <w:sz w:val="28"/>
          <w:szCs w:val="28"/>
        </w:rPr>
        <w:t>а</w:t>
      </w:r>
      <w:r w:rsidR="003F0383">
        <w:rPr>
          <w:rFonts w:ascii="Times New Roman" w:hAnsi="Times New Roman" w:cs="Times New Roman"/>
          <w:sz w:val="28"/>
          <w:szCs w:val="28"/>
        </w:rPr>
        <w:t>псоев</w:t>
      </w:r>
      <w:proofErr w:type="spellEnd"/>
      <w:r w:rsidR="003F0383">
        <w:rPr>
          <w:rFonts w:ascii="Times New Roman" w:hAnsi="Times New Roman" w:cs="Times New Roman"/>
          <w:sz w:val="28"/>
          <w:szCs w:val="28"/>
        </w:rPr>
        <w:t xml:space="preserve">, </w:t>
      </w:r>
      <w:r w:rsidR="00D83786">
        <w:rPr>
          <w:rFonts w:ascii="Times New Roman" w:hAnsi="Times New Roman" w:cs="Times New Roman"/>
          <w:sz w:val="28"/>
          <w:szCs w:val="28"/>
        </w:rPr>
        <w:t xml:space="preserve">министр культуры КБР </w:t>
      </w:r>
      <w:proofErr w:type="spellStart"/>
      <w:r w:rsidR="00D83786">
        <w:rPr>
          <w:rFonts w:ascii="Times New Roman" w:hAnsi="Times New Roman" w:cs="Times New Roman"/>
          <w:sz w:val="28"/>
          <w:szCs w:val="28"/>
        </w:rPr>
        <w:t>Мухадин</w:t>
      </w:r>
      <w:proofErr w:type="spellEnd"/>
      <w:r w:rsidR="00D83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786">
        <w:rPr>
          <w:rFonts w:ascii="Times New Roman" w:hAnsi="Times New Roman" w:cs="Times New Roman"/>
          <w:sz w:val="28"/>
          <w:szCs w:val="28"/>
        </w:rPr>
        <w:t>Кумахов</w:t>
      </w:r>
      <w:proofErr w:type="spellEnd"/>
      <w:r w:rsidR="00D83786">
        <w:rPr>
          <w:rFonts w:ascii="Times New Roman" w:hAnsi="Times New Roman" w:cs="Times New Roman"/>
          <w:sz w:val="28"/>
          <w:szCs w:val="28"/>
        </w:rPr>
        <w:t xml:space="preserve">, </w:t>
      </w:r>
      <w:r w:rsidR="0030122C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="00B72034">
        <w:rPr>
          <w:rFonts w:ascii="Times New Roman" w:hAnsi="Times New Roman" w:cs="Times New Roman"/>
          <w:sz w:val="28"/>
          <w:szCs w:val="28"/>
        </w:rPr>
        <w:t xml:space="preserve">директор Национального музея КБР Феликс </w:t>
      </w:r>
      <w:proofErr w:type="spellStart"/>
      <w:r w:rsidR="00B72034">
        <w:rPr>
          <w:rFonts w:ascii="Times New Roman" w:hAnsi="Times New Roman" w:cs="Times New Roman"/>
          <w:sz w:val="28"/>
          <w:szCs w:val="28"/>
        </w:rPr>
        <w:t>Наков</w:t>
      </w:r>
      <w:proofErr w:type="spellEnd"/>
      <w:r w:rsidR="00B72034">
        <w:rPr>
          <w:rFonts w:ascii="Times New Roman" w:hAnsi="Times New Roman" w:cs="Times New Roman"/>
          <w:sz w:val="28"/>
          <w:szCs w:val="28"/>
        </w:rPr>
        <w:t xml:space="preserve">, </w:t>
      </w:r>
      <w:r w:rsidR="003D4B14">
        <w:rPr>
          <w:rFonts w:ascii="Times New Roman" w:hAnsi="Times New Roman" w:cs="Times New Roman"/>
          <w:sz w:val="28"/>
          <w:szCs w:val="28"/>
        </w:rPr>
        <w:t xml:space="preserve">известный </w:t>
      </w:r>
      <w:proofErr w:type="spellStart"/>
      <w:r w:rsidR="003D4B14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="003D4B14">
        <w:rPr>
          <w:rFonts w:ascii="Times New Roman" w:hAnsi="Times New Roman" w:cs="Times New Roman"/>
          <w:sz w:val="28"/>
          <w:szCs w:val="28"/>
        </w:rPr>
        <w:t xml:space="preserve"> Аслан </w:t>
      </w:r>
      <w:proofErr w:type="spellStart"/>
      <w:r w:rsidR="003D4B14">
        <w:rPr>
          <w:rFonts w:ascii="Times New Roman" w:hAnsi="Times New Roman" w:cs="Times New Roman"/>
          <w:sz w:val="28"/>
          <w:szCs w:val="28"/>
        </w:rPr>
        <w:t>Мазукабзов</w:t>
      </w:r>
      <w:proofErr w:type="spellEnd"/>
      <w:r w:rsidR="003D4B14">
        <w:rPr>
          <w:rFonts w:ascii="Times New Roman" w:hAnsi="Times New Roman" w:cs="Times New Roman"/>
          <w:sz w:val="28"/>
          <w:szCs w:val="28"/>
        </w:rPr>
        <w:t xml:space="preserve">, </w:t>
      </w:r>
      <w:r w:rsidR="006F00E8">
        <w:rPr>
          <w:rFonts w:ascii="Times New Roman" w:hAnsi="Times New Roman" w:cs="Times New Roman"/>
          <w:sz w:val="28"/>
          <w:szCs w:val="28"/>
        </w:rPr>
        <w:t xml:space="preserve">эксперт </w:t>
      </w:r>
      <w:proofErr w:type="spellStart"/>
      <w:r w:rsidR="006F00E8">
        <w:rPr>
          <w:rFonts w:ascii="Times New Roman" w:hAnsi="Times New Roman" w:cs="Times New Roman"/>
          <w:sz w:val="28"/>
          <w:szCs w:val="28"/>
        </w:rPr>
        <w:t>ГосДумы</w:t>
      </w:r>
      <w:proofErr w:type="spellEnd"/>
      <w:r w:rsidR="006F00E8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8E00CC">
        <w:rPr>
          <w:rFonts w:ascii="Times New Roman" w:hAnsi="Times New Roman" w:cs="Times New Roman"/>
          <w:sz w:val="28"/>
          <w:szCs w:val="28"/>
        </w:rPr>
        <w:t xml:space="preserve">председателя СПК сферы гостеприимства Юрий Ушанов (г. Москва), </w:t>
      </w:r>
      <w:r w:rsidR="00DB6891">
        <w:rPr>
          <w:rFonts w:ascii="Times New Roman" w:hAnsi="Times New Roman" w:cs="Times New Roman"/>
          <w:sz w:val="28"/>
          <w:szCs w:val="28"/>
        </w:rPr>
        <w:t xml:space="preserve">замдиректора по </w:t>
      </w:r>
      <w:r w:rsidR="00AC6C60">
        <w:rPr>
          <w:rFonts w:ascii="Times New Roman" w:hAnsi="Times New Roman" w:cs="Times New Roman"/>
          <w:sz w:val="28"/>
          <w:szCs w:val="28"/>
        </w:rPr>
        <w:t xml:space="preserve">научной работе и инновационной деятельности Пятигорского института </w:t>
      </w:r>
      <w:r w:rsidR="00A4708C">
        <w:rPr>
          <w:rFonts w:ascii="Times New Roman" w:hAnsi="Times New Roman" w:cs="Times New Roman"/>
          <w:sz w:val="28"/>
          <w:szCs w:val="28"/>
        </w:rPr>
        <w:t xml:space="preserve">(филиала) «Северо-Кавказский </w:t>
      </w:r>
      <w:r w:rsidR="00850985">
        <w:rPr>
          <w:rFonts w:ascii="Times New Roman" w:hAnsi="Times New Roman" w:cs="Times New Roman"/>
          <w:sz w:val="28"/>
          <w:szCs w:val="28"/>
        </w:rPr>
        <w:t>федеральный университет»</w:t>
      </w:r>
      <w:r w:rsidR="00997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985">
        <w:rPr>
          <w:rFonts w:ascii="Times New Roman" w:hAnsi="Times New Roman" w:cs="Times New Roman"/>
          <w:sz w:val="28"/>
          <w:szCs w:val="28"/>
        </w:rPr>
        <w:t>Арушан</w:t>
      </w:r>
      <w:proofErr w:type="spellEnd"/>
      <w:r w:rsidR="00850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985">
        <w:rPr>
          <w:rFonts w:ascii="Times New Roman" w:hAnsi="Times New Roman" w:cs="Times New Roman"/>
          <w:sz w:val="28"/>
          <w:szCs w:val="28"/>
        </w:rPr>
        <w:t>Вартумян</w:t>
      </w:r>
      <w:proofErr w:type="spellEnd"/>
      <w:r w:rsidR="00850985">
        <w:rPr>
          <w:rFonts w:ascii="Times New Roman" w:hAnsi="Times New Roman" w:cs="Times New Roman"/>
          <w:sz w:val="28"/>
          <w:szCs w:val="28"/>
        </w:rPr>
        <w:t>, пр</w:t>
      </w:r>
      <w:r w:rsidR="009976B5">
        <w:rPr>
          <w:rFonts w:ascii="Times New Roman" w:hAnsi="Times New Roman" w:cs="Times New Roman"/>
          <w:sz w:val="28"/>
          <w:szCs w:val="28"/>
        </w:rPr>
        <w:t>еподаватели и студенты КБГУ.</w:t>
      </w:r>
    </w:p>
    <w:p w:rsidR="008F65A3" w:rsidRDefault="008F65A3" w:rsidP="008F65A3">
      <w:pPr>
        <w:rPr>
          <w:rFonts w:ascii="Times New Roman" w:hAnsi="Times New Roman" w:cs="Times New Roman"/>
          <w:sz w:val="28"/>
          <w:szCs w:val="28"/>
        </w:rPr>
      </w:pPr>
      <w:r w:rsidRPr="00364A00">
        <w:rPr>
          <w:rFonts w:ascii="Times New Roman" w:hAnsi="Times New Roman" w:cs="Times New Roman"/>
          <w:sz w:val="28"/>
          <w:szCs w:val="28"/>
        </w:rPr>
        <w:t>Одним из направлений,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00">
        <w:rPr>
          <w:rFonts w:ascii="Times New Roman" w:hAnsi="Times New Roman" w:cs="Times New Roman"/>
          <w:sz w:val="28"/>
          <w:szCs w:val="28"/>
        </w:rPr>
        <w:t>которое поможет не только сохранить культуру, язык и традиции народов КБР, но и будет способствовать дальнейшему развитию сельского поселения</w:t>
      </w:r>
      <w:r>
        <w:rPr>
          <w:rFonts w:ascii="Times New Roman" w:hAnsi="Times New Roman" w:cs="Times New Roman"/>
          <w:sz w:val="28"/>
          <w:szCs w:val="28"/>
        </w:rPr>
        <w:t>, по мнению</w:t>
      </w:r>
      <w:r w:rsidR="0026599E">
        <w:rPr>
          <w:rFonts w:ascii="Times New Roman" w:hAnsi="Times New Roman" w:cs="Times New Roman"/>
          <w:sz w:val="28"/>
          <w:szCs w:val="28"/>
        </w:rPr>
        <w:t xml:space="preserve"> </w:t>
      </w:r>
      <w:r w:rsidR="0026599E">
        <w:rPr>
          <w:rFonts w:ascii="Times New Roman" w:hAnsi="Times New Roman" w:cs="Times New Roman"/>
          <w:sz w:val="28"/>
          <w:szCs w:val="28"/>
        </w:rPr>
        <w:t>советник</w:t>
      </w:r>
      <w:r w:rsidR="0026599E">
        <w:rPr>
          <w:rFonts w:ascii="Times New Roman" w:hAnsi="Times New Roman" w:cs="Times New Roman"/>
          <w:sz w:val="28"/>
          <w:szCs w:val="28"/>
        </w:rPr>
        <w:t>а</w:t>
      </w:r>
      <w:r w:rsidR="0026599E">
        <w:rPr>
          <w:rFonts w:ascii="Times New Roman" w:hAnsi="Times New Roman" w:cs="Times New Roman"/>
          <w:sz w:val="28"/>
          <w:szCs w:val="28"/>
        </w:rPr>
        <w:t xml:space="preserve"> ректората, директор</w:t>
      </w:r>
      <w:r w:rsidR="0026599E">
        <w:rPr>
          <w:rFonts w:ascii="Times New Roman" w:hAnsi="Times New Roman" w:cs="Times New Roman"/>
          <w:sz w:val="28"/>
          <w:szCs w:val="28"/>
        </w:rPr>
        <w:t>а</w:t>
      </w:r>
      <w:r w:rsidR="0026599E">
        <w:rPr>
          <w:rFonts w:ascii="Times New Roman" w:hAnsi="Times New Roman" w:cs="Times New Roman"/>
          <w:sz w:val="28"/>
          <w:szCs w:val="28"/>
        </w:rPr>
        <w:t xml:space="preserve"> центра устойчивого развития КБГУ д.м.н., профессор</w:t>
      </w:r>
      <w:r w:rsidR="002659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64A00">
        <w:rPr>
          <w:rFonts w:ascii="Times New Roman" w:hAnsi="Times New Roman" w:cs="Times New Roman"/>
          <w:sz w:val="28"/>
          <w:szCs w:val="28"/>
        </w:rPr>
        <w:t xml:space="preserve"> является этнографический и сельский туризм.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04" w:rsidRDefault="009A5D04" w:rsidP="00AE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презентации «Этнокультурный код здоровья народов КБР как драйвер развития культурно-познавательного и оздоровительного туризма в регионе» Мурат Уметов </w:t>
      </w:r>
      <w:r w:rsidR="00307CF9">
        <w:rPr>
          <w:rFonts w:ascii="Times New Roman" w:hAnsi="Times New Roman" w:cs="Times New Roman"/>
          <w:sz w:val="28"/>
          <w:szCs w:val="28"/>
        </w:rPr>
        <w:t>показал возможные точки роста</w:t>
      </w:r>
      <w:r w:rsidR="00342435">
        <w:rPr>
          <w:rFonts w:ascii="Times New Roman" w:hAnsi="Times New Roman" w:cs="Times New Roman"/>
          <w:sz w:val="28"/>
          <w:szCs w:val="28"/>
        </w:rPr>
        <w:t xml:space="preserve"> турпотока в </w:t>
      </w:r>
      <w:r w:rsidR="00C62D16">
        <w:rPr>
          <w:rFonts w:ascii="Times New Roman" w:hAnsi="Times New Roman" w:cs="Times New Roman"/>
          <w:sz w:val="28"/>
          <w:szCs w:val="28"/>
        </w:rPr>
        <w:t>Кабардино-Балкарскую Республику на примере перспективного проекта «</w:t>
      </w:r>
      <w:proofErr w:type="spellStart"/>
      <w:r w:rsidR="00C62D16">
        <w:rPr>
          <w:rFonts w:ascii="Times New Roman" w:hAnsi="Times New Roman" w:cs="Times New Roman"/>
          <w:sz w:val="28"/>
          <w:szCs w:val="28"/>
        </w:rPr>
        <w:t>Тлепш</w:t>
      </w:r>
      <w:proofErr w:type="spellEnd"/>
      <w:r w:rsidR="00C62D16">
        <w:rPr>
          <w:rFonts w:ascii="Times New Roman" w:hAnsi="Times New Roman" w:cs="Times New Roman"/>
          <w:sz w:val="28"/>
          <w:szCs w:val="28"/>
        </w:rPr>
        <w:t xml:space="preserve">», который выиграл конкурс </w:t>
      </w:r>
      <w:proofErr w:type="spellStart"/>
      <w:r w:rsidR="000E2968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="000E2968">
        <w:rPr>
          <w:rFonts w:ascii="Times New Roman" w:hAnsi="Times New Roman" w:cs="Times New Roman"/>
          <w:sz w:val="28"/>
          <w:szCs w:val="28"/>
        </w:rPr>
        <w:t xml:space="preserve">, организованный членом Совета Федерации Федерального </w:t>
      </w:r>
      <w:r w:rsidR="007400F7">
        <w:rPr>
          <w:rFonts w:ascii="Times New Roman" w:hAnsi="Times New Roman" w:cs="Times New Roman"/>
          <w:sz w:val="28"/>
          <w:szCs w:val="28"/>
        </w:rPr>
        <w:t>с</w:t>
      </w:r>
      <w:r w:rsidR="000E2968">
        <w:rPr>
          <w:rFonts w:ascii="Times New Roman" w:hAnsi="Times New Roman" w:cs="Times New Roman"/>
          <w:sz w:val="28"/>
          <w:szCs w:val="28"/>
        </w:rPr>
        <w:t xml:space="preserve">обрания РФ </w:t>
      </w:r>
      <w:r w:rsidR="007400F7">
        <w:rPr>
          <w:rFonts w:ascii="Times New Roman" w:hAnsi="Times New Roman" w:cs="Times New Roman"/>
          <w:sz w:val="28"/>
          <w:szCs w:val="28"/>
        </w:rPr>
        <w:t xml:space="preserve">Арсеном </w:t>
      </w:r>
      <w:proofErr w:type="spellStart"/>
      <w:r w:rsidR="007400F7">
        <w:rPr>
          <w:rFonts w:ascii="Times New Roman" w:hAnsi="Times New Roman" w:cs="Times New Roman"/>
          <w:sz w:val="28"/>
          <w:szCs w:val="28"/>
        </w:rPr>
        <w:t>Каноковым</w:t>
      </w:r>
      <w:proofErr w:type="spellEnd"/>
      <w:r w:rsidR="007400F7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52B61" w:rsidP="00071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результат от реализации проекта ожидается п</w:t>
      </w:r>
      <w:r w:rsidR="00DD6F4A" w:rsidRPr="001C7848">
        <w:rPr>
          <w:rFonts w:ascii="Times New Roman" w:hAnsi="Times New Roman" w:cs="Times New Roman"/>
          <w:sz w:val="28"/>
          <w:szCs w:val="28"/>
        </w:rPr>
        <w:t>риобщение молодежи и детей к своей культуре и традициям, вовлечение их в добровольческую и трудовую деятельность</w:t>
      </w:r>
      <w:r w:rsidR="0028349A">
        <w:rPr>
          <w:rFonts w:ascii="Times New Roman" w:hAnsi="Times New Roman" w:cs="Times New Roman"/>
          <w:sz w:val="28"/>
          <w:szCs w:val="28"/>
        </w:rPr>
        <w:t>; с</w:t>
      </w:r>
      <w:r w:rsidR="00DD6F4A" w:rsidRPr="001C7848">
        <w:rPr>
          <w:rFonts w:ascii="Times New Roman" w:hAnsi="Times New Roman" w:cs="Times New Roman"/>
          <w:sz w:val="28"/>
          <w:szCs w:val="28"/>
        </w:rPr>
        <w:t>одействие сохранению культурного наследия народов КБР и знакомству жителей и гостей региона с особенностями их традиционной культуры и быта</w:t>
      </w:r>
      <w:r w:rsidR="0028349A">
        <w:rPr>
          <w:rFonts w:ascii="Times New Roman" w:hAnsi="Times New Roman" w:cs="Times New Roman"/>
          <w:sz w:val="28"/>
          <w:szCs w:val="28"/>
        </w:rPr>
        <w:t>; п</w:t>
      </w:r>
      <w:r w:rsidR="00DD6F4A" w:rsidRPr="001C7848">
        <w:rPr>
          <w:rFonts w:ascii="Times New Roman" w:hAnsi="Times New Roman" w:cs="Times New Roman"/>
          <w:sz w:val="28"/>
          <w:szCs w:val="28"/>
        </w:rPr>
        <w:t>озиционирование этно</w:t>
      </w:r>
      <w:r w:rsidR="00DD6F4A" w:rsidRPr="001C7848">
        <w:rPr>
          <w:rFonts w:ascii="Times New Roman" w:hAnsi="Times New Roman" w:cs="Times New Roman"/>
          <w:sz w:val="28"/>
          <w:szCs w:val="28"/>
        </w:rPr>
        <w:t>культурного своеобразия региона в качестве объекта туризма</w:t>
      </w:r>
      <w:r w:rsidR="0028349A">
        <w:rPr>
          <w:rFonts w:ascii="Times New Roman" w:hAnsi="Times New Roman" w:cs="Times New Roman"/>
          <w:sz w:val="28"/>
          <w:szCs w:val="28"/>
        </w:rPr>
        <w:t>.</w:t>
      </w:r>
    </w:p>
    <w:p w:rsidR="00BB2C8C" w:rsidRDefault="00215D6C" w:rsidP="00071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Мурат Уметов</w:t>
      </w:r>
      <w:r w:rsidR="00433F4E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показал, какое</w:t>
      </w:r>
      <w:r w:rsidR="00196192">
        <w:rPr>
          <w:rFonts w:ascii="Times New Roman" w:hAnsi="Times New Roman" w:cs="Times New Roman"/>
          <w:sz w:val="28"/>
          <w:szCs w:val="28"/>
        </w:rPr>
        <w:t xml:space="preserve"> значение имеет </w:t>
      </w:r>
      <w:r w:rsidR="009176D0">
        <w:rPr>
          <w:rFonts w:ascii="Times New Roman" w:hAnsi="Times New Roman" w:cs="Times New Roman"/>
          <w:sz w:val="28"/>
          <w:szCs w:val="28"/>
        </w:rPr>
        <w:t>этнокультурный код для сохранения здоровья человека.</w:t>
      </w:r>
      <w:r w:rsidR="00BF4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959" w:rsidRDefault="005C5A0E" w:rsidP="00352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«Причина роста </w:t>
      </w:r>
      <w:r w:rsidR="00CF367D" w:rsidRPr="00CF367D">
        <w:rPr>
          <w:rFonts w:ascii="Times New Roman" w:hAnsi="Times New Roman" w:cs="Times New Roman"/>
          <w:sz w:val="28"/>
          <w:szCs w:val="28"/>
        </w:rPr>
        <w:t>болезней цивилизации (ожирение, гипертония, сахарный диабет, онкологические заболевания)</w:t>
      </w:r>
      <w:r w:rsidR="00CF367D">
        <w:rPr>
          <w:rFonts w:ascii="Times New Roman" w:hAnsi="Times New Roman" w:cs="Times New Roman"/>
          <w:sz w:val="28"/>
          <w:szCs w:val="28"/>
        </w:rPr>
        <w:t xml:space="preserve"> – </w:t>
      </w:r>
      <w:r w:rsidR="00352073" w:rsidRPr="00352073">
        <w:rPr>
          <w:rFonts w:ascii="Times New Roman" w:hAnsi="Times New Roman" w:cs="Times New Roman"/>
          <w:sz w:val="28"/>
          <w:szCs w:val="28"/>
        </w:rPr>
        <w:t>разрушение тысячелетней этнокультурной профилактической среды</w:t>
      </w:r>
      <w:r w:rsidR="00652405">
        <w:rPr>
          <w:rFonts w:ascii="Times New Roman" w:hAnsi="Times New Roman" w:cs="Times New Roman"/>
          <w:sz w:val="28"/>
          <w:szCs w:val="28"/>
        </w:rPr>
        <w:t>», –</w:t>
      </w:r>
      <w:r w:rsidR="00A32748">
        <w:rPr>
          <w:rFonts w:ascii="Times New Roman" w:hAnsi="Times New Roman" w:cs="Times New Roman"/>
          <w:sz w:val="28"/>
          <w:szCs w:val="28"/>
        </w:rPr>
        <w:t xml:space="preserve"> </w:t>
      </w:r>
      <w:r w:rsidR="00652405"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6C4DCF">
        <w:rPr>
          <w:rFonts w:ascii="Times New Roman" w:hAnsi="Times New Roman" w:cs="Times New Roman"/>
          <w:sz w:val="28"/>
          <w:szCs w:val="28"/>
        </w:rPr>
        <w:t>профессор</w:t>
      </w:r>
      <w:r w:rsidR="00345897">
        <w:rPr>
          <w:rFonts w:ascii="Times New Roman" w:hAnsi="Times New Roman" w:cs="Times New Roman"/>
          <w:sz w:val="28"/>
          <w:szCs w:val="28"/>
        </w:rPr>
        <w:t xml:space="preserve">, в качестве подтверждения приведя показания </w:t>
      </w:r>
      <w:r w:rsidR="00E37357">
        <w:rPr>
          <w:rFonts w:ascii="Times New Roman" w:hAnsi="Times New Roman" w:cs="Times New Roman"/>
          <w:sz w:val="28"/>
          <w:szCs w:val="28"/>
        </w:rPr>
        <w:t>Всемирной организации здравоохранения, что на состояние здоровья человека влияет в большей мере (на 50%) образ жизни.</w:t>
      </w:r>
    </w:p>
    <w:p w:rsidR="009E1750" w:rsidRDefault="00B605F1" w:rsidP="009E1750">
      <w:pPr>
        <w:jc w:val="both"/>
        <w:rPr>
          <w:rFonts w:ascii="Times New Roman" w:hAnsi="Times New Roman" w:cs="Times New Roman"/>
          <w:sz w:val="28"/>
          <w:szCs w:val="28"/>
        </w:rPr>
      </w:pPr>
      <w:r w:rsidRPr="006B12CA">
        <w:rPr>
          <w:rFonts w:ascii="Times New Roman" w:hAnsi="Times New Roman" w:cs="Times New Roman"/>
          <w:sz w:val="28"/>
          <w:szCs w:val="28"/>
        </w:rPr>
        <w:t>Далее</w:t>
      </w:r>
      <w:r w:rsidR="00E943A2" w:rsidRPr="006B12CA">
        <w:rPr>
          <w:rFonts w:ascii="Times New Roman" w:hAnsi="Times New Roman" w:cs="Times New Roman"/>
          <w:sz w:val="28"/>
          <w:szCs w:val="28"/>
        </w:rPr>
        <w:t xml:space="preserve"> ученый на убедительных примерах доказал, что </w:t>
      </w:r>
      <w:r w:rsidR="009B63CB" w:rsidRPr="006B12CA">
        <w:rPr>
          <w:rFonts w:ascii="Times New Roman" w:hAnsi="Times New Roman" w:cs="Times New Roman"/>
          <w:sz w:val="28"/>
          <w:szCs w:val="28"/>
        </w:rPr>
        <w:t>внедрение традиций Кавказа – перспективная модель популяционной стратегии профилактики</w:t>
      </w:r>
      <w:r w:rsidR="00E943A2" w:rsidRPr="006B12CA">
        <w:rPr>
          <w:rFonts w:ascii="Times New Roman" w:hAnsi="Times New Roman" w:cs="Times New Roman"/>
          <w:sz w:val="28"/>
          <w:szCs w:val="28"/>
        </w:rPr>
        <w:t xml:space="preserve"> </w:t>
      </w:r>
      <w:r w:rsidR="00A46878" w:rsidRPr="006B12CA">
        <w:rPr>
          <w:rFonts w:ascii="Times New Roman" w:hAnsi="Times New Roman" w:cs="Times New Roman"/>
          <w:sz w:val="28"/>
          <w:szCs w:val="28"/>
        </w:rPr>
        <w:t>болезней.</w:t>
      </w:r>
      <w:r w:rsidR="00A056FA" w:rsidRPr="006B12CA">
        <w:rPr>
          <w:rFonts w:ascii="Times New Roman" w:hAnsi="Times New Roman" w:cs="Times New Roman"/>
          <w:sz w:val="28"/>
          <w:szCs w:val="28"/>
        </w:rPr>
        <w:t xml:space="preserve"> Так, ношение черкески </w:t>
      </w:r>
      <w:r w:rsidR="006B12CA" w:rsidRPr="007446DA">
        <w:rPr>
          <w:rFonts w:ascii="Times New Roman" w:hAnsi="Times New Roman" w:cs="Times New Roman"/>
          <w:sz w:val="28"/>
          <w:szCs w:val="28"/>
        </w:rPr>
        <w:t>в</w:t>
      </w:r>
      <w:r w:rsidR="00DD6F4A" w:rsidRPr="007446DA">
        <w:rPr>
          <w:rFonts w:ascii="Times New Roman" w:hAnsi="Times New Roman" w:cs="Times New Roman"/>
          <w:sz w:val="28"/>
          <w:szCs w:val="28"/>
        </w:rPr>
        <w:t>ыпрямляет</w:t>
      </w:r>
      <w:r w:rsidR="006B12CA" w:rsidRPr="007446DA">
        <w:rPr>
          <w:rFonts w:ascii="Times New Roman" w:hAnsi="Times New Roman" w:cs="Times New Roman"/>
          <w:sz w:val="28"/>
          <w:szCs w:val="28"/>
        </w:rPr>
        <w:t xml:space="preserve"> позвоночник и формирует осанку,</w:t>
      </w:r>
      <w:r w:rsidR="006B12CA" w:rsidRPr="006B12CA">
        <w:rPr>
          <w:sz w:val="28"/>
          <w:szCs w:val="28"/>
        </w:rPr>
        <w:t xml:space="preserve"> р</w:t>
      </w:r>
      <w:r w:rsidR="00DD6F4A" w:rsidRPr="006B12CA">
        <w:rPr>
          <w:rFonts w:ascii="Times New Roman" w:hAnsi="Times New Roman" w:cs="Times New Roman"/>
          <w:sz w:val="28"/>
          <w:szCs w:val="28"/>
        </w:rPr>
        <w:t xml:space="preserve">азвивает тонкую талию и </w:t>
      </w:r>
      <w:r w:rsidR="00DD6F4A" w:rsidRPr="006B12CA">
        <w:rPr>
          <w:rFonts w:ascii="Times New Roman" w:hAnsi="Times New Roman" w:cs="Times New Roman"/>
          <w:sz w:val="28"/>
          <w:szCs w:val="28"/>
        </w:rPr>
        <w:t>препятствует ожирению</w:t>
      </w:r>
      <w:r w:rsidR="006B12CA" w:rsidRPr="006B12CA">
        <w:rPr>
          <w:rFonts w:ascii="Times New Roman" w:hAnsi="Times New Roman" w:cs="Times New Roman"/>
          <w:sz w:val="28"/>
          <w:szCs w:val="28"/>
        </w:rPr>
        <w:t xml:space="preserve">, </w:t>
      </w:r>
      <w:r w:rsidR="006B12CA">
        <w:rPr>
          <w:rFonts w:ascii="Times New Roman" w:hAnsi="Times New Roman" w:cs="Times New Roman"/>
          <w:sz w:val="28"/>
          <w:szCs w:val="28"/>
        </w:rPr>
        <w:t>с</w:t>
      </w:r>
      <w:r w:rsidR="00DD6F4A" w:rsidRPr="006B12CA">
        <w:rPr>
          <w:rFonts w:ascii="Times New Roman" w:hAnsi="Times New Roman" w:cs="Times New Roman"/>
          <w:sz w:val="28"/>
          <w:szCs w:val="28"/>
        </w:rPr>
        <w:t>оздает режим волевой ликвидации глубокого дыхания и стимулирует брюшной тип дыхания</w:t>
      </w:r>
      <w:r w:rsidR="006B12CA">
        <w:rPr>
          <w:rFonts w:ascii="Times New Roman" w:hAnsi="Times New Roman" w:cs="Times New Roman"/>
          <w:sz w:val="28"/>
          <w:szCs w:val="28"/>
        </w:rPr>
        <w:t>.</w:t>
      </w:r>
      <w:r w:rsidR="009E1750">
        <w:rPr>
          <w:rFonts w:ascii="Times New Roman" w:hAnsi="Times New Roman" w:cs="Times New Roman"/>
          <w:sz w:val="28"/>
          <w:szCs w:val="28"/>
        </w:rPr>
        <w:t xml:space="preserve"> </w:t>
      </w:r>
      <w:r w:rsidR="009E1750" w:rsidRPr="009E1750">
        <w:rPr>
          <w:rFonts w:ascii="Times New Roman" w:hAnsi="Times New Roman" w:cs="Times New Roman"/>
          <w:sz w:val="28"/>
          <w:szCs w:val="28"/>
        </w:rPr>
        <w:t>Также и ношение национального пояса – важный фактор модификации тела!</w:t>
      </w:r>
      <w:r w:rsidR="00C552E5">
        <w:rPr>
          <w:rFonts w:ascii="Times New Roman" w:hAnsi="Times New Roman" w:cs="Times New Roman"/>
          <w:sz w:val="28"/>
          <w:szCs w:val="28"/>
        </w:rPr>
        <w:t xml:space="preserve"> </w:t>
      </w:r>
      <w:r w:rsidR="00C552E5" w:rsidRPr="00C552E5">
        <w:rPr>
          <w:rFonts w:ascii="Times New Roman" w:hAnsi="Times New Roman" w:cs="Times New Roman"/>
          <w:sz w:val="28"/>
          <w:szCs w:val="28"/>
        </w:rPr>
        <w:t>Ворот</w:t>
      </w:r>
      <w:r w:rsidR="00C552E5">
        <w:rPr>
          <w:rFonts w:ascii="Times New Roman" w:hAnsi="Times New Roman" w:cs="Times New Roman"/>
          <w:sz w:val="28"/>
          <w:szCs w:val="28"/>
        </w:rPr>
        <w:t xml:space="preserve"> национальной</w:t>
      </w:r>
      <w:r w:rsidR="00C552E5" w:rsidRPr="00C552E5">
        <w:rPr>
          <w:rFonts w:ascii="Times New Roman" w:hAnsi="Times New Roman" w:cs="Times New Roman"/>
          <w:sz w:val="28"/>
          <w:szCs w:val="28"/>
        </w:rPr>
        <w:t xml:space="preserve"> рубашки </w:t>
      </w:r>
      <w:r w:rsidR="00C552E5">
        <w:rPr>
          <w:rFonts w:ascii="Times New Roman" w:hAnsi="Times New Roman" w:cs="Times New Roman"/>
          <w:sz w:val="28"/>
          <w:szCs w:val="28"/>
        </w:rPr>
        <w:t>тоже</w:t>
      </w:r>
      <w:r w:rsidR="00C552E5" w:rsidRPr="00C552E5">
        <w:rPr>
          <w:rFonts w:ascii="Times New Roman" w:hAnsi="Times New Roman" w:cs="Times New Roman"/>
          <w:sz w:val="28"/>
          <w:szCs w:val="28"/>
        </w:rPr>
        <w:t xml:space="preserve"> формировал осанку и выпрямлял шейный отдел позвоночника</w:t>
      </w:r>
      <w:r w:rsidR="005078BE">
        <w:rPr>
          <w:rFonts w:ascii="Times New Roman" w:hAnsi="Times New Roman" w:cs="Times New Roman"/>
          <w:sz w:val="28"/>
          <w:szCs w:val="28"/>
        </w:rPr>
        <w:t>.</w:t>
      </w:r>
      <w:r w:rsidR="00B913F4">
        <w:rPr>
          <w:rFonts w:ascii="Times New Roman" w:hAnsi="Times New Roman" w:cs="Times New Roman"/>
          <w:sz w:val="28"/>
          <w:szCs w:val="28"/>
        </w:rPr>
        <w:t xml:space="preserve"> </w:t>
      </w:r>
      <w:r w:rsidR="00B913F4" w:rsidRPr="00B913F4">
        <w:rPr>
          <w:rFonts w:ascii="Times New Roman" w:hAnsi="Times New Roman" w:cs="Times New Roman"/>
          <w:sz w:val="28"/>
          <w:szCs w:val="28"/>
        </w:rPr>
        <w:t xml:space="preserve">Черкеска и кавказский пояс в автоматическом режиме переводят организм в режим правильного </w:t>
      </w:r>
      <w:r w:rsidR="00CC76E0" w:rsidRPr="00B913F4">
        <w:rPr>
          <w:rFonts w:ascii="Times New Roman" w:hAnsi="Times New Roman" w:cs="Times New Roman"/>
          <w:sz w:val="28"/>
          <w:szCs w:val="28"/>
        </w:rPr>
        <w:t>неглубоког</w:t>
      </w:r>
      <w:r w:rsidR="00CC76E0">
        <w:rPr>
          <w:rFonts w:ascii="Times New Roman" w:hAnsi="Times New Roman" w:cs="Times New Roman"/>
          <w:sz w:val="28"/>
          <w:szCs w:val="28"/>
        </w:rPr>
        <w:t>о</w:t>
      </w:r>
      <w:r w:rsidR="00B913F4" w:rsidRPr="00B913F4">
        <w:rPr>
          <w:rFonts w:ascii="Times New Roman" w:hAnsi="Times New Roman" w:cs="Times New Roman"/>
          <w:sz w:val="28"/>
          <w:szCs w:val="28"/>
        </w:rPr>
        <w:t xml:space="preserve"> дыхания и устраняют тканевую гипоксию</w:t>
      </w:r>
      <w:r w:rsidR="00CC76E0">
        <w:rPr>
          <w:rFonts w:ascii="Times New Roman" w:hAnsi="Times New Roman" w:cs="Times New Roman"/>
          <w:sz w:val="28"/>
          <w:szCs w:val="28"/>
        </w:rPr>
        <w:t>.</w:t>
      </w:r>
    </w:p>
    <w:p w:rsidR="004F7615" w:rsidRDefault="00E16F1B" w:rsidP="004F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6ECD">
        <w:rPr>
          <w:rFonts w:ascii="Times New Roman" w:hAnsi="Times New Roman" w:cs="Times New Roman"/>
          <w:sz w:val="28"/>
          <w:szCs w:val="28"/>
        </w:rPr>
        <w:t xml:space="preserve">Лучшее лекарство – умеренность во всем. </w:t>
      </w:r>
      <w:r w:rsidR="004F7615" w:rsidRPr="004F7615">
        <w:rPr>
          <w:rFonts w:ascii="Times New Roman" w:hAnsi="Times New Roman" w:cs="Times New Roman"/>
          <w:sz w:val="28"/>
          <w:szCs w:val="28"/>
        </w:rPr>
        <w:t>Наши предки не искали комфорт, а специально закладывали умеренный дискомфорт и аскетизм в воспитание, мебель и образ жизни!</w:t>
      </w:r>
      <w:r>
        <w:rPr>
          <w:rFonts w:ascii="Times New Roman" w:hAnsi="Times New Roman" w:cs="Times New Roman"/>
          <w:sz w:val="28"/>
          <w:szCs w:val="28"/>
        </w:rPr>
        <w:t>» – отметил Мурат Уметов.</w:t>
      </w:r>
    </w:p>
    <w:p w:rsidR="00CD7CDB" w:rsidRDefault="002D43BC" w:rsidP="00E36D0F">
      <w:pPr>
        <w:jc w:val="both"/>
        <w:rPr>
          <w:rFonts w:ascii="Times New Roman" w:hAnsi="Times New Roman" w:cs="Times New Roman"/>
          <w:sz w:val="28"/>
          <w:szCs w:val="28"/>
        </w:rPr>
      </w:pPr>
      <w:r w:rsidRPr="00E36D0F">
        <w:rPr>
          <w:rFonts w:ascii="Times New Roman" w:hAnsi="Times New Roman" w:cs="Times New Roman"/>
          <w:sz w:val="28"/>
          <w:szCs w:val="28"/>
        </w:rPr>
        <w:t xml:space="preserve">Чтобы восстановить свой этнокультурный код здоровья, </w:t>
      </w:r>
      <w:r w:rsidR="002A2750" w:rsidRPr="00E36D0F">
        <w:rPr>
          <w:rFonts w:ascii="Times New Roman" w:hAnsi="Times New Roman" w:cs="Times New Roman"/>
          <w:sz w:val="28"/>
          <w:szCs w:val="28"/>
        </w:rPr>
        <w:t xml:space="preserve">доктор медицинских наук </w:t>
      </w:r>
      <w:r w:rsidR="00AF18F9">
        <w:rPr>
          <w:rFonts w:ascii="Times New Roman" w:hAnsi="Times New Roman" w:cs="Times New Roman"/>
          <w:sz w:val="28"/>
          <w:szCs w:val="28"/>
        </w:rPr>
        <w:t>считает, что нужно</w:t>
      </w:r>
      <w:r w:rsidR="002A2750" w:rsidRPr="00E36D0F">
        <w:rPr>
          <w:rFonts w:ascii="Times New Roman" w:hAnsi="Times New Roman" w:cs="Times New Roman"/>
          <w:sz w:val="28"/>
          <w:szCs w:val="28"/>
        </w:rPr>
        <w:t xml:space="preserve"> з</w:t>
      </w:r>
      <w:r w:rsidR="00CD7CDB" w:rsidRPr="00E36D0F">
        <w:rPr>
          <w:rFonts w:ascii="Times New Roman" w:hAnsi="Times New Roman" w:cs="Times New Roman"/>
          <w:sz w:val="28"/>
          <w:szCs w:val="28"/>
        </w:rPr>
        <w:t>аменит</w:t>
      </w:r>
      <w:r w:rsidR="002A2750" w:rsidRPr="00E36D0F">
        <w:rPr>
          <w:rFonts w:ascii="Times New Roman" w:hAnsi="Times New Roman" w:cs="Times New Roman"/>
          <w:sz w:val="28"/>
          <w:szCs w:val="28"/>
        </w:rPr>
        <w:t>ь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все напитки в своем рационе на воду</w:t>
      </w:r>
      <w:r w:rsidR="00E36D0F" w:rsidRPr="00E36D0F">
        <w:rPr>
          <w:rFonts w:ascii="Times New Roman" w:hAnsi="Times New Roman" w:cs="Times New Roman"/>
          <w:sz w:val="28"/>
          <w:szCs w:val="28"/>
        </w:rPr>
        <w:t>;</w:t>
      </w:r>
      <w:r w:rsidR="002A2750" w:rsidRPr="00E36D0F">
        <w:rPr>
          <w:rFonts w:ascii="Times New Roman" w:hAnsi="Times New Roman" w:cs="Times New Roman"/>
          <w:sz w:val="28"/>
          <w:szCs w:val="28"/>
        </w:rPr>
        <w:t xml:space="preserve"> у</w:t>
      </w:r>
      <w:r w:rsidR="00CD7CDB" w:rsidRPr="00E36D0F">
        <w:rPr>
          <w:rFonts w:ascii="Times New Roman" w:hAnsi="Times New Roman" w:cs="Times New Roman"/>
          <w:sz w:val="28"/>
          <w:szCs w:val="28"/>
        </w:rPr>
        <w:t>далит</w:t>
      </w:r>
      <w:r w:rsidR="006E79C4">
        <w:rPr>
          <w:rFonts w:ascii="Times New Roman" w:hAnsi="Times New Roman" w:cs="Times New Roman"/>
          <w:sz w:val="28"/>
          <w:szCs w:val="28"/>
        </w:rPr>
        <w:t>ь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все сладости, мучные изделия, рафинированные продукты</w:t>
      </w:r>
      <w:r w:rsidR="00E36D0F" w:rsidRPr="00E36D0F">
        <w:rPr>
          <w:rFonts w:ascii="Times New Roman" w:hAnsi="Times New Roman" w:cs="Times New Roman"/>
          <w:sz w:val="28"/>
          <w:szCs w:val="28"/>
        </w:rPr>
        <w:t>,</w:t>
      </w:r>
      <w:r w:rsidR="00CD7CDB" w:rsidRPr="00E36D0F">
        <w:rPr>
          <w:rFonts w:ascii="Times New Roman" w:hAnsi="Times New Roman" w:cs="Times New Roman"/>
          <w:sz w:val="28"/>
          <w:szCs w:val="28"/>
        </w:rPr>
        <w:t> </w:t>
      </w:r>
      <w:r w:rsidR="002A2750" w:rsidRPr="00E36D0F">
        <w:rPr>
          <w:rFonts w:ascii="Times New Roman" w:hAnsi="Times New Roman" w:cs="Times New Roman"/>
          <w:sz w:val="28"/>
          <w:szCs w:val="28"/>
        </w:rPr>
        <w:t>в</w:t>
      </w:r>
      <w:r w:rsidR="00CD7CDB" w:rsidRPr="00E36D0F">
        <w:rPr>
          <w:rFonts w:ascii="Times New Roman" w:hAnsi="Times New Roman" w:cs="Times New Roman"/>
          <w:sz w:val="28"/>
          <w:szCs w:val="28"/>
        </w:rPr>
        <w:t>ве</w:t>
      </w:r>
      <w:r w:rsidR="002A2750" w:rsidRPr="00E36D0F">
        <w:rPr>
          <w:rFonts w:ascii="Times New Roman" w:hAnsi="Times New Roman" w:cs="Times New Roman"/>
          <w:sz w:val="28"/>
          <w:szCs w:val="28"/>
        </w:rPr>
        <w:t xml:space="preserve">сти </w:t>
      </w:r>
      <w:r w:rsidR="00CD7CDB" w:rsidRPr="00E36D0F">
        <w:rPr>
          <w:rFonts w:ascii="Times New Roman" w:hAnsi="Times New Roman" w:cs="Times New Roman"/>
          <w:sz w:val="28"/>
          <w:szCs w:val="28"/>
        </w:rPr>
        <w:t>в свой рацион натуральные и необработанные продукты, такие как свежие фрукты, овощи, лекарственные растения, аутентичные блюда</w:t>
      </w:r>
      <w:r w:rsidR="006E79C4">
        <w:rPr>
          <w:rFonts w:ascii="Times New Roman" w:hAnsi="Times New Roman" w:cs="Times New Roman"/>
          <w:sz w:val="28"/>
          <w:szCs w:val="28"/>
        </w:rPr>
        <w:t>;</w:t>
      </w:r>
      <w:r w:rsidR="002A2750" w:rsidRPr="00E36D0F">
        <w:rPr>
          <w:rFonts w:ascii="Times New Roman" w:hAnsi="Times New Roman" w:cs="Times New Roman"/>
          <w:sz w:val="28"/>
          <w:szCs w:val="28"/>
        </w:rPr>
        <w:t xml:space="preserve"> быть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умеренны</w:t>
      </w:r>
      <w:r w:rsidR="002A2750" w:rsidRPr="00E36D0F">
        <w:rPr>
          <w:rFonts w:ascii="Times New Roman" w:hAnsi="Times New Roman" w:cs="Times New Roman"/>
          <w:sz w:val="28"/>
          <w:szCs w:val="28"/>
        </w:rPr>
        <w:t>ми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в еде</w:t>
      </w:r>
      <w:r w:rsidR="002A2750" w:rsidRPr="00E36D0F">
        <w:rPr>
          <w:rFonts w:ascii="Times New Roman" w:hAnsi="Times New Roman" w:cs="Times New Roman"/>
          <w:sz w:val="28"/>
          <w:szCs w:val="28"/>
        </w:rPr>
        <w:t>, п</w:t>
      </w:r>
      <w:r w:rsidR="00CD7CDB" w:rsidRPr="00E36D0F">
        <w:rPr>
          <w:rFonts w:ascii="Times New Roman" w:hAnsi="Times New Roman" w:cs="Times New Roman"/>
          <w:sz w:val="28"/>
          <w:szCs w:val="28"/>
        </w:rPr>
        <w:t>ояс поможет</w:t>
      </w:r>
      <w:r w:rsidR="006E79C4">
        <w:rPr>
          <w:rFonts w:ascii="Times New Roman" w:hAnsi="Times New Roman" w:cs="Times New Roman"/>
          <w:sz w:val="28"/>
          <w:szCs w:val="28"/>
        </w:rPr>
        <w:t>;</w:t>
      </w:r>
      <w:r w:rsidR="002A2750" w:rsidRPr="00E36D0F">
        <w:rPr>
          <w:rFonts w:ascii="Times New Roman" w:hAnsi="Times New Roman" w:cs="Times New Roman"/>
          <w:sz w:val="28"/>
          <w:szCs w:val="28"/>
        </w:rPr>
        <w:t xml:space="preserve"> и</w:t>
      </w:r>
      <w:r w:rsidR="00CD7CDB" w:rsidRPr="00E36D0F">
        <w:rPr>
          <w:rFonts w:ascii="Times New Roman" w:hAnsi="Times New Roman" w:cs="Times New Roman"/>
          <w:sz w:val="28"/>
          <w:szCs w:val="28"/>
        </w:rPr>
        <w:t>спольз</w:t>
      </w:r>
      <w:r w:rsidR="002A2750" w:rsidRPr="00E36D0F">
        <w:rPr>
          <w:rFonts w:ascii="Times New Roman" w:hAnsi="Times New Roman" w:cs="Times New Roman"/>
          <w:sz w:val="28"/>
          <w:szCs w:val="28"/>
        </w:rPr>
        <w:t>овать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в быту низкую мебель </w:t>
      </w:r>
      <w:r w:rsidR="00CD7CDB" w:rsidRPr="00E36D0F">
        <w:rPr>
          <w:rFonts w:ascii="Times New Roman" w:hAnsi="Times New Roman" w:cs="Times New Roman"/>
          <w:sz w:val="28"/>
          <w:szCs w:val="28"/>
        </w:rPr>
        <w:lastRenderedPageBreak/>
        <w:t>(трехногий столик)</w:t>
      </w:r>
      <w:r w:rsidR="006E79C4">
        <w:rPr>
          <w:rFonts w:ascii="Times New Roman" w:hAnsi="Times New Roman" w:cs="Times New Roman"/>
          <w:sz w:val="28"/>
          <w:szCs w:val="28"/>
        </w:rPr>
        <w:t>;</w:t>
      </w:r>
      <w:r w:rsidR="002A2750" w:rsidRPr="00E36D0F">
        <w:rPr>
          <w:rFonts w:ascii="Times New Roman" w:hAnsi="Times New Roman" w:cs="Times New Roman"/>
          <w:sz w:val="28"/>
          <w:szCs w:val="28"/>
        </w:rPr>
        <w:t xml:space="preserve"> д</w:t>
      </w:r>
      <w:r w:rsidR="00CD7CDB" w:rsidRPr="00E36D0F">
        <w:rPr>
          <w:rFonts w:ascii="Times New Roman" w:hAnsi="Times New Roman" w:cs="Times New Roman"/>
          <w:sz w:val="28"/>
          <w:szCs w:val="28"/>
        </w:rPr>
        <w:t>ерж</w:t>
      </w:r>
      <w:r w:rsidR="002A2750" w:rsidRPr="00E36D0F">
        <w:rPr>
          <w:rFonts w:ascii="Times New Roman" w:hAnsi="Times New Roman" w:cs="Times New Roman"/>
          <w:sz w:val="28"/>
          <w:szCs w:val="28"/>
        </w:rPr>
        <w:t>ать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спину прямо в любой ситуации</w:t>
      </w:r>
      <w:r w:rsidR="002A2750" w:rsidRPr="00E36D0F">
        <w:rPr>
          <w:rFonts w:ascii="Times New Roman" w:hAnsi="Times New Roman" w:cs="Times New Roman"/>
          <w:sz w:val="28"/>
          <w:szCs w:val="28"/>
        </w:rPr>
        <w:t>, п</w:t>
      </w:r>
      <w:r w:rsidR="00CD7CDB" w:rsidRPr="00E36D0F">
        <w:rPr>
          <w:rFonts w:ascii="Times New Roman" w:hAnsi="Times New Roman" w:cs="Times New Roman"/>
          <w:sz w:val="28"/>
          <w:szCs w:val="28"/>
        </w:rPr>
        <w:t>ояс поможет</w:t>
      </w:r>
      <w:r w:rsidR="002A2750" w:rsidRPr="00E36D0F">
        <w:rPr>
          <w:rFonts w:ascii="Times New Roman" w:hAnsi="Times New Roman" w:cs="Times New Roman"/>
          <w:sz w:val="28"/>
          <w:szCs w:val="28"/>
        </w:rPr>
        <w:t>; начать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конные прогулки</w:t>
      </w:r>
      <w:r w:rsidR="002A2750" w:rsidRPr="00E36D0F">
        <w:rPr>
          <w:rFonts w:ascii="Times New Roman" w:hAnsi="Times New Roman" w:cs="Times New Roman"/>
          <w:sz w:val="28"/>
          <w:szCs w:val="28"/>
        </w:rPr>
        <w:t>, к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ак заменитель </w:t>
      </w:r>
      <w:r w:rsidR="002A2750" w:rsidRPr="00E36D0F">
        <w:rPr>
          <w:rFonts w:ascii="Times New Roman" w:hAnsi="Times New Roman" w:cs="Times New Roman"/>
          <w:sz w:val="28"/>
          <w:szCs w:val="28"/>
        </w:rPr>
        <w:t>–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легкий бег на месте трусцой</w:t>
      </w:r>
      <w:r w:rsidR="002A2750" w:rsidRPr="00E36D0F">
        <w:rPr>
          <w:rFonts w:ascii="Times New Roman" w:hAnsi="Times New Roman" w:cs="Times New Roman"/>
          <w:sz w:val="28"/>
          <w:szCs w:val="28"/>
        </w:rPr>
        <w:t>; о</w:t>
      </w:r>
      <w:r w:rsidR="00CD7CDB" w:rsidRPr="00E36D0F">
        <w:rPr>
          <w:rFonts w:ascii="Times New Roman" w:hAnsi="Times New Roman" w:cs="Times New Roman"/>
          <w:sz w:val="28"/>
          <w:szCs w:val="28"/>
        </w:rPr>
        <w:t>рганиз</w:t>
      </w:r>
      <w:r w:rsidR="002A2750" w:rsidRPr="00E36D0F">
        <w:rPr>
          <w:rFonts w:ascii="Times New Roman" w:hAnsi="Times New Roman" w:cs="Times New Roman"/>
          <w:sz w:val="28"/>
          <w:szCs w:val="28"/>
        </w:rPr>
        <w:t>овать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непрерывный сон в течение 7</w:t>
      </w:r>
      <w:r w:rsidR="002A2750" w:rsidRPr="00E36D0F">
        <w:rPr>
          <w:rFonts w:ascii="Times New Roman" w:hAnsi="Times New Roman" w:cs="Times New Roman"/>
          <w:sz w:val="28"/>
          <w:szCs w:val="28"/>
        </w:rPr>
        <w:t>–</w:t>
      </w:r>
      <w:r w:rsidR="00CD7CDB" w:rsidRPr="00E36D0F">
        <w:rPr>
          <w:rFonts w:ascii="Times New Roman" w:hAnsi="Times New Roman" w:cs="Times New Roman"/>
          <w:sz w:val="28"/>
          <w:szCs w:val="28"/>
        </w:rPr>
        <w:t>8 часов каждую ночь</w:t>
      </w:r>
      <w:r w:rsidR="002A2750" w:rsidRPr="00E36D0F">
        <w:rPr>
          <w:rFonts w:ascii="Times New Roman" w:hAnsi="Times New Roman" w:cs="Times New Roman"/>
          <w:sz w:val="28"/>
          <w:szCs w:val="28"/>
        </w:rPr>
        <w:t>; д</w:t>
      </w:r>
      <w:r w:rsidR="00CD7CDB" w:rsidRPr="00E36D0F">
        <w:rPr>
          <w:rFonts w:ascii="Times New Roman" w:hAnsi="Times New Roman" w:cs="Times New Roman"/>
          <w:sz w:val="28"/>
          <w:szCs w:val="28"/>
        </w:rPr>
        <w:t>обав</w:t>
      </w:r>
      <w:r w:rsidR="002A2750" w:rsidRPr="00E36D0F">
        <w:rPr>
          <w:rFonts w:ascii="Times New Roman" w:hAnsi="Times New Roman" w:cs="Times New Roman"/>
          <w:sz w:val="28"/>
          <w:szCs w:val="28"/>
        </w:rPr>
        <w:t>ить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больше физической активности в свою жизнь </w:t>
      </w:r>
      <w:r w:rsidR="006C5E8C">
        <w:rPr>
          <w:rFonts w:ascii="Times New Roman" w:hAnsi="Times New Roman" w:cs="Times New Roman"/>
          <w:sz w:val="28"/>
          <w:szCs w:val="28"/>
        </w:rPr>
        <w:t>–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прогулки до 40 мин</w:t>
      </w:r>
      <w:r w:rsidR="00BE5FD0">
        <w:rPr>
          <w:rFonts w:ascii="Times New Roman" w:hAnsi="Times New Roman" w:cs="Times New Roman"/>
          <w:sz w:val="28"/>
          <w:szCs w:val="28"/>
        </w:rPr>
        <w:t>ут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в ден</w:t>
      </w:r>
      <w:r w:rsidR="002A2750" w:rsidRPr="00E36D0F">
        <w:rPr>
          <w:rFonts w:ascii="Times New Roman" w:hAnsi="Times New Roman" w:cs="Times New Roman"/>
          <w:sz w:val="28"/>
          <w:szCs w:val="28"/>
        </w:rPr>
        <w:t>ь или умеренный физический труд; р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егулярно </w:t>
      </w:r>
      <w:r w:rsidR="002A2750" w:rsidRPr="00E36D0F">
        <w:rPr>
          <w:rFonts w:ascii="Times New Roman" w:hAnsi="Times New Roman" w:cs="Times New Roman"/>
          <w:sz w:val="28"/>
          <w:szCs w:val="28"/>
        </w:rPr>
        <w:t>на</w:t>
      </w:r>
      <w:r w:rsidR="00CD7CDB" w:rsidRPr="00E36D0F">
        <w:rPr>
          <w:rFonts w:ascii="Times New Roman" w:hAnsi="Times New Roman" w:cs="Times New Roman"/>
          <w:sz w:val="28"/>
          <w:szCs w:val="28"/>
        </w:rPr>
        <w:t>дева</w:t>
      </w:r>
      <w:r w:rsidR="002A2750" w:rsidRPr="00E36D0F">
        <w:rPr>
          <w:rFonts w:ascii="Times New Roman" w:hAnsi="Times New Roman" w:cs="Times New Roman"/>
          <w:sz w:val="28"/>
          <w:szCs w:val="28"/>
        </w:rPr>
        <w:t>ть национальную одежду,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</w:t>
      </w:r>
      <w:r w:rsidR="002A2750" w:rsidRPr="00E36D0F">
        <w:rPr>
          <w:rFonts w:ascii="Times New Roman" w:hAnsi="Times New Roman" w:cs="Times New Roman"/>
          <w:sz w:val="28"/>
          <w:szCs w:val="28"/>
        </w:rPr>
        <w:t>к</w:t>
      </w:r>
      <w:r w:rsidR="00CD7CDB" w:rsidRPr="00E36D0F">
        <w:rPr>
          <w:rFonts w:ascii="Times New Roman" w:hAnsi="Times New Roman" w:cs="Times New Roman"/>
          <w:sz w:val="28"/>
          <w:szCs w:val="28"/>
        </w:rPr>
        <w:t>ак минимум, национальный пояс</w:t>
      </w:r>
      <w:r w:rsidR="002A2750" w:rsidRPr="00E36D0F">
        <w:rPr>
          <w:rFonts w:ascii="Times New Roman" w:hAnsi="Times New Roman" w:cs="Times New Roman"/>
          <w:sz w:val="28"/>
          <w:szCs w:val="28"/>
        </w:rPr>
        <w:t>.</w:t>
      </w:r>
      <w:r w:rsidR="00CD7CDB" w:rsidRPr="00E36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7F3" w:rsidRDefault="006917F5" w:rsidP="00C52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7234">
        <w:rPr>
          <w:rFonts w:ascii="Times New Roman" w:hAnsi="Times New Roman" w:cs="Times New Roman"/>
          <w:sz w:val="28"/>
          <w:szCs w:val="28"/>
        </w:rPr>
        <w:t>основ</w:t>
      </w:r>
      <w:r w:rsidR="00106B0F">
        <w:rPr>
          <w:rFonts w:ascii="Times New Roman" w:hAnsi="Times New Roman" w:cs="Times New Roman"/>
          <w:sz w:val="28"/>
          <w:szCs w:val="28"/>
        </w:rPr>
        <w:t>е</w:t>
      </w:r>
      <w:r w:rsidR="005F7234">
        <w:rPr>
          <w:rFonts w:ascii="Times New Roman" w:hAnsi="Times New Roman" w:cs="Times New Roman"/>
          <w:sz w:val="28"/>
          <w:szCs w:val="28"/>
        </w:rPr>
        <w:t xml:space="preserve"> </w:t>
      </w:r>
      <w:r w:rsidR="00106B0F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440DA2">
        <w:rPr>
          <w:rFonts w:ascii="Times New Roman" w:hAnsi="Times New Roman" w:cs="Times New Roman"/>
          <w:sz w:val="28"/>
          <w:szCs w:val="28"/>
        </w:rPr>
        <w:t>д.</w:t>
      </w:r>
      <w:r w:rsidR="00307CF9">
        <w:rPr>
          <w:rFonts w:ascii="Times New Roman" w:hAnsi="Times New Roman" w:cs="Times New Roman"/>
          <w:sz w:val="28"/>
          <w:szCs w:val="28"/>
        </w:rPr>
        <w:t xml:space="preserve"> </w:t>
      </w:r>
      <w:r w:rsidR="00440DA2">
        <w:rPr>
          <w:rFonts w:ascii="Times New Roman" w:hAnsi="Times New Roman" w:cs="Times New Roman"/>
          <w:sz w:val="28"/>
          <w:szCs w:val="28"/>
        </w:rPr>
        <w:t>фил. н., профессор</w:t>
      </w:r>
      <w:r w:rsidR="00106B0F">
        <w:rPr>
          <w:rFonts w:ascii="Times New Roman" w:hAnsi="Times New Roman" w:cs="Times New Roman"/>
          <w:sz w:val="28"/>
          <w:szCs w:val="28"/>
        </w:rPr>
        <w:t>а</w:t>
      </w:r>
      <w:r w:rsidR="00440DA2">
        <w:rPr>
          <w:rFonts w:ascii="Times New Roman" w:hAnsi="Times New Roman" w:cs="Times New Roman"/>
          <w:sz w:val="28"/>
          <w:szCs w:val="28"/>
        </w:rPr>
        <w:t xml:space="preserve"> кафедры русской и зарубежной литературы КБГУ </w:t>
      </w:r>
      <w:proofErr w:type="spellStart"/>
      <w:r w:rsidR="00440DA2">
        <w:rPr>
          <w:rFonts w:ascii="Times New Roman" w:hAnsi="Times New Roman" w:cs="Times New Roman"/>
          <w:sz w:val="28"/>
          <w:szCs w:val="28"/>
        </w:rPr>
        <w:t>Зухр</w:t>
      </w:r>
      <w:r w:rsidR="00106B0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4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DA2">
        <w:rPr>
          <w:rFonts w:ascii="Times New Roman" w:hAnsi="Times New Roman" w:cs="Times New Roman"/>
          <w:sz w:val="28"/>
          <w:szCs w:val="28"/>
        </w:rPr>
        <w:t>Кучуков</w:t>
      </w:r>
      <w:r w:rsidR="00106B0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A78C3">
        <w:rPr>
          <w:rFonts w:ascii="Times New Roman" w:hAnsi="Times New Roman" w:cs="Times New Roman"/>
          <w:sz w:val="28"/>
          <w:szCs w:val="28"/>
        </w:rPr>
        <w:t xml:space="preserve"> «</w:t>
      </w:r>
      <w:r w:rsidR="00C5001E">
        <w:rPr>
          <w:rFonts w:ascii="Times New Roman" w:hAnsi="Times New Roman" w:cs="Times New Roman"/>
          <w:sz w:val="28"/>
          <w:szCs w:val="28"/>
        </w:rPr>
        <w:t>Вертикаль как онтологический код кавказских горцев»</w:t>
      </w:r>
      <w:r w:rsidR="005F7234">
        <w:rPr>
          <w:rFonts w:ascii="Times New Roman" w:hAnsi="Times New Roman" w:cs="Times New Roman"/>
          <w:sz w:val="28"/>
          <w:szCs w:val="28"/>
        </w:rPr>
        <w:t xml:space="preserve"> </w:t>
      </w:r>
      <w:r w:rsidR="00106B0F">
        <w:rPr>
          <w:rFonts w:ascii="Times New Roman" w:hAnsi="Times New Roman" w:cs="Times New Roman"/>
          <w:sz w:val="28"/>
          <w:szCs w:val="28"/>
        </w:rPr>
        <w:t xml:space="preserve">лежит закон академика Георгия </w:t>
      </w:r>
      <w:proofErr w:type="spellStart"/>
      <w:r w:rsidR="00106B0F">
        <w:rPr>
          <w:rFonts w:ascii="Times New Roman" w:hAnsi="Times New Roman" w:cs="Times New Roman"/>
          <w:sz w:val="28"/>
          <w:szCs w:val="28"/>
        </w:rPr>
        <w:t>Гачева</w:t>
      </w:r>
      <w:proofErr w:type="spellEnd"/>
      <w:r w:rsidR="00106B0F">
        <w:rPr>
          <w:rFonts w:ascii="Times New Roman" w:hAnsi="Times New Roman" w:cs="Times New Roman"/>
          <w:sz w:val="28"/>
          <w:szCs w:val="28"/>
        </w:rPr>
        <w:t xml:space="preserve"> о </w:t>
      </w:r>
      <w:r w:rsidR="00DD0657" w:rsidRPr="00C522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A77F3" w:rsidRPr="00C52233">
        <w:rPr>
          <w:rFonts w:ascii="Times New Roman" w:hAnsi="Times New Roman" w:cs="Times New Roman"/>
          <w:sz w:val="28"/>
          <w:szCs w:val="28"/>
        </w:rPr>
        <w:t>Космо</w:t>
      </w:r>
      <w:proofErr w:type="spellEnd"/>
      <w:r w:rsidR="007A77F3" w:rsidRPr="00C522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A77F3" w:rsidRPr="00C52233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7A77F3" w:rsidRPr="00C52233">
        <w:rPr>
          <w:rFonts w:ascii="Times New Roman" w:hAnsi="Times New Roman" w:cs="Times New Roman"/>
          <w:sz w:val="28"/>
          <w:szCs w:val="28"/>
        </w:rPr>
        <w:t>-Логосе</w:t>
      </w:r>
      <w:r w:rsidR="00DD0657" w:rsidRPr="00C52233">
        <w:rPr>
          <w:rFonts w:ascii="Times New Roman" w:hAnsi="Times New Roman" w:cs="Times New Roman"/>
          <w:sz w:val="28"/>
          <w:szCs w:val="28"/>
        </w:rPr>
        <w:t>»</w:t>
      </w:r>
      <w:r w:rsidR="007A77F3" w:rsidRPr="00C52233">
        <w:rPr>
          <w:rFonts w:ascii="Times New Roman" w:hAnsi="Times New Roman" w:cs="Times New Roman"/>
          <w:sz w:val="28"/>
          <w:szCs w:val="28"/>
        </w:rPr>
        <w:t xml:space="preserve">. В соответствии с этим законом </w:t>
      </w:r>
      <w:proofErr w:type="spellStart"/>
      <w:r w:rsidR="007A77F3" w:rsidRPr="00C52233">
        <w:rPr>
          <w:rFonts w:ascii="Times New Roman" w:hAnsi="Times New Roman" w:cs="Times New Roman"/>
          <w:sz w:val="28"/>
          <w:szCs w:val="28"/>
        </w:rPr>
        <w:t>З</w:t>
      </w:r>
      <w:r w:rsidR="00106B0F" w:rsidRPr="00C52233">
        <w:rPr>
          <w:rFonts w:ascii="Times New Roman" w:hAnsi="Times New Roman" w:cs="Times New Roman"/>
          <w:sz w:val="28"/>
          <w:szCs w:val="28"/>
        </w:rPr>
        <w:t>ухра</w:t>
      </w:r>
      <w:proofErr w:type="spellEnd"/>
      <w:r w:rsidR="007A77F3" w:rsidRPr="00C52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7F3" w:rsidRPr="00C52233">
        <w:rPr>
          <w:rFonts w:ascii="Times New Roman" w:hAnsi="Times New Roman" w:cs="Times New Roman"/>
          <w:sz w:val="28"/>
          <w:szCs w:val="28"/>
        </w:rPr>
        <w:t>Кучукова</w:t>
      </w:r>
      <w:proofErr w:type="spellEnd"/>
      <w:r w:rsidR="007A77F3" w:rsidRPr="00C52233">
        <w:rPr>
          <w:rFonts w:ascii="Times New Roman" w:hAnsi="Times New Roman" w:cs="Times New Roman"/>
          <w:sz w:val="28"/>
          <w:szCs w:val="28"/>
        </w:rPr>
        <w:t xml:space="preserve"> доказывает, что категорией </w:t>
      </w:r>
      <w:r w:rsidR="00DD0657" w:rsidRPr="00C52233">
        <w:rPr>
          <w:rFonts w:ascii="Times New Roman" w:hAnsi="Times New Roman" w:cs="Times New Roman"/>
          <w:sz w:val="28"/>
          <w:szCs w:val="28"/>
        </w:rPr>
        <w:t>«</w:t>
      </w:r>
      <w:r w:rsidR="007A77F3" w:rsidRPr="00C52233">
        <w:rPr>
          <w:rFonts w:ascii="Times New Roman" w:hAnsi="Times New Roman" w:cs="Times New Roman"/>
          <w:sz w:val="28"/>
          <w:szCs w:val="28"/>
        </w:rPr>
        <w:t>вертикаль</w:t>
      </w:r>
      <w:r w:rsidR="00DD0657" w:rsidRPr="00C52233">
        <w:rPr>
          <w:rFonts w:ascii="Times New Roman" w:hAnsi="Times New Roman" w:cs="Times New Roman"/>
          <w:sz w:val="28"/>
          <w:szCs w:val="28"/>
        </w:rPr>
        <w:t>»</w:t>
      </w:r>
      <w:r w:rsidR="00240230">
        <w:rPr>
          <w:rFonts w:ascii="Times New Roman" w:hAnsi="Times New Roman" w:cs="Times New Roman"/>
          <w:sz w:val="28"/>
          <w:szCs w:val="28"/>
        </w:rPr>
        <w:t xml:space="preserve"> </w:t>
      </w:r>
      <w:r w:rsidR="007A77F3" w:rsidRPr="00C52233">
        <w:rPr>
          <w:rFonts w:ascii="Times New Roman" w:hAnsi="Times New Roman" w:cs="Times New Roman"/>
          <w:sz w:val="28"/>
          <w:szCs w:val="28"/>
        </w:rPr>
        <w:t>определяются все уровни практич</w:t>
      </w:r>
      <w:r w:rsidR="004F103E" w:rsidRPr="00C52233">
        <w:rPr>
          <w:rFonts w:ascii="Times New Roman" w:hAnsi="Times New Roman" w:cs="Times New Roman"/>
          <w:sz w:val="28"/>
          <w:szCs w:val="28"/>
        </w:rPr>
        <w:t xml:space="preserve">еского и духовного бытия горцев, на </w:t>
      </w:r>
      <w:r w:rsidR="007A77F3" w:rsidRPr="00C52233">
        <w:rPr>
          <w:rFonts w:ascii="Times New Roman" w:hAnsi="Times New Roman" w:cs="Times New Roman"/>
          <w:sz w:val="28"/>
          <w:szCs w:val="28"/>
        </w:rPr>
        <w:t xml:space="preserve">многочисленных примерах, связанных с экосистемой, предметами материальной культуры, </w:t>
      </w:r>
      <w:proofErr w:type="spellStart"/>
      <w:r w:rsidR="007A77F3" w:rsidRPr="00C52233">
        <w:rPr>
          <w:rFonts w:ascii="Times New Roman" w:hAnsi="Times New Roman" w:cs="Times New Roman"/>
          <w:sz w:val="28"/>
          <w:szCs w:val="28"/>
        </w:rPr>
        <w:t>валеологией</w:t>
      </w:r>
      <w:proofErr w:type="spellEnd"/>
      <w:r w:rsidR="007A77F3" w:rsidRPr="00C52233">
        <w:rPr>
          <w:rFonts w:ascii="Times New Roman" w:hAnsi="Times New Roman" w:cs="Times New Roman"/>
          <w:sz w:val="28"/>
          <w:szCs w:val="28"/>
        </w:rPr>
        <w:t xml:space="preserve">, языковыми явлениями, художественной литературой, </w:t>
      </w:r>
      <w:proofErr w:type="spellStart"/>
      <w:r w:rsidR="007A77F3" w:rsidRPr="00C52233">
        <w:rPr>
          <w:rFonts w:ascii="Times New Roman" w:hAnsi="Times New Roman" w:cs="Times New Roman"/>
          <w:sz w:val="28"/>
          <w:szCs w:val="28"/>
        </w:rPr>
        <w:t>нартским</w:t>
      </w:r>
      <w:proofErr w:type="spellEnd"/>
      <w:r w:rsidR="007A77F3" w:rsidRPr="00C52233">
        <w:rPr>
          <w:rFonts w:ascii="Times New Roman" w:hAnsi="Times New Roman" w:cs="Times New Roman"/>
          <w:sz w:val="28"/>
          <w:szCs w:val="28"/>
        </w:rPr>
        <w:t xml:space="preserve"> эпосом и философией национальной пищи.</w:t>
      </w:r>
    </w:p>
    <w:p w:rsidR="00D93540" w:rsidRDefault="00357AA4" w:rsidP="00C522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B69">
        <w:rPr>
          <w:rFonts w:ascii="Times New Roman" w:eastAsia="Times New Roman" w:hAnsi="Times New Roman" w:cs="Times New Roman"/>
          <w:sz w:val="28"/>
          <w:szCs w:val="28"/>
        </w:rPr>
        <w:t>К вопросу о необходимости расширения направлений туристической деятельности и междисциплинарной научной базы культурно-познавательного и оздоровительного туризма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</w:t>
      </w:r>
      <w:r w:rsidR="006C179F">
        <w:rPr>
          <w:rFonts w:ascii="Times New Roman" w:eastAsia="Times New Roman" w:hAnsi="Times New Roman" w:cs="Times New Roman"/>
          <w:sz w:val="28"/>
          <w:szCs w:val="28"/>
        </w:rPr>
        <w:t xml:space="preserve">Феликс </w:t>
      </w:r>
      <w:proofErr w:type="spellStart"/>
      <w:r w:rsidR="006C179F">
        <w:rPr>
          <w:rFonts w:ascii="Times New Roman" w:eastAsia="Times New Roman" w:hAnsi="Times New Roman" w:cs="Times New Roman"/>
          <w:sz w:val="28"/>
          <w:szCs w:val="28"/>
        </w:rPr>
        <w:t>Наков</w:t>
      </w:r>
      <w:proofErr w:type="spellEnd"/>
      <w:r w:rsidR="008A2BA2">
        <w:rPr>
          <w:rFonts w:ascii="Times New Roman" w:eastAsia="Times New Roman" w:hAnsi="Times New Roman" w:cs="Times New Roman"/>
          <w:sz w:val="28"/>
          <w:szCs w:val="28"/>
        </w:rPr>
        <w:t xml:space="preserve">, указав на асимметричность </w:t>
      </w:r>
      <w:r w:rsidR="00D93540">
        <w:rPr>
          <w:rFonts w:ascii="Times New Roman" w:eastAsia="Times New Roman" w:hAnsi="Times New Roman" w:cs="Times New Roman"/>
          <w:sz w:val="28"/>
          <w:szCs w:val="28"/>
        </w:rPr>
        <w:t>развития туризма в районах КБР:</w:t>
      </w:r>
    </w:p>
    <w:p w:rsidR="00BC4D92" w:rsidRDefault="00D93540" w:rsidP="00C522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«Явный перевес в сторону горнолыжного туризма и частично – экстремального».</w:t>
      </w:r>
    </w:p>
    <w:p w:rsidR="002E0AA1" w:rsidRDefault="00BC4D92" w:rsidP="00C522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проблем</w:t>
      </w:r>
      <w:r w:rsidR="00633C7E">
        <w:rPr>
          <w:rFonts w:ascii="Times New Roman" w:eastAsia="Times New Roman" w:hAnsi="Times New Roman" w:cs="Times New Roman"/>
          <w:sz w:val="28"/>
          <w:szCs w:val="28"/>
        </w:rPr>
        <w:t>, связанных с развитием туристической отрасли в КБР,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Национального музея КБР выделил </w:t>
      </w:r>
      <w:r w:rsidR="00633C7E">
        <w:rPr>
          <w:rFonts w:ascii="Times New Roman" w:eastAsia="Times New Roman" w:hAnsi="Times New Roman" w:cs="Times New Roman"/>
          <w:sz w:val="28"/>
          <w:szCs w:val="28"/>
        </w:rPr>
        <w:t xml:space="preserve">сезонность, зависимость от функционирования всей инфраструктуры и различных природных факторов, невозможность удовлетворить запросы туристов в предоставлении </w:t>
      </w:r>
      <w:proofErr w:type="spellStart"/>
      <w:r w:rsidR="00633C7E">
        <w:rPr>
          <w:rFonts w:ascii="Times New Roman" w:eastAsia="Times New Roman" w:hAnsi="Times New Roman" w:cs="Times New Roman"/>
          <w:sz w:val="28"/>
          <w:szCs w:val="28"/>
        </w:rPr>
        <w:t>туруслуг</w:t>
      </w:r>
      <w:proofErr w:type="spellEnd"/>
      <w:r w:rsidR="00633C7E">
        <w:rPr>
          <w:rFonts w:ascii="Times New Roman" w:eastAsia="Times New Roman" w:hAnsi="Times New Roman" w:cs="Times New Roman"/>
          <w:sz w:val="28"/>
          <w:szCs w:val="28"/>
        </w:rPr>
        <w:t xml:space="preserve"> других направлений. Так, например, не используются возможности приобщения к богатой истории и культуре народов республики. </w:t>
      </w:r>
    </w:p>
    <w:p w:rsidR="00DD478C" w:rsidRDefault="00DD478C" w:rsidP="00C522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этой связи он предложил, используя уникальный рел</w:t>
      </w:r>
      <w:r w:rsidR="007E65D0">
        <w:rPr>
          <w:rFonts w:ascii="Times New Roman" w:eastAsia="Times New Roman" w:hAnsi="Times New Roman" w:cs="Times New Roman"/>
          <w:sz w:val="28"/>
          <w:szCs w:val="28"/>
        </w:rPr>
        <w:t xml:space="preserve">ьеф нашей республики, развивать,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например, вид такой туристической услуги,</w:t>
      </w:r>
      <w:r w:rsidR="008D6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8D6B45">
        <w:rPr>
          <w:rFonts w:ascii="Times New Roman" w:eastAsia="Times New Roman" w:hAnsi="Times New Roman" w:cs="Times New Roman"/>
          <w:sz w:val="28"/>
          <w:szCs w:val="28"/>
        </w:rPr>
        <w:t>занятие спелеолог</w:t>
      </w:r>
      <w:r w:rsidR="00216E17">
        <w:rPr>
          <w:rFonts w:ascii="Times New Roman" w:eastAsia="Times New Roman" w:hAnsi="Times New Roman" w:cs="Times New Roman"/>
          <w:sz w:val="28"/>
          <w:szCs w:val="28"/>
        </w:rPr>
        <w:t xml:space="preserve">ией. Также можно развивать сферу исторического туризма, </w:t>
      </w:r>
      <w:proofErr w:type="gramStart"/>
      <w:r w:rsidR="00216E17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="00216E17">
        <w:rPr>
          <w:rFonts w:ascii="Times New Roman" w:eastAsia="Times New Roman" w:hAnsi="Times New Roman" w:cs="Times New Roman"/>
          <w:sz w:val="28"/>
          <w:szCs w:val="28"/>
        </w:rPr>
        <w:t xml:space="preserve"> реконструировать </w:t>
      </w:r>
      <w:r w:rsidR="00614219">
        <w:rPr>
          <w:rFonts w:ascii="Times New Roman" w:eastAsia="Times New Roman" w:hAnsi="Times New Roman" w:cs="Times New Roman"/>
          <w:sz w:val="28"/>
          <w:szCs w:val="28"/>
        </w:rPr>
        <w:t xml:space="preserve">какие-либо исторические события на месте их свершения. </w:t>
      </w:r>
    </w:p>
    <w:p w:rsidR="00851432" w:rsidRDefault="00851432" w:rsidP="00C522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«Развитие расширенного спектра туризма</w:t>
      </w:r>
      <w:r w:rsidR="005F31F0">
        <w:rPr>
          <w:rFonts w:ascii="Times New Roman" w:eastAsia="Times New Roman" w:hAnsi="Times New Roman" w:cs="Times New Roman"/>
          <w:sz w:val="28"/>
          <w:szCs w:val="28"/>
        </w:rPr>
        <w:t xml:space="preserve"> затронет большую территорию республики и привлечет большее количество</w:t>
      </w:r>
      <w:r w:rsidR="00BA208C">
        <w:rPr>
          <w:rFonts w:ascii="Times New Roman" w:eastAsia="Times New Roman" w:hAnsi="Times New Roman" w:cs="Times New Roman"/>
          <w:sz w:val="28"/>
          <w:szCs w:val="28"/>
        </w:rPr>
        <w:t xml:space="preserve"> туристов», – уверен </w:t>
      </w:r>
      <w:r w:rsidR="00B574C1">
        <w:rPr>
          <w:rFonts w:ascii="Times New Roman" w:eastAsia="Times New Roman" w:hAnsi="Times New Roman" w:cs="Times New Roman"/>
          <w:sz w:val="28"/>
          <w:szCs w:val="28"/>
        </w:rPr>
        <w:t xml:space="preserve">Феликс </w:t>
      </w:r>
      <w:proofErr w:type="spellStart"/>
      <w:r w:rsidR="00B574C1">
        <w:rPr>
          <w:rFonts w:ascii="Times New Roman" w:eastAsia="Times New Roman" w:hAnsi="Times New Roman" w:cs="Times New Roman"/>
          <w:sz w:val="28"/>
          <w:szCs w:val="28"/>
        </w:rPr>
        <w:t>Наков</w:t>
      </w:r>
      <w:proofErr w:type="spellEnd"/>
      <w:r w:rsidR="00B574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4C1" w:rsidRDefault="006C2C8C" w:rsidP="00C522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Немаловажной проблемой Феликс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</w:t>
      </w:r>
      <w:r w:rsidR="00863CF1">
        <w:rPr>
          <w:rFonts w:ascii="Times New Roman" w:eastAsia="Times New Roman" w:hAnsi="Times New Roman" w:cs="Times New Roman"/>
          <w:sz w:val="28"/>
          <w:szCs w:val="28"/>
        </w:rPr>
        <w:t xml:space="preserve">отсутствие должного научного обеспечения при подготовке </w:t>
      </w:r>
      <w:r w:rsidR="003D4DC9">
        <w:rPr>
          <w:rFonts w:ascii="Times New Roman" w:eastAsia="Times New Roman" w:hAnsi="Times New Roman" w:cs="Times New Roman"/>
          <w:sz w:val="28"/>
          <w:szCs w:val="28"/>
        </w:rPr>
        <w:t>экскурсоводов.</w:t>
      </w:r>
      <w:r w:rsidR="004B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3540" w:rsidRDefault="00CB3D96" w:rsidP="00C52233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историческом </w:t>
      </w:r>
      <w:r w:rsidR="00BA7FA3" w:rsidRPr="00BE6097">
        <w:rPr>
          <w:rFonts w:ascii="Times New Roman" w:hAnsi="Times New Roman" w:cs="Times New Roman"/>
          <w:sz w:val="28"/>
          <w:szCs w:val="28"/>
          <w:shd w:val="clear" w:color="auto" w:fill="FFFFFF"/>
        </w:rPr>
        <w:t>наследи</w:t>
      </w:r>
      <w:r w:rsidR="00BA7FA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A7FA3" w:rsidRPr="00BE6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этнокультурны</w:t>
      </w:r>
      <w:r w:rsidR="00BA7FA3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A7FA3" w:rsidRPr="00BE6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</w:t>
      </w:r>
      <w:r w:rsidR="00BA7FA3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="00BA7FA3" w:rsidRPr="00BE6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ресурс</w:t>
      </w:r>
      <w:r w:rsidR="00BA7FA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A7FA3" w:rsidRPr="00BE6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туристского потенциала Кабардино-Балкарии</w:t>
      </w:r>
      <w:r w:rsidR="00BA7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</w:t>
      </w:r>
      <w:r w:rsidR="00441A5C">
        <w:rPr>
          <w:rFonts w:ascii="Times New Roman" w:eastAsia="Times New Roman" w:hAnsi="Times New Roman" w:cs="Times New Roman"/>
          <w:sz w:val="28"/>
          <w:szCs w:val="28"/>
        </w:rPr>
        <w:t xml:space="preserve">советник ректората, заведующая кафедрой </w:t>
      </w:r>
      <w:r w:rsidR="00441A5C" w:rsidRPr="00BB5ACB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экономики и менеджмента в туризме КБГУ</w:t>
      </w:r>
      <w:r w:rsidR="00FB0DE3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</w:t>
      </w:r>
      <w:proofErr w:type="spellStart"/>
      <w:r w:rsidR="00FB0DE3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Аксана</w:t>
      </w:r>
      <w:proofErr w:type="spellEnd"/>
      <w:r w:rsidR="00FB0DE3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</w:t>
      </w:r>
      <w:proofErr w:type="spellStart"/>
      <w:r w:rsidR="00FB0DE3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Карашева</w:t>
      </w:r>
      <w:proofErr w:type="spellEnd"/>
      <w:r w:rsidR="00FB0DE3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.</w:t>
      </w:r>
    </w:p>
    <w:p w:rsidR="00E75040" w:rsidRDefault="00E75040" w:rsidP="00C52233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«Культурно-познавательный </w:t>
      </w:r>
      <w:r w:rsidR="001F5543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туризм – один из самы</w:t>
      </w:r>
      <w:r w:rsidR="00D152C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х востребованных видов туризма, и мы можем повлиять на технологию удовлетворения туристского спроса, если подготовим специалистов, которые будут работать с приезжающими»</w:t>
      </w:r>
      <w:r w:rsidR="009F26E4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, – отметила </w:t>
      </w:r>
      <w:proofErr w:type="spellStart"/>
      <w:r w:rsidR="00D17F1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Аксана</w:t>
      </w:r>
      <w:proofErr w:type="spellEnd"/>
      <w:r w:rsidR="00D17F1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</w:t>
      </w:r>
      <w:proofErr w:type="spellStart"/>
      <w:r w:rsidR="00D17F1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Карашева</w:t>
      </w:r>
      <w:proofErr w:type="spellEnd"/>
      <w:r w:rsidR="00D17F1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.</w:t>
      </w:r>
    </w:p>
    <w:p w:rsidR="00F42896" w:rsidRDefault="00BE5E93" w:rsidP="00C52233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На территории КБР </w:t>
      </w:r>
      <w:r w:rsidR="000A7E0B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насчитывается 418 объектов </w:t>
      </w:r>
      <w:r w:rsidR="0036407E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культурного наследия, из них 116 объектов федерального значения, </w:t>
      </w:r>
      <w:r w:rsidR="0044404F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302 – регионального значения.</w:t>
      </w:r>
      <w:r w:rsidR="0052247E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</w:t>
      </w:r>
      <w:r w:rsidR="00F4289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Наиболее популярными являются объекты </w:t>
      </w:r>
      <w:r w:rsidR="00473C2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культурного наследия – историко-архитектурные комплексы </w:t>
      </w:r>
      <w:r w:rsidR="00AF597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эпохи позднего Средневековья</w:t>
      </w:r>
      <w:r w:rsidR="001368DE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: феодальные резиденции, боевые башни, </w:t>
      </w:r>
      <w:r w:rsidR="00661779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наземные и подземные мавз</w:t>
      </w:r>
      <w:r w:rsidR="0039029A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олеи-усыпальницы</w:t>
      </w:r>
      <w:r w:rsidR="008455B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. Большинство этих объектов имеют статус </w:t>
      </w:r>
      <w:r w:rsidR="000E1E7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памятников федерального </w:t>
      </w:r>
      <w:r w:rsidR="00ED48B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(общероссийского) значения.</w:t>
      </w:r>
    </w:p>
    <w:p w:rsidR="002E414D" w:rsidRDefault="0078403B" w:rsidP="00315D7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8403B">
        <w:rPr>
          <w:rFonts w:ascii="Times New Roman" w:hAnsi="Times New Roman" w:cs="Times New Roman"/>
          <w:sz w:val="28"/>
          <w:szCs w:val="28"/>
        </w:rPr>
        <w:t>Среди мер по д</w:t>
      </w:r>
      <w:r w:rsidR="002E414D" w:rsidRPr="0078403B">
        <w:rPr>
          <w:rFonts w:ascii="Times New Roman" w:hAnsi="Times New Roman" w:cs="Times New Roman"/>
          <w:sz w:val="28"/>
          <w:szCs w:val="28"/>
        </w:rPr>
        <w:t>альнейше</w:t>
      </w:r>
      <w:r w:rsidR="0002516B">
        <w:rPr>
          <w:rFonts w:ascii="Times New Roman" w:hAnsi="Times New Roman" w:cs="Times New Roman"/>
          <w:sz w:val="28"/>
          <w:szCs w:val="28"/>
        </w:rPr>
        <w:t>му</w:t>
      </w:r>
      <w:r w:rsidR="002E414D" w:rsidRPr="00C613E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2516B">
        <w:rPr>
          <w:rFonts w:ascii="Times New Roman" w:hAnsi="Times New Roman" w:cs="Times New Roman"/>
          <w:sz w:val="28"/>
          <w:szCs w:val="28"/>
        </w:rPr>
        <w:t>ю</w:t>
      </w:r>
      <w:r w:rsidR="002E414D" w:rsidRPr="00C613EB">
        <w:rPr>
          <w:rFonts w:ascii="Times New Roman" w:hAnsi="Times New Roman" w:cs="Times New Roman"/>
          <w:sz w:val="28"/>
          <w:szCs w:val="28"/>
        </w:rPr>
        <w:t xml:space="preserve"> культурно-познавательного туризма</w:t>
      </w:r>
      <w:r w:rsidR="00025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16B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="00025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16B">
        <w:rPr>
          <w:rFonts w:ascii="Times New Roman" w:hAnsi="Times New Roman" w:cs="Times New Roman"/>
          <w:sz w:val="28"/>
          <w:szCs w:val="28"/>
        </w:rPr>
        <w:t>Карашева</w:t>
      </w:r>
      <w:proofErr w:type="spellEnd"/>
      <w:r w:rsidR="0002516B">
        <w:rPr>
          <w:rFonts w:ascii="Times New Roman" w:hAnsi="Times New Roman" w:cs="Times New Roman"/>
          <w:sz w:val="28"/>
          <w:szCs w:val="28"/>
        </w:rPr>
        <w:t xml:space="preserve"> перечислила </w:t>
      </w:r>
      <w:r w:rsidR="00DF05D4">
        <w:rPr>
          <w:rFonts w:ascii="Times New Roman" w:hAnsi="Times New Roman" w:cs="Times New Roman"/>
          <w:sz w:val="28"/>
          <w:szCs w:val="28"/>
        </w:rPr>
        <w:t xml:space="preserve"> </w:t>
      </w:r>
      <w:r w:rsidR="002E414D" w:rsidRPr="00C613EB">
        <w:rPr>
          <w:rFonts w:ascii="Times New Roman" w:hAnsi="Times New Roman" w:cs="Times New Roman"/>
          <w:sz w:val="28"/>
          <w:szCs w:val="28"/>
        </w:rPr>
        <w:t>необходимо</w:t>
      </w:r>
      <w:r w:rsidR="0002516B">
        <w:rPr>
          <w:rFonts w:ascii="Times New Roman" w:hAnsi="Times New Roman" w:cs="Times New Roman"/>
          <w:sz w:val="28"/>
          <w:szCs w:val="28"/>
        </w:rPr>
        <w:t>сть</w:t>
      </w:r>
      <w:r w:rsidR="002E414D" w:rsidRPr="00C613EB">
        <w:rPr>
          <w:rFonts w:ascii="Times New Roman" w:hAnsi="Times New Roman" w:cs="Times New Roman"/>
          <w:sz w:val="28"/>
          <w:szCs w:val="28"/>
        </w:rPr>
        <w:t xml:space="preserve"> нормативно закрепить понятие «культурно-познавательный</w:t>
      </w:r>
      <w:r w:rsidR="00DF05D4">
        <w:rPr>
          <w:rFonts w:ascii="Times New Roman" w:hAnsi="Times New Roman" w:cs="Times New Roman"/>
          <w:sz w:val="28"/>
          <w:szCs w:val="28"/>
        </w:rPr>
        <w:t xml:space="preserve"> </w:t>
      </w:r>
      <w:r w:rsidR="002E414D" w:rsidRPr="00C613EB">
        <w:rPr>
          <w:rFonts w:ascii="Times New Roman" w:hAnsi="Times New Roman" w:cs="Times New Roman"/>
          <w:sz w:val="28"/>
          <w:szCs w:val="28"/>
        </w:rPr>
        <w:t>туризм»;</w:t>
      </w:r>
      <w:r w:rsidR="00DF05D4">
        <w:rPr>
          <w:rFonts w:ascii="Times New Roman" w:hAnsi="Times New Roman" w:cs="Times New Roman"/>
          <w:sz w:val="28"/>
          <w:szCs w:val="28"/>
        </w:rPr>
        <w:t xml:space="preserve"> </w:t>
      </w:r>
      <w:r w:rsidR="002E414D" w:rsidRPr="00C613EB">
        <w:rPr>
          <w:rFonts w:ascii="Times New Roman" w:hAnsi="Times New Roman" w:cs="Times New Roman"/>
          <w:sz w:val="28"/>
          <w:szCs w:val="28"/>
        </w:rPr>
        <w:t>реализовать комплекс мероприятий, направленных на повышение</w:t>
      </w:r>
      <w:r w:rsidR="00DF05D4">
        <w:rPr>
          <w:rFonts w:ascii="Times New Roman" w:hAnsi="Times New Roman" w:cs="Times New Roman"/>
          <w:sz w:val="28"/>
          <w:szCs w:val="28"/>
        </w:rPr>
        <w:t xml:space="preserve"> </w:t>
      </w:r>
      <w:r w:rsidR="002E414D" w:rsidRPr="00C613EB">
        <w:rPr>
          <w:rFonts w:ascii="Times New Roman" w:hAnsi="Times New Roman" w:cs="Times New Roman"/>
          <w:sz w:val="28"/>
          <w:szCs w:val="28"/>
        </w:rPr>
        <w:t>привлекательности объектов культурного наследия и учреждений</w:t>
      </w:r>
      <w:r w:rsidR="00DF05D4">
        <w:rPr>
          <w:rFonts w:ascii="Times New Roman" w:hAnsi="Times New Roman" w:cs="Times New Roman"/>
          <w:sz w:val="28"/>
          <w:szCs w:val="28"/>
        </w:rPr>
        <w:t xml:space="preserve"> </w:t>
      </w:r>
      <w:r w:rsidR="002E414D" w:rsidRPr="00C613EB">
        <w:rPr>
          <w:rFonts w:ascii="Times New Roman" w:hAnsi="Times New Roman" w:cs="Times New Roman"/>
          <w:sz w:val="28"/>
          <w:szCs w:val="28"/>
        </w:rPr>
        <w:t>культуры, для вовлечения в программы культурно-познавательного туризма (реставрация и ремонт зданий, подготовка</w:t>
      </w:r>
      <w:r w:rsidR="00DF05D4">
        <w:rPr>
          <w:rFonts w:ascii="Times New Roman" w:hAnsi="Times New Roman" w:cs="Times New Roman"/>
          <w:sz w:val="28"/>
          <w:szCs w:val="28"/>
        </w:rPr>
        <w:t xml:space="preserve"> э</w:t>
      </w:r>
      <w:r w:rsidR="002E414D" w:rsidRPr="00C613EB">
        <w:rPr>
          <w:rFonts w:ascii="Times New Roman" w:hAnsi="Times New Roman" w:cs="Times New Roman"/>
          <w:sz w:val="28"/>
          <w:szCs w:val="28"/>
        </w:rPr>
        <w:t>кспозиций и интерактивных программ с применением</w:t>
      </w:r>
      <w:r w:rsidR="00DF05D4">
        <w:rPr>
          <w:rFonts w:ascii="Times New Roman" w:hAnsi="Times New Roman" w:cs="Times New Roman"/>
          <w:sz w:val="28"/>
          <w:szCs w:val="28"/>
        </w:rPr>
        <w:t xml:space="preserve"> </w:t>
      </w:r>
      <w:r w:rsidR="002E414D" w:rsidRPr="00C613EB">
        <w:rPr>
          <w:rFonts w:ascii="Times New Roman" w:hAnsi="Times New Roman" w:cs="Times New Roman"/>
          <w:sz w:val="28"/>
          <w:szCs w:val="28"/>
        </w:rPr>
        <w:t>современных технологий);</w:t>
      </w:r>
      <w:r w:rsidR="00DF05D4">
        <w:rPr>
          <w:rFonts w:ascii="Times New Roman" w:hAnsi="Times New Roman" w:cs="Times New Roman"/>
          <w:sz w:val="28"/>
          <w:szCs w:val="28"/>
        </w:rPr>
        <w:t xml:space="preserve"> </w:t>
      </w:r>
      <w:r w:rsidR="002E414D" w:rsidRPr="00C613EB">
        <w:rPr>
          <w:rFonts w:ascii="Times New Roman" w:hAnsi="Times New Roman" w:cs="Times New Roman"/>
          <w:sz w:val="28"/>
          <w:szCs w:val="28"/>
        </w:rPr>
        <w:t>обеспечить профессиональную подготовку/переподготовку и</w:t>
      </w:r>
      <w:r w:rsidR="00DF05D4">
        <w:rPr>
          <w:rFonts w:ascii="Times New Roman" w:hAnsi="Times New Roman" w:cs="Times New Roman"/>
          <w:sz w:val="28"/>
          <w:szCs w:val="28"/>
        </w:rPr>
        <w:t xml:space="preserve"> </w:t>
      </w:r>
      <w:r w:rsidR="002E414D" w:rsidRPr="00C613EB">
        <w:rPr>
          <w:rFonts w:ascii="Times New Roman" w:hAnsi="Times New Roman" w:cs="Times New Roman"/>
          <w:sz w:val="28"/>
          <w:szCs w:val="28"/>
        </w:rPr>
        <w:t>повышение квалификации кадров сферы культуры, работников</w:t>
      </w:r>
      <w:r w:rsidR="00DF05D4">
        <w:rPr>
          <w:rFonts w:ascii="Times New Roman" w:hAnsi="Times New Roman" w:cs="Times New Roman"/>
          <w:sz w:val="28"/>
          <w:szCs w:val="28"/>
        </w:rPr>
        <w:t xml:space="preserve"> </w:t>
      </w:r>
      <w:r w:rsidR="002E414D" w:rsidRPr="00C613EB">
        <w:rPr>
          <w:rFonts w:ascii="Times New Roman" w:hAnsi="Times New Roman" w:cs="Times New Roman"/>
          <w:sz w:val="28"/>
          <w:szCs w:val="28"/>
        </w:rPr>
        <w:t>объектов туристского показа, в том числе с применением</w:t>
      </w:r>
      <w:r w:rsidR="00DF05D4">
        <w:rPr>
          <w:rFonts w:ascii="Times New Roman" w:hAnsi="Times New Roman" w:cs="Times New Roman"/>
          <w:sz w:val="28"/>
          <w:szCs w:val="28"/>
        </w:rPr>
        <w:t xml:space="preserve"> </w:t>
      </w:r>
      <w:r w:rsidR="002E414D" w:rsidRPr="00C613EB">
        <w:rPr>
          <w:rFonts w:ascii="Times New Roman" w:hAnsi="Times New Roman" w:cs="Times New Roman"/>
          <w:sz w:val="28"/>
          <w:szCs w:val="28"/>
        </w:rPr>
        <w:t>мультимедийных технологий;</w:t>
      </w:r>
      <w:r w:rsidR="0052247E">
        <w:rPr>
          <w:rFonts w:ascii="Times New Roman" w:hAnsi="Times New Roman" w:cs="Times New Roman"/>
          <w:sz w:val="28"/>
          <w:szCs w:val="28"/>
        </w:rPr>
        <w:t xml:space="preserve"> </w:t>
      </w:r>
      <w:r w:rsidR="0052247E" w:rsidRPr="0052247E">
        <w:rPr>
          <w:rFonts w:ascii="Times New Roman" w:hAnsi="Times New Roman" w:cs="Times New Roman"/>
          <w:sz w:val="28"/>
          <w:szCs w:val="28"/>
        </w:rPr>
        <w:t>совершенствовать образовательные стандарты и программы по</w:t>
      </w:r>
      <w:r w:rsidR="0052247E">
        <w:rPr>
          <w:rFonts w:ascii="Times New Roman" w:hAnsi="Times New Roman" w:cs="Times New Roman"/>
          <w:sz w:val="28"/>
          <w:szCs w:val="28"/>
        </w:rPr>
        <w:t xml:space="preserve"> </w:t>
      </w:r>
      <w:r w:rsidR="0052247E" w:rsidRPr="0052247E">
        <w:rPr>
          <w:rFonts w:ascii="Times New Roman" w:hAnsi="Times New Roman" w:cs="Times New Roman"/>
          <w:sz w:val="28"/>
          <w:szCs w:val="28"/>
        </w:rPr>
        <w:t>направлениям подготовки «гид (экскурсовод)», «гид-переводчик»;</w:t>
      </w:r>
      <w:r w:rsidR="0052247E">
        <w:rPr>
          <w:rFonts w:ascii="Times New Roman" w:hAnsi="Times New Roman" w:cs="Times New Roman"/>
          <w:sz w:val="28"/>
          <w:szCs w:val="28"/>
        </w:rPr>
        <w:t xml:space="preserve"> </w:t>
      </w:r>
      <w:r w:rsidR="0052247E" w:rsidRPr="0052247E">
        <w:rPr>
          <w:rFonts w:ascii="Times New Roman" w:hAnsi="Times New Roman" w:cs="Times New Roman"/>
          <w:sz w:val="28"/>
          <w:szCs w:val="28"/>
        </w:rPr>
        <w:t>провести инвентаризацию объектов культурного показа на территории</w:t>
      </w:r>
      <w:r w:rsidR="0052247E">
        <w:rPr>
          <w:rFonts w:ascii="Times New Roman" w:hAnsi="Times New Roman" w:cs="Times New Roman"/>
          <w:sz w:val="28"/>
          <w:szCs w:val="28"/>
        </w:rPr>
        <w:t xml:space="preserve"> </w:t>
      </w:r>
      <w:r w:rsidR="0052247E" w:rsidRPr="0052247E">
        <w:rPr>
          <w:rFonts w:ascii="Times New Roman" w:hAnsi="Times New Roman" w:cs="Times New Roman"/>
          <w:sz w:val="28"/>
          <w:szCs w:val="28"/>
        </w:rPr>
        <w:t>республики, в том числе для дальнейшей популяризации через цифровые</w:t>
      </w:r>
      <w:r w:rsidR="0052247E">
        <w:rPr>
          <w:rFonts w:ascii="Times New Roman" w:hAnsi="Times New Roman" w:cs="Times New Roman"/>
          <w:sz w:val="28"/>
          <w:szCs w:val="28"/>
        </w:rPr>
        <w:t xml:space="preserve"> </w:t>
      </w:r>
      <w:r w:rsidR="0052247E" w:rsidRPr="0052247E">
        <w:rPr>
          <w:rFonts w:ascii="Times New Roman" w:hAnsi="Times New Roman" w:cs="Times New Roman"/>
          <w:sz w:val="28"/>
          <w:szCs w:val="28"/>
        </w:rPr>
        <w:t xml:space="preserve">сервисы (аудио- и </w:t>
      </w:r>
      <w:proofErr w:type="spellStart"/>
      <w:r w:rsidR="0052247E" w:rsidRPr="0052247E">
        <w:rPr>
          <w:rFonts w:ascii="Times New Roman" w:hAnsi="Times New Roman" w:cs="Times New Roman"/>
          <w:sz w:val="28"/>
          <w:szCs w:val="28"/>
        </w:rPr>
        <w:t>видеогиды</w:t>
      </w:r>
      <w:proofErr w:type="spellEnd"/>
      <w:r w:rsidR="0052247E" w:rsidRPr="0052247E">
        <w:rPr>
          <w:rFonts w:ascii="Times New Roman" w:hAnsi="Times New Roman" w:cs="Times New Roman"/>
          <w:sz w:val="28"/>
          <w:szCs w:val="28"/>
        </w:rPr>
        <w:t>);</w:t>
      </w:r>
      <w:r w:rsidR="0052247E">
        <w:rPr>
          <w:rFonts w:ascii="Times New Roman" w:hAnsi="Times New Roman" w:cs="Times New Roman"/>
          <w:sz w:val="28"/>
          <w:szCs w:val="28"/>
        </w:rPr>
        <w:t xml:space="preserve"> </w:t>
      </w:r>
      <w:r w:rsidR="0052247E" w:rsidRPr="0052247E">
        <w:rPr>
          <w:rFonts w:ascii="Times New Roman" w:hAnsi="Times New Roman" w:cs="Times New Roman"/>
          <w:sz w:val="28"/>
          <w:szCs w:val="28"/>
        </w:rPr>
        <w:t>решить проблемы транспортной доступности объектов культурно-познавательного туризма, включая организацию подъездных путей и</w:t>
      </w:r>
      <w:r w:rsidR="0052247E">
        <w:rPr>
          <w:rFonts w:ascii="Times New Roman" w:hAnsi="Times New Roman" w:cs="Times New Roman"/>
          <w:sz w:val="28"/>
          <w:szCs w:val="28"/>
        </w:rPr>
        <w:t xml:space="preserve"> </w:t>
      </w:r>
      <w:r w:rsidR="0052247E" w:rsidRPr="0052247E">
        <w:rPr>
          <w:rFonts w:ascii="Times New Roman" w:hAnsi="Times New Roman" w:cs="Times New Roman"/>
          <w:sz w:val="28"/>
          <w:szCs w:val="28"/>
        </w:rPr>
        <w:t>парковочных мест для туристских автобусов и личного транспорта туристов;</w:t>
      </w:r>
      <w:r w:rsidR="0052247E">
        <w:rPr>
          <w:rFonts w:ascii="Times New Roman" w:hAnsi="Times New Roman" w:cs="Times New Roman"/>
          <w:sz w:val="28"/>
          <w:szCs w:val="28"/>
        </w:rPr>
        <w:t xml:space="preserve"> </w:t>
      </w:r>
      <w:r w:rsidR="0052247E" w:rsidRPr="0052247E">
        <w:rPr>
          <w:rFonts w:ascii="Times New Roman" w:hAnsi="Times New Roman" w:cs="Times New Roman"/>
          <w:sz w:val="28"/>
          <w:szCs w:val="28"/>
        </w:rPr>
        <w:t>обновить культурно-познавательные туристские программы, регулярно</w:t>
      </w:r>
      <w:r w:rsidR="0052247E">
        <w:rPr>
          <w:rFonts w:ascii="Times New Roman" w:hAnsi="Times New Roman" w:cs="Times New Roman"/>
          <w:sz w:val="28"/>
          <w:szCs w:val="28"/>
        </w:rPr>
        <w:t xml:space="preserve"> </w:t>
      </w:r>
      <w:r w:rsidR="0052247E" w:rsidRPr="0052247E">
        <w:rPr>
          <w:rFonts w:ascii="Times New Roman" w:hAnsi="Times New Roman" w:cs="Times New Roman"/>
          <w:sz w:val="28"/>
          <w:szCs w:val="28"/>
        </w:rPr>
        <w:t>вносить разнообразие в традиционные туристские маршруты для</w:t>
      </w:r>
      <w:r w:rsidR="00CB31EF">
        <w:rPr>
          <w:rFonts w:ascii="Times New Roman" w:hAnsi="Times New Roman" w:cs="Times New Roman"/>
          <w:sz w:val="28"/>
          <w:szCs w:val="28"/>
        </w:rPr>
        <w:t xml:space="preserve"> </w:t>
      </w:r>
      <w:r w:rsidR="0052247E" w:rsidRPr="0052247E">
        <w:rPr>
          <w:rFonts w:ascii="Times New Roman" w:hAnsi="Times New Roman" w:cs="Times New Roman"/>
          <w:sz w:val="28"/>
          <w:szCs w:val="28"/>
        </w:rPr>
        <w:t>стимулирования повторных визитов;</w:t>
      </w:r>
      <w:r w:rsidR="0052247E">
        <w:rPr>
          <w:rFonts w:ascii="Times New Roman" w:hAnsi="Times New Roman" w:cs="Times New Roman"/>
          <w:sz w:val="28"/>
          <w:szCs w:val="28"/>
        </w:rPr>
        <w:t xml:space="preserve"> </w:t>
      </w:r>
      <w:r w:rsidR="0052247E" w:rsidRPr="0052247E">
        <w:rPr>
          <w:rFonts w:ascii="Times New Roman" w:hAnsi="Times New Roman" w:cs="Times New Roman"/>
          <w:sz w:val="28"/>
          <w:szCs w:val="28"/>
        </w:rPr>
        <w:t>развивать краеведение путем создания и совершенствования деятельности</w:t>
      </w:r>
      <w:r w:rsidR="0052247E">
        <w:rPr>
          <w:rFonts w:ascii="Times New Roman" w:hAnsi="Times New Roman" w:cs="Times New Roman"/>
          <w:sz w:val="28"/>
          <w:szCs w:val="28"/>
        </w:rPr>
        <w:t xml:space="preserve"> </w:t>
      </w:r>
      <w:r w:rsidR="0052247E" w:rsidRPr="0052247E">
        <w:rPr>
          <w:rFonts w:ascii="Times New Roman" w:hAnsi="Times New Roman" w:cs="Times New Roman"/>
          <w:sz w:val="28"/>
          <w:szCs w:val="28"/>
        </w:rPr>
        <w:t>краеведческих клубов и музеев</w:t>
      </w:r>
      <w:r w:rsidR="00AC4EF7">
        <w:rPr>
          <w:rFonts w:ascii="Times New Roman" w:hAnsi="Times New Roman" w:cs="Times New Roman"/>
          <w:sz w:val="28"/>
          <w:szCs w:val="28"/>
        </w:rPr>
        <w:t>.</w:t>
      </w:r>
    </w:p>
    <w:p w:rsidR="00BD4C6B" w:rsidRDefault="00BD4C6B" w:rsidP="00315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были заслушаны доклады, выступающие ответили на ряд вопросов слушателей. </w:t>
      </w:r>
    </w:p>
    <w:p w:rsidR="007A77F3" w:rsidRPr="00EC0AA8" w:rsidRDefault="008F6AEB" w:rsidP="00B37C93">
      <w:pPr>
        <w:jc w:val="both"/>
        <w:rPr>
          <w:rFonts w:ascii="Times New Roman" w:hAnsi="Times New Roman" w:cs="Times New Roman"/>
          <w:sz w:val="28"/>
          <w:szCs w:val="28"/>
        </w:rPr>
      </w:pPr>
      <w:r w:rsidRPr="00EC0AA8">
        <w:rPr>
          <w:rFonts w:ascii="Times New Roman" w:hAnsi="Times New Roman" w:cs="Times New Roman"/>
          <w:sz w:val="28"/>
          <w:szCs w:val="28"/>
        </w:rPr>
        <w:lastRenderedPageBreak/>
        <w:t>Подводя итоги работы, участники конференции отметили актуальность поставленных вопросов</w:t>
      </w:r>
      <w:r w:rsidR="00F26FCD" w:rsidRPr="00EC0AA8">
        <w:rPr>
          <w:rFonts w:ascii="Times New Roman" w:hAnsi="Times New Roman" w:cs="Times New Roman"/>
          <w:sz w:val="28"/>
          <w:szCs w:val="28"/>
        </w:rPr>
        <w:t xml:space="preserve"> и необходимость распространения </w:t>
      </w:r>
      <w:r w:rsidR="005E2F39" w:rsidRPr="00EC0AA8">
        <w:rPr>
          <w:rFonts w:ascii="Times New Roman" w:hAnsi="Times New Roman" w:cs="Times New Roman"/>
          <w:sz w:val="28"/>
          <w:szCs w:val="28"/>
        </w:rPr>
        <w:t xml:space="preserve">лучших идей </w:t>
      </w:r>
      <w:r w:rsidR="00EC0AA8" w:rsidRPr="00EC0AA8">
        <w:rPr>
          <w:rFonts w:ascii="Times New Roman" w:hAnsi="Times New Roman" w:cs="Times New Roman"/>
          <w:sz w:val="28"/>
          <w:szCs w:val="28"/>
        </w:rPr>
        <w:t>в сфере развития туризма в КБР.</w:t>
      </w:r>
    </w:p>
    <w:p w:rsidR="008F7F00" w:rsidRPr="00AE5CE1" w:rsidRDefault="008F7F00" w:rsidP="00AE5CE1">
      <w:pPr>
        <w:rPr>
          <w:rFonts w:ascii="Times New Roman" w:hAnsi="Times New Roman" w:cs="Times New Roman"/>
          <w:sz w:val="28"/>
          <w:szCs w:val="28"/>
        </w:rPr>
      </w:pPr>
    </w:p>
    <w:sectPr w:rsidR="008F7F00" w:rsidRPr="00AE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1D86"/>
    <w:multiLevelType w:val="hybridMultilevel"/>
    <w:tmpl w:val="B03A2520"/>
    <w:lvl w:ilvl="0" w:tplc="A968A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41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CA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E2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23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0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EA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07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8A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3E7671"/>
    <w:multiLevelType w:val="hybridMultilevel"/>
    <w:tmpl w:val="62667530"/>
    <w:lvl w:ilvl="0" w:tplc="21807CF6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09AAC46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A8A18EC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AC0BCCA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552D5D2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578F4A6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C281BF0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F787342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308F6A0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73EE5159"/>
    <w:multiLevelType w:val="hybridMultilevel"/>
    <w:tmpl w:val="1C80DB04"/>
    <w:lvl w:ilvl="0" w:tplc="B2584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A5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41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6F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88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09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EC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47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6E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5D7E57"/>
    <w:multiLevelType w:val="hybridMultilevel"/>
    <w:tmpl w:val="53206314"/>
    <w:lvl w:ilvl="0" w:tplc="6F4078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12E8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B62D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D40A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D4AB5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5EA5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ECDC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DCC5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4AF5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E1"/>
    <w:rsid w:val="00003EA3"/>
    <w:rsid w:val="0002516B"/>
    <w:rsid w:val="000621DD"/>
    <w:rsid w:val="0006359B"/>
    <w:rsid w:val="0007145A"/>
    <w:rsid w:val="000A7E0B"/>
    <w:rsid w:val="000B3E31"/>
    <w:rsid w:val="000E1E77"/>
    <w:rsid w:val="000E2968"/>
    <w:rsid w:val="00106B0F"/>
    <w:rsid w:val="00120F34"/>
    <w:rsid w:val="001368DE"/>
    <w:rsid w:val="00136FF5"/>
    <w:rsid w:val="00181674"/>
    <w:rsid w:val="00196192"/>
    <w:rsid w:val="001C7848"/>
    <w:rsid w:val="001F5543"/>
    <w:rsid w:val="002015BC"/>
    <w:rsid w:val="00215D6C"/>
    <w:rsid w:val="00216E17"/>
    <w:rsid w:val="00240230"/>
    <w:rsid w:val="0026599E"/>
    <w:rsid w:val="00274D7E"/>
    <w:rsid w:val="00280DA1"/>
    <w:rsid w:val="0028349A"/>
    <w:rsid w:val="002A2750"/>
    <w:rsid w:val="002D43BC"/>
    <w:rsid w:val="002E0AA1"/>
    <w:rsid w:val="002E414D"/>
    <w:rsid w:val="002F6581"/>
    <w:rsid w:val="0030122C"/>
    <w:rsid w:val="00307CF9"/>
    <w:rsid w:val="00310939"/>
    <w:rsid w:val="00315D7F"/>
    <w:rsid w:val="00322373"/>
    <w:rsid w:val="00342435"/>
    <w:rsid w:val="00345897"/>
    <w:rsid w:val="00352073"/>
    <w:rsid w:val="00357AA4"/>
    <w:rsid w:val="0036067C"/>
    <w:rsid w:val="0036407E"/>
    <w:rsid w:val="00364A00"/>
    <w:rsid w:val="00383E70"/>
    <w:rsid w:val="00384DB9"/>
    <w:rsid w:val="0039029A"/>
    <w:rsid w:val="003A3B0C"/>
    <w:rsid w:val="003B6BA8"/>
    <w:rsid w:val="003D4B14"/>
    <w:rsid w:val="003D4DC9"/>
    <w:rsid w:val="003D574D"/>
    <w:rsid w:val="003F0383"/>
    <w:rsid w:val="003F539C"/>
    <w:rsid w:val="00401D31"/>
    <w:rsid w:val="00404428"/>
    <w:rsid w:val="004053E0"/>
    <w:rsid w:val="00407A4A"/>
    <w:rsid w:val="00433F4E"/>
    <w:rsid w:val="0043473A"/>
    <w:rsid w:val="00440DA2"/>
    <w:rsid w:val="00441A5C"/>
    <w:rsid w:val="0044404F"/>
    <w:rsid w:val="00473C22"/>
    <w:rsid w:val="004B05F6"/>
    <w:rsid w:val="004F103E"/>
    <w:rsid w:val="004F7249"/>
    <w:rsid w:val="004F7615"/>
    <w:rsid w:val="005078BE"/>
    <w:rsid w:val="0051164C"/>
    <w:rsid w:val="0052247E"/>
    <w:rsid w:val="0059571D"/>
    <w:rsid w:val="005A61A6"/>
    <w:rsid w:val="005C5A0E"/>
    <w:rsid w:val="005E2F39"/>
    <w:rsid w:val="005F31F0"/>
    <w:rsid w:val="005F7234"/>
    <w:rsid w:val="00614219"/>
    <w:rsid w:val="00633C7E"/>
    <w:rsid w:val="00646AF4"/>
    <w:rsid w:val="00652405"/>
    <w:rsid w:val="00661779"/>
    <w:rsid w:val="0068272D"/>
    <w:rsid w:val="006917F5"/>
    <w:rsid w:val="006B12CA"/>
    <w:rsid w:val="006C179F"/>
    <w:rsid w:val="006C2C8C"/>
    <w:rsid w:val="006C4DCF"/>
    <w:rsid w:val="006C5E8C"/>
    <w:rsid w:val="006E0368"/>
    <w:rsid w:val="006E79C4"/>
    <w:rsid w:val="006F00E8"/>
    <w:rsid w:val="007208CA"/>
    <w:rsid w:val="00737133"/>
    <w:rsid w:val="007400F7"/>
    <w:rsid w:val="007434EE"/>
    <w:rsid w:val="00743967"/>
    <w:rsid w:val="007446DA"/>
    <w:rsid w:val="007510B5"/>
    <w:rsid w:val="00752B61"/>
    <w:rsid w:val="0078403B"/>
    <w:rsid w:val="007A77F3"/>
    <w:rsid w:val="007D169C"/>
    <w:rsid w:val="007E53A8"/>
    <w:rsid w:val="007E65D0"/>
    <w:rsid w:val="008014A3"/>
    <w:rsid w:val="008455BC"/>
    <w:rsid w:val="00850985"/>
    <w:rsid w:val="00851432"/>
    <w:rsid w:val="00857C7D"/>
    <w:rsid w:val="00863CF1"/>
    <w:rsid w:val="00885ADA"/>
    <w:rsid w:val="008A2BA2"/>
    <w:rsid w:val="008B00C7"/>
    <w:rsid w:val="008D6B45"/>
    <w:rsid w:val="008E00CC"/>
    <w:rsid w:val="008F0B82"/>
    <w:rsid w:val="008F65A3"/>
    <w:rsid w:val="008F6AEB"/>
    <w:rsid w:val="008F7F00"/>
    <w:rsid w:val="00914C57"/>
    <w:rsid w:val="009176D0"/>
    <w:rsid w:val="009320EC"/>
    <w:rsid w:val="00954700"/>
    <w:rsid w:val="00993773"/>
    <w:rsid w:val="009976B5"/>
    <w:rsid w:val="009A5D04"/>
    <w:rsid w:val="009B63CB"/>
    <w:rsid w:val="009E1750"/>
    <w:rsid w:val="009F26E4"/>
    <w:rsid w:val="00A056FA"/>
    <w:rsid w:val="00A32748"/>
    <w:rsid w:val="00A46878"/>
    <w:rsid w:val="00A4708C"/>
    <w:rsid w:val="00A535E2"/>
    <w:rsid w:val="00AA2A89"/>
    <w:rsid w:val="00AA6300"/>
    <w:rsid w:val="00AC4EF7"/>
    <w:rsid w:val="00AC6C60"/>
    <w:rsid w:val="00AD24E3"/>
    <w:rsid w:val="00AD3AC0"/>
    <w:rsid w:val="00AE5CE1"/>
    <w:rsid w:val="00AF18F9"/>
    <w:rsid w:val="00AF2959"/>
    <w:rsid w:val="00AF597C"/>
    <w:rsid w:val="00B251EC"/>
    <w:rsid w:val="00B37C93"/>
    <w:rsid w:val="00B531FB"/>
    <w:rsid w:val="00B574C1"/>
    <w:rsid w:val="00B605F1"/>
    <w:rsid w:val="00B72034"/>
    <w:rsid w:val="00B913F4"/>
    <w:rsid w:val="00BA208C"/>
    <w:rsid w:val="00BA7FA3"/>
    <w:rsid w:val="00BB2C8C"/>
    <w:rsid w:val="00BC2547"/>
    <w:rsid w:val="00BC4D92"/>
    <w:rsid w:val="00BD4C6B"/>
    <w:rsid w:val="00BD522D"/>
    <w:rsid w:val="00BE5E93"/>
    <w:rsid w:val="00BE5FD0"/>
    <w:rsid w:val="00BF4161"/>
    <w:rsid w:val="00BF4B40"/>
    <w:rsid w:val="00C5001E"/>
    <w:rsid w:val="00C52233"/>
    <w:rsid w:val="00C552E5"/>
    <w:rsid w:val="00C613EB"/>
    <w:rsid w:val="00C62D16"/>
    <w:rsid w:val="00C64AD8"/>
    <w:rsid w:val="00CA2B6E"/>
    <w:rsid w:val="00CA6145"/>
    <w:rsid w:val="00CB31EF"/>
    <w:rsid w:val="00CB3D96"/>
    <w:rsid w:val="00CB5376"/>
    <w:rsid w:val="00CC76E0"/>
    <w:rsid w:val="00CD7CDB"/>
    <w:rsid w:val="00CF367D"/>
    <w:rsid w:val="00D00287"/>
    <w:rsid w:val="00D152C2"/>
    <w:rsid w:val="00D17F19"/>
    <w:rsid w:val="00D320FB"/>
    <w:rsid w:val="00D35137"/>
    <w:rsid w:val="00D56154"/>
    <w:rsid w:val="00D83786"/>
    <w:rsid w:val="00D93540"/>
    <w:rsid w:val="00DB5230"/>
    <w:rsid w:val="00DB6891"/>
    <w:rsid w:val="00DC4384"/>
    <w:rsid w:val="00DD0657"/>
    <w:rsid w:val="00DD258D"/>
    <w:rsid w:val="00DD478C"/>
    <w:rsid w:val="00DD6F4A"/>
    <w:rsid w:val="00DF05D4"/>
    <w:rsid w:val="00E05896"/>
    <w:rsid w:val="00E16F1B"/>
    <w:rsid w:val="00E20C72"/>
    <w:rsid w:val="00E36D0F"/>
    <w:rsid w:val="00E36ECD"/>
    <w:rsid w:val="00E37357"/>
    <w:rsid w:val="00E45D55"/>
    <w:rsid w:val="00E75040"/>
    <w:rsid w:val="00E943A2"/>
    <w:rsid w:val="00EA5F43"/>
    <w:rsid w:val="00EC0AA8"/>
    <w:rsid w:val="00ED0CB2"/>
    <w:rsid w:val="00ED48BC"/>
    <w:rsid w:val="00F26FCD"/>
    <w:rsid w:val="00F42896"/>
    <w:rsid w:val="00F96CE7"/>
    <w:rsid w:val="00FA78C3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64769-1A5E-4438-AFF2-5CE6A7FE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68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7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53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35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98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3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514</cp:revision>
  <dcterms:created xsi:type="dcterms:W3CDTF">2022-01-20T13:03:00Z</dcterms:created>
  <dcterms:modified xsi:type="dcterms:W3CDTF">2022-01-21T14:24:00Z</dcterms:modified>
</cp:coreProperties>
</file>