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612E4" w14:textId="77777777" w:rsidR="00F829AF" w:rsidRPr="00F829AF" w:rsidRDefault="00F829AF" w:rsidP="00F829AF">
      <w:pPr>
        <w:widowControl w:val="0"/>
        <w:autoSpaceDE w:val="0"/>
        <w:autoSpaceDN w:val="0"/>
        <w:spacing w:line="360" w:lineRule="auto"/>
        <w:jc w:val="center"/>
        <w:rPr>
          <w:rFonts w:eastAsia="Times New Roman" w:cs="Times New Roman"/>
          <w:b/>
          <w:szCs w:val="18"/>
          <w:lang w:eastAsia="ru-RU"/>
        </w:rPr>
      </w:pPr>
      <w:r w:rsidRPr="00F829AF">
        <w:rPr>
          <w:rFonts w:eastAsia="Times New Roman" w:cs="Times New Roman"/>
          <w:b/>
          <w:szCs w:val="18"/>
          <w:lang w:eastAsia="ru-RU"/>
        </w:rPr>
        <w:t>МИНИСТЕРСТВО НАУКИ И ВЫСШЕГО ОБРАЗОВАНИЯ РОССИЙСКОЙ ФЕДЕРАЦИИ</w:t>
      </w:r>
    </w:p>
    <w:p w14:paraId="6E2F88E5" w14:textId="77777777" w:rsidR="00F829AF" w:rsidRPr="00F829AF" w:rsidRDefault="00F829AF" w:rsidP="00F829AF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829AF">
        <w:rPr>
          <w:rFonts w:eastAsia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«Кабардино-Балкарский государственный университет </w:t>
      </w:r>
      <w:r w:rsidRPr="00F829AF">
        <w:rPr>
          <w:rFonts w:eastAsia="Times New Roman" w:cs="Times New Roman"/>
          <w:b/>
          <w:sz w:val="24"/>
          <w:szCs w:val="24"/>
          <w:lang w:eastAsia="ru-RU"/>
        </w:rPr>
        <w:br/>
        <w:t>им. Х.М. Бербекова» (КБГУ)</w:t>
      </w:r>
    </w:p>
    <w:p w14:paraId="30A3B1C1" w14:textId="77777777" w:rsidR="00F829AF" w:rsidRPr="00F829AF" w:rsidRDefault="00F829AF" w:rsidP="00F829AF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12E6F6A2" w14:textId="77777777" w:rsidR="00F829AF" w:rsidRPr="00F829AF" w:rsidRDefault="00F829AF" w:rsidP="00F829AF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41905D33" w14:textId="77777777" w:rsidR="00F829AF" w:rsidRPr="00F829AF" w:rsidRDefault="00F829AF" w:rsidP="00F829AF">
      <w:pPr>
        <w:jc w:val="center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</w:p>
    <w:p w14:paraId="207D349B" w14:textId="77777777" w:rsidR="00F829AF" w:rsidRPr="00F829AF" w:rsidRDefault="00F829AF" w:rsidP="00F829AF">
      <w:pPr>
        <w:widowControl w:val="0"/>
        <w:autoSpaceDE w:val="0"/>
        <w:autoSpaceDN w:val="0"/>
        <w:spacing w:line="360" w:lineRule="auto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E57CEC9" w14:textId="77777777" w:rsidR="00F829AF" w:rsidRPr="00F829AF" w:rsidRDefault="00F829AF" w:rsidP="00F829AF">
      <w:pPr>
        <w:widowControl w:val="0"/>
        <w:autoSpaceDE w:val="0"/>
        <w:autoSpaceDN w:val="0"/>
        <w:spacing w:line="360" w:lineRule="auto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64B626A" w14:textId="77777777" w:rsidR="00596DF3" w:rsidRPr="00932DA4" w:rsidRDefault="00596DF3" w:rsidP="00596DF3">
      <w:pPr>
        <w:rPr>
          <w:rFonts w:cs="Times New Roman"/>
        </w:rPr>
      </w:pPr>
    </w:p>
    <w:p w14:paraId="250B5B4B" w14:textId="77777777" w:rsidR="00596DF3" w:rsidRPr="00932DA4" w:rsidRDefault="00596DF3" w:rsidP="00596DF3">
      <w:pPr>
        <w:rPr>
          <w:rFonts w:cs="Times New Roman"/>
        </w:rPr>
      </w:pPr>
    </w:p>
    <w:p w14:paraId="3FBA1D78" w14:textId="29E46CB1" w:rsidR="00596DF3" w:rsidRPr="00932DA4" w:rsidRDefault="00F829AF" w:rsidP="00596DF3">
      <w:pPr>
        <w:jc w:val="center"/>
        <w:rPr>
          <w:rFonts w:cs="Times New Roman"/>
          <w:b/>
          <w:sz w:val="40"/>
        </w:rPr>
      </w:pPr>
      <w:r w:rsidRPr="00932DA4">
        <w:rPr>
          <w:rFonts w:cs="Times New Roman"/>
          <w:b/>
          <w:sz w:val="40"/>
        </w:rPr>
        <w:t xml:space="preserve">ПРОГРАММА РАЗВИТИЯ </w:t>
      </w:r>
    </w:p>
    <w:p w14:paraId="62095A89" w14:textId="56A00341" w:rsidR="00596DF3" w:rsidRPr="00932DA4" w:rsidRDefault="00F829AF" w:rsidP="00596DF3">
      <w:pPr>
        <w:jc w:val="center"/>
        <w:rPr>
          <w:rFonts w:cs="Times New Roman"/>
          <w:b/>
          <w:sz w:val="32"/>
        </w:rPr>
      </w:pPr>
      <w:r w:rsidRPr="00932DA4">
        <w:rPr>
          <w:rFonts w:cs="Times New Roman"/>
          <w:b/>
          <w:sz w:val="40"/>
        </w:rPr>
        <w:t>КОЛЛЕДЖА ИНФОРМАЦИОННЫХ ТЕХНОЛОГИЙ И ЭКОНОМИКИ</w:t>
      </w:r>
      <w:r w:rsidRPr="00932DA4">
        <w:rPr>
          <w:rFonts w:cs="Times New Roman"/>
          <w:b/>
          <w:sz w:val="32"/>
        </w:rPr>
        <w:t xml:space="preserve"> </w:t>
      </w:r>
      <w:r w:rsidRPr="00F829AF">
        <w:rPr>
          <w:rFonts w:cs="Times New Roman"/>
          <w:b/>
          <w:sz w:val="40"/>
        </w:rPr>
        <w:t>КБГУ</w:t>
      </w:r>
      <w:r>
        <w:rPr>
          <w:rFonts w:cs="Times New Roman"/>
          <w:b/>
          <w:sz w:val="32"/>
        </w:rPr>
        <w:br/>
      </w:r>
      <w:r w:rsidR="00596DF3" w:rsidRPr="00932DA4">
        <w:rPr>
          <w:rFonts w:cs="Times New Roman"/>
          <w:b/>
          <w:sz w:val="40"/>
        </w:rPr>
        <w:t xml:space="preserve">на 2022-2024 годы </w:t>
      </w:r>
    </w:p>
    <w:p w14:paraId="1BE320B9" w14:textId="77777777" w:rsidR="00596DF3" w:rsidRPr="00932DA4" w:rsidRDefault="00596DF3" w:rsidP="00596DF3">
      <w:pPr>
        <w:rPr>
          <w:rFonts w:cs="Times New Roman"/>
        </w:rPr>
      </w:pPr>
    </w:p>
    <w:p w14:paraId="736B22B5" w14:textId="77777777" w:rsidR="00596DF3" w:rsidRPr="00932DA4" w:rsidRDefault="00596DF3" w:rsidP="00596DF3">
      <w:pPr>
        <w:rPr>
          <w:rFonts w:cs="Times New Roman"/>
        </w:rPr>
      </w:pPr>
    </w:p>
    <w:p w14:paraId="701F8139" w14:textId="77777777" w:rsidR="00596DF3" w:rsidRPr="00932DA4" w:rsidRDefault="00596DF3" w:rsidP="00596DF3">
      <w:pPr>
        <w:rPr>
          <w:rFonts w:cs="Times New Roman"/>
        </w:rPr>
      </w:pPr>
    </w:p>
    <w:p w14:paraId="03AD5123" w14:textId="77777777" w:rsidR="00596DF3" w:rsidRPr="00932DA4" w:rsidRDefault="00596DF3" w:rsidP="00596DF3">
      <w:pPr>
        <w:rPr>
          <w:rFonts w:cs="Times New Roman"/>
        </w:rPr>
      </w:pPr>
    </w:p>
    <w:p w14:paraId="76707766" w14:textId="77777777" w:rsidR="00596DF3" w:rsidRPr="00932DA4" w:rsidRDefault="00596DF3" w:rsidP="00596DF3">
      <w:pPr>
        <w:rPr>
          <w:rFonts w:cs="Times New Roman"/>
        </w:rPr>
      </w:pPr>
    </w:p>
    <w:p w14:paraId="53A172F3" w14:textId="77777777" w:rsidR="00596DF3" w:rsidRPr="00932DA4" w:rsidRDefault="00596DF3" w:rsidP="00596DF3">
      <w:pPr>
        <w:rPr>
          <w:rFonts w:cs="Times New Roman"/>
        </w:rPr>
      </w:pPr>
    </w:p>
    <w:p w14:paraId="73C3A785" w14:textId="77777777" w:rsidR="00596DF3" w:rsidRPr="00932DA4" w:rsidRDefault="00596DF3" w:rsidP="00596DF3">
      <w:pPr>
        <w:rPr>
          <w:rFonts w:cs="Times New Roman"/>
        </w:rPr>
      </w:pPr>
    </w:p>
    <w:p w14:paraId="6F666895" w14:textId="77777777" w:rsidR="00F829AF" w:rsidRDefault="00F829AF" w:rsidP="00F829AF">
      <w:pPr>
        <w:jc w:val="center"/>
        <w:rPr>
          <w:rFonts w:cs="Times New Roman"/>
        </w:rPr>
      </w:pPr>
    </w:p>
    <w:p w14:paraId="5B890963" w14:textId="02F7701B" w:rsidR="00F829AF" w:rsidRDefault="00F829AF" w:rsidP="00F829AF">
      <w:pPr>
        <w:jc w:val="center"/>
        <w:rPr>
          <w:rFonts w:cs="Times New Roman"/>
        </w:rPr>
      </w:pPr>
    </w:p>
    <w:p w14:paraId="699470C8" w14:textId="7EB7929B" w:rsidR="002165CC" w:rsidRDefault="002165CC" w:rsidP="00F829AF">
      <w:pPr>
        <w:jc w:val="center"/>
        <w:rPr>
          <w:rFonts w:cs="Times New Roman"/>
        </w:rPr>
      </w:pPr>
    </w:p>
    <w:p w14:paraId="63802F01" w14:textId="47982C61" w:rsidR="002165CC" w:rsidRDefault="002165CC" w:rsidP="00F829AF">
      <w:pPr>
        <w:jc w:val="center"/>
        <w:rPr>
          <w:rFonts w:cs="Times New Roman"/>
        </w:rPr>
      </w:pPr>
    </w:p>
    <w:p w14:paraId="33EB581C" w14:textId="669FFFF6" w:rsidR="002165CC" w:rsidRDefault="002165CC" w:rsidP="00F829AF">
      <w:pPr>
        <w:jc w:val="center"/>
        <w:rPr>
          <w:rFonts w:cs="Times New Roman"/>
        </w:rPr>
      </w:pPr>
    </w:p>
    <w:p w14:paraId="232B7FBF" w14:textId="56D09422" w:rsidR="002165CC" w:rsidRDefault="002165CC" w:rsidP="00F829AF">
      <w:pPr>
        <w:jc w:val="center"/>
        <w:rPr>
          <w:rFonts w:cs="Times New Roman"/>
        </w:rPr>
      </w:pPr>
    </w:p>
    <w:p w14:paraId="1ACFBCB6" w14:textId="2E875C39" w:rsidR="002165CC" w:rsidRDefault="002165CC" w:rsidP="00F829AF">
      <w:pPr>
        <w:jc w:val="center"/>
        <w:rPr>
          <w:rFonts w:cs="Times New Roman"/>
        </w:rPr>
      </w:pPr>
    </w:p>
    <w:p w14:paraId="19E9C2D6" w14:textId="37E45433" w:rsidR="002165CC" w:rsidRDefault="002165CC" w:rsidP="00F829AF">
      <w:pPr>
        <w:jc w:val="center"/>
        <w:rPr>
          <w:rFonts w:cs="Times New Roman"/>
        </w:rPr>
      </w:pPr>
    </w:p>
    <w:p w14:paraId="4D7EF4CE" w14:textId="1A82593B" w:rsidR="002165CC" w:rsidRDefault="002165CC" w:rsidP="00F829AF">
      <w:pPr>
        <w:jc w:val="center"/>
        <w:rPr>
          <w:rFonts w:cs="Times New Roman"/>
        </w:rPr>
      </w:pPr>
    </w:p>
    <w:p w14:paraId="15A5F079" w14:textId="1A0702BD" w:rsidR="002165CC" w:rsidRDefault="002165CC" w:rsidP="00F829AF">
      <w:pPr>
        <w:jc w:val="center"/>
        <w:rPr>
          <w:rFonts w:cs="Times New Roman"/>
        </w:rPr>
      </w:pPr>
    </w:p>
    <w:p w14:paraId="4F0C7FB9" w14:textId="77777777" w:rsidR="00227F6D" w:rsidRDefault="00227F6D" w:rsidP="00F829AF">
      <w:pPr>
        <w:jc w:val="center"/>
        <w:rPr>
          <w:rFonts w:cs="Times New Roman"/>
          <w:sz w:val="24"/>
          <w:szCs w:val="20"/>
        </w:rPr>
      </w:pPr>
    </w:p>
    <w:p w14:paraId="0A533A7C" w14:textId="77777777" w:rsidR="00227F6D" w:rsidRDefault="00227F6D" w:rsidP="00F829AF">
      <w:pPr>
        <w:jc w:val="center"/>
        <w:rPr>
          <w:rFonts w:cs="Times New Roman"/>
          <w:sz w:val="24"/>
          <w:szCs w:val="20"/>
        </w:rPr>
      </w:pPr>
    </w:p>
    <w:p w14:paraId="6B9DEC44" w14:textId="77777777" w:rsidR="00227F6D" w:rsidRDefault="00227F6D" w:rsidP="00F829AF">
      <w:pPr>
        <w:jc w:val="center"/>
        <w:rPr>
          <w:rFonts w:cs="Times New Roman"/>
          <w:sz w:val="24"/>
          <w:szCs w:val="20"/>
        </w:rPr>
      </w:pPr>
    </w:p>
    <w:p w14:paraId="0B447112" w14:textId="77777777" w:rsidR="00227F6D" w:rsidRDefault="00227F6D" w:rsidP="00F829AF">
      <w:pPr>
        <w:jc w:val="center"/>
        <w:rPr>
          <w:rFonts w:cs="Times New Roman"/>
          <w:sz w:val="24"/>
          <w:szCs w:val="20"/>
        </w:rPr>
      </w:pPr>
    </w:p>
    <w:p w14:paraId="67AB555B" w14:textId="77777777" w:rsidR="00227F6D" w:rsidRDefault="00227F6D" w:rsidP="00F829AF">
      <w:pPr>
        <w:jc w:val="center"/>
        <w:rPr>
          <w:rFonts w:cs="Times New Roman"/>
          <w:sz w:val="24"/>
          <w:szCs w:val="20"/>
        </w:rPr>
      </w:pPr>
    </w:p>
    <w:p w14:paraId="345CC59C" w14:textId="77777777" w:rsidR="00227F6D" w:rsidRDefault="00227F6D" w:rsidP="00F829AF">
      <w:pPr>
        <w:jc w:val="center"/>
        <w:rPr>
          <w:rFonts w:cs="Times New Roman"/>
          <w:sz w:val="24"/>
          <w:szCs w:val="20"/>
        </w:rPr>
      </w:pPr>
    </w:p>
    <w:p w14:paraId="48320233" w14:textId="32F677C0" w:rsidR="00EE4574" w:rsidRDefault="00596DF3" w:rsidP="00F829AF">
      <w:pPr>
        <w:jc w:val="center"/>
        <w:rPr>
          <w:rFonts w:cs="Times New Roman"/>
        </w:rPr>
      </w:pPr>
      <w:bookmarkStart w:id="0" w:name="_GoBack"/>
      <w:bookmarkEnd w:id="0"/>
      <w:r w:rsidRPr="00F829AF">
        <w:rPr>
          <w:rFonts w:cs="Times New Roman"/>
          <w:sz w:val="24"/>
          <w:szCs w:val="20"/>
        </w:rPr>
        <w:t>Нальчик, 2021 год</w:t>
      </w:r>
      <w:r w:rsidR="00EE4574">
        <w:rPr>
          <w:rFonts w:cs="Times New Roman"/>
        </w:rPr>
        <w:br w:type="page"/>
      </w:r>
    </w:p>
    <w:sdt>
      <w:sdtPr>
        <w:rPr>
          <w:rFonts w:cs="Times New Roman"/>
        </w:rPr>
        <w:id w:val="1005554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8B4016" w14:textId="7088EA02" w:rsidR="00932DA4" w:rsidRPr="00F829AF" w:rsidRDefault="00F829AF" w:rsidP="00F829AF">
          <w:pPr>
            <w:tabs>
              <w:tab w:val="left" w:pos="284"/>
              <w:tab w:val="left" w:pos="709"/>
            </w:tabs>
            <w:jc w:val="center"/>
            <w:rPr>
              <w:rFonts w:cs="Times New Roman"/>
              <w:b/>
              <w:bCs/>
            </w:rPr>
          </w:pPr>
          <w:r w:rsidRPr="00F829AF">
            <w:rPr>
              <w:rFonts w:cs="Times New Roman"/>
              <w:b/>
              <w:bCs/>
            </w:rPr>
            <w:t>СОДЕРЖАНИЕ</w:t>
          </w:r>
        </w:p>
        <w:p w14:paraId="4F35A5A0" w14:textId="77777777" w:rsidR="00C40F56" w:rsidRDefault="002165CC">
          <w:pPr>
            <w:pStyle w:val="11"/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499126" w:history="1">
            <w:r w:rsidR="00C40F56" w:rsidRPr="00E7463E">
              <w:rPr>
                <w:rStyle w:val="ad"/>
                <w:noProof/>
              </w:rPr>
              <w:t>1.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 xml:space="preserve">Текущее состояние и результаты развития </w:t>
            </w:r>
            <w:r w:rsidR="00C40F56" w:rsidRPr="00E7463E">
              <w:rPr>
                <w:rStyle w:val="ad"/>
                <w:rFonts w:eastAsia="Times New Roman" w:cs="Times New Roman"/>
                <w:noProof/>
              </w:rPr>
              <w:t>колледжа информационных технологий и экономики</w:t>
            </w:r>
            <w:r w:rsidR="00C40F56" w:rsidRPr="00E7463E">
              <w:rPr>
                <w:rStyle w:val="ad"/>
                <w:noProof/>
              </w:rPr>
              <w:t xml:space="preserve"> за с 2015 по 2021 годы. Целевая модель и ее ключевые характеристики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_Toc93499126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3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581FCCAE" w14:textId="77777777" w:rsidR="00C40F56" w:rsidRDefault="00A1003F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27" w:history="1">
            <w:r w:rsidR="00C40F56" w:rsidRPr="00E7463E">
              <w:rPr>
                <w:rStyle w:val="ad"/>
                <w:noProof/>
              </w:rPr>
              <w:t>1.1.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>Ключевые результаты развития в предыдущий период и имеющиеся заделы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_Toc93499127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3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56FC1C15" w14:textId="77777777" w:rsidR="00C40F56" w:rsidRDefault="00A1003F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28" w:history="1">
            <w:r w:rsidR="00C40F56" w:rsidRPr="00E7463E">
              <w:rPr>
                <w:rStyle w:val="ad"/>
                <w:noProof/>
              </w:rPr>
              <w:t>1.2.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 xml:space="preserve">Миссия, стратегическая цель и задачи </w:t>
            </w:r>
            <w:r w:rsidR="00C40F56" w:rsidRPr="00E7463E">
              <w:rPr>
                <w:rStyle w:val="ad"/>
                <w:rFonts w:eastAsia="Times New Roman" w:cs="Times New Roman"/>
                <w:noProof/>
              </w:rPr>
              <w:t>колледжа информационных технологий и экономики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_Toc93499128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4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20CE288C" w14:textId="77777777" w:rsidR="00C40F56" w:rsidRDefault="00A1003F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29" w:history="1">
            <w:r w:rsidR="00C40F56" w:rsidRPr="00E7463E">
              <w:rPr>
                <w:rStyle w:val="ad"/>
                <w:noProof/>
              </w:rPr>
              <w:t>1.3.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 xml:space="preserve">Ключевые характеристики целевой модели развития </w:t>
            </w:r>
            <w:r w:rsidR="00C40F56" w:rsidRPr="00E7463E">
              <w:rPr>
                <w:rStyle w:val="ad"/>
                <w:rFonts w:eastAsia="Times New Roman" w:cs="Times New Roman"/>
                <w:noProof/>
              </w:rPr>
              <w:t>колледжа информационных технологий и экономики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_Toc93499129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5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1FF65150" w14:textId="77777777" w:rsidR="00C40F56" w:rsidRDefault="00A1003F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30" w:history="1">
            <w:r w:rsidR="00C40F56" w:rsidRPr="00E7463E">
              <w:rPr>
                <w:rStyle w:val="ad"/>
                <w:noProof/>
              </w:rPr>
              <w:t>1.4.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>Уникальные характеристики позиционирования и направлений развития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_Toc93499130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6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479A245B" w14:textId="77777777" w:rsidR="00C40F56" w:rsidRDefault="00A1003F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31" w:history="1">
            <w:r w:rsidR="00C40F56" w:rsidRPr="00E7463E">
              <w:rPr>
                <w:rStyle w:val="ad"/>
                <w:noProof/>
              </w:rPr>
              <w:t>1.5.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>Основные ограничения, внешние и внутренние вызовы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_Toc93499131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7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7F719D08" w14:textId="77777777" w:rsidR="00C40F56" w:rsidRDefault="00A1003F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93499132" w:history="1">
            <w:r w:rsidR="00C40F56" w:rsidRPr="00E7463E">
              <w:rPr>
                <w:rStyle w:val="ad"/>
                <w:noProof/>
              </w:rPr>
              <w:t>2.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 xml:space="preserve">Планы по достижению целевой модели: политики </w:t>
            </w:r>
            <w:r w:rsidR="00C40F56" w:rsidRPr="00E7463E">
              <w:rPr>
                <w:rStyle w:val="ad"/>
                <w:rFonts w:eastAsia="Times New Roman" w:cs="Times New Roman"/>
                <w:noProof/>
              </w:rPr>
              <w:t xml:space="preserve">колледжа информационных технологий и экономики </w:t>
            </w:r>
            <w:r w:rsidR="00C40F56" w:rsidRPr="00E7463E">
              <w:rPr>
                <w:rStyle w:val="ad"/>
                <w:noProof/>
              </w:rPr>
              <w:t>по основным направлениям деятельности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_Toc93499132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8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44A24447" w14:textId="77777777" w:rsidR="00C40F56" w:rsidRDefault="00A1003F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33" w:history="1">
            <w:r w:rsidR="00C40F56" w:rsidRPr="00E7463E">
              <w:rPr>
                <w:rStyle w:val="ad"/>
                <w:noProof/>
              </w:rPr>
              <w:t>2.1.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>Образовательная политика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_Toc93499133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8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202221C0" w14:textId="77777777" w:rsidR="00C40F56" w:rsidRDefault="00A1003F">
          <w:pPr>
            <w:pStyle w:val="3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34" w:history="1">
            <w:r w:rsidR="00C40F56" w:rsidRPr="00E7463E">
              <w:rPr>
                <w:rStyle w:val="ad"/>
                <w:rFonts w:cs="Times New Roman"/>
                <w:noProof/>
              </w:rPr>
              <w:t>2.1.1. Обеспечение условий для формирования цифровых компетенций и навыков использования цифровых технологий у обучающихся, в том числе студентов ИТ-специальностей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_Toc93499134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12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587580F0" w14:textId="77777777" w:rsidR="00C40F56" w:rsidRDefault="00A1003F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35" w:history="1">
            <w:r w:rsidR="00C40F56" w:rsidRPr="00E7463E">
              <w:rPr>
                <w:rStyle w:val="ad"/>
                <w:noProof/>
              </w:rPr>
              <w:t>2.2.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>Научно-исследовательская политика и политика в области инноваций и коммерциализации разработок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_Toc93499135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13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2EE06E40" w14:textId="77777777" w:rsidR="00C40F56" w:rsidRDefault="00A1003F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36" w:history="1">
            <w:r w:rsidR="00C40F56" w:rsidRPr="00E7463E">
              <w:rPr>
                <w:rStyle w:val="ad"/>
                <w:noProof/>
              </w:rPr>
              <w:t>2.3.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>Молодёжная политика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_Toc93499136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15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72F258C6" w14:textId="77777777" w:rsidR="00C40F56" w:rsidRDefault="00A1003F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37" w:history="1">
            <w:r w:rsidR="00C40F56" w:rsidRPr="00E7463E">
              <w:rPr>
                <w:rStyle w:val="ad"/>
                <w:noProof/>
              </w:rPr>
              <w:t>2.4.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>Политика управления человеческим капиталом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_Toc93499137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19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5644A7BA" w14:textId="77777777" w:rsidR="00C40F56" w:rsidRDefault="00A1003F">
          <w:pPr>
            <w:pStyle w:val="11"/>
            <w:rPr>
              <w:rFonts w:asciiTheme="minorHAnsi" w:hAnsiTheme="minorHAnsi"/>
              <w:noProof/>
              <w:sz w:val="22"/>
            </w:rPr>
          </w:pPr>
          <w:hyperlink w:anchor="_Toc93499138" w:history="1">
            <w:r w:rsidR="00C40F56" w:rsidRPr="00E7463E">
              <w:rPr>
                <w:rStyle w:val="ad"/>
                <w:noProof/>
              </w:rPr>
              <w:t>3.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 xml:space="preserve">Проекты, направленные на достижение целевой модели </w:t>
            </w:r>
            <w:r w:rsidR="00C40F56" w:rsidRPr="00E7463E">
              <w:rPr>
                <w:rStyle w:val="ad"/>
                <w:rFonts w:cs="Times New Roman"/>
                <w:noProof/>
              </w:rPr>
              <w:t>колледжа информационных технологий и экономики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_Toc93499138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21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22E377E5" w14:textId="77777777" w:rsidR="00C40F56" w:rsidRDefault="00A1003F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39" w:history="1">
            <w:r w:rsidR="00C40F56" w:rsidRPr="00E7463E">
              <w:rPr>
                <w:rStyle w:val="ad"/>
                <w:noProof/>
              </w:rPr>
              <w:t>3.1.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>Описание проекта №1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_Toc93499139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21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0B7B4032" w14:textId="77777777" w:rsidR="00C40F56" w:rsidRDefault="00A1003F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40" w:history="1">
            <w:r w:rsidR="00C40F56" w:rsidRPr="00E7463E">
              <w:rPr>
                <w:rStyle w:val="ad"/>
                <w:noProof/>
              </w:rPr>
              <w:t>3.2.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>Описание проекта №2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_Toc93499140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22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125A73E4" w14:textId="77777777" w:rsidR="00C40F56" w:rsidRDefault="00A1003F">
          <w:pPr>
            <w:pStyle w:val="22"/>
            <w:tabs>
              <w:tab w:val="left" w:pos="88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41" w:history="1">
            <w:r w:rsidR="00C40F56" w:rsidRPr="00E7463E">
              <w:rPr>
                <w:rStyle w:val="ad"/>
                <w:noProof/>
              </w:rPr>
              <w:t>3.3.</w:t>
            </w:r>
            <w:r w:rsidR="00C40F56">
              <w:rPr>
                <w:rFonts w:asciiTheme="minorHAnsi" w:hAnsiTheme="minorHAnsi"/>
                <w:noProof/>
                <w:sz w:val="22"/>
              </w:rPr>
              <w:tab/>
            </w:r>
            <w:r w:rsidR="00C40F56" w:rsidRPr="00E7463E">
              <w:rPr>
                <w:rStyle w:val="ad"/>
                <w:noProof/>
              </w:rPr>
              <w:t>Описание проекта №3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_Toc93499141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24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331CAE5F" w14:textId="77777777" w:rsidR="00C40F56" w:rsidRDefault="00A1003F">
          <w:pPr>
            <w:pStyle w:val="3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42" w:history="1">
            <w:r w:rsidR="00C40F56" w:rsidRPr="00E7463E">
              <w:rPr>
                <w:rStyle w:val="ad"/>
                <w:rFonts w:eastAsia="Times New Roman"/>
                <w:noProof/>
              </w:rPr>
              <w:t>Приложение №1. Охват проектами политик колледжа информационных технологий и экономики по основным направлениям деятельности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_Toc93499142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26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6E5A435B" w14:textId="77777777" w:rsidR="00C40F56" w:rsidRDefault="00A1003F">
          <w:pPr>
            <w:pStyle w:val="3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43" w:history="1">
            <w:r w:rsidR="00C40F56" w:rsidRPr="00E7463E">
              <w:rPr>
                <w:rStyle w:val="ad"/>
                <w:rFonts w:eastAsia="Times New Roman"/>
                <w:noProof/>
              </w:rPr>
              <w:t>Приложение №2. Целевые показатели эффективности реализации программы (проекта программы) развития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_Toc93499143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27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17D6F9E4" w14:textId="77777777" w:rsidR="00C40F56" w:rsidRDefault="00A1003F">
          <w:pPr>
            <w:pStyle w:val="3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44" w:history="1">
            <w:r w:rsidR="00C40F56" w:rsidRPr="00E7463E">
              <w:rPr>
                <w:rStyle w:val="ad"/>
                <w:rFonts w:eastAsia="Times New Roman"/>
                <w:noProof/>
              </w:rPr>
              <w:t>Приложение №3. Влияние проектов на целевые показатели эффективности реализации программы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_Toc93499144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29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2D3D4ECF" w14:textId="77777777" w:rsidR="00C40F56" w:rsidRDefault="00A1003F">
          <w:pPr>
            <w:pStyle w:val="3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45" w:history="1">
            <w:r w:rsidR="00C40F56" w:rsidRPr="00E7463E">
              <w:rPr>
                <w:rStyle w:val="ad"/>
                <w:rFonts w:eastAsia="Times New Roman"/>
                <w:noProof/>
              </w:rPr>
              <w:t>Приложение №4. Информация об обеспечении условий для формирования цифровых компетенций и навыков использования цифровых технологий у обучающихся, в том числе студентов ИТ-специальностей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_Toc93499145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30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240530C5" w14:textId="77777777" w:rsidR="00C40F56" w:rsidRDefault="00A1003F">
          <w:pPr>
            <w:pStyle w:val="3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46" w:history="1">
            <w:r w:rsidR="00C40F56" w:rsidRPr="00E7463E">
              <w:rPr>
                <w:rStyle w:val="ad"/>
                <w:rFonts w:eastAsia="Times New Roman"/>
                <w:noProof/>
              </w:rPr>
              <w:t>Приложение № 4.1 Перечень специальностей образовательных программ среднего профессионального образования, получение образования по которым связано с формированием двух и более ключевых компетенций цифровой экономики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_Toc93499146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31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762CB9AC" w14:textId="77777777" w:rsidR="00C40F56" w:rsidRDefault="00A1003F">
          <w:pPr>
            <w:pStyle w:val="3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93499147" w:history="1">
            <w:r w:rsidR="00C40F56" w:rsidRPr="00E7463E">
              <w:rPr>
                <w:rStyle w:val="ad"/>
                <w:rFonts w:eastAsia="Times New Roman"/>
                <w:noProof/>
              </w:rPr>
              <w:t>Приложение №4.2 Перечень программ профессиональной переподготовки и курсов повышения квалификации по связанные с формированием цифровых компетенций</w:t>
            </w:r>
            <w:r w:rsidR="00C40F56">
              <w:rPr>
                <w:noProof/>
                <w:webHidden/>
              </w:rPr>
              <w:tab/>
            </w:r>
            <w:r w:rsidR="00C40F56">
              <w:rPr>
                <w:noProof/>
                <w:webHidden/>
              </w:rPr>
              <w:fldChar w:fldCharType="begin"/>
            </w:r>
            <w:r w:rsidR="00C40F56">
              <w:rPr>
                <w:noProof/>
                <w:webHidden/>
              </w:rPr>
              <w:instrText xml:space="preserve"> PAGEREF _Toc93499147 \h </w:instrText>
            </w:r>
            <w:r w:rsidR="00C40F56">
              <w:rPr>
                <w:noProof/>
                <w:webHidden/>
              </w:rPr>
            </w:r>
            <w:r w:rsidR="00C40F56">
              <w:rPr>
                <w:noProof/>
                <w:webHidden/>
              </w:rPr>
              <w:fldChar w:fldCharType="separate"/>
            </w:r>
            <w:r w:rsidR="00C40F56">
              <w:rPr>
                <w:noProof/>
                <w:webHidden/>
              </w:rPr>
              <w:t>37</w:t>
            </w:r>
            <w:r w:rsidR="00C40F56">
              <w:rPr>
                <w:noProof/>
                <w:webHidden/>
              </w:rPr>
              <w:fldChar w:fldCharType="end"/>
            </w:r>
          </w:hyperlink>
        </w:p>
        <w:p w14:paraId="27BDB20C" w14:textId="5D361C91" w:rsidR="00932DA4" w:rsidRPr="00EE4574" w:rsidRDefault="002165CC" w:rsidP="00EE4574">
          <w:pPr>
            <w:tabs>
              <w:tab w:val="left" w:pos="284"/>
              <w:tab w:val="left" w:pos="709"/>
            </w:tabs>
            <w:rPr>
              <w:rFonts w:cs="Times New Roman"/>
            </w:rPr>
          </w:pPr>
          <w:r>
            <w:rPr>
              <w:rFonts w:eastAsiaTheme="minorEastAsia"/>
              <w:sz w:val="24"/>
              <w:lang w:eastAsia="ru-RU"/>
            </w:rPr>
            <w:fldChar w:fldCharType="end"/>
          </w:r>
        </w:p>
      </w:sdtContent>
    </w:sdt>
    <w:p w14:paraId="33642E2F" w14:textId="77777777" w:rsidR="00053542" w:rsidRDefault="00053542">
      <w:pPr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14:paraId="254C80EA" w14:textId="0CBCBC9E" w:rsidR="004F1221" w:rsidRPr="004558A2" w:rsidRDefault="004F1221" w:rsidP="004558A2">
      <w:pPr>
        <w:pStyle w:val="1"/>
      </w:pPr>
      <w:bookmarkStart w:id="1" w:name="_Toc93499126"/>
      <w:r w:rsidRPr="004558A2">
        <w:lastRenderedPageBreak/>
        <w:t xml:space="preserve">Текущее состояние и результаты развития </w:t>
      </w:r>
      <w:r w:rsidR="004558A2" w:rsidRPr="00932DA4">
        <w:rPr>
          <w:rFonts w:eastAsia="Times New Roman" w:cs="Times New Roman"/>
          <w:color w:val="000000"/>
          <w:lang w:eastAsia="ru-RU"/>
        </w:rPr>
        <w:t>колледж</w:t>
      </w:r>
      <w:r w:rsidR="004558A2">
        <w:rPr>
          <w:rFonts w:eastAsia="Times New Roman" w:cs="Times New Roman"/>
          <w:color w:val="000000"/>
          <w:lang w:eastAsia="ru-RU"/>
        </w:rPr>
        <w:t>а</w:t>
      </w:r>
      <w:r w:rsidR="004558A2" w:rsidRPr="00932DA4">
        <w:rPr>
          <w:rFonts w:eastAsia="Times New Roman" w:cs="Times New Roman"/>
          <w:color w:val="000000"/>
          <w:lang w:eastAsia="ru-RU"/>
        </w:rPr>
        <w:t xml:space="preserve"> информационных технологий и экономики</w:t>
      </w:r>
      <w:r w:rsidRPr="004558A2">
        <w:t xml:space="preserve"> за с 2015 по 2021 годы. Целевая модель и </w:t>
      </w:r>
      <w:r w:rsidR="00596DF3" w:rsidRPr="004558A2">
        <w:t>ее ключевые характеристики</w:t>
      </w:r>
      <w:bookmarkEnd w:id="1"/>
    </w:p>
    <w:p w14:paraId="02FA618F" w14:textId="77777777" w:rsidR="004F1221" w:rsidRPr="004558A2" w:rsidRDefault="004F1221" w:rsidP="004558A2">
      <w:pPr>
        <w:pStyle w:val="2"/>
      </w:pPr>
      <w:bookmarkStart w:id="2" w:name="_Toc93499127"/>
      <w:r w:rsidRPr="004558A2">
        <w:t>Ключевые результаты развития в предыдущий период и имеющиеся заделы</w:t>
      </w:r>
      <w:bookmarkEnd w:id="2"/>
    </w:p>
    <w:p w14:paraId="5A7D688A" w14:textId="77777777" w:rsidR="00EB1D5A" w:rsidRPr="00932DA4" w:rsidRDefault="00EB1D5A" w:rsidP="004558A2">
      <w:pPr>
        <w:tabs>
          <w:tab w:val="left" w:pos="284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Колледж информационных технологий и экономики начинает свою историю с 20 октября 1943 года. 30 декабря 1996 колледж информационных технологий и экономики  вошел в состав КБГУ как структурное подразделение.  В 2016  в состав колледжа вошел Политехнический колледж. В 2018  в состав колледжа вошел Коммунально-строительный колледж. Эти структурные изменения расширили спектр предоставляемых образовательных услуг.</w:t>
      </w:r>
    </w:p>
    <w:p w14:paraId="18205BD1" w14:textId="14E5C032" w:rsidR="00BE0B2A" w:rsidRPr="00932DA4" w:rsidRDefault="00EB1D5A" w:rsidP="004558A2">
      <w:pPr>
        <w:tabs>
          <w:tab w:val="left" w:pos="284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В колледже на сегодняшний день реализуются 11 специальностей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>, в том числе из списка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629D3">
        <w:rPr>
          <w:rFonts w:eastAsia="Times New Roman" w:cs="Times New Roman"/>
          <w:color w:val="000000"/>
          <w:szCs w:val="28"/>
          <w:lang w:eastAsia="ru-RU"/>
        </w:rPr>
        <w:t>ТОП-</w:t>
      </w:r>
      <w:r w:rsidRPr="00932DA4">
        <w:rPr>
          <w:rFonts w:eastAsia="Times New Roman" w:cs="Times New Roman"/>
          <w:color w:val="000000"/>
          <w:szCs w:val="28"/>
          <w:lang w:eastAsia="ru-RU"/>
        </w:rPr>
        <w:t>50 наиболее востребованных на рынке труда, новых и перспективных профессий, требующих среднего профессионального образования, утвержденного Министерством труда и социальной защиты Российской Федерации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747B9F" w:rsidRPr="00932DA4">
        <w:rPr>
          <w:rFonts w:eastAsia="Times New Roman" w:cs="Times New Roman"/>
          <w:color w:val="000000"/>
          <w:szCs w:val="28"/>
          <w:lang w:eastAsia="ru-RU"/>
        </w:rPr>
        <w:t>На 1 октября 2021 года контингент обучающихся по образовательным программам среднего профессионального образования составляет 1160 человек.</w:t>
      </w:r>
    </w:p>
    <w:p w14:paraId="2C6F17B3" w14:textId="36E51DC3" w:rsidR="003F6A11" w:rsidRPr="00932DA4" w:rsidRDefault="003F6A11" w:rsidP="004558A2">
      <w:pPr>
        <w:tabs>
          <w:tab w:val="left" w:pos="284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Учебный процесс в колледже обеспечивают </w:t>
      </w:r>
      <w:r w:rsidR="001803F1" w:rsidRPr="00932DA4">
        <w:rPr>
          <w:rFonts w:eastAsia="Times New Roman" w:cs="Times New Roman"/>
          <w:color w:val="000000"/>
          <w:szCs w:val="28"/>
          <w:lang w:eastAsia="ru-RU"/>
        </w:rPr>
        <w:t>80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преподавателей, в том числе </w:t>
      </w:r>
      <w:r w:rsidR="001803F1" w:rsidRPr="00932DA4">
        <w:rPr>
          <w:rFonts w:eastAsia="Times New Roman" w:cs="Times New Roman"/>
          <w:color w:val="000000"/>
          <w:szCs w:val="28"/>
          <w:lang w:eastAsia="ru-RU"/>
        </w:rPr>
        <w:t>68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штатных сотрудников. </w:t>
      </w:r>
      <w:r w:rsidR="001803F1" w:rsidRPr="00932DA4">
        <w:rPr>
          <w:rFonts w:eastAsia="Times New Roman" w:cs="Times New Roman"/>
          <w:color w:val="000000"/>
          <w:szCs w:val="28"/>
          <w:lang w:eastAsia="ru-RU"/>
        </w:rPr>
        <w:t>42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преподавателя имеют высшую квалификационную категорию, </w:t>
      </w:r>
      <w:r w:rsidR="001803F1" w:rsidRPr="00932DA4">
        <w:rPr>
          <w:rFonts w:eastAsia="Times New Roman" w:cs="Times New Roman"/>
          <w:color w:val="000000"/>
          <w:szCs w:val="28"/>
          <w:lang w:eastAsia="ru-RU"/>
        </w:rPr>
        <w:t>9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преподавателей – первую квалификационную категорию. </w:t>
      </w:r>
      <w:r w:rsidR="001803F1" w:rsidRPr="00932DA4">
        <w:rPr>
          <w:rFonts w:eastAsia="Times New Roman" w:cs="Times New Roman"/>
          <w:color w:val="000000"/>
          <w:szCs w:val="28"/>
          <w:lang w:eastAsia="ru-RU"/>
        </w:rPr>
        <w:t>8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штатных преподавателей имеют степень кандидата наук. 93% преподавателей имеют базовое образование соответствующее профилю преподаваемых дисциплин и </w:t>
      </w:r>
      <w:r w:rsidR="007629D3">
        <w:rPr>
          <w:rFonts w:eastAsia="Times New Roman" w:cs="Times New Roman"/>
          <w:color w:val="000000"/>
          <w:szCs w:val="28"/>
          <w:lang w:eastAsia="ru-RU"/>
        </w:rPr>
        <w:t>междисциплинарных курсов</w:t>
      </w:r>
      <w:r w:rsidRPr="00932DA4">
        <w:rPr>
          <w:rFonts w:eastAsia="Times New Roman" w:cs="Times New Roman"/>
          <w:color w:val="000000"/>
          <w:szCs w:val="28"/>
          <w:lang w:eastAsia="ru-RU"/>
        </w:rPr>
        <w:t>. Все преподаватели имеют педагогическое образование. 4 преподавателя являются соискателями ученой степени кандидата наук.</w:t>
      </w:r>
    </w:p>
    <w:p w14:paraId="3CECFF66" w14:textId="77777777" w:rsidR="00BE0B2A" w:rsidRPr="00932DA4" w:rsidRDefault="00747B9F" w:rsidP="004558A2">
      <w:pPr>
        <w:tabs>
          <w:tab w:val="left" w:pos="284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В подразделении в марте 2017 г. было создано отделение дополнительного образования колледжа информационных </w:t>
      </w:r>
      <w:r w:rsidR="00976F0F" w:rsidRPr="00932DA4">
        <w:rPr>
          <w:rFonts w:eastAsia="Times New Roman" w:cs="Times New Roman"/>
          <w:color w:val="000000"/>
          <w:szCs w:val="28"/>
          <w:lang w:eastAsia="ru-RU"/>
        </w:rPr>
        <w:t>технологий и экономики КБГУ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. За это время обучение прошли более 70 слушателей по таким направлениям, как «1С: Бухгалтерия 8», «Экономика и бухгалтерский учет (по отраслям)», «Инновационные подходы к организации учебного процесса с учетом требований к реализации программ по 50 наиболее востребованным и перспективным профессиям и специальностям». На основе договора с АО «Газпром Газораспределение Нальчик» в феврале 2017 г. на базе колледжа были открыты платные курсы профессиональной подготовки по рабочим профессиям. По программам дополнительного профессионального образования с 27.02.2017 г. по 25.12.2018 г. было зачислено и получили «Свидетельства по рабочей профессии» – 222 слушателя  по направлениям «Слесарь  по  эксплуатации  и  ремонту  подземных  газопроводов», «Слесарь по эксплуатации и ремонту  газового оборудования», «Слесарь  аварийно-восстановительных  работ  в  газовом  хозяйстве». Открытие данных курсов потребовало значительных усилий по их </w:t>
      </w:r>
      <w:r w:rsidRPr="00932DA4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оснащению учебно-методической документацией. Деятельность курсов продолжается. 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>На отделении можно реализовывать индивидуальные траектории обучения.</w:t>
      </w:r>
    </w:p>
    <w:p w14:paraId="6B0ECFEF" w14:textId="77777777" w:rsidR="00BE0B2A" w:rsidRPr="00932DA4" w:rsidRDefault="0098527A" w:rsidP="004558A2">
      <w:pPr>
        <w:tabs>
          <w:tab w:val="left" w:pos="284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Н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>а базе колледжа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создана площадки World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>Skills по комп</w:t>
      </w:r>
      <w:r w:rsidR="003F6A11" w:rsidRPr="00932DA4">
        <w:rPr>
          <w:rFonts w:eastAsia="Times New Roman" w:cs="Times New Roman"/>
          <w:color w:val="000000"/>
          <w:szCs w:val="28"/>
          <w:lang w:eastAsia="ru-RU"/>
        </w:rPr>
        <w:t xml:space="preserve">етенции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«</w:t>
      </w:r>
      <w:r w:rsidR="003F6A11" w:rsidRPr="00932DA4">
        <w:rPr>
          <w:rFonts w:eastAsia="Times New Roman" w:cs="Times New Roman"/>
          <w:color w:val="000000"/>
          <w:szCs w:val="28"/>
          <w:lang w:eastAsia="ru-RU"/>
        </w:rPr>
        <w:t>WEB-дизайн и разработка</w:t>
      </w:r>
      <w:r w:rsidRPr="00932DA4">
        <w:rPr>
          <w:rFonts w:eastAsia="Times New Roman" w:cs="Times New Roman"/>
          <w:color w:val="000000"/>
          <w:szCs w:val="28"/>
          <w:lang w:eastAsia="ru-RU"/>
        </w:rPr>
        <w:t>»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24BE289" w14:textId="18D031C3" w:rsidR="00BE0B2A" w:rsidRPr="00932DA4" w:rsidRDefault="00BE0B2A" w:rsidP="004558A2">
      <w:pPr>
        <w:tabs>
          <w:tab w:val="left" w:pos="284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Создан Совет работодателей.  Члены Совета работодателей привлекаются к проведению квалификационных экзаменов, рецензированию профессиональной документации, поведению семинаров с преподавателями и студентами, руководству и рецензированию </w:t>
      </w:r>
      <w:r w:rsidR="007629D3">
        <w:rPr>
          <w:rFonts w:eastAsia="Times New Roman" w:cs="Times New Roman"/>
          <w:color w:val="000000"/>
          <w:szCs w:val="28"/>
          <w:lang w:eastAsia="ru-RU"/>
        </w:rPr>
        <w:t>выпускных квалификационных работ</w:t>
      </w:r>
      <w:r w:rsidRPr="00932DA4">
        <w:rPr>
          <w:rFonts w:eastAsia="Times New Roman" w:cs="Times New Roman"/>
          <w:color w:val="000000"/>
          <w:szCs w:val="28"/>
          <w:lang w:eastAsia="ru-RU"/>
        </w:rPr>
        <w:t>. В колледже регулярно ведется работа с членами Совета работодателей по максимально возможному трудоустройству студентов по направлениям их профессиональной подготовки.</w:t>
      </w:r>
    </w:p>
    <w:p w14:paraId="243E6C07" w14:textId="77777777" w:rsidR="00BE0B2A" w:rsidRPr="00932DA4" w:rsidRDefault="00BE0B2A" w:rsidP="004558A2">
      <w:pPr>
        <w:tabs>
          <w:tab w:val="left" w:pos="284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В 2018 году был заключен договор о сотрудничестве с Государственным автономным профессиональным образовательным учреждением «Межрегиональный центр компетенций – Казанский техникум информационных технологий и связи» с целью сотрудничества в области информационных и коммуникационных технологий.</w:t>
      </w:r>
    </w:p>
    <w:p w14:paraId="09C2FC3F" w14:textId="77777777" w:rsidR="00BE0B2A" w:rsidRPr="00932DA4" w:rsidRDefault="00BE0B2A" w:rsidP="004558A2">
      <w:pPr>
        <w:tabs>
          <w:tab w:val="left" w:pos="284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В 2019 году была полностью модернизирована материально-техническая база колледжа. Учебные кабинеты и лаборатории колледжа в полной мере соответствуют современным требованиям, оснащены компьютерной и оргтехникой, тренажерами, профессиональным оборудованием.</w:t>
      </w:r>
    </w:p>
    <w:p w14:paraId="1853BD1A" w14:textId="77777777" w:rsidR="00B61D9C" w:rsidRPr="00932DA4" w:rsidRDefault="00BE0B2A" w:rsidP="004558A2">
      <w:pPr>
        <w:tabs>
          <w:tab w:val="left" w:pos="284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Впервые в 2020-2021 году на базе колледжа были проведены две Всероссийская конференция: «Информационные технологии в экологии, образовании и бизнесе» и Всероссийская научная конференция с международным участием «Развитие интеграционных процессов в экономике региона».</w:t>
      </w:r>
    </w:p>
    <w:p w14:paraId="5F8A5B78" w14:textId="2BA2B2B4" w:rsidR="00B61D9C" w:rsidRPr="004558A2" w:rsidRDefault="00B61D9C" w:rsidP="00B002F4">
      <w:pPr>
        <w:pStyle w:val="2"/>
        <w:numPr>
          <w:ilvl w:val="1"/>
          <w:numId w:val="20"/>
        </w:numPr>
        <w:tabs>
          <w:tab w:val="clear" w:pos="284"/>
          <w:tab w:val="left" w:pos="1134"/>
        </w:tabs>
      </w:pPr>
      <w:bookmarkStart w:id="3" w:name="_Toc93499128"/>
      <w:r w:rsidRPr="004558A2">
        <w:t xml:space="preserve">Миссия, стратегическая цель и задачи </w:t>
      </w:r>
      <w:r w:rsidR="00B002F4" w:rsidRPr="00B002F4">
        <w:rPr>
          <w:rFonts w:eastAsia="Times New Roman" w:cs="Times New Roman"/>
          <w:color w:val="000000"/>
          <w:lang w:eastAsia="ru-RU"/>
        </w:rPr>
        <w:t>колледжа информационных технологий и экономики</w:t>
      </w:r>
      <w:bookmarkEnd w:id="3"/>
    </w:p>
    <w:p w14:paraId="59E4004E" w14:textId="77777777" w:rsidR="00B61D9C" w:rsidRPr="00932DA4" w:rsidRDefault="00B61D9C" w:rsidP="004558A2">
      <w:pPr>
        <w:tabs>
          <w:tab w:val="left" w:pos="851"/>
        </w:tabs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b/>
          <w:color w:val="000000"/>
          <w:szCs w:val="28"/>
          <w:lang w:eastAsia="ru-RU"/>
        </w:rPr>
        <w:t>Миссия колледжа</w:t>
      </w:r>
      <w:r w:rsidR="00A67210" w:rsidRPr="00932DA4">
        <w:rPr>
          <w:rFonts w:eastAsia="Times New Roman" w:cs="Times New Roman"/>
          <w:color w:val="000000"/>
          <w:szCs w:val="28"/>
          <w:lang w:eastAsia="ru-RU"/>
        </w:rPr>
        <w:t>: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представление качественных образовательных услуг в области профессионального  образования, обеспечения инновационного характера образования с учетом современных запросов работодателей.</w:t>
      </w:r>
    </w:p>
    <w:p w14:paraId="1AEC97E4" w14:textId="77777777" w:rsidR="00A353CB" w:rsidRPr="00932DA4" w:rsidRDefault="008C675B" w:rsidP="004558A2">
      <w:pPr>
        <w:tabs>
          <w:tab w:val="left" w:pos="851"/>
        </w:tabs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b/>
          <w:color w:val="000000"/>
          <w:szCs w:val="28"/>
          <w:lang w:eastAsia="ru-RU"/>
        </w:rPr>
        <w:t>Стратегическая ц</w:t>
      </w:r>
      <w:r w:rsidR="00071619" w:rsidRPr="00932DA4">
        <w:rPr>
          <w:rFonts w:eastAsia="Times New Roman" w:cs="Times New Roman"/>
          <w:b/>
          <w:color w:val="000000"/>
          <w:szCs w:val="28"/>
          <w:lang w:eastAsia="ru-RU"/>
        </w:rPr>
        <w:t>ель</w:t>
      </w:r>
      <w:r w:rsidR="00A67210" w:rsidRPr="00932DA4">
        <w:rPr>
          <w:rFonts w:eastAsia="Times New Roman" w:cs="Times New Roman"/>
          <w:color w:val="000000"/>
          <w:szCs w:val="28"/>
          <w:lang w:eastAsia="ru-RU"/>
        </w:rPr>
        <w:t>: в</w:t>
      </w:r>
      <w:r w:rsidR="00071619" w:rsidRPr="00932DA4">
        <w:rPr>
          <w:rFonts w:eastAsia="Times New Roman" w:cs="Times New Roman"/>
          <w:color w:val="000000"/>
          <w:szCs w:val="28"/>
          <w:lang w:eastAsia="ru-RU"/>
        </w:rPr>
        <w:t xml:space="preserve">недрение механизмов поэтапной реализации современной модели образования, обеспечивающей повышение качества образования в соответствии с требованиями инновационного развития экономики, современными потребностями общества и каждого </w:t>
      </w:r>
      <w:r w:rsidR="00A353CB" w:rsidRPr="00932DA4">
        <w:rPr>
          <w:rFonts w:eastAsia="Times New Roman" w:cs="Times New Roman"/>
          <w:color w:val="000000"/>
          <w:szCs w:val="28"/>
          <w:lang w:eastAsia="ru-RU"/>
        </w:rPr>
        <w:t>гражданина.</w:t>
      </w:r>
    </w:p>
    <w:p w14:paraId="018BBA5B" w14:textId="6FDCD728" w:rsidR="00071619" w:rsidRPr="00932DA4" w:rsidRDefault="00071619" w:rsidP="004558A2">
      <w:pPr>
        <w:tabs>
          <w:tab w:val="left" w:pos="851"/>
        </w:tabs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Создание экономических, организационных, образовательно-воспитательных, научно-методических условий, которые обеспечат интенсивное и устойчивое развитие колледжа, эффективное функционирование в качестве многофункциональной и многопрофильной образовательной системы, отвечающей идеям модернизации профессионального образования и переходу системы </w:t>
      </w:r>
      <w:r w:rsidR="007629D3">
        <w:rPr>
          <w:rFonts w:eastAsia="Times New Roman" w:cs="Times New Roman"/>
          <w:color w:val="000000"/>
          <w:szCs w:val="28"/>
          <w:lang w:eastAsia="ru-RU"/>
        </w:rPr>
        <w:t>среднего профессионального образования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на реализацию модели опережающего </w:t>
      </w:r>
      <w:r w:rsidRPr="00932DA4">
        <w:rPr>
          <w:rFonts w:eastAsia="Times New Roman" w:cs="Times New Roman"/>
          <w:color w:val="000000"/>
          <w:szCs w:val="28"/>
          <w:lang w:eastAsia="ru-RU"/>
        </w:rPr>
        <w:lastRenderedPageBreak/>
        <w:t>развития, позволяющей создать гибкую систему подготовки конкурентоспособных высококвалифицированных специалистов в регионе и оперативно реагировать на запросы рынка труда региона.</w:t>
      </w:r>
    </w:p>
    <w:p w14:paraId="6878F532" w14:textId="77777777" w:rsidR="00B61D9C" w:rsidRPr="00932DA4" w:rsidRDefault="00B61D9C" w:rsidP="004558A2">
      <w:pPr>
        <w:tabs>
          <w:tab w:val="left" w:pos="851"/>
        </w:tabs>
        <w:ind w:firstLine="567"/>
        <w:rPr>
          <w:rFonts w:eastAsia="Times New Roman" w:cs="Times New Roman"/>
          <w:b/>
          <w:color w:val="000000"/>
          <w:szCs w:val="28"/>
          <w:lang w:eastAsia="ru-RU"/>
        </w:rPr>
      </w:pPr>
      <w:r w:rsidRPr="00932DA4">
        <w:rPr>
          <w:rFonts w:eastAsia="Times New Roman" w:cs="Times New Roman"/>
          <w:b/>
          <w:color w:val="000000"/>
          <w:szCs w:val="28"/>
          <w:lang w:eastAsia="ru-RU"/>
        </w:rPr>
        <w:t>Стратегические задачи:</w:t>
      </w:r>
    </w:p>
    <w:p w14:paraId="03636B97" w14:textId="77777777" w:rsidR="00E64693" w:rsidRPr="00932DA4" w:rsidRDefault="00E64693" w:rsidP="00B475D7">
      <w:pPr>
        <w:pStyle w:val="a8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удовлетворение потребностей граждан в получ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 xml:space="preserve">ении среднего профессионального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образования и квалификации в избранной области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 xml:space="preserve"> профессиональной деятельности,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интеллектуальном, культурном, физическом и нра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 xml:space="preserve">вственном развитии, обеспечение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профессиональной мобильности и конкурентоспособности выпускников колледжа;</w:t>
      </w:r>
    </w:p>
    <w:p w14:paraId="1823386E" w14:textId="77777777" w:rsidR="00E64693" w:rsidRPr="00932DA4" w:rsidRDefault="00E64693" w:rsidP="00B475D7">
      <w:pPr>
        <w:pStyle w:val="a8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удовлетворение потребностей технической и социальн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 xml:space="preserve">о-экономической сферы региона в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квалифицированных специалистах со средним профессиональным образованием;</w:t>
      </w:r>
    </w:p>
    <w:p w14:paraId="1A388CC2" w14:textId="77777777" w:rsidR="00E64693" w:rsidRPr="00932DA4" w:rsidRDefault="00E64693" w:rsidP="00B475D7">
      <w:pPr>
        <w:pStyle w:val="a8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создание гибкого учебного заведения, способного к быстрой адаптации в у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 xml:space="preserve">словиях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изменяющейся среды и способного оперативно реагировать на запросы рынка;</w:t>
      </w:r>
    </w:p>
    <w:p w14:paraId="067CBC2E" w14:textId="77777777" w:rsidR="00E64693" w:rsidRPr="00932DA4" w:rsidRDefault="00E64693" w:rsidP="00B475D7">
      <w:pPr>
        <w:pStyle w:val="a8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обеспечение эффективной адаптации колледжа к изменениям внешнего окружения;</w:t>
      </w:r>
    </w:p>
    <w:p w14:paraId="7A4BF20C" w14:textId="77777777" w:rsidR="00E64693" w:rsidRPr="00932DA4" w:rsidRDefault="00E64693" w:rsidP="00B475D7">
      <w:pPr>
        <w:pStyle w:val="a8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создание благоприятных условий для функцио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 xml:space="preserve">нирования и развития колледжа в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соответствии с потребностями нового этапа экономического р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 xml:space="preserve">азвития области и регионального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рынка труда;</w:t>
      </w:r>
    </w:p>
    <w:p w14:paraId="4E919F2F" w14:textId="77777777" w:rsidR="00E64693" w:rsidRPr="00932DA4" w:rsidRDefault="00E64693" w:rsidP="00B475D7">
      <w:pPr>
        <w:pStyle w:val="a8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стабилизация кадрового потенциала и осуществление 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 xml:space="preserve">мер, направленных на социальную 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защиту работников в условиях рыночных отношений. </w:t>
      </w:r>
      <w:r w:rsidR="00BE0B2A" w:rsidRPr="00932DA4">
        <w:rPr>
          <w:rFonts w:eastAsia="Times New Roman" w:cs="Times New Roman"/>
          <w:color w:val="000000"/>
          <w:szCs w:val="28"/>
          <w:lang w:eastAsia="ru-RU"/>
        </w:rPr>
        <w:t xml:space="preserve">Развитие кадрового потенциала в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соответствии с современными требованиями к подготовке специалистов;</w:t>
      </w:r>
    </w:p>
    <w:p w14:paraId="4394AC69" w14:textId="01FF3D2A" w:rsidR="00B61D9C" w:rsidRPr="00932DA4" w:rsidRDefault="00B61D9C" w:rsidP="00B475D7">
      <w:pPr>
        <w:pStyle w:val="a8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расширение программ непрерывного образования, повышение информационной, финансовой, правовой грамотности граждан и развитие их п</w:t>
      </w:r>
      <w:r w:rsidR="00E64693" w:rsidRPr="00932DA4">
        <w:rPr>
          <w:rFonts w:eastAsia="Times New Roman" w:cs="Times New Roman"/>
          <w:color w:val="000000"/>
          <w:szCs w:val="28"/>
          <w:lang w:eastAsia="ru-RU"/>
        </w:rPr>
        <w:t>рофессиональной компетентности;</w:t>
      </w:r>
    </w:p>
    <w:p w14:paraId="39A705EC" w14:textId="455BBE2E" w:rsidR="00B61D9C" w:rsidRPr="00932DA4" w:rsidRDefault="00B61D9C" w:rsidP="00B475D7">
      <w:pPr>
        <w:pStyle w:val="a8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интеграция с ведущими российскими </w:t>
      </w:r>
      <w:r w:rsidR="00E64693" w:rsidRPr="00932DA4">
        <w:rPr>
          <w:rFonts w:eastAsia="Times New Roman" w:cs="Times New Roman"/>
          <w:color w:val="000000"/>
          <w:szCs w:val="28"/>
          <w:lang w:eastAsia="ru-RU"/>
        </w:rPr>
        <w:t xml:space="preserve">колледжами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и индустриальным</w:t>
      </w:r>
      <w:r w:rsidR="00E64693" w:rsidRPr="00932DA4">
        <w:rPr>
          <w:rFonts w:eastAsia="Times New Roman" w:cs="Times New Roman"/>
          <w:color w:val="000000"/>
          <w:szCs w:val="28"/>
          <w:lang w:eastAsia="ru-RU"/>
        </w:rPr>
        <w:t xml:space="preserve">и партнерами для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совместного решения образовательных, научных задач и трансфера знаний и технологий;</w:t>
      </w:r>
    </w:p>
    <w:p w14:paraId="579AF70A" w14:textId="09F47DB5" w:rsidR="00B61D9C" w:rsidRPr="00932DA4" w:rsidRDefault="00B61D9C" w:rsidP="00B475D7">
      <w:pPr>
        <w:pStyle w:val="a8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развитие и поддержка кадрового потенциала </w:t>
      </w:r>
      <w:r w:rsidR="007629D3">
        <w:rPr>
          <w:rFonts w:eastAsia="Times New Roman" w:cs="Times New Roman"/>
          <w:color w:val="000000"/>
          <w:szCs w:val="28"/>
          <w:lang w:eastAsia="ru-RU"/>
        </w:rPr>
        <w:t>профессорско-преподавательского состава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и административно-управленческого персонала, омоложение кадрового состава;</w:t>
      </w:r>
    </w:p>
    <w:p w14:paraId="6F041F55" w14:textId="184CFF85" w:rsidR="00B61D9C" w:rsidRPr="00932DA4" w:rsidRDefault="00B61D9C" w:rsidP="00B475D7">
      <w:pPr>
        <w:pStyle w:val="a8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укрепление материально-технической базы и улучшение социально-экономических условий для эффективной деятельности.</w:t>
      </w:r>
    </w:p>
    <w:p w14:paraId="0C3304E1" w14:textId="7FFDEB77" w:rsidR="00A23270" w:rsidRPr="004558A2" w:rsidRDefault="0098527A" w:rsidP="00B002F4">
      <w:pPr>
        <w:pStyle w:val="2"/>
        <w:numPr>
          <w:ilvl w:val="1"/>
          <w:numId w:val="20"/>
        </w:numPr>
        <w:tabs>
          <w:tab w:val="clear" w:pos="284"/>
          <w:tab w:val="left" w:pos="1134"/>
        </w:tabs>
      </w:pPr>
      <w:bookmarkStart w:id="4" w:name="_Toc93499129"/>
      <w:r w:rsidRPr="004558A2">
        <w:t xml:space="preserve">Ключевые характеристики целевой модели развития </w:t>
      </w:r>
      <w:r w:rsidR="00B002F4" w:rsidRPr="00B002F4">
        <w:rPr>
          <w:rFonts w:eastAsia="Times New Roman" w:cs="Times New Roman"/>
          <w:color w:val="000000"/>
          <w:lang w:eastAsia="ru-RU"/>
        </w:rPr>
        <w:t>колледжа информационных технологий и экономики</w:t>
      </w:r>
      <w:bookmarkEnd w:id="4"/>
    </w:p>
    <w:p w14:paraId="1C4EEF1A" w14:textId="77777777" w:rsidR="003C36C7" w:rsidRPr="00932DA4" w:rsidRDefault="00B12971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При достижении целевой модели колледж позиционирует себя </w:t>
      </w:r>
      <w:r w:rsidR="0068700B" w:rsidRPr="00932DA4">
        <w:rPr>
          <w:rFonts w:eastAsia="Times New Roman" w:cs="Times New Roman"/>
          <w:color w:val="000000"/>
          <w:szCs w:val="28"/>
          <w:lang w:eastAsia="ru-RU"/>
        </w:rPr>
        <w:t xml:space="preserve">как центр непрерывного образования молодежи по опережающей подготовке рабочих кадров, соответствующих требованиям высокотехнологичных отраслей экономики. </w:t>
      </w:r>
    </w:p>
    <w:p w14:paraId="1B37773D" w14:textId="77777777" w:rsidR="003C36C7" w:rsidRPr="00932DA4" w:rsidRDefault="00B12971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Будет в</w:t>
      </w:r>
      <w:r w:rsidR="0068700B" w:rsidRPr="00932DA4">
        <w:rPr>
          <w:rFonts w:eastAsia="Times New Roman" w:cs="Times New Roman"/>
          <w:color w:val="000000"/>
          <w:szCs w:val="28"/>
          <w:lang w:eastAsia="ru-RU"/>
        </w:rPr>
        <w:t xml:space="preserve">ыстроена система управления, с учетом зоны риска и контрольных показателей эффективности системообразующих событий </w:t>
      </w:r>
      <w:r w:rsidR="0068700B" w:rsidRPr="00932DA4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колледжа как центра непрерывного образования молодежи в условиях гармоничной образовательной среды. Реорганизован образовательный процесс, направленный на применение наукоемких технологий (в том числе, дуального образования). </w:t>
      </w:r>
    </w:p>
    <w:p w14:paraId="39E61AE1" w14:textId="77777777" w:rsidR="003C36C7" w:rsidRPr="00932DA4" w:rsidRDefault="0068700B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Определенные целевые показатели развития колледжа </w:t>
      </w:r>
      <w:r w:rsidR="00A67210" w:rsidRPr="00932DA4">
        <w:rPr>
          <w:rFonts w:eastAsia="Times New Roman" w:cs="Times New Roman"/>
          <w:color w:val="000000"/>
          <w:szCs w:val="28"/>
          <w:lang w:eastAsia="ru-RU"/>
        </w:rPr>
        <w:t xml:space="preserve"> будут 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достигнуты в полном объеме. </w:t>
      </w:r>
    </w:p>
    <w:p w14:paraId="4BA1FAA9" w14:textId="77777777" w:rsidR="003C36C7" w:rsidRPr="00932DA4" w:rsidRDefault="0068700B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Портфель программ профессиональной подготовки и среднего проф</w:t>
      </w:r>
      <w:r w:rsidR="003C36C7" w:rsidRPr="00932DA4">
        <w:rPr>
          <w:rFonts w:eastAsia="Times New Roman" w:cs="Times New Roman"/>
          <w:color w:val="000000"/>
          <w:szCs w:val="28"/>
          <w:lang w:eastAsia="ru-RU"/>
        </w:rPr>
        <w:t>ессионального образования к 2030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году </w:t>
      </w:r>
      <w:r w:rsidR="00A67210" w:rsidRPr="00932DA4">
        <w:rPr>
          <w:rFonts w:eastAsia="Times New Roman" w:cs="Times New Roman"/>
          <w:color w:val="000000"/>
          <w:szCs w:val="28"/>
          <w:lang w:eastAsia="ru-RU"/>
        </w:rPr>
        <w:t>будет сформирован полностью и отвечать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потребност</w:t>
      </w:r>
      <w:r w:rsidR="001A7FF8" w:rsidRPr="00932DA4">
        <w:rPr>
          <w:rFonts w:eastAsia="Times New Roman" w:cs="Times New Roman"/>
          <w:color w:val="000000"/>
          <w:szCs w:val="28"/>
          <w:lang w:eastAsia="ru-RU"/>
        </w:rPr>
        <w:t>ям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регионального рынка труда</w:t>
      </w:r>
      <w:r w:rsidR="003C36C7" w:rsidRPr="00932DA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01A05D4" w14:textId="77777777" w:rsidR="003C36C7" w:rsidRPr="00932DA4" w:rsidRDefault="00A67210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Р</w:t>
      </w:r>
      <w:r w:rsidR="0068700B" w:rsidRPr="00932DA4">
        <w:rPr>
          <w:rFonts w:eastAsia="Times New Roman" w:cs="Times New Roman"/>
          <w:color w:val="000000"/>
          <w:szCs w:val="28"/>
          <w:lang w:eastAsia="ru-RU"/>
        </w:rPr>
        <w:t>есурсы колледжа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будут оптимизированы</w:t>
      </w:r>
      <w:r w:rsidR="0068700B" w:rsidRPr="00932DA4">
        <w:rPr>
          <w:rFonts w:eastAsia="Times New Roman" w:cs="Times New Roman"/>
          <w:color w:val="000000"/>
          <w:szCs w:val="28"/>
          <w:lang w:eastAsia="ru-RU"/>
        </w:rPr>
        <w:t xml:space="preserve">, повышена эффективность их использования. Обеспечена инвестиционная привлекательность всех направлений деятельности колледжа и устойчивое его развитие. </w:t>
      </w:r>
    </w:p>
    <w:p w14:paraId="215E6717" w14:textId="77777777" w:rsidR="003C36C7" w:rsidRDefault="00A67210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Созданная </w:t>
      </w:r>
      <w:r w:rsidR="0068700B" w:rsidRPr="00932DA4">
        <w:rPr>
          <w:rFonts w:eastAsia="Times New Roman" w:cs="Times New Roman"/>
          <w:color w:val="000000"/>
          <w:szCs w:val="28"/>
          <w:lang w:eastAsia="ru-RU"/>
        </w:rPr>
        <w:t>современная инфраструктура подготовки высококвалифицированных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специалистов и рабочих кадров будет соответствовать</w:t>
      </w:r>
      <w:r w:rsidR="0068700B" w:rsidRPr="00932DA4">
        <w:rPr>
          <w:rFonts w:eastAsia="Times New Roman" w:cs="Times New Roman"/>
          <w:color w:val="000000"/>
          <w:szCs w:val="28"/>
          <w:lang w:eastAsia="ru-RU"/>
        </w:rPr>
        <w:t xml:space="preserve"> с</w:t>
      </w:r>
      <w:r w:rsidR="00612DBA" w:rsidRPr="00932DA4">
        <w:rPr>
          <w:rFonts w:eastAsia="Times New Roman" w:cs="Times New Roman"/>
          <w:color w:val="000000"/>
          <w:szCs w:val="28"/>
          <w:lang w:eastAsia="ru-RU"/>
        </w:rPr>
        <w:t xml:space="preserve"> современными стандартами World</w:t>
      </w:r>
      <w:r w:rsidR="0068700B" w:rsidRPr="00932DA4">
        <w:rPr>
          <w:rFonts w:eastAsia="Times New Roman" w:cs="Times New Roman"/>
          <w:color w:val="000000"/>
          <w:szCs w:val="28"/>
          <w:lang w:eastAsia="ru-RU"/>
        </w:rPr>
        <w:t>Skill</w:t>
      </w:r>
      <w:r w:rsidR="003C36C7" w:rsidRPr="00932DA4">
        <w:rPr>
          <w:rFonts w:eastAsia="Times New Roman" w:cs="Times New Roman"/>
          <w:color w:val="000000"/>
          <w:szCs w:val="28"/>
          <w:lang w:eastAsia="ru-RU"/>
        </w:rPr>
        <w:t>s и передовыми технологиями.</w:t>
      </w:r>
    </w:p>
    <w:p w14:paraId="3DA5A55D" w14:textId="77777777" w:rsidR="00A23270" w:rsidRPr="00932DA4" w:rsidRDefault="00A67210" w:rsidP="00B302A9">
      <w:pPr>
        <w:pStyle w:val="a8"/>
        <w:tabs>
          <w:tab w:val="left" w:pos="284"/>
        </w:tabs>
        <w:spacing w:before="240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Будет с</w:t>
      </w:r>
      <w:r w:rsidR="0068700B" w:rsidRPr="00932DA4">
        <w:rPr>
          <w:rFonts w:eastAsia="Times New Roman" w:cs="Times New Roman"/>
          <w:color w:val="000000"/>
          <w:szCs w:val="28"/>
          <w:lang w:eastAsia="ru-RU"/>
        </w:rPr>
        <w:t>формирован кадровый состав образовательной организации для проведения обучения и оценке соответствующей квалификации по стандартам Ворлдскиллс.</w:t>
      </w:r>
    </w:p>
    <w:p w14:paraId="3808DB28" w14:textId="77777777" w:rsidR="00A23270" w:rsidRPr="004558A2" w:rsidRDefault="00A23270" w:rsidP="00B475D7">
      <w:pPr>
        <w:pStyle w:val="2"/>
        <w:numPr>
          <w:ilvl w:val="1"/>
          <w:numId w:val="20"/>
        </w:numPr>
        <w:tabs>
          <w:tab w:val="clear" w:pos="284"/>
          <w:tab w:val="left" w:pos="1134"/>
        </w:tabs>
        <w:ind w:left="0" w:firstLine="709"/>
      </w:pPr>
      <w:bookmarkStart w:id="5" w:name="_Toc93499130"/>
      <w:r w:rsidRPr="004558A2">
        <w:t>Уникальные характеристики позиционирования и направлений развития</w:t>
      </w:r>
      <w:bookmarkEnd w:id="5"/>
    </w:p>
    <w:p w14:paraId="46CC4F51" w14:textId="662FDFE8" w:rsidR="00A23270" w:rsidRPr="00932DA4" w:rsidRDefault="00B002F4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Многопрофильность образования: в</w:t>
      </w:r>
      <w:r w:rsidR="00A23270" w:rsidRPr="00932D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колледже</w:t>
      </w:r>
      <w:r w:rsidRPr="00B002F4">
        <w:rPr>
          <w:rFonts w:eastAsia="Times New Roman" w:cs="Times New Roman"/>
          <w:color w:val="000000"/>
          <w:szCs w:val="28"/>
          <w:lang w:eastAsia="ru-RU"/>
        </w:rPr>
        <w:t xml:space="preserve"> информационных технологий и экономики</w:t>
      </w:r>
      <w:r w:rsidR="00A23270" w:rsidRPr="00932DA4">
        <w:rPr>
          <w:rFonts w:eastAsia="Times New Roman" w:cs="Times New Roman"/>
          <w:color w:val="000000"/>
          <w:szCs w:val="28"/>
          <w:lang w:eastAsia="ru-RU"/>
        </w:rPr>
        <w:t xml:space="preserve"> реализуется практически весь спектр специальностей группы 09.00.00, реализуются две специальности из группы 08.00.00, специальности из групп 38.00.00, 43.00.00, 10.00.00 и 11.00.00. В колледже предоставляется возможность получения дополнительного профессионального образования по индивидуальным траекториям обучения.</w:t>
      </w:r>
    </w:p>
    <w:p w14:paraId="270BC2B3" w14:textId="75919B71" w:rsidR="00ED2AB9" w:rsidRDefault="00A23270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Открытость новому: </w:t>
      </w:r>
      <w:r w:rsidR="007629D3" w:rsidRPr="007629D3">
        <w:rPr>
          <w:rFonts w:eastAsia="Times New Roman" w:cs="Times New Roman"/>
          <w:szCs w:val="28"/>
          <w:lang w:eastAsia="ru-RU"/>
        </w:rPr>
        <w:t>Колледж</w:t>
      </w:r>
      <w:r w:rsidRPr="007629D3">
        <w:rPr>
          <w:rFonts w:eastAsia="Times New Roman" w:cs="Times New Roman"/>
          <w:szCs w:val="28"/>
          <w:lang w:eastAsia="ru-RU"/>
        </w:rPr>
        <w:t xml:space="preserve"> 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открыт всем новым направлениям в образовательной деятельности. Также в числе первых в системе </w:t>
      </w:r>
      <w:r w:rsidR="007629D3">
        <w:rPr>
          <w:rFonts w:eastAsia="Times New Roman" w:cs="Times New Roman"/>
          <w:color w:val="000000"/>
          <w:szCs w:val="28"/>
          <w:lang w:eastAsia="ru-RU"/>
        </w:rPr>
        <w:t>среднего профессионального образования</w:t>
      </w: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 колледж приступил к реализации специальностей из списка ТОП-50. </w:t>
      </w:r>
    </w:p>
    <w:p w14:paraId="09391291" w14:textId="7D56C5D2" w:rsidR="00A23270" w:rsidRPr="00932DA4" w:rsidRDefault="00A23270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Позиционирование: </w:t>
      </w:r>
      <w:r w:rsidR="00B002F4">
        <w:rPr>
          <w:rFonts w:eastAsia="Times New Roman" w:cs="Times New Roman"/>
          <w:color w:val="000000"/>
          <w:szCs w:val="28"/>
          <w:lang w:eastAsia="ru-RU"/>
        </w:rPr>
        <w:t>колледж</w:t>
      </w:r>
      <w:r w:rsidR="00B002F4" w:rsidRPr="00B002F4">
        <w:rPr>
          <w:rFonts w:eastAsia="Times New Roman" w:cs="Times New Roman"/>
          <w:color w:val="000000"/>
          <w:szCs w:val="28"/>
          <w:lang w:eastAsia="ru-RU"/>
        </w:rPr>
        <w:t xml:space="preserve"> информационных технологий и экономики </w:t>
      </w:r>
      <w:r w:rsidRPr="00932DA4">
        <w:rPr>
          <w:rFonts w:eastAsia="Times New Roman" w:cs="Times New Roman"/>
          <w:color w:val="000000"/>
          <w:szCs w:val="28"/>
          <w:lang w:eastAsia="ru-RU"/>
        </w:rPr>
        <w:t>КБГУ позиционирует себя как колледж, осуществляющий качественную подготовку специалистов для различных областей экономики на основании традиций и многолетнего опыта функционирования учебного заведения.</w:t>
      </w:r>
    </w:p>
    <w:p w14:paraId="6D89E75D" w14:textId="3444C0B2" w:rsidR="0098527A" w:rsidRPr="00932DA4" w:rsidRDefault="00A23270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Уникальным преимуществом колледжа является: наличие в его составе специалистов по различным направлениям, способных разрабатывать как отдельные технологии под текущие запросы, так и создавать комплексные решения.</w:t>
      </w:r>
    </w:p>
    <w:p w14:paraId="5E7DDECF" w14:textId="7CDB76B1" w:rsidR="0090450E" w:rsidRPr="004558A2" w:rsidRDefault="0090450E" w:rsidP="00B475D7">
      <w:pPr>
        <w:pStyle w:val="2"/>
        <w:numPr>
          <w:ilvl w:val="1"/>
          <w:numId w:val="20"/>
        </w:numPr>
        <w:tabs>
          <w:tab w:val="clear" w:pos="284"/>
          <w:tab w:val="left" w:pos="1134"/>
        </w:tabs>
        <w:ind w:left="0" w:firstLine="709"/>
      </w:pPr>
      <w:bookmarkStart w:id="6" w:name="_Toc93499131"/>
      <w:r w:rsidRPr="004558A2">
        <w:t>Основные ограничения, внешние и внутренние вызовы</w:t>
      </w:r>
      <w:bookmarkEnd w:id="6"/>
    </w:p>
    <w:p w14:paraId="1DD98723" w14:textId="77777777" w:rsidR="0090450E" w:rsidRPr="00932DA4" w:rsidRDefault="0090450E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 xml:space="preserve">В процессе реализации стратегических задач колледжа основными ограничениями могут быть проблемы экономического и социального </w:t>
      </w:r>
      <w:r w:rsidRPr="00932DA4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характера, а именно низкое качество условий жизни населения. Среднее профессиональное образование разделяет с высшей школой ведущее место в подготовке кадров для всех отраслей экономики и социальной сферы. В тоже время для среднего звена существует ряд проблем, без преодоления которых будет серьёзным образом затруднено ее инновационное развитие. Одной из проблем является противоречие между ростом потребности в специальностях и отсутствием ее объективного прогноза по отраслям экономики, нерациональным использованием специалистов со средним профессиональным образованием, низкой ценой труда молодого специалиста. </w:t>
      </w:r>
    </w:p>
    <w:p w14:paraId="3D221EAF" w14:textId="77777777" w:rsidR="0090450E" w:rsidRPr="00932DA4" w:rsidRDefault="0090450E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Следующими ограничениями могут быть:</w:t>
      </w:r>
    </w:p>
    <w:p w14:paraId="60FFF8AA" w14:textId="77777777" w:rsidR="0090450E" w:rsidRPr="00932DA4" w:rsidRDefault="0090450E" w:rsidP="00B475D7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недостаточное использование новых видов и форм образования;</w:t>
      </w:r>
    </w:p>
    <w:p w14:paraId="56F36A79" w14:textId="77777777" w:rsidR="0090450E" w:rsidRPr="00932DA4" w:rsidRDefault="0090450E" w:rsidP="00B475D7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отсутствие студентов, обучающихся по договорам с организациями, по целевому обучению;</w:t>
      </w:r>
    </w:p>
    <w:p w14:paraId="53488031" w14:textId="77777777" w:rsidR="0090450E" w:rsidRPr="00932DA4" w:rsidRDefault="0090450E" w:rsidP="00B475D7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отсутствие законодательной базы для направления и закрепления выпускников на базовых предприятиях.</w:t>
      </w:r>
    </w:p>
    <w:p w14:paraId="1F6AC8A5" w14:textId="77777777" w:rsidR="0090450E" w:rsidRPr="00932DA4" w:rsidRDefault="0090450E" w:rsidP="00B302A9">
      <w:pPr>
        <w:pStyle w:val="a8"/>
        <w:tabs>
          <w:tab w:val="left" w:pos="284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Кроме ограничений, с которыми колледж будет сталкиваться в процессе реализации стратегий, существуют ещё внешние и внутренние вызовы. Здесь перечислим целый ряд:</w:t>
      </w:r>
    </w:p>
    <w:p w14:paraId="5EA02A8C" w14:textId="77777777" w:rsidR="0090450E" w:rsidRPr="00932DA4" w:rsidRDefault="0090450E" w:rsidP="00B475D7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Недостаточное финансирование среднего профессионального образования, ограничивающее приток молодых специалистов.</w:t>
      </w:r>
    </w:p>
    <w:p w14:paraId="418D1713" w14:textId="77777777" w:rsidR="0090450E" w:rsidRPr="00932DA4" w:rsidRDefault="0090450E" w:rsidP="00B475D7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Снижение численности абитуриентов в связи с демографической ситуацией.</w:t>
      </w:r>
    </w:p>
    <w:p w14:paraId="5CBB020D" w14:textId="77777777" w:rsidR="0090450E" w:rsidRPr="00932DA4" w:rsidRDefault="0090450E" w:rsidP="00B475D7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Низкий уровень базовой подготовки обучающихся общеобразовательных школ и неспособность освоения образовательных программ технического профиля, как следствие, потеря контингента.</w:t>
      </w:r>
    </w:p>
    <w:p w14:paraId="0D4A97E0" w14:textId="77777777" w:rsidR="0090450E" w:rsidRPr="00932DA4" w:rsidRDefault="0090450E" w:rsidP="00B475D7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Нестабильная макроэкономическая ситуация снижает уровень потенциального спроса на образовательные услуги, а также препятствует росту объемов, финансируемых со стороны реального сектора экономики.</w:t>
      </w:r>
    </w:p>
    <w:p w14:paraId="01B1161D" w14:textId="77777777" w:rsidR="0090450E" w:rsidRPr="00932DA4" w:rsidRDefault="0090450E" w:rsidP="00B475D7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Сложности преодоления барьеров восприятия и использования в практической деятельности современных образовательных технологий для части преподавательского состава университета</w:t>
      </w:r>
    </w:p>
    <w:p w14:paraId="01AA10AF" w14:textId="77777777" w:rsidR="0090450E" w:rsidRPr="00932DA4" w:rsidRDefault="0090450E" w:rsidP="00B475D7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Недостаточный уровень владения иностранным языком в среде преподавателей не позволяет в полной мере реализовать потенциал университета в части привлечения абитуриентов из-за рубежа, а также реализации программ двойных дипломов и академической мобильности.</w:t>
      </w:r>
    </w:p>
    <w:p w14:paraId="744EBB40" w14:textId="77777777" w:rsidR="0090450E" w:rsidRPr="00932DA4" w:rsidRDefault="0090450E" w:rsidP="00B475D7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Недостаточный уровень маркетинга образовательной, научной и деятельности.</w:t>
      </w:r>
    </w:p>
    <w:p w14:paraId="0B728780" w14:textId="77777777" w:rsidR="0090450E" w:rsidRPr="00932DA4" w:rsidRDefault="0090450E" w:rsidP="00B475D7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32DA4">
        <w:rPr>
          <w:rFonts w:eastAsia="Times New Roman" w:cs="Times New Roman"/>
          <w:color w:val="000000"/>
          <w:szCs w:val="28"/>
          <w:lang w:eastAsia="ru-RU"/>
        </w:rPr>
        <w:t>Удаленность друг от друга зданий и сооружений университета коммуникацию и внутреннюю логистику между структурными подразделениями.</w:t>
      </w:r>
    </w:p>
    <w:p w14:paraId="13459C92" w14:textId="3B95208F" w:rsidR="00C757C1" w:rsidRPr="00B302A9" w:rsidRDefault="00C757C1" w:rsidP="00B002F4">
      <w:pPr>
        <w:pStyle w:val="1"/>
      </w:pPr>
      <w:bookmarkStart w:id="7" w:name="_Toc93499132"/>
      <w:r w:rsidRPr="00B302A9">
        <w:lastRenderedPageBreak/>
        <w:t xml:space="preserve">Планы по достижению целевой модели: политики </w:t>
      </w:r>
      <w:r w:rsidR="00B002F4" w:rsidRPr="00B002F4">
        <w:rPr>
          <w:rFonts w:eastAsia="Times New Roman" w:cs="Times New Roman"/>
          <w:color w:val="000000"/>
          <w:lang w:eastAsia="ru-RU"/>
        </w:rPr>
        <w:t xml:space="preserve">колледжа информационных технологий и экономики </w:t>
      </w:r>
      <w:r w:rsidRPr="00B302A9">
        <w:t>по основным направлениям деятельности</w:t>
      </w:r>
      <w:bookmarkEnd w:id="7"/>
    </w:p>
    <w:p w14:paraId="70943B1E" w14:textId="0C2E0193" w:rsidR="00FE7BC8" w:rsidRPr="00B302A9" w:rsidRDefault="00932DA4" w:rsidP="00B302A9">
      <w:pPr>
        <w:pStyle w:val="2"/>
      </w:pPr>
      <w:bookmarkStart w:id="8" w:name="_Toc93499133"/>
      <w:r w:rsidRPr="00B302A9">
        <w:t>Образовательная политика</w:t>
      </w:r>
      <w:bookmarkEnd w:id="8"/>
    </w:p>
    <w:p w14:paraId="01ACE2F1" w14:textId="77777777" w:rsidR="00FE7BC8" w:rsidRPr="00932DA4" w:rsidRDefault="00FE7BC8" w:rsidP="00B302A9">
      <w:pPr>
        <w:widowControl w:val="0"/>
        <w:tabs>
          <w:tab w:val="left" w:pos="1134"/>
        </w:tabs>
        <w:ind w:firstLine="709"/>
        <w:rPr>
          <w:rFonts w:cs="Times New Roman"/>
          <w:b/>
          <w:szCs w:val="28"/>
        </w:rPr>
      </w:pPr>
      <w:r w:rsidRPr="00932DA4">
        <w:rPr>
          <w:rFonts w:cs="Times New Roman"/>
          <w:b/>
          <w:szCs w:val="28"/>
        </w:rPr>
        <w:t>Направление 1. Реализация конкурентоспособных образовательных программ, модернизированных в соответствии со стратегией социально-экономического развития Кабардино-Балкарской Республики</w:t>
      </w:r>
    </w:p>
    <w:p w14:paraId="4AD4CF53" w14:textId="297381BE" w:rsidR="00635CCA" w:rsidRPr="00932DA4" w:rsidRDefault="00791E0D" w:rsidP="00B302A9">
      <w:pPr>
        <w:tabs>
          <w:tab w:val="left" w:pos="1134"/>
        </w:tabs>
        <w:ind w:firstLine="709"/>
        <w:rPr>
          <w:rFonts w:cs="Times New Roman"/>
          <w:szCs w:val="28"/>
        </w:rPr>
      </w:pPr>
      <w:r w:rsidRPr="00791E0D">
        <w:rPr>
          <w:rFonts w:cs="Times New Roman"/>
          <w:b/>
          <w:i/>
          <w:szCs w:val="28"/>
        </w:rPr>
        <w:t xml:space="preserve">Мероприятие 1.1 Увеличение количества проектно-ориентированных образовательных программ, в том числе с включением модуля по предпринимательству. </w:t>
      </w:r>
      <w:r w:rsidR="008C49AC" w:rsidRPr="00932DA4">
        <w:rPr>
          <w:rFonts w:cs="Times New Roman"/>
          <w:szCs w:val="28"/>
        </w:rPr>
        <w:t>В с</w:t>
      </w:r>
      <w:r w:rsidR="00FE7BC8" w:rsidRPr="00932DA4">
        <w:rPr>
          <w:rFonts w:cs="Times New Roman"/>
          <w:szCs w:val="28"/>
        </w:rPr>
        <w:t xml:space="preserve">оответствии со Стратегией социально-экономического развития Кабардино-Балкарской Республики до 2040 года будут </w:t>
      </w:r>
      <w:r w:rsidR="008C49AC" w:rsidRPr="00932DA4">
        <w:rPr>
          <w:rFonts w:cs="Times New Roman"/>
          <w:szCs w:val="28"/>
        </w:rPr>
        <w:t>внос</w:t>
      </w:r>
      <w:r w:rsidR="007B3CD7" w:rsidRPr="00932DA4">
        <w:rPr>
          <w:rFonts w:cs="Times New Roman"/>
          <w:szCs w:val="28"/>
        </w:rPr>
        <w:t>и</w:t>
      </w:r>
      <w:r w:rsidR="008C49AC" w:rsidRPr="00932DA4">
        <w:rPr>
          <w:rFonts w:cs="Times New Roman"/>
          <w:szCs w:val="28"/>
        </w:rPr>
        <w:t>т</w:t>
      </w:r>
      <w:r w:rsidR="007B3CD7" w:rsidRPr="00932DA4">
        <w:rPr>
          <w:rFonts w:cs="Times New Roman"/>
          <w:szCs w:val="28"/>
        </w:rPr>
        <w:t>ь</w:t>
      </w:r>
      <w:r w:rsidR="008C49AC" w:rsidRPr="00932DA4">
        <w:rPr>
          <w:rFonts w:cs="Times New Roman"/>
          <w:szCs w:val="28"/>
        </w:rPr>
        <w:t>ся изменения</w:t>
      </w:r>
      <w:r w:rsidR="00FE7BC8" w:rsidRPr="00932DA4">
        <w:rPr>
          <w:rFonts w:cs="Times New Roman"/>
          <w:szCs w:val="28"/>
        </w:rPr>
        <w:t xml:space="preserve"> </w:t>
      </w:r>
      <w:r w:rsidR="008C49AC" w:rsidRPr="00932DA4">
        <w:rPr>
          <w:rFonts w:cs="Times New Roman"/>
          <w:szCs w:val="28"/>
        </w:rPr>
        <w:t xml:space="preserve">в портфели образовательных программ с </w:t>
      </w:r>
      <w:r w:rsidR="00FE7BC8" w:rsidRPr="00932DA4">
        <w:rPr>
          <w:rFonts w:cs="Times New Roman"/>
          <w:szCs w:val="28"/>
        </w:rPr>
        <w:t>ориентаци</w:t>
      </w:r>
      <w:r w:rsidR="008C49AC" w:rsidRPr="00932DA4">
        <w:rPr>
          <w:rFonts w:cs="Times New Roman"/>
          <w:szCs w:val="28"/>
        </w:rPr>
        <w:t>ей</w:t>
      </w:r>
      <w:r w:rsidR="00FE7BC8" w:rsidRPr="00932DA4">
        <w:rPr>
          <w:rFonts w:cs="Times New Roman"/>
          <w:szCs w:val="28"/>
        </w:rPr>
        <w:t xml:space="preserve"> на потребности экономики региона.</w:t>
      </w:r>
      <w:r w:rsidR="008C49AC" w:rsidRPr="00932DA4">
        <w:rPr>
          <w:rFonts w:cs="Times New Roman"/>
          <w:szCs w:val="28"/>
        </w:rPr>
        <w:t xml:space="preserve"> На текущую дату введены и аккредитованы </w:t>
      </w:r>
      <w:r w:rsidR="007B3CD7" w:rsidRPr="00932DA4">
        <w:rPr>
          <w:rFonts w:cs="Times New Roman"/>
          <w:szCs w:val="28"/>
        </w:rPr>
        <w:t>три специальности</w:t>
      </w:r>
      <w:r w:rsidR="008C49AC" w:rsidRPr="00932DA4">
        <w:rPr>
          <w:rFonts w:cs="Times New Roman"/>
          <w:szCs w:val="28"/>
        </w:rPr>
        <w:t xml:space="preserve"> из списка </w:t>
      </w:r>
      <w:r w:rsidR="00B302A9" w:rsidRPr="007629D3">
        <w:rPr>
          <w:rFonts w:cs="Times New Roman"/>
          <w:szCs w:val="28"/>
        </w:rPr>
        <w:t>ТОП</w:t>
      </w:r>
      <w:r w:rsidR="00B302A9">
        <w:rPr>
          <w:rFonts w:cs="Times New Roman"/>
          <w:szCs w:val="28"/>
        </w:rPr>
        <w:t>-</w:t>
      </w:r>
      <w:r w:rsidR="008C49AC" w:rsidRPr="00932DA4">
        <w:rPr>
          <w:rFonts w:cs="Times New Roman"/>
          <w:szCs w:val="28"/>
        </w:rPr>
        <w:t>50 наиболее востребованных на рынке труда, новых и перспективных профессий, требующих среднег</w:t>
      </w:r>
      <w:r w:rsidR="004F1221" w:rsidRPr="00932DA4">
        <w:rPr>
          <w:rFonts w:cs="Times New Roman"/>
          <w:szCs w:val="28"/>
        </w:rPr>
        <w:t>о профессионального образования</w:t>
      </w:r>
      <w:r w:rsidR="008C49AC" w:rsidRPr="00932DA4">
        <w:rPr>
          <w:rFonts w:cs="Times New Roman"/>
          <w:szCs w:val="28"/>
        </w:rPr>
        <w:t>, утвержденных Приказом Минтруда России №744 от 26 октября 2020</w:t>
      </w:r>
      <w:r w:rsidR="00B302A9">
        <w:rPr>
          <w:rFonts w:cs="Times New Roman"/>
          <w:szCs w:val="28"/>
        </w:rPr>
        <w:t xml:space="preserve"> г.</w:t>
      </w:r>
      <w:r w:rsidR="007B3CD7" w:rsidRPr="00932DA4">
        <w:rPr>
          <w:rFonts w:cs="Times New Roman"/>
          <w:szCs w:val="28"/>
        </w:rPr>
        <w:t xml:space="preserve"> Предполагается лицензирование и аккредитация по </w:t>
      </w:r>
      <w:r w:rsidR="00612DBA" w:rsidRPr="00932DA4">
        <w:rPr>
          <w:rFonts w:cs="Times New Roman"/>
          <w:szCs w:val="28"/>
        </w:rPr>
        <w:t xml:space="preserve">двум </w:t>
      </w:r>
      <w:r w:rsidR="007B3CD7" w:rsidRPr="00932DA4">
        <w:rPr>
          <w:rFonts w:cs="Times New Roman"/>
          <w:szCs w:val="28"/>
        </w:rPr>
        <w:t>новым специальностям из этого же списка.</w:t>
      </w:r>
      <w:r w:rsidR="00612DBA" w:rsidRPr="00932DA4">
        <w:rPr>
          <w:rFonts w:cs="Times New Roman"/>
          <w:szCs w:val="28"/>
        </w:rPr>
        <w:t xml:space="preserve"> С целью формирования компетенций по предпринимательству и проектной деятельности во все образовательные программы будут включены модули по предпринимательству и дисциплины (управление проектами, бизнес-планирование и др.). </w:t>
      </w:r>
    </w:p>
    <w:p w14:paraId="61226EAE" w14:textId="77777777" w:rsidR="007B3CD7" w:rsidRPr="00932DA4" w:rsidRDefault="007B3CD7" w:rsidP="00B302A9">
      <w:pPr>
        <w:tabs>
          <w:tab w:val="left" w:pos="1134"/>
        </w:tabs>
        <w:ind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Вводный курс по предпринимательству предусматривается для 100% студентов и обучающихся по всем образовательным программам.</w:t>
      </w:r>
    </w:p>
    <w:p w14:paraId="00FCE6A7" w14:textId="77777777" w:rsidR="00635CCA" w:rsidRPr="00932DA4" w:rsidRDefault="00635CCA" w:rsidP="00B302A9">
      <w:pPr>
        <w:tabs>
          <w:tab w:val="left" w:pos="1134"/>
        </w:tabs>
        <w:ind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Совместно с ведущими вузами будет реализована программа поддержки выпускников через проект «Управляй!» с выдачей удостоверений по повышению квалификации, что расширит возможности трудоустройства.</w:t>
      </w:r>
    </w:p>
    <w:p w14:paraId="01293531" w14:textId="36C8351B" w:rsidR="00635CCA" w:rsidRDefault="00635CCA" w:rsidP="00B302A9">
      <w:pPr>
        <w:widowControl w:val="0"/>
        <w:tabs>
          <w:tab w:val="left" w:pos="1134"/>
        </w:tabs>
        <w:ind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Планируется принять меры для повышения квалификации </w:t>
      </w:r>
      <w:r w:rsidR="007629D3">
        <w:rPr>
          <w:rFonts w:cs="Times New Roman"/>
          <w:szCs w:val="28"/>
        </w:rPr>
        <w:t>профессорско-преподавательского состава</w:t>
      </w:r>
      <w:r w:rsidRPr="00932DA4">
        <w:rPr>
          <w:rFonts w:cs="Times New Roman"/>
          <w:szCs w:val="28"/>
        </w:rPr>
        <w:t>, участвующих в реализации проектно-ориентированных образовательных программ.</w:t>
      </w:r>
    </w:p>
    <w:p w14:paraId="6EC6DD2E" w14:textId="77777777" w:rsidR="00BC7D5C" w:rsidRPr="00BC7D5C" w:rsidRDefault="00BC7D5C" w:rsidP="00BC7D5C">
      <w:pPr>
        <w:widowControl w:val="0"/>
        <w:tabs>
          <w:tab w:val="left" w:pos="1134"/>
        </w:tabs>
        <w:ind w:firstLine="709"/>
        <w:rPr>
          <w:rFonts w:cs="Times New Roman"/>
          <w:b/>
          <w:i/>
          <w:szCs w:val="28"/>
          <w:highlight w:val="yellow"/>
        </w:rPr>
      </w:pPr>
      <w:r w:rsidRPr="00BC7D5C">
        <w:rPr>
          <w:rFonts w:cs="Times New Roman"/>
          <w:b/>
          <w:i/>
          <w:szCs w:val="28"/>
          <w:highlight w:val="yellow"/>
        </w:rPr>
        <w:t>Мероприятие 1.2. Реализация проекта «Выпускная квалификационная работа (ВКР) как start-up (стартап)»</w:t>
      </w:r>
    </w:p>
    <w:p w14:paraId="5E201662" w14:textId="0E1CF1D6" w:rsidR="00BC7D5C" w:rsidRPr="00BC7D5C" w:rsidRDefault="00BC7D5C" w:rsidP="00BC7D5C">
      <w:pPr>
        <w:widowControl w:val="0"/>
        <w:tabs>
          <w:tab w:val="left" w:pos="1134"/>
        </w:tabs>
        <w:ind w:firstLine="709"/>
        <w:rPr>
          <w:rFonts w:cs="Times New Roman"/>
          <w:szCs w:val="28"/>
          <w:highlight w:val="yellow"/>
        </w:rPr>
      </w:pPr>
      <w:r w:rsidRPr="00BC7D5C">
        <w:rPr>
          <w:rFonts w:cs="Times New Roman"/>
          <w:szCs w:val="28"/>
          <w:highlight w:val="yellow"/>
        </w:rPr>
        <w:t xml:space="preserve">Создание локально-нормативной базы, в соответствии с которым по образовательным программам СПО в рамках ГИА предусматривается возможность выполнения и защиты ВКР в виде стартапа. </w:t>
      </w:r>
    </w:p>
    <w:p w14:paraId="0A96F9B5" w14:textId="10EDEFAD" w:rsidR="00BC7D5C" w:rsidRDefault="00BC7D5C" w:rsidP="00BC7D5C">
      <w:pPr>
        <w:widowControl w:val="0"/>
        <w:tabs>
          <w:tab w:val="left" w:pos="1134"/>
        </w:tabs>
        <w:ind w:firstLine="709"/>
        <w:rPr>
          <w:rFonts w:cs="Times New Roman"/>
          <w:szCs w:val="28"/>
        </w:rPr>
      </w:pPr>
      <w:r w:rsidRPr="00BC7D5C">
        <w:rPr>
          <w:rFonts w:cs="Times New Roman"/>
          <w:szCs w:val="28"/>
          <w:highlight w:val="yellow"/>
        </w:rPr>
        <w:t>За время обучения планируется студентам предоставить возможность принять участие, по крайней мере, в одном предпринимательском проекте, сформировать самостоятельно или в составе команды бизнес-план предпринимательского проекта, получить возможность попробовать претворить в жизнь собственную идею, используя для этого университетскую инфраструктуру коммерциализации идей, защитить выпускную работу в формате практических проектов и по программе «ВКР как стартап»</w:t>
      </w:r>
    </w:p>
    <w:p w14:paraId="24EA45D6" w14:textId="5847697E" w:rsidR="00E83A2E" w:rsidRPr="00932DA4" w:rsidRDefault="00791E0D" w:rsidP="00B302A9">
      <w:pPr>
        <w:widowControl w:val="0"/>
        <w:tabs>
          <w:tab w:val="left" w:pos="1134"/>
        </w:tabs>
        <w:ind w:firstLine="709"/>
        <w:rPr>
          <w:rFonts w:cs="Times New Roman"/>
          <w:b/>
          <w:i/>
          <w:szCs w:val="28"/>
        </w:rPr>
      </w:pPr>
      <w:r w:rsidRPr="00791E0D">
        <w:rPr>
          <w:rFonts w:cs="Times New Roman"/>
          <w:b/>
          <w:i/>
          <w:szCs w:val="28"/>
        </w:rPr>
        <w:t xml:space="preserve">Мероприятие 1.3. Разработка опережающих и гибких </w:t>
      </w:r>
      <w:r w:rsidRPr="00791E0D">
        <w:rPr>
          <w:rFonts w:cs="Times New Roman"/>
          <w:b/>
          <w:i/>
          <w:szCs w:val="28"/>
        </w:rPr>
        <w:lastRenderedPageBreak/>
        <w:t>образовательных программ с возможностью индивидуализации образовательных траекторий (ИОТ)</w:t>
      </w:r>
    </w:p>
    <w:p w14:paraId="4A85E816" w14:textId="77777777" w:rsidR="00E83A2E" w:rsidRDefault="00E83A2E" w:rsidP="00B302A9">
      <w:pPr>
        <w:widowControl w:val="0"/>
        <w:tabs>
          <w:tab w:val="left" w:pos="1134"/>
        </w:tabs>
        <w:ind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Планируется развитие сетевых образовательных программ с ведущими образовательными организациями, </w:t>
      </w:r>
      <w:r w:rsidR="00976F0F" w:rsidRPr="00932DA4">
        <w:rPr>
          <w:rFonts w:cs="Times New Roman"/>
          <w:szCs w:val="28"/>
        </w:rPr>
        <w:t>Кабардино-Балкарским научным центром РАН</w:t>
      </w:r>
      <w:r w:rsidRPr="00932DA4">
        <w:rPr>
          <w:rFonts w:cs="Times New Roman"/>
          <w:szCs w:val="28"/>
        </w:rPr>
        <w:t xml:space="preserve">, государственными научными институтами и школами КБР. </w:t>
      </w:r>
    </w:p>
    <w:p w14:paraId="38630950" w14:textId="77777777" w:rsidR="0019037A" w:rsidRPr="000E68A5" w:rsidRDefault="0019037A" w:rsidP="0019037A">
      <w:pPr>
        <w:widowControl w:val="0"/>
        <w:tabs>
          <w:tab w:val="left" w:pos="1134"/>
        </w:tabs>
        <w:ind w:firstLine="709"/>
        <w:rPr>
          <w:rFonts w:cs="Times New Roman"/>
          <w:szCs w:val="28"/>
          <w:highlight w:val="yellow"/>
        </w:rPr>
      </w:pPr>
      <w:r w:rsidRPr="000E68A5">
        <w:rPr>
          <w:rFonts w:cs="Times New Roman"/>
          <w:b/>
          <w:i/>
          <w:szCs w:val="28"/>
          <w:highlight w:val="yellow"/>
        </w:rPr>
        <w:t>Мероприятие 1.5 Создание центров компетенций выпускников для повышения трудоустройства на основе цифровых платформ.</w:t>
      </w:r>
      <w:r w:rsidRPr="000E68A5">
        <w:rPr>
          <w:rFonts w:cs="Times New Roman"/>
          <w:szCs w:val="28"/>
          <w:highlight w:val="yellow"/>
        </w:rPr>
        <w:t xml:space="preserve"> Мероприятие будет направлено на информационное, научно-методическое, социальное и психологическое сопровождение выпускника КБГУ и на формирование цифрового двойника специалиста.</w:t>
      </w:r>
    </w:p>
    <w:p w14:paraId="4A69238B" w14:textId="77777777" w:rsidR="0019037A" w:rsidRPr="000E68A5" w:rsidRDefault="0019037A" w:rsidP="0019037A">
      <w:pPr>
        <w:widowControl w:val="0"/>
        <w:tabs>
          <w:tab w:val="left" w:pos="1134"/>
        </w:tabs>
        <w:ind w:firstLine="709"/>
        <w:rPr>
          <w:rFonts w:cs="Times New Roman"/>
          <w:szCs w:val="28"/>
          <w:highlight w:val="yellow"/>
        </w:rPr>
      </w:pPr>
      <w:r w:rsidRPr="000E68A5">
        <w:rPr>
          <w:rFonts w:cs="Times New Roman"/>
          <w:szCs w:val="28"/>
          <w:highlight w:val="yellow"/>
        </w:rPr>
        <w:t>Для снижения напряженности на рынке труда региона предусматривается осуществление ряда мер по содействию трудоустройству и повышению конкурентоспособности выпускников:</w:t>
      </w:r>
    </w:p>
    <w:p w14:paraId="67E91651" w14:textId="3575FAF3" w:rsidR="0019037A" w:rsidRPr="000E68A5" w:rsidRDefault="000E68A5" w:rsidP="000E68A5">
      <w:pPr>
        <w:pStyle w:val="a8"/>
        <w:widowControl w:val="0"/>
        <w:numPr>
          <w:ilvl w:val="0"/>
          <w:numId w:val="26"/>
        </w:numPr>
        <w:tabs>
          <w:tab w:val="left" w:pos="1134"/>
        </w:tabs>
        <w:ind w:left="0" w:firstLine="709"/>
        <w:rPr>
          <w:rFonts w:cs="Times New Roman"/>
          <w:szCs w:val="28"/>
          <w:highlight w:val="yellow"/>
        </w:rPr>
      </w:pPr>
      <w:r w:rsidRPr="000E68A5">
        <w:rPr>
          <w:rFonts w:cs="Times New Roman"/>
          <w:szCs w:val="28"/>
          <w:highlight w:val="yellow"/>
        </w:rPr>
        <w:t>о</w:t>
      </w:r>
      <w:r w:rsidR="0019037A" w:rsidRPr="000E68A5">
        <w:rPr>
          <w:rFonts w:cs="Times New Roman"/>
          <w:szCs w:val="28"/>
          <w:highlight w:val="yellow"/>
        </w:rPr>
        <w:t>беспечение эффективного взаимодействия студента с организациями различных форм собственности с целью прохождения практик и дальнейшего трудоустройства;</w:t>
      </w:r>
    </w:p>
    <w:p w14:paraId="740A018E" w14:textId="75824986" w:rsidR="0019037A" w:rsidRPr="000E68A5" w:rsidRDefault="0019037A" w:rsidP="000E68A5">
      <w:pPr>
        <w:pStyle w:val="a8"/>
        <w:widowControl w:val="0"/>
        <w:numPr>
          <w:ilvl w:val="0"/>
          <w:numId w:val="26"/>
        </w:numPr>
        <w:tabs>
          <w:tab w:val="left" w:pos="1134"/>
        </w:tabs>
        <w:ind w:left="0" w:firstLine="709"/>
        <w:rPr>
          <w:rFonts w:cs="Times New Roman"/>
          <w:szCs w:val="28"/>
          <w:highlight w:val="yellow"/>
        </w:rPr>
      </w:pPr>
      <w:r w:rsidRPr="000E68A5">
        <w:rPr>
          <w:rFonts w:cs="Times New Roman"/>
          <w:szCs w:val="28"/>
          <w:highlight w:val="yellow"/>
        </w:rPr>
        <w:t>разработка и внедрение университетского портала, связывающего работодателя со студентом напрямую (кейсы, стажировки, временное, сезонное, постоянное трудоустройство);</w:t>
      </w:r>
    </w:p>
    <w:p w14:paraId="3EEAA683" w14:textId="4FD071AE" w:rsidR="0019037A" w:rsidRPr="000E68A5" w:rsidRDefault="0019037A" w:rsidP="000E68A5">
      <w:pPr>
        <w:pStyle w:val="a8"/>
        <w:widowControl w:val="0"/>
        <w:numPr>
          <w:ilvl w:val="0"/>
          <w:numId w:val="26"/>
        </w:numPr>
        <w:tabs>
          <w:tab w:val="left" w:pos="1134"/>
        </w:tabs>
        <w:ind w:left="0" w:firstLine="709"/>
        <w:rPr>
          <w:rFonts w:cs="Times New Roman"/>
          <w:szCs w:val="28"/>
          <w:highlight w:val="yellow"/>
        </w:rPr>
      </w:pPr>
      <w:r w:rsidRPr="000E68A5">
        <w:rPr>
          <w:rFonts w:cs="Times New Roman"/>
          <w:szCs w:val="28"/>
          <w:highlight w:val="yellow"/>
        </w:rPr>
        <w:t>внедрение различных форм наставничества и индивидуальных карьерных треков студентов;</w:t>
      </w:r>
    </w:p>
    <w:p w14:paraId="2F6AA4DC" w14:textId="5F85027F" w:rsidR="0019037A" w:rsidRPr="000E68A5" w:rsidRDefault="0019037A" w:rsidP="000E68A5">
      <w:pPr>
        <w:pStyle w:val="a8"/>
        <w:widowControl w:val="0"/>
        <w:numPr>
          <w:ilvl w:val="0"/>
          <w:numId w:val="26"/>
        </w:numPr>
        <w:tabs>
          <w:tab w:val="left" w:pos="1134"/>
        </w:tabs>
        <w:ind w:left="0" w:firstLine="709"/>
        <w:rPr>
          <w:rFonts w:cs="Times New Roman"/>
          <w:szCs w:val="28"/>
          <w:highlight w:val="yellow"/>
        </w:rPr>
      </w:pPr>
      <w:r w:rsidRPr="000E68A5">
        <w:rPr>
          <w:rFonts w:cs="Times New Roman"/>
          <w:szCs w:val="28"/>
          <w:highlight w:val="yellow"/>
        </w:rPr>
        <w:t>усиление медиа сопровождения вопроса занятости и трудоустройства выпускников (онлайн консультирование, продвижение в Instagram, Facebook, VK, YouTube).</w:t>
      </w:r>
    </w:p>
    <w:p w14:paraId="629A7942" w14:textId="77777777" w:rsidR="00791E0D" w:rsidRPr="00791E0D" w:rsidRDefault="00791E0D" w:rsidP="00791E0D">
      <w:pPr>
        <w:tabs>
          <w:tab w:val="left" w:pos="1134"/>
        </w:tabs>
        <w:ind w:firstLine="709"/>
        <w:rPr>
          <w:rFonts w:cs="Times New Roman"/>
          <w:b/>
          <w:szCs w:val="28"/>
        </w:rPr>
      </w:pPr>
      <w:r w:rsidRPr="00791E0D">
        <w:rPr>
          <w:rFonts w:cs="Times New Roman"/>
          <w:b/>
          <w:szCs w:val="28"/>
        </w:rPr>
        <w:t xml:space="preserve">Направление 2 Создание гибкой цифровой системы подготовки рабочих кадров и специалистов среднего звена </w:t>
      </w:r>
    </w:p>
    <w:p w14:paraId="146A9BF1" w14:textId="77777777" w:rsidR="00791E0D" w:rsidRPr="00791E0D" w:rsidRDefault="00791E0D" w:rsidP="00791E0D">
      <w:pPr>
        <w:tabs>
          <w:tab w:val="left" w:pos="1134"/>
        </w:tabs>
        <w:ind w:firstLine="709"/>
        <w:rPr>
          <w:rFonts w:cs="Times New Roman"/>
          <w:b/>
          <w:i/>
          <w:szCs w:val="28"/>
        </w:rPr>
      </w:pPr>
      <w:r w:rsidRPr="00791E0D">
        <w:rPr>
          <w:rFonts w:cs="Times New Roman"/>
          <w:b/>
          <w:i/>
          <w:szCs w:val="28"/>
        </w:rPr>
        <w:t>Мероприятие 2.1 Разработка и внедрение новых образовательных технологий, форм организации образовательного процесса СПО</w:t>
      </w:r>
    </w:p>
    <w:p w14:paraId="1E7476B0" w14:textId="58ED15FC" w:rsidR="0000479C" w:rsidRPr="00932DA4" w:rsidRDefault="0000479C" w:rsidP="00791E0D">
      <w:pPr>
        <w:tabs>
          <w:tab w:val="left" w:pos="1134"/>
        </w:tabs>
        <w:ind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Планируется внедрение эффективных учебных планов по образовательным программам, что позволит п</w:t>
      </w:r>
      <w:r w:rsidR="00432320" w:rsidRPr="00932DA4">
        <w:rPr>
          <w:rFonts w:cs="Times New Roman"/>
          <w:szCs w:val="28"/>
        </w:rPr>
        <w:t xml:space="preserve">остроение индивидуальной траектории обучения по программам </w:t>
      </w:r>
      <w:r w:rsidR="007629D3">
        <w:rPr>
          <w:rFonts w:eastAsia="Times New Roman" w:cs="Times New Roman"/>
          <w:color w:val="000000"/>
          <w:szCs w:val="28"/>
          <w:lang w:eastAsia="ru-RU"/>
        </w:rPr>
        <w:t>среднего профессионального образования</w:t>
      </w:r>
      <w:r w:rsidR="007629D3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для реализации</w:t>
      </w:r>
      <w:r w:rsidR="00432320" w:rsidRPr="00932DA4">
        <w:rPr>
          <w:rFonts w:cs="Times New Roman"/>
          <w:szCs w:val="28"/>
        </w:rPr>
        <w:t xml:space="preserve"> основных прав обучающихся и</w:t>
      </w:r>
      <w:r w:rsidRPr="00932DA4">
        <w:rPr>
          <w:rFonts w:cs="Times New Roman"/>
          <w:szCs w:val="28"/>
        </w:rPr>
        <w:t xml:space="preserve"> послужит</w:t>
      </w:r>
      <w:r w:rsidR="00432320" w:rsidRPr="00932DA4">
        <w:rPr>
          <w:rFonts w:cs="Times New Roman"/>
          <w:szCs w:val="28"/>
        </w:rPr>
        <w:t xml:space="preserve"> мерой их социальной поддержки </w:t>
      </w:r>
      <w:r w:rsidRPr="00932DA4">
        <w:rPr>
          <w:rFonts w:cs="Times New Roman"/>
          <w:szCs w:val="28"/>
        </w:rPr>
        <w:t>и стимулирования в соответствии. Эффективный учебный план</w:t>
      </w:r>
      <w:r w:rsidR="00432320" w:rsidRPr="00932DA4">
        <w:rPr>
          <w:rFonts w:cs="Times New Roman"/>
          <w:szCs w:val="28"/>
        </w:rPr>
        <w:t xml:space="preserve"> обеспечивает возможности индивидуализации образовательного процесса для каждого обучающегося, а именно: </w:t>
      </w:r>
    </w:p>
    <w:p w14:paraId="74F9FCB9" w14:textId="05B70FE5" w:rsidR="0000479C" w:rsidRPr="00932DA4" w:rsidRDefault="00432320" w:rsidP="00B475D7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участие в проектировании собственной индивидуальной образовательной траектории (при условии соблюдения требований </w:t>
      </w:r>
      <w:r w:rsidR="00BB08EA">
        <w:rPr>
          <w:rFonts w:cs="Times New Roman"/>
          <w:szCs w:val="28"/>
        </w:rPr>
        <w:t>федеральных государственных стандартов</w:t>
      </w:r>
      <w:r w:rsidRPr="00932DA4">
        <w:rPr>
          <w:rFonts w:cs="Times New Roman"/>
          <w:szCs w:val="28"/>
        </w:rPr>
        <w:t xml:space="preserve"> </w:t>
      </w:r>
      <w:r w:rsidR="00BB08EA">
        <w:rPr>
          <w:rFonts w:eastAsia="Times New Roman" w:cs="Times New Roman"/>
          <w:color w:val="000000"/>
          <w:szCs w:val="28"/>
          <w:lang w:eastAsia="ru-RU"/>
        </w:rPr>
        <w:t>среднего профессионального образования</w:t>
      </w:r>
      <w:r w:rsidRPr="00932DA4">
        <w:rPr>
          <w:rFonts w:cs="Times New Roman"/>
          <w:szCs w:val="28"/>
        </w:rPr>
        <w:t xml:space="preserve">); </w:t>
      </w:r>
    </w:p>
    <w:p w14:paraId="35614DA7" w14:textId="40FBEAB5" w:rsidR="0000479C" w:rsidRPr="00932DA4" w:rsidRDefault="00432320" w:rsidP="00BB08EA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выбор элективных курсов, включённых в вариативную часть </w:t>
      </w:r>
      <w:r w:rsidR="00BB08EA" w:rsidRPr="00BB08EA">
        <w:rPr>
          <w:rFonts w:cs="Times New Roman"/>
          <w:szCs w:val="28"/>
        </w:rPr>
        <w:t>основных профессиональных образовательных программ среднего профессионального образования</w:t>
      </w:r>
      <w:r w:rsidRPr="00932DA4">
        <w:rPr>
          <w:rFonts w:cs="Times New Roman"/>
          <w:szCs w:val="28"/>
        </w:rPr>
        <w:t xml:space="preserve">; </w:t>
      </w:r>
    </w:p>
    <w:p w14:paraId="70ECD0AA" w14:textId="7AC71042" w:rsidR="0000479C" w:rsidRPr="00932DA4" w:rsidRDefault="00432320" w:rsidP="00B475D7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lastRenderedPageBreak/>
        <w:t xml:space="preserve">выбор факультативных курсов, </w:t>
      </w:r>
      <w:r w:rsidR="00BB08EA">
        <w:rPr>
          <w:rFonts w:cs="Times New Roman"/>
          <w:szCs w:val="28"/>
        </w:rPr>
        <w:t>программ профессионального обучения</w:t>
      </w:r>
      <w:r w:rsidRPr="00932DA4">
        <w:rPr>
          <w:rFonts w:cs="Times New Roman"/>
          <w:szCs w:val="28"/>
        </w:rPr>
        <w:t xml:space="preserve">, программ </w:t>
      </w:r>
      <w:r w:rsidR="00BB08EA">
        <w:rPr>
          <w:rFonts w:cs="Times New Roman"/>
          <w:szCs w:val="28"/>
        </w:rPr>
        <w:t>дополнительного профессионального образования</w:t>
      </w:r>
      <w:r w:rsidRPr="00932DA4">
        <w:rPr>
          <w:rFonts w:cs="Times New Roman"/>
          <w:szCs w:val="28"/>
        </w:rPr>
        <w:t xml:space="preserve">, реализующихся в образовательной организации; </w:t>
      </w:r>
    </w:p>
    <w:p w14:paraId="480DF129" w14:textId="4C3C9DE6" w:rsidR="0000479C" w:rsidRPr="00932DA4" w:rsidRDefault="00432320" w:rsidP="00BB08EA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одновременное освоение нескольких основных профессиональных образовательных программ в разных формах обучения (например, при освоении в очной форме </w:t>
      </w:r>
      <w:r w:rsidR="00BB08EA" w:rsidRPr="00BB08EA">
        <w:rPr>
          <w:rFonts w:cs="Times New Roman"/>
          <w:szCs w:val="28"/>
        </w:rPr>
        <w:t xml:space="preserve">основных профессиональных образовательных программ среднего профессионального образования </w:t>
      </w:r>
      <w:r w:rsidRPr="00932DA4">
        <w:rPr>
          <w:rFonts w:cs="Times New Roman"/>
          <w:szCs w:val="28"/>
        </w:rPr>
        <w:t xml:space="preserve">по специальности студент одновременно может осваивать </w:t>
      </w:r>
      <w:r w:rsidR="00BB08EA" w:rsidRPr="00BB08EA">
        <w:rPr>
          <w:rFonts w:cs="Times New Roman"/>
          <w:szCs w:val="28"/>
        </w:rPr>
        <w:t xml:space="preserve">основных профессиональных образовательных программ среднего профессионального образования </w:t>
      </w:r>
      <w:r w:rsidRPr="00932DA4">
        <w:rPr>
          <w:rFonts w:cs="Times New Roman"/>
          <w:szCs w:val="28"/>
        </w:rPr>
        <w:t xml:space="preserve">по профессии в очно- заочной форме); </w:t>
      </w:r>
    </w:p>
    <w:p w14:paraId="59E97ED8" w14:textId="46AF4101" w:rsidR="0000479C" w:rsidRPr="00932DA4" w:rsidRDefault="00432320" w:rsidP="00526CED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возможность освоения учебных предметов (модулей), курсов,  программ </w:t>
      </w:r>
      <w:r w:rsidR="00BB08EA" w:rsidRPr="00BB08EA">
        <w:rPr>
          <w:rFonts w:cs="Times New Roman"/>
          <w:szCs w:val="28"/>
        </w:rPr>
        <w:t>дополнительного профессионального образования</w:t>
      </w:r>
      <w:r w:rsidRPr="00932DA4">
        <w:rPr>
          <w:rFonts w:cs="Times New Roman"/>
          <w:szCs w:val="28"/>
        </w:rPr>
        <w:t xml:space="preserve">, реализующихся в других образовательных организациях, в том числе в сетевой форме, с последующим зачетом в рамках </w:t>
      </w:r>
      <w:r w:rsidR="00526CED" w:rsidRPr="00526CED">
        <w:rPr>
          <w:rFonts w:cs="Times New Roman"/>
          <w:szCs w:val="28"/>
        </w:rPr>
        <w:t>основных профессиональных образовательных программ среднего профессионального образования</w:t>
      </w:r>
      <w:r w:rsidRPr="00932DA4">
        <w:rPr>
          <w:rFonts w:cs="Times New Roman"/>
          <w:szCs w:val="28"/>
        </w:rPr>
        <w:t xml:space="preserve">; </w:t>
      </w:r>
    </w:p>
    <w:p w14:paraId="6DB41336" w14:textId="6767ACED" w:rsidR="0000479C" w:rsidRPr="00932DA4" w:rsidRDefault="00432320" w:rsidP="00B475D7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ускоренное освоение основной профессиональной образовательной программы </w:t>
      </w:r>
      <w:r w:rsidR="00526CED">
        <w:rPr>
          <w:rFonts w:eastAsia="Times New Roman" w:cs="Times New Roman"/>
          <w:color w:val="000000"/>
          <w:szCs w:val="28"/>
          <w:lang w:eastAsia="ru-RU"/>
        </w:rPr>
        <w:t>среднего профессионального образования</w:t>
      </w:r>
      <w:r w:rsidR="00526CED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благодаря возможности зачета 8 результатов освоения курсов за пределами данной образовательной организации на этапе поступления (перевода) и в ходе обучения, (в том числе, при предъявлении соответствующих подтверждающих документов, например, Skills Passport, удостоверений об освоении программ профессионального обучения, дополнительного профессионального образования, дополнительного образования и т.п.);</w:t>
      </w:r>
    </w:p>
    <w:p w14:paraId="3051EA4A" w14:textId="77777777" w:rsidR="0000479C" w:rsidRPr="00932DA4" w:rsidRDefault="00432320" w:rsidP="00B475D7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совмещение обучения с работой, с последующим зачётом опыта работы (как практик);</w:t>
      </w:r>
    </w:p>
    <w:p w14:paraId="5195F378" w14:textId="77777777" w:rsidR="0000479C" w:rsidRPr="00932DA4" w:rsidRDefault="00432320" w:rsidP="00B475D7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выбор времени сдачи промежуточной аттестации;</w:t>
      </w:r>
    </w:p>
    <w:p w14:paraId="00AA3397" w14:textId="77777777" w:rsidR="00432320" w:rsidRPr="00932DA4" w:rsidRDefault="00432320" w:rsidP="00B475D7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сдача демонстрационного экзамена (целиком или частично) в ходе обучения по профессиональным модулям.</w:t>
      </w:r>
    </w:p>
    <w:p w14:paraId="1013350A" w14:textId="77777777" w:rsidR="0000780B" w:rsidRDefault="0000780B" w:rsidP="00B302A9">
      <w:pPr>
        <w:widowControl w:val="0"/>
        <w:tabs>
          <w:tab w:val="left" w:pos="1134"/>
        </w:tabs>
        <w:ind w:firstLine="709"/>
        <w:rPr>
          <w:rFonts w:cs="Times New Roman"/>
          <w:b/>
          <w:i/>
          <w:szCs w:val="28"/>
        </w:rPr>
      </w:pPr>
      <w:r w:rsidRPr="0000780B">
        <w:rPr>
          <w:rFonts w:cs="Times New Roman"/>
          <w:b/>
          <w:i/>
          <w:szCs w:val="28"/>
        </w:rPr>
        <w:t>Мероприятие 2.2. Создание региональной системы подготовки кадров по наиболее востребованным и перспективным профессиям и специальностям из списка ТОП-50</w:t>
      </w:r>
    </w:p>
    <w:p w14:paraId="6F31A33D" w14:textId="4BE669EB" w:rsidR="0066578F" w:rsidRPr="00932DA4" w:rsidRDefault="0066578F" w:rsidP="00B302A9">
      <w:pPr>
        <w:widowControl w:val="0"/>
        <w:tabs>
          <w:tab w:val="left" w:pos="1134"/>
        </w:tabs>
        <w:ind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Для углубления в региональную систему подготовки кадров планируется как освоение новых квалификаций по имеющим лицензию образовательным программам – Разработчик </w:t>
      </w:r>
      <w:r w:rsidRPr="00932DA4">
        <w:rPr>
          <w:rFonts w:cs="Times New Roman"/>
          <w:szCs w:val="28"/>
          <w:lang w:val="en-US"/>
        </w:rPr>
        <w:t>Web</w:t>
      </w:r>
      <w:r w:rsidRPr="00932DA4">
        <w:rPr>
          <w:rFonts w:cs="Times New Roman"/>
          <w:szCs w:val="28"/>
        </w:rPr>
        <w:t xml:space="preserve"> и мультимедийных приложений, Специалист по информационным системам, </w:t>
      </w:r>
      <w:r w:rsidR="00AD3359" w:rsidRPr="00932DA4">
        <w:rPr>
          <w:rFonts w:cs="Times New Roman"/>
          <w:szCs w:val="28"/>
        </w:rPr>
        <w:t>программист</w:t>
      </w:r>
      <w:r w:rsidRPr="00932DA4">
        <w:rPr>
          <w:rFonts w:cs="Times New Roman"/>
          <w:szCs w:val="28"/>
        </w:rPr>
        <w:t>,</w:t>
      </w:r>
      <w:r w:rsidR="00AD3359" w:rsidRPr="00932DA4">
        <w:rPr>
          <w:rFonts w:cs="Times New Roman"/>
          <w:szCs w:val="28"/>
        </w:rPr>
        <w:t xml:space="preserve"> администратор баз данных</w:t>
      </w:r>
      <w:r w:rsidRPr="00932DA4">
        <w:rPr>
          <w:rFonts w:cs="Times New Roman"/>
          <w:szCs w:val="28"/>
        </w:rPr>
        <w:t xml:space="preserve"> так и лицензирование новых образовательных программ: 12.02.10 Монтаж, техническое обслуживание и ремонт биотехнических и медицинских аппаратов и систем, 09.02.06 Сетевое и системное </w:t>
      </w:r>
      <w:r w:rsidR="00976F0F" w:rsidRPr="00932DA4">
        <w:rPr>
          <w:rFonts w:cs="Times New Roman"/>
          <w:szCs w:val="28"/>
        </w:rPr>
        <w:t>администрирование, 09.01.03 Мастер по обработке цифровой информации</w:t>
      </w:r>
      <w:r w:rsidR="001803F1" w:rsidRPr="00932DA4">
        <w:rPr>
          <w:rFonts w:cs="Times New Roman"/>
          <w:szCs w:val="28"/>
        </w:rPr>
        <w:t>, 46.02.01 Документационное обеспечение управления и архивоведение, 15.02.10 Мехатроника и мобильная робототехника (по отраслям), 15.01.31 Мастер контрольно-измерительных приборов и автоматики.</w:t>
      </w:r>
    </w:p>
    <w:p w14:paraId="5E505BEC" w14:textId="77777777" w:rsidR="0066578F" w:rsidRPr="00932DA4" w:rsidRDefault="0066578F" w:rsidP="00B302A9">
      <w:pPr>
        <w:widowControl w:val="0"/>
        <w:tabs>
          <w:tab w:val="left" w:pos="1134"/>
        </w:tabs>
        <w:ind w:firstLine="709"/>
        <w:rPr>
          <w:rFonts w:cs="Times New Roman"/>
          <w:b/>
          <w:i/>
          <w:szCs w:val="28"/>
        </w:rPr>
      </w:pPr>
    </w:p>
    <w:p w14:paraId="5056196E" w14:textId="77777777" w:rsidR="0000780B" w:rsidRDefault="0000780B" w:rsidP="00B302A9">
      <w:pPr>
        <w:widowControl w:val="0"/>
        <w:tabs>
          <w:tab w:val="left" w:pos="1134"/>
        </w:tabs>
        <w:ind w:firstLine="709"/>
        <w:rPr>
          <w:rFonts w:cs="Times New Roman"/>
          <w:b/>
          <w:i/>
          <w:szCs w:val="28"/>
        </w:rPr>
      </w:pPr>
      <w:r w:rsidRPr="0000780B">
        <w:rPr>
          <w:rFonts w:cs="Times New Roman"/>
          <w:b/>
          <w:i/>
          <w:szCs w:val="28"/>
        </w:rPr>
        <w:lastRenderedPageBreak/>
        <w:t xml:space="preserve">Мероприятие 2.3 Подготовка кадров по специальностям среднего профессионального образования в соответствии со стандартами WоrldSkills, в том числе сертификация центров компетенций и проведение демонстрационного экзамена в качестве промежуточной аттестации и государственной итоговой аттестации по образовательным программам СПО </w:t>
      </w:r>
    </w:p>
    <w:p w14:paraId="6CD75BE0" w14:textId="121A7717" w:rsidR="0066578F" w:rsidRPr="00932DA4" w:rsidRDefault="0066578F" w:rsidP="00B302A9">
      <w:pPr>
        <w:widowControl w:val="0"/>
        <w:tabs>
          <w:tab w:val="left" w:pos="1134"/>
        </w:tabs>
        <w:ind w:firstLine="709"/>
        <w:rPr>
          <w:rFonts w:cs="Times New Roman"/>
          <w:color w:val="000000"/>
          <w:szCs w:val="28"/>
        </w:rPr>
      </w:pPr>
      <w:r w:rsidRPr="00932DA4">
        <w:rPr>
          <w:rFonts w:cs="Times New Roman"/>
          <w:color w:val="000000"/>
          <w:szCs w:val="28"/>
        </w:rPr>
        <w:t>В соответствии с реализуемыми программами планируется развитие следующих компетенций; администрирование отеля</w:t>
      </w:r>
      <w:r w:rsidR="00782216" w:rsidRPr="00932DA4">
        <w:rPr>
          <w:rFonts w:cs="Times New Roman"/>
          <w:color w:val="000000"/>
          <w:szCs w:val="28"/>
        </w:rPr>
        <w:t xml:space="preserve">; </w:t>
      </w:r>
      <w:r w:rsidR="00782216" w:rsidRPr="00932DA4">
        <w:rPr>
          <w:rFonts w:cs="Times New Roman"/>
          <w:color w:val="000000"/>
          <w:szCs w:val="28"/>
          <w:lang w:val="en-US"/>
        </w:rPr>
        <w:t>w</w:t>
      </w:r>
      <w:r w:rsidR="00782216" w:rsidRPr="00932DA4">
        <w:rPr>
          <w:rFonts w:cs="Times New Roman"/>
          <w:color w:val="000000"/>
          <w:szCs w:val="28"/>
        </w:rPr>
        <w:t>eb-</w:t>
      </w:r>
      <w:r w:rsidRPr="00932DA4">
        <w:rPr>
          <w:rFonts w:cs="Times New Roman"/>
          <w:color w:val="000000"/>
          <w:szCs w:val="28"/>
        </w:rPr>
        <w:t>дизайн</w:t>
      </w:r>
      <w:r w:rsidR="00AD3359" w:rsidRPr="00932DA4">
        <w:rPr>
          <w:rFonts w:cs="Times New Roman"/>
          <w:color w:val="000000"/>
          <w:szCs w:val="28"/>
        </w:rPr>
        <w:t xml:space="preserve"> и разработка</w:t>
      </w:r>
      <w:r w:rsidRPr="00932DA4">
        <w:rPr>
          <w:rFonts w:cs="Times New Roman"/>
          <w:color w:val="000000"/>
          <w:szCs w:val="28"/>
        </w:rPr>
        <w:t xml:space="preserve">; </w:t>
      </w:r>
      <w:r w:rsidR="00AD3359" w:rsidRPr="00932DA4">
        <w:rPr>
          <w:rFonts w:cs="Times New Roman"/>
          <w:color w:val="000000"/>
          <w:szCs w:val="28"/>
        </w:rPr>
        <w:t xml:space="preserve">программные решения для бизнеса, сетевое и системное администрирование, </w:t>
      </w:r>
      <w:r w:rsidR="00782216" w:rsidRPr="00932DA4">
        <w:rPr>
          <w:rFonts w:cs="Times New Roman"/>
          <w:color w:val="000000"/>
          <w:szCs w:val="28"/>
        </w:rPr>
        <w:t>монтаж и эксплуатация газового оборудования, кирпичная кладка</w:t>
      </w:r>
    </w:p>
    <w:p w14:paraId="1CECA4C7" w14:textId="6BED41B0" w:rsidR="0066578F" w:rsidRPr="00526CED" w:rsidRDefault="00526CED" w:rsidP="00B302A9">
      <w:pPr>
        <w:widowControl w:val="0"/>
        <w:tabs>
          <w:tab w:val="left" w:pos="1134"/>
        </w:tabs>
        <w:ind w:firstLine="709"/>
        <w:rPr>
          <w:rFonts w:cs="Times New Roman"/>
          <w:szCs w:val="28"/>
        </w:rPr>
      </w:pPr>
      <w:r w:rsidRPr="00526CED">
        <w:rPr>
          <w:rFonts w:cs="Times New Roman"/>
          <w:szCs w:val="28"/>
        </w:rPr>
        <w:t>К</w:t>
      </w:r>
      <w:r w:rsidR="0066578F" w:rsidRPr="00526CED">
        <w:rPr>
          <w:rFonts w:cs="Times New Roman"/>
          <w:szCs w:val="28"/>
        </w:rPr>
        <w:t xml:space="preserve"> </w:t>
      </w:r>
      <w:r w:rsidRPr="00526CED">
        <w:rPr>
          <w:rFonts w:cs="Times New Roman"/>
          <w:szCs w:val="28"/>
        </w:rPr>
        <w:t>2024</w:t>
      </w:r>
      <w:r w:rsidR="0066578F" w:rsidRPr="00526CED">
        <w:rPr>
          <w:rFonts w:cs="Times New Roman"/>
          <w:szCs w:val="28"/>
        </w:rPr>
        <w:t xml:space="preserve"> году </w:t>
      </w:r>
      <w:r w:rsidRPr="00526CED">
        <w:rPr>
          <w:rFonts w:cs="Times New Roman"/>
          <w:szCs w:val="28"/>
        </w:rPr>
        <w:t>планируется открытие 2</w:t>
      </w:r>
      <w:r w:rsidR="0066578F" w:rsidRPr="00526CED">
        <w:rPr>
          <w:rFonts w:cs="Times New Roman"/>
          <w:szCs w:val="28"/>
        </w:rPr>
        <w:t xml:space="preserve"> площадок демонстрационного экзамена, а при успешной подготовке участников Национального чемпионата – </w:t>
      </w:r>
      <w:r w:rsidR="00782216" w:rsidRPr="00526CED">
        <w:rPr>
          <w:rFonts w:cs="Times New Roman"/>
          <w:szCs w:val="28"/>
        </w:rPr>
        <w:t>открытие</w:t>
      </w:r>
      <w:r w:rsidR="0066578F" w:rsidRPr="00526CED">
        <w:rPr>
          <w:rFonts w:cs="Times New Roman"/>
          <w:szCs w:val="28"/>
        </w:rPr>
        <w:t xml:space="preserve"> Специализир</w:t>
      </w:r>
      <w:r w:rsidRPr="00526CED">
        <w:rPr>
          <w:rFonts w:cs="Times New Roman"/>
          <w:szCs w:val="28"/>
        </w:rPr>
        <w:t>ованных центров компетенций</w:t>
      </w:r>
      <w:r w:rsidR="00782216" w:rsidRPr="00526CED">
        <w:rPr>
          <w:rFonts w:cs="Times New Roman"/>
          <w:szCs w:val="28"/>
        </w:rPr>
        <w:t xml:space="preserve">. </w:t>
      </w:r>
    </w:p>
    <w:p w14:paraId="3D7A1845" w14:textId="77777777" w:rsidR="00514A3E" w:rsidRDefault="00782216" w:rsidP="00B302A9">
      <w:pPr>
        <w:tabs>
          <w:tab w:val="left" w:pos="1134"/>
        </w:tabs>
        <w:ind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Для модернизации системы вводится новая форма государственной аттестации выпускников - демонстрационный экзамен по стандартам WorldSkills по </w:t>
      </w:r>
      <w:r w:rsidR="00596642" w:rsidRPr="00932DA4">
        <w:rPr>
          <w:rFonts w:cs="Times New Roman"/>
          <w:szCs w:val="28"/>
        </w:rPr>
        <w:t xml:space="preserve">реализуемым компетенциям </w:t>
      </w:r>
    </w:p>
    <w:p w14:paraId="2DFA7EDF" w14:textId="47EA8559" w:rsidR="004C0D25" w:rsidRPr="00932DA4" w:rsidRDefault="004C0D25" w:rsidP="00B302A9">
      <w:pPr>
        <w:tabs>
          <w:tab w:val="left" w:pos="1134"/>
        </w:tabs>
        <w:ind w:firstLine="709"/>
        <w:rPr>
          <w:rFonts w:cs="Times New Roman"/>
          <w:szCs w:val="28"/>
        </w:rPr>
      </w:pPr>
      <w:r w:rsidRPr="004C0D25">
        <w:rPr>
          <w:rFonts w:cs="Times New Roman"/>
          <w:szCs w:val="28"/>
        </w:rPr>
        <w:t>Организация и проведение регионального этапа чемпионата "Аби-лимпикс". Компетенция «Веб-разработка (Программирование)»</w:t>
      </w:r>
    </w:p>
    <w:p w14:paraId="1001EED4" w14:textId="77777777" w:rsidR="0066578F" w:rsidRPr="00932DA4" w:rsidRDefault="0066578F" w:rsidP="00B302A9">
      <w:pPr>
        <w:widowControl w:val="0"/>
        <w:tabs>
          <w:tab w:val="left" w:pos="1134"/>
        </w:tabs>
        <w:ind w:firstLine="709"/>
        <w:rPr>
          <w:rFonts w:cs="Times New Roman"/>
          <w:b/>
          <w:i/>
          <w:color w:val="000000"/>
          <w:szCs w:val="28"/>
        </w:rPr>
      </w:pPr>
      <w:r w:rsidRPr="00932DA4">
        <w:rPr>
          <w:rFonts w:cs="Times New Roman"/>
          <w:b/>
          <w:i/>
          <w:color w:val="000000"/>
          <w:szCs w:val="28"/>
        </w:rPr>
        <w:t xml:space="preserve">Мероприятие 2.4 Создание системы дуального обучения </w:t>
      </w:r>
    </w:p>
    <w:p w14:paraId="3533F3BD" w14:textId="77777777" w:rsidR="0066578F" w:rsidRPr="00932DA4" w:rsidRDefault="0066578F" w:rsidP="00B302A9">
      <w:pPr>
        <w:widowControl w:val="0"/>
        <w:tabs>
          <w:tab w:val="left" w:pos="1134"/>
        </w:tabs>
        <w:ind w:firstLine="709"/>
        <w:rPr>
          <w:rFonts w:cs="Times New Roman"/>
          <w:color w:val="000000"/>
          <w:szCs w:val="28"/>
        </w:rPr>
      </w:pPr>
      <w:r w:rsidRPr="00932DA4">
        <w:rPr>
          <w:rFonts w:cs="Times New Roman"/>
          <w:color w:val="000000"/>
          <w:szCs w:val="28"/>
        </w:rPr>
        <w:t>При условии разработки соответствующей региональной нормативно-правовой базы планирует</w:t>
      </w:r>
      <w:r w:rsidR="00596642" w:rsidRPr="00932DA4">
        <w:rPr>
          <w:rFonts w:cs="Times New Roman"/>
          <w:color w:val="000000"/>
          <w:szCs w:val="28"/>
        </w:rPr>
        <w:t>ся</w:t>
      </w:r>
      <w:r w:rsidRPr="00932DA4">
        <w:rPr>
          <w:rFonts w:cs="Times New Roman"/>
          <w:color w:val="000000"/>
          <w:szCs w:val="28"/>
        </w:rPr>
        <w:t xml:space="preserve"> сотрудничество с ведущими предприятиями и организациями КБР:</w:t>
      </w:r>
    </w:p>
    <w:p w14:paraId="251A6065" w14:textId="764D43DA" w:rsidR="0066578F" w:rsidRPr="009E5520" w:rsidRDefault="0066578F" w:rsidP="00B475D7">
      <w:pPr>
        <w:pStyle w:val="a8"/>
        <w:widowControl w:val="0"/>
        <w:numPr>
          <w:ilvl w:val="0"/>
          <w:numId w:val="22"/>
        </w:numPr>
        <w:tabs>
          <w:tab w:val="left" w:pos="1134"/>
        </w:tabs>
        <w:ind w:left="0" w:firstLine="709"/>
        <w:rPr>
          <w:rFonts w:cs="Times New Roman"/>
          <w:color w:val="000000"/>
          <w:szCs w:val="28"/>
        </w:rPr>
      </w:pPr>
      <w:r w:rsidRPr="009E5520">
        <w:rPr>
          <w:rFonts w:cs="Times New Roman"/>
          <w:color w:val="000000"/>
          <w:szCs w:val="28"/>
        </w:rPr>
        <w:t>АО «Газпром газораспределение г.о. Нальчик» по специальности - 08.02.01 Монтаж и эксплуатация оборудования и систем газоснабжения;</w:t>
      </w:r>
    </w:p>
    <w:p w14:paraId="7FF0C825" w14:textId="0D30F776" w:rsidR="0066578F" w:rsidRPr="009E5520" w:rsidRDefault="0066578F" w:rsidP="00B475D7">
      <w:pPr>
        <w:pStyle w:val="a8"/>
        <w:widowControl w:val="0"/>
        <w:numPr>
          <w:ilvl w:val="0"/>
          <w:numId w:val="22"/>
        </w:numPr>
        <w:tabs>
          <w:tab w:val="left" w:pos="1134"/>
        </w:tabs>
        <w:ind w:left="0" w:firstLine="709"/>
        <w:rPr>
          <w:rFonts w:cs="Times New Roman"/>
          <w:color w:val="000000"/>
          <w:szCs w:val="28"/>
        </w:rPr>
      </w:pPr>
      <w:r w:rsidRPr="009E5520">
        <w:rPr>
          <w:rFonts w:cs="Times New Roman"/>
          <w:color w:val="000000"/>
          <w:szCs w:val="28"/>
        </w:rPr>
        <w:t>Гранд Кавказ Отель</w:t>
      </w:r>
      <w:r w:rsidR="00596642" w:rsidRPr="009E5520">
        <w:rPr>
          <w:rFonts w:cs="Times New Roman"/>
          <w:color w:val="000000"/>
          <w:szCs w:val="28"/>
        </w:rPr>
        <w:t xml:space="preserve"> и ООО "Каббалк - Интурист" </w:t>
      </w:r>
      <w:r w:rsidRPr="009E5520">
        <w:rPr>
          <w:rFonts w:cs="Times New Roman"/>
          <w:color w:val="000000"/>
          <w:szCs w:val="28"/>
        </w:rPr>
        <w:t>по специальности 43.02.14 Гостиничное дело;</w:t>
      </w:r>
    </w:p>
    <w:p w14:paraId="533B4241" w14:textId="2A9227AF" w:rsidR="001F3A0E" w:rsidRPr="009E5520" w:rsidRDefault="0066578F" w:rsidP="00B475D7">
      <w:pPr>
        <w:pStyle w:val="a8"/>
        <w:widowControl w:val="0"/>
        <w:numPr>
          <w:ilvl w:val="0"/>
          <w:numId w:val="22"/>
        </w:numPr>
        <w:tabs>
          <w:tab w:val="left" w:pos="1134"/>
        </w:tabs>
        <w:ind w:left="0" w:firstLine="709"/>
        <w:rPr>
          <w:rFonts w:cs="Times New Roman"/>
          <w:color w:val="000000"/>
          <w:szCs w:val="28"/>
        </w:rPr>
      </w:pPr>
      <w:r w:rsidRPr="009E5520">
        <w:rPr>
          <w:rFonts w:cs="Times New Roman"/>
          <w:color w:val="000000"/>
          <w:szCs w:val="28"/>
        </w:rPr>
        <w:t xml:space="preserve">ITV Axxonsoft </w:t>
      </w:r>
      <w:r w:rsidR="00596642" w:rsidRPr="009E5520">
        <w:rPr>
          <w:rFonts w:cs="Times New Roman"/>
          <w:color w:val="000000"/>
          <w:szCs w:val="28"/>
        </w:rPr>
        <w:t xml:space="preserve">ПАО, "Телемеханика", Институт информатики и проблем регионального управления - филиал Кабардино-Балкарского научного центра РАН </w:t>
      </w:r>
      <w:r w:rsidRPr="009E5520">
        <w:rPr>
          <w:rFonts w:cs="Times New Roman"/>
          <w:color w:val="000000"/>
          <w:szCs w:val="28"/>
        </w:rPr>
        <w:t>по специальностям: 09.02.01 Компьютерные сети, 09.02.02 Компьютерные системы и комплексы, 09.02.03 Программирование в компьютерных системах, 09.02.05 Информационные системы и программирование, 10.02.05 Обеспечение информационной безопасн</w:t>
      </w:r>
      <w:r w:rsidR="00596642" w:rsidRPr="009E5520">
        <w:rPr>
          <w:rFonts w:cs="Times New Roman"/>
          <w:color w:val="000000"/>
          <w:szCs w:val="28"/>
        </w:rPr>
        <w:t>ости автоматизированных систем</w:t>
      </w:r>
    </w:p>
    <w:p w14:paraId="2369998C" w14:textId="77777777" w:rsidR="001F3A0E" w:rsidRPr="00932DA4" w:rsidRDefault="001F3A0E" w:rsidP="00B302A9">
      <w:pPr>
        <w:widowControl w:val="0"/>
        <w:tabs>
          <w:tab w:val="left" w:pos="1134"/>
        </w:tabs>
        <w:ind w:firstLine="709"/>
        <w:rPr>
          <w:rFonts w:cs="Times New Roman"/>
          <w:b/>
          <w:szCs w:val="28"/>
        </w:rPr>
      </w:pPr>
      <w:r w:rsidRPr="00932DA4">
        <w:rPr>
          <w:rFonts w:cs="Times New Roman"/>
          <w:b/>
          <w:szCs w:val="28"/>
        </w:rPr>
        <w:t>Направление 3 Развитие открытой системы непрерывного образования по приоритетным областям развития экономики региона</w:t>
      </w:r>
    </w:p>
    <w:p w14:paraId="253452D9" w14:textId="77777777" w:rsidR="001F3A0E" w:rsidRPr="00932DA4" w:rsidRDefault="001F3A0E" w:rsidP="00B302A9">
      <w:pPr>
        <w:tabs>
          <w:tab w:val="left" w:pos="1134"/>
        </w:tabs>
        <w:ind w:firstLine="709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i/>
          <w:szCs w:val="28"/>
        </w:rPr>
        <w:t>Мероприятие 3.1 Обеспечение непрерывной подготовки высококвалифицированных специалистов для региона на основе модернизации программ дополнительного образования</w:t>
      </w:r>
    </w:p>
    <w:p w14:paraId="635B1124" w14:textId="77777777" w:rsidR="001F3A0E" w:rsidRPr="00932DA4" w:rsidRDefault="00596642" w:rsidP="00B302A9">
      <w:pPr>
        <w:tabs>
          <w:tab w:val="left" w:pos="1134"/>
        </w:tabs>
        <w:ind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Планируется внедрение проекта «</w:t>
      </w:r>
      <w:r w:rsidR="005E1ADE" w:rsidRPr="00932DA4">
        <w:rPr>
          <w:rFonts w:cs="Times New Roman"/>
          <w:szCs w:val="28"/>
        </w:rPr>
        <w:t>П</w:t>
      </w:r>
      <w:r w:rsidRPr="00932DA4">
        <w:rPr>
          <w:rFonts w:cs="Times New Roman"/>
          <w:szCs w:val="28"/>
        </w:rPr>
        <w:t xml:space="preserve">рофессиональное обучение без границ» </w:t>
      </w:r>
    </w:p>
    <w:p w14:paraId="37AD88C4" w14:textId="77777777" w:rsidR="001D2E1D" w:rsidRPr="00932DA4" w:rsidRDefault="001D2E1D" w:rsidP="00B302A9">
      <w:pPr>
        <w:widowControl w:val="0"/>
        <w:tabs>
          <w:tab w:val="left" w:pos="1134"/>
        </w:tabs>
        <w:ind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Проект, который позволит любому школьнику вместе с аттестатом получить свидетельство о профессии рабочего, должности служащего с присвоением квалификации или разряда.</w:t>
      </w:r>
    </w:p>
    <w:p w14:paraId="17649641" w14:textId="77777777" w:rsidR="005E1ADE" w:rsidRPr="00932DA4" w:rsidRDefault="001D2E1D" w:rsidP="00B302A9">
      <w:pPr>
        <w:widowControl w:val="0"/>
        <w:tabs>
          <w:tab w:val="left" w:pos="1134"/>
        </w:tabs>
        <w:ind w:firstLine="709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Одной из главных целей проекта будет ранняя профессиональная </w:t>
      </w:r>
      <w:r w:rsidRPr="00932DA4">
        <w:rPr>
          <w:rFonts w:cs="Times New Roman"/>
          <w:szCs w:val="28"/>
        </w:rPr>
        <w:lastRenderedPageBreak/>
        <w:t>подготовка обучающихся 14-18 лет и расширение их интереса к трудовому и профессиональному обучению в условиях изменений на рынке труда и роста конкуренции.</w:t>
      </w:r>
    </w:p>
    <w:p w14:paraId="08E5074B" w14:textId="77777777" w:rsidR="001F3A0E" w:rsidRPr="00932DA4" w:rsidRDefault="001F3A0E" w:rsidP="00B302A9">
      <w:pPr>
        <w:widowControl w:val="0"/>
        <w:tabs>
          <w:tab w:val="left" w:pos="1134"/>
        </w:tabs>
        <w:ind w:firstLine="709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i/>
          <w:szCs w:val="28"/>
        </w:rPr>
        <w:t>Мероприятие 3.2 Развитие многоуровневой системы непрерывного образования, обеспечивающей карьерное сопровождение обучающихся и выпускников, удовлетворение дифференцированных потребностей предприятий и организаций экономики региона</w:t>
      </w:r>
    </w:p>
    <w:p w14:paraId="55558D41" w14:textId="77777777" w:rsidR="005E1ADE" w:rsidRPr="00932DA4" w:rsidRDefault="005E1ADE" w:rsidP="00B302A9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Планируется расширить спектр образовательных услуг отдела дополнительного профессионального образования колледжа с учетом потребностей рынка труда региона</w:t>
      </w:r>
    </w:p>
    <w:p w14:paraId="4E18DB9E" w14:textId="77777777" w:rsidR="0090450E" w:rsidRPr="00932DA4" w:rsidRDefault="005E1ADE" w:rsidP="00B302A9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П</w:t>
      </w:r>
      <w:r w:rsidR="0090450E" w:rsidRPr="00932DA4">
        <w:rPr>
          <w:rFonts w:eastAsia="Calibri" w:cs="Times New Roman"/>
          <w:szCs w:val="28"/>
        </w:rPr>
        <w:t>рограммы профессионального обучения по рабочим профессиям</w:t>
      </w:r>
      <w:r w:rsidRPr="00932DA4">
        <w:rPr>
          <w:rFonts w:eastAsia="Calibri" w:cs="Times New Roman"/>
          <w:szCs w:val="28"/>
        </w:rPr>
        <w:t>:</w:t>
      </w:r>
    </w:p>
    <w:p w14:paraId="2AAE108B" w14:textId="77777777" w:rsidR="0090450E" w:rsidRPr="00932DA4" w:rsidRDefault="0090450E" w:rsidP="00B475D7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 xml:space="preserve">Слесарь аварийно-восстановительных работ в газовом хозяйстве </w:t>
      </w:r>
    </w:p>
    <w:p w14:paraId="72BD7DA8" w14:textId="77777777" w:rsidR="0090450E" w:rsidRPr="00932DA4" w:rsidRDefault="0090450E" w:rsidP="00B475D7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 xml:space="preserve">Слесарь по эксплуатации и ремонту газового оборудования </w:t>
      </w:r>
    </w:p>
    <w:p w14:paraId="6A8A9C13" w14:textId="77777777" w:rsidR="0090450E" w:rsidRPr="00932DA4" w:rsidRDefault="0090450E" w:rsidP="00B475D7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 xml:space="preserve">Слесарь по эксплуатации и ремонту подземных газопроводов </w:t>
      </w:r>
    </w:p>
    <w:p w14:paraId="62928374" w14:textId="77777777" w:rsidR="0090450E" w:rsidRPr="00932DA4" w:rsidRDefault="0090450E" w:rsidP="00B475D7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Оператор котельной</w:t>
      </w:r>
    </w:p>
    <w:p w14:paraId="29C9F154" w14:textId="77777777" w:rsidR="0090450E" w:rsidRPr="00932DA4" w:rsidRDefault="0090450E" w:rsidP="00B302A9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Программа профессиональной переподготовки</w:t>
      </w:r>
    </w:p>
    <w:p w14:paraId="433BE47B" w14:textId="77777777" w:rsidR="0090450E" w:rsidRPr="00932DA4" w:rsidRDefault="0090450E" w:rsidP="00B475D7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 xml:space="preserve">Экономика и бухгалтерский учет (по отраслям) (Квалификация Бухгалтер) </w:t>
      </w:r>
    </w:p>
    <w:p w14:paraId="6BB908AA" w14:textId="7676B42B" w:rsidR="0090450E" w:rsidRPr="00932DA4" w:rsidRDefault="0090450E" w:rsidP="00B475D7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Информационные системы и программирование (Квалификация:</w:t>
      </w:r>
      <w:r w:rsidR="009E5520">
        <w:rPr>
          <w:rFonts w:eastAsia="Calibri" w:cs="Times New Roman"/>
          <w:szCs w:val="28"/>
        </w:rPr>
        <w:t xml:space="preserve"> </w:t>
      </w:r>
      <w:r w:rsidRPr="00932DA4">
        <w:rPr>
          <w:rFonts w:eastAsia="Calibri" w:cs="Times New Roman"/>
          <w:szCs w:val="28"/>
        </w:rPr>
        <w:t>программист)</w:t>
      </w:r>
    </w:p>
    <w:p w14:paraId="348E54A0" w14:textId="77777777" w:rsidR="0090450E" w:rsidRPr="00932DA4" w:rsidRDefault="0090450E" w:rsidP="00B302A9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Программы повышения квалификации</w:t>
      </w:r>
    </w:p>
    <w:p w14:paraId="53514322" w14:textId="77777777" w:rsidR="0090450E" w:rsidRPr="00932DA4" w:rsidRDefault="0090450E" w:rsidP="00B475D7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Бухгалтерский учет 1С: Предприятие 8.3</w:t>
      </w:r>
    </w:p>
    <w:p w14:paraId="6F89545A" w14:textId="77777777" w:rsidR="0090450E" w:rsidRPr="00932DA4" w:rsidRDefault="0090450E" w:rsidP="00B475D7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Медицинская статистика</w:t>
      </w:r>
    </w:p>
    <w:p w14:paraId="0275FB35" w14:textId="77777777" w:rsidR="0090450E" w:rsidRPr="00932DA4" w:rsidRDefault="0090450E" w:rsidP="00B475D7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Бережливое производство в медицинской организации</w:t>
      </w:r>
    </w:p>
    <w:p w14:paraId="0332D322" w14:textId="77777777" w:rsidR="0090450E" w:rsidRDefault="0090450E" w:rsidP="00B475D7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Основы цифровой грамотности</w:t>
      </w:r>
    </w:p>
    <w:p w14:paraId="59D440C5" w14:textId="77777777" w:rsidR="00172F70" w:rsidRPr="00172F70" w:rsidRDefault="00172F70" w:rsidP="00780342">
      <w:pPr>
        <w:widowControl w:val="0"/>
        <w:ind w:firstLine="709"/>
        <w:rPr>
          <w:rFonts w:cs="Times New Roman"/>
          <w:b/>
          <w:szCs w:val="24"/>
          <w:highlight w:val="yellow"/>
        </w:rPr>
      </w:pPr>
      <w:r w:rsidRPr="00172F70">
        <w:rPr>
          <w:rFonts w:cs="Times New Roman"/>
          <w:b/>
          <w:szCs w:val="24"/>
          <w:highlight w:val="yellow"/>
        </w:rPr>
        <w:t>Направление 5. Цифровое образовательное пространство КБГУ – как региональный центр притяжения талантливой молодежи</w:t>
      </w:r>
    </w:p>
    <w:p w14:paraId="3EC5BCA1" w14:textId="77777777" w:rsidR="00172F70" w:rsidRDefault="00172F70" w:rsidP="00780342">
      <w:pPr>
        <w:widowControl w:val="0"/>
        <w:ind w:firstLine="709"/>
        <w:rPr>
          <w:rFonts w:cs="Times New Roman"/>
          <w:szCs w:val="24"/>
          <w:highlight w:val="yellow"/>
        </w:rPr>
      </w:pPr>
      <w:r w:rsidRPr="00172F70">
        <w:rPr>
          <w:rFonts w:cs="Times New Roman"/>
          <w:szCs w:val="24"/>
          <w:highlight w:val="yellow"/>
        </w:rPr>
        <w:t xml:space="preserve">Цифровизация образовательного процесса вызвана необходимостью адаптации системы высшего образования и обучения к запросам современной цифровой экономики и современного цифрового общества. </w:t>
      </w:r>
    </w:p>
    <w:p w14:paraId="7519AA23" w14:textId="77777777" w:rsidR="00C83127" w:rsidRPr="00C83127" w:rsidRDefault="00C83127" w:rsidP="00C83127">
      <w:pPr>
        <w:widowControl w:val="0"/>
        <w:ind w:firstLine="709"/>
        <w:rPr>
          <w:rFonts w:cs="Times New Roman"/>
          <w:szCs w:val="24"/>
          <w:highlight w:val="yellow"/>
        </w:rPr>
      </w:pPr>
      <w:r w:rsidRPr="00C83127">
        <w:rPr>
          <w:rFonts w:cs="Times New Roman"/>
          <w:b/>
          <w:i/>
          <w:szCs w:val="24"/>
          <w:highlight w:val="yellow"/>
        </w:rPr>
        <w:t>Мероприятие 5.2 Реализация проекта «Цифровая дидактика»</w:t>
      </w:r>
      <w:r w:rsidRPr="00C83127">
        <w:rPr>
          <w:rFonts w:cs="Times New Roman"/>
          <w:szCs w:val="24"/>
          <w:highlight w:val="yellow"/>
        </w:rPr>
        <w:t xml:space="preserve"> направлено на проведение учебная аналитики и ее использования для дизайна образовательных программ. Данное мероприятие включает модернизацию образовательных программ путем разработки и внедрения современных образовательных технологий, что приведет к инновационным решениям реализации учебного процесса.</w:t>
      </w:r>
    </w:p>
    <w:p w14:paraId="74A0EB1C" w14:textId="77777777" w:rsidR="00C83127" w:rsidRPr="00C83127" w:rsidRDefault="00C83127" w:rsidP="00C83127">
      <w:pPr>
        <w:widowControl w:val="0"/>
        <w:ind w:firstLine="709"/>
        <w:rPr>
          <w:rFonts w:cs="Times New Roman"/>
          <w:szCs w:val="24"/>
          <w:highlight w:val="yellow"/>
        </w:rPr>
      </w:pPr>
      <w:r w:rsidRPr="00C83127">
        <w:rPr>
          <w:rFonts w:cs="Times New Roman"/>
          <w:szCs w:val="24"/>
          <w:highlight w:val="yellow"/>
        </w:rPr>
        <w:t>В частности, предусматривается решение задач, связанных с:</w:t>
      </w:r>
    </w:p>
    <w:p w14:paraId="5C688EAD" w14:textId="16C8E1DC" w:rsidR="00C83127" w:rsidRPr="00C83127" w:rsidRDefault="00C83127" w:rsidP="00C83127">
      <w:pPr>
        <w:pStyle w:val="a8"/>
        <w:widowControl w:val="0"/>
        <w:numPr>
          <w:ilvl w:val="0"/>
          <w:numId w:val="28"/>
        </w:numPr>
        <w:tabs>
          <w:tab w:val="left" w:pos="1134"/>
        </w:tabs>
        <w:ind w:left="0" w:firstLine="709"/>
        <w:rPr>
          <w:rFonts w:cs="Times New Roman"/>
          <w:szCs w:val="24"/>
          <w:highlight w:val="yellow"/>
        </w:rPr>
      </w:pPr>
      <w:r w:rsidRPr="00C83127">
        <w:rPr>
          <w:rFonts w:cs="Times New Roman"/>
          <w:szCs w:val="24"/>
          <w:highlight w:val="yellow"/>
        </w:rPr>
        <w:t>педагогическим дизайном цифровых образовательных программ;</w:t>
      </w:r>
    </w:p>
    <w:p w14:paraId="32366647" w14:textId="6078B823" w:rsidR="00C83127" w:rsidRPr="00C83127" w:rsidRDefault="00C83127" w:rsidP="00C83127">
      <w:pPr>
        <w:pStyle w:val="a8"/>
        <w:widowControl w:val="0"/>
        <w:numPr>
          <w:ilvl w:val="0"/>
          <w:numId w:val="28"/>
        </w:numPr>
        <w:tabs>
          <w:tab w:val="left" w:pos="1134"/>
        </w:tabs>
        <w:ind w:left="0" w:firstLine="709"/>
        <w:rPr>
          <w:rFonts w:cs="Times New Roman"/>
          <w:szCs w:val="24"/>
          <w:highlight w:val="yellow"/>
        </w:rPr>
      </w:pPr>
      <w:r w:rsidRPr="00C83127">
        <w:rPr>
          <w:rFonts w:cs="Times New Roman"/>
          <w:szCs w:val="24"/>
          <w:highlight w:val="yellow"/>
        </w:rPr>
        <w:t>методикой и методологией цифрового образования;</w:t>
      </w:r>
    </w:p>
    <w:p w14:paraId="6BFE8D0E" w14:textId="7DF1D731" w:rsidR="00C83127" w:rsidRPr="00C83127" w:rsidRDefault="00C83127" w:rsidP="00C83127">
      <w:pPr>
        <w:pStyle w:val="a8"/>
        <w:widowControl w:val="0"/>
        <w:numPr>
          <w:ilvl w:val="0"/>
          <w:numId w:val="28"/>
        </w:numPr>
        <w:tabs>
          <w:tab w:val="left" w:pos="1134"/>
        </w:tabs>
        <w:ind w:left="0" w:firstLine="709"/>
        <w:rPr>
          <w:rFonts w:cs="Times New Roman"/>
          <w:szCs w:val="24"/>
          <w:highlight w:val="yellow"/>
        </w:rPr>
      </w:pPr>
      <w:r w:rsidRPr="00C83127">
        <w:rPr>
          <w:rFonts w:cs="Times New Roman"/>
          <w:szCs w:val="24"/>
          <w:highlight w:val="yellow"/>
        </w:rPr>
        <w:t>научными исследованиями в области высшего и среднего профессионального образования (в том числе психометрические исследования, исследование рынка цифровых образовательных услуг и т.д.).</w:t>
      </w:r>
    </w:p>
    <w:p w14:paraId="08209A64" w14:textId="5EFFA703" w:rsidR="00C83127" w:rsidRPr="00C83127" w:rsidRDefault="00C83127" w:rsidP="00C83127">
      <w:pPr>
        <w:widowControl w:val="0"/>
        <w:ind w:firstLine="709"/>
        <w:rPr>
          <w:rFonts w:cs="Times New Roman"/>
          <w:szCs w:val="24"/>
          <w:highlight w:val="yellow"/>
        </w:rPr>
      </w:pPr>
    </w:p>
    <w:p w14:paraId="649F9998" w14:textId="78F03810" w:rsidR="00172F70" w:rsidRPr="00172F70" w:rsidRDefault="00172F70" w:rsidP="00780342">
      <w:pPr>
        <w:pStyle w:val="a8"/>
        <w:tabs>
          <w:tab w:val="left" w:pos="1134"/>
        </w:tabs>
        <w:ind w:left="0"/>
        <w:rPr>
          <w:rFonts w:eastAsia="Calibri" w:cs="Times New Roman"/>
          <w:b/>
          <w:i/>
          <w:szCs w:val="28"/>
        </w:rPr>
      </w:pPr>
      <w:r w:rsidRPr="00172F70">
        <w:rPr>
          <w:rFonts w:eastAsia="Calibri" w:cs="Times New Roman"/>
          <w:b/>
          <w:i/>
          <w:szCs w:val="28"/>
          <w:highlight w:val="yellow"/>
        </w:rPr>
        <w:lastRenderedPageBreak/>
        <w:t xml:space="preserve">Мероприятие 5.3 Реализация проекта «КБГУ-Online» </w:t>
      </w:r>
      <w:r w:rsidRPr="00172F70">
        <w:rPr>
          <w:rFonts w:eastAsia="Calibri" w:cs="Times New Roman"/>
          <w:szCs w:val="28"/>
          <w:highlight w:val="yellow"/>
        </w:rPr>
        <w:t>Создание обучающих курсов с интерактивным участием пользователей и применением технологий обучения через интернет.</w:t>
      </w:r>
    </w:p>
    <w:p w14:paraId="4FDA7FA4" w14:textId="77777777" w:rsidR="001F3A0E" w:rsidRPr="00B93C89" w:rsidRDefault="003958DB" w:rsidP="00932DA4">
      <w:pPr>
        <w:pStyle w:val="3"/>
        <w:tabs>
          <w:tab w:val="left" w:pos="284"/>
        </w:tabs>
        <w:ind w:left="-567" w:firstLine="567"/>
        <w:rPr>
          <w:rFonts w:cs="Times New Roman"/>
          <w:i w:val="0"/>
          <w:szCs w:val="28"/>
          <w:highlight w:val="red"/>
        </w:rPr>
      </w:pPr>
      <w:bookmarkStart w:id="9" w:name="_Toc93499134"/>
      <w:r w:rsidRPr="00B93C89">
        <w:rPr>
          <w:rFonts w:cs="Times New Roman"/>
          <w:i w:val="0"/>
          <w:szCs w:val="28"/>
          <w:highlight w:val="red"/>
        </w:rPr>
        <w:t>2.1.1. Обеспечение условий для формирования цифровых компетенций и навыков использования цифровых технологий у обучающихся, в том числе студентов ИТ-специальностей</w:t>
      </w:r>
      <w:bookmarkEnd w:id="9"/>
    </w:p>
    <w:p w14:paraId="0C5FA193" w14:textId="77777777" w:rsidR="00833180" w:rsidRPr="00B93C89" w:rsidRDefault="00833180" w:rsidP="00932DA4">
      <w:pPr>
        <w:tabs>
          <w:tab w:val="left" w:pos="284"/>
        </w:tabs>
        <w:ind w:left="-567" w:firstLine="567"/>
        <w:rPr>
          <w:rFonts w:cs="Times New Roman"/>
          <w:szCs w:val="28"/>
          <w:highlight w:val="red"/>
        </w:rPr>
      </w:pPr>
      <w:r w:rsidRPr="00B93C89">
        <w:rPr>
          <w:rFonts w:cs="Times New Roman"/>
          <w:szCs w:val="28"/>
          <w:highlight w:val="red"/>
        </w:rPr>
        <w:t>Планируется создать Центр Цифровой грамотности.  Работа центра будет вестись в трёх основных направлениях:</w:t>
      </w:r>
    </w:p>
    <w:p w14:paraId="4BC63EEC" w14:textId="77777777" w:rsidR="00833180" w:rsidRPr="00B93C89" w:rsidRDefault="00833180" w:rsidP="00B475D7">
      <w:pPr>
        <w:pStyle w:val="a8"/>
        <w:numPr>
          <w:ilvl w:val="0"/>
          <w:numId w:val="14"/>
        </w:numPr>
        <w:tabs>
          <w:tab w:val="left" w:pos="284"/>
        </w:tabs>
        <w:ind w:left="-567" w:firstLine="567"/>
        <w:rPr>
          <w:rFonts w:cs="Times New Roman"/>
          <w:szCs w:val="28"/>
          <w:highlight w:val="red"/>
        </w:rPr>
      </w:pPr>
      <w:r w:rsidRPr="00B93C89">
        <w:rPr>
          <w:rFonts w:cs="Times New Roman"/>
          <w:szCs w:val="28"/>
          <w:highlight w:val="red"/>
        </w:rPr>
        <w:t xml:space="preserve">на внедрение проекта «Профессиональное обучение без границ» </w:t>
      </w:r>
    </w:p>
    <w:p w14:paraId="0F68B842" w14:textId="77777777" w:rsidR="00833180" w:rsidRPr="00B93C89" w:rsidRDefault="00833180" w:rsidP="00B475D7">
      <w:pPr>
        <w:pStyle w:val="a8"/>
        <w:numPr>
          <w:ilvl w:val="0"/>
          <w:numId w:val="14"/>
        </w:numPr>
        <w:tabs>
          <w:tab w:val="left" w:pos="284"/>
        </w:tabs>
        <w:ind w:left="-567" w:firstLine="567"/>
        <w:rPr>
          <w:rFonts w:cs="Times New Roman"/>
          <w:szCs w:val="28"/>
          <w:highlight w:val="red"/>
        </w:rPr>
      </w:pPr>
      <w:r w:rsidRPr="00B93C89">
        <w:rPr>
          <w:rFonts w:cs="Times New Roman"/>
          <w:szCs w:val="28"/>
          <w:highlight w:val="red"/>
        </w:rPr>
        <w:t>на развитие цифровой грамотности населения. Будут реализовываться краткосрочные курсы по освоению цифровых компетенций</w:t>
      </w:r>
    </w:p>
    <w:p w14:paraId="3F716B42" w14:textId="77777777" w:rsidR="00833180" w:rsidRPr="00B93C89" w:rsidRDefault="00833180" w:rsidP="00B475D7">
      <w:pPr>
        <w:pStyle w:val="a8"/>
        <w:numPr>
          <w:ilvl w:val="0"/>
          <w:numId w:val="14"/>
        </w:numPr>
        <w:tabs>
          <w:tab w:val="left" w:pos="284"/>
        </w:tabs>
        <w:ind w:left="-567" w:firstLine="567"/>
        <w:rPr>
          <w:rFonts w:cs="Times New Roman"/>
          <w:szCs w:val="28"/>
          <w:highlight w:val="red"/>
        </w:rPr>
      </w:pPr>
      <w:r w:rsidRPr="00B93C89">
        <w:rPr>
          <w:rFonts w:cs="Times New Roman"/>
          <w:szCs w:val="28"/>
          <w:highlight w:val="red"/>
        </w:rPr>
        <w:t>программы переподготовки по IT-направлениям.</w:t>
      </w:r>
    </w:p>
    <w:p w14:paraId="7D2C8E0D" w14:textId="77777777" w:rsidR="003958DB" w:rsidRPr="00B93C89" w:rsidRDefault="003958DB" w:rsidP="00932DA4">
      <w:pPr>
        <w:tabs>
          <w:tab w:val="left" w:pos="284"/>
        </w:tabs>
        <w:ind w:left="-567" w:firstLine="567"/>
        <w:rPr>
          <w:rFonts w:cs="Times New Roman"/>
          <w:szCs w:val="28"/>
          <w:highlight w:val="red"/>
        </w:rPr>
      </w:pPr>
    </w:p>
    <w:p w14:paraId="31528913" w14:textId="71789F93" w:rsidR="001F3A0E" w:rsidRPr="00B002F4" w:rsidRDefault="001F3A0E" w:rsidP="00932DA4">
      <w:pPr>
        <w:widowControl w:val="0"/>
        <w:tabs>
          <w:tab w:val="left" w:pos="284"/>
          <w:tab w:val="left" w:pos="426"/>
        </w:tabs>
        <w:ind w:left="-567" w:firstLine="567"/>
        <w:rPr>
          <w:rFonts w:cs="Times New Roman"/>
          <w:b/>
          <w:szCs w:val="28"/>
        </w:rPr>
      </w:pPr>
      <w:r w:rsidRPr="00B002F4">
        <w:rPr>
          <w:rFonts w:cs="Times New Roman"/>
          <w:b/>
          <w:szCs w:val="28"/>
        </w:rPr>
        <w:t xml:space="preserve">Вклад образовательной политики </w:t>
      </w:r>
      <w:r w:rsidR="00780342" w:rsidRPr="00B002F4">
        <w:rPr>
          <w:rFonts w:cs="Times New Roman"/>
          <w:b/>
          <w:szCs w:val="28"/>
        </w:rPr>
        <w:t>колледжа информационных технологий и экономики</w:t>
      </w:r>
      <w:r w:rsidRPr="00B002F4">
        <w:rPr>
          <w:rFonts w:cs="Times New Roman"/>
          <w:b/>
          <w:szCs w:val="28"/>
        </w:rPr>
        <w:t xml:space="preserve"> в развитие университета:</w:t>
      </w:r>
    </w:p>
    <w:p w14:paraId="46617D96" w14:textId="77777777" w:rsidR="001F3A0E" w:rsidRPr="00B002F4" w:rsidRDefault="001F3A0E" w:rsidP="00932DA4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ind w:left="-567" w:firstLine="567"/>
        <w:rPr>
          <w:rFonts w:eastAsia="Calibri" w:cs="Times New Roman"/>
          <w:b/>
          <w:szCs w:val="28"/>
          <w:u w:val="single"/>
        </w:rPr>
      </w:pPr>
      <w:r w:rsidRPr="00B002F4">
        <w:rPr>
          <w:rFonts w:eastAsia="Calibri" w:cs="Times New Roman"/>
          <w:b/>
          <w:szCs w:val="28"/>
          <w:u w:val="single"/>
        </w:rPr>
        <w:t xml:space="preserve">к 2024 г.: </w:t>
      </w:r>
    </w:p>
    <w:p w14:paraId="251BBB9C" w14:textId="77777777" w:rsidR="001F3A0E" w:rsidRPr="00932DA4" w:rsidRDefault="001F3A0E" w:rsidP="00B475D7">
      <w:pPr>
        <w:widowControl w:val="0"/>
        <w:numPr>
          <w:ilvl w:val="0"/>
          <w:numId w:val="1"/>
        </w:numPr>
        <w:tabs>
          <w:tab w:val="left" w:pos="284"/>
          <w:tab w:val="left" w:pos="360"/>
          <w:tab w:val="left" w:pos="1134"/>
          <w:tab w:val="left" w:pos="1276"/>
        </w:tabs>
        <w:autoSpaceDE w:val="0"/>
        <w:autoSpaceDN w:val="0"/>
        <w:adjustRightInd w:val="0"/>
        <w:ind w:left="-567" w:firstLine="567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увеличение доли обучающихся по договорам о целевой подгото</w:t>
      </w:r>
      <w:r w:rsidR="00514E99">
        <w:rPr>
          <w:rFonts w:eastAsia="Calibri" w:cs="Times New Roman"/>
          <w:szCs w:val="28"/>
        </w:rPr>
        <w:t>вке от общего числа обучающихся;</w:t>
      </w:r>
    </w:p>
    <w:p w14:paraId="33F91A87" w14:textId="77777777" w:rsidR="001F3A0E" w:rsidRPr="00932DA4" w:rsidRDefault="001F3A0E" w:rsidP="00B475D7">
      <w:pPr>
        <w:widowControl w:val="0"/>
        <w:numPr>
          <w:ilvl w:val="0"/>
          <w:numId w:val="1"/>
        </w:numPr>
        <w:tabs>
          <w:tab w:val="left" w:pos="284"/>
          <w:tab w:val="left" w:pos="360"/>
          <w:tab w:val="left" w:pos="1134"/>
          <w:tab w:val="left" w:pos="1276"/>
        </w:tabs>
        <w:autoSpaceDE w:val="0"/>
        <w:autoSpaceDN w:val="0"/>
        <w:adjustRightInd w:val="0"/>
        <w:ind w:left="-567" w:firstLine="567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возможности выстраивания для каждого студента индивидуальных образовательных траекторий, которые будут дополнены цифровыми инструментами и цифровым следом;</w:t>
      </w:r>
    </w:p>
    <w:p w14:paraId="767B7220" w14:textId="77777777" w:rsidR="001F3A0E" w:rsidRPr="00932DA4" w:rsidRDefault="001F3A0E" w:rsidP="00B475D7">
      <w:pPr>
        <w:widowControl w:val="0"/>
        <w:numPr>
          <w:ilvl w:val="0"/>
          <w:numId w:val="1"/>
        </w:numPr>
        <w:tabs>
          <w:tab w:val="left" w:pos="284"/>
          <w:tab w:val="left" w:pos="360"/>
          <w:tab w:val="left" w:pos="1134"/>
          <w:tab w:val="left" w:pos="1276"/>
        </w:tabs>
        <w:autoSpaceDE w:val="0"/>
        <w:autoSpaceDN w:val="0"/>
        <w:adjustRightInd w:val="0"/>
        <w:ind w:left="-567" w:firstLine="567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создание и реализация проектных форм обучения для каждого студента: студентам предоставляется возможность участия в групповых проектах, формирующих, в том числе, компетенции командной работы;</w:t>
      </w:r>
    </w:p>
    <w:p w14:paraId="78D62198" w14:textId="77777777" w:rsidR="001F3A0E" w:rsidRPr="00932DA4" w:rsidRDefault="001F3A0E" w:rsidP="00B475D7">
      <w:pPr>
        <w:widowControl w:val="0"/>
        <w:numPr>
          <w:ilvl w:val="0"/>
          <w:numId w:val="1"/>
        </w:numPr>
        <w:tabs>
          <w:tab w:val="left" w:pos="284"/>
          <w:tab w:val="left" w:pos="360"/>
          <w:tab w:val="left" w:pos="1134"/>
          <w:tab w:val="left" w:pos="1276"/>
        </w:tabs>
        <w:autoSpaceDE w:val="0"/>
        <w:autoSpaceDN w:val="0"/>
        <w:adjustRightInd w:val="0"/>
        <w:ind w:left="-567" w:firstLine="567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повышения квалификации не менее 60% ППС, участвующих в реализации проектно-ориентированных образовательных программ и не менее 70% участвующих в реализации программ с применением цифровых технологий нового поколения;</w:t>
      </w:r>
    </w:p>
    <w:p w14:paraId="49D3BAAE" w14:textId="77777777" w:rsidR="001F3A0E" w:rsidRPr="00932DA4" w:rsidRDefault="001F3A0E" w:rsidP="00B475D7">
      <w:pPr>
        <w:widowControl w:val="0"/>
        <w:numPr>
          <w:ilvl w:val="0"/>
          <w:numId w:val="1"/>
        </w:numPr>
        <w:tabs>
          <w:tab w:val="left" w:pos="284"/>
          <w:tab w:val="left" w:pos="360"/>
          <w:tab w:val="left" w:pos="1134"/>
          <w:tab w:val="left" w:pos="1276"/>
        </w:tabs>
        <w:autoSpaceDE w:val="0"/>
        <w:autoSpaceDN w:val="0"/>
        <w:adjustRightInd w:val="0"/>
        <w:ind w:left="-567" w:firstLine="567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до 80% обучающихся будут переведены на проектно-ориентированные образовательные программы;</w:t>
      </w:r>
    </w:p>
    <w:p w14:paraId="5AAD85CB" w14:textId="77777777" w:rsidR="001F3A0E" w:rsidRPr="00932DA4" w:rsidRDefault="001F3A0E" w:rsidP="00B475D7">
      <w:pPr>
        <w:widowControl w:val="0"/>
        <w:numPr>
          <w:ilvl w:val="0"/>
          <w:numId w:val="1"/>
        </w:numPr>
        <w:tabs>
          <w:tab w:val="left" w:pos="284"/>
          <w:tab w:val="left" w:pos="360"/>
          <w:tab w:val="left" w:pos="1134"/>
          <w:tab w:val="left" w:pos="1276"/>
        </w:tabs>
        <w:autoSpaceDE w:val="0"/>
        <w:autoSpaceDN w:val="0"/>
        <w:adjustRightInd w:val="0"/>
        <w:ind w:left="-567" w:firstLine="567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 xml:space="preserve">повышение доли выпускников </w:t>
      </w:r>
      <w:r w:rsidR="00514E99">
        <w:rPr>
          <w:rFonts w:eastAsia="Calibri" w:cs="Times New Roman"/>
          <w:szCs w:val="28"/>
        </w:rPr>
        <w:t>вуза, трудоустроенных в регионе;</w:t>
      </w:r>
    </w:p>
    <w:p w14:paraId="4DF29BC1" w14:textId="77777777" w:rsidR="001F3A0E" w:rsidRPr="00932DA4" w:rsidRDefault="001F3A0E" w:rsidP="00B475D7">
      <w:pPr>
        <w:widowControl w:val="0"/>
        <w:numPr>
          <w:ilvl w:val="0"/>
          <w:numId w:val="1"/>
        </w:numPr>
        <w:tabs>
          <w:tab w:val="left" w:pos="284"/>
          <w:tab w:val="left" w:pos="360"/>
          <w:tab w:val="left" w:pos="1134"/>
          <w:tab w:val="left" w:pos="1276"/>
        </w:tabs>
        <w:autoSpaceDE w:val="0"/>
        <w:autoSpaceDN w:val="0"/>
        <w:adjustRightInd w:val="0"/>
        <w:ind w:left="-567" w:firstLine="567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опережающее развитие си</w:t>
      </w:r>
      <w:r w:rsidR="00514E99">
        <w:rPr>
          <w:rFonts w:eastAsia="Calibri" w:cs="Times New Roman"/>
          <w:szCs w:val="28"/>
        </w:rPr>
        <w:t>стемы непрерывного образования</w:t>
      </w:r>
      <w:r w:rsidRPr="00932DA4">
        <w:rPr>
          <w:rFonts w:eastAsia="Calibri" w:cs="Times New Roman"/>
          <w:szCs w:val="28"/>
        </w:rPr>
        <w:t>.</w:t>
      </w:r>
    </w:p>
    <w:p w14:paraId="6F4E213D" w14:textId="331A02D1" w:rsidR="001F3A0E" w:rsidRPr="00932DA4" w:rsidRDefault="001F3A0E" w:rsidP="00932DA4">
      <w:pPr>
        <w:widowControl w:val="0"/>
        <w:tabs>
          <w:tab w:val="left" w:pos="284"/>
          <w:tab w:val="left" w:pos="426"/>
        </w:tabs>
        <w:ind w:left="-567" w:firstLine="567"/>
        <w:rPr>
          <w:rFonts w:cs="Times New Roman"/>
          <w:b/>
          <w:szCs w:val="28"/>
        </w:rPr>
      </w:pPr>
      <w:r w:rsidRPr="00932DA4">
        <w:rPr>
          <w:rFonts w:cs="Times New Roman"/>
          <w:b/>
          <w:szCs w:val="28"/>
        </w:rPr>
        <w:t xml:space="preserve">Вклад образовательной политики </w:t>
      </w:r>
      <w:r w:rsidR="00B002F4" w:rsidRPr="00B002F4">
        <w:rPr>
          <w:rFonts w:cs="Times New Roman"/>
          <w:b/>
          <w:szCs w:val="28"/>
        </w:rPr>
        <w:t xml:space="preserve">колледжа информационных технологий и экономики </w:t>
      </w:r>
      <w:r w:rsidRPr="00932DA4">
        <w:rPr>
          <w:rFonts w:cs="Times New Roman"/>
          <w:b/>
          <w:szCs w:val="28"/>
        </w:rPr>
        <w:t>в развитие региона:</w:t>
      </w:r>
    </w:p>
    <w:p w14:paraId="235E111B" w14:textId="77777777" w:rsidR="001F3A0E" w:rsidRPr="00932DA4" w:rsidRDefault="001F3A0E" w:rsidP="00B475D7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подготовка кадров для региона </w:t>
      </w:r>
      <w:r w:rsidRPr="00932DA4">
        <w:rPr>
          <w:rFonts w:cs="Times New Roman"/>
          <w:i/>
          <w:szCs w:val="28"/>
        </w:rPr>
        <w:t>(планируется рост подготовки специалистов до 20%)</w:t>
      </w:r>
      <w:r w:rsidRPr="00932DA4">
        <w:rPr>
          <w:rFonts w:cs="Times New Roman"/>
          <w:szCs w:val="28"/>
        </w:rPr>
        <w:t xml:space="preserve"> по договорам с предприятиями, организациями и органами государственной и муниципальной власти; </w:t>
      </w:r>
    </w:p>
    <w:p w14:paraId="6AC2FAAB" w14:textId="77777777" w:rsidR="001F3A0E" w:rsidRPr="00932DA4" w:rsidRDefault="001F3A0E" w:rsidP="00B475D7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разработка образовательных программ по требованиям ключевых работодателей Кабардино-Балкарской республики и СКФО;</w:t>
      </w:r>
    </w:p>
    <w:p w14:paraId="5517655C" w14:textId="77777777" w:rsidR="001F3A0E" w:rsidRPr="00932DA4" w:rsidRDefault="001F3A0E" w:rsidP="00B475D7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повышение культуры предпринимательства среди молодежи в Кабардино-Балкарской республике;</w:t>
      </w:r>
    </w:p>
    <w:p w14:paraId="7D986232" w14:textId="77777777" w:rsidR="001F3A0E" w:rsidRPr="00514E99" w:rsidRDefault="00514E99" w:rsidP="00B475D7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-567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участие в развитии</w:t>
      </w:r>
      <w:r w:rsidR="001F3A0E" w:rsidRPr="00932DA4">
        <w:rPr>
          <w:rFonts w:cs="Times New Roman"/>
          <w:szCs w:val="28"/>
        </w:rPr>
        <w:t xml:space="preserve"> университета как регионального центра подготовки, повышения квалификации и переподготовки кадров для реализации </w:t>
      </w:r>
      <w:r w:rsidR="001F3A0E" w:rsidRPr="00932DA4">
        <w:rPr>
          <w:rFonts w:cs="Times New Roman"/>
          <w:szCs w:val="28"/>
        </w:rPr>
        <w:lastRenderedPageBreak/>
        <w:t>инновационных идей, направленных на развитие Кабардино-Балкарской республики</w:t>
      </w:r>
      <w:r w:rsidR="001F3A0E" w:rsidRPr="00932DA4">
        <w:rPr>
          <w:rFonts w:cs="Times New Roman"/>
          <w:i/>
          <w:szCs w:val="28"/>
        </w:rPr>
        <w:t>;</w:t>
      </w:r>
    </w:p>
    <w:p w14:paraId="59FC07F5" w14:textId="77777777" w:rsidR="001F3A0E" w:rsidRPr="00514E99" w:rsidRDefault="001F3A0E" w:rsidP="00B475D7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решение проблем дефицита квалифицированных рабочих кадров, препятствующих социально-эко</w:t>
      </w:r>
      <w:r w:rsidR="00514E99">
        <w:rPr>
          <w:rFonts w:cs="Times New Roman"/>
          <w:szCs w:val="28"/>
        </w:rPr>
        <w:t>номическому развитию республики.</w:t>
      </w:r>
    </w:p>
    <w:p w14:paraId="34CA1C25" w14:textId="47AC929C" w:rsidR="001B0B53" w:rsidRPr="009E5520" w:rsidRDefault="001B0B53" w:rsidP="00B475D7">
      <w:pPr>
        <w:pStyle w:val="2"/>
        <w:numPr>
          <w:ilvl w:val="1"/>
          <w:numId w:val="20"/>
        </w:numPr>
        <w:tabs>
          <w:tab w:val="left" w:pos="1134"/>
        </w:tabs>
        <w:ind w:left="0" w:firstLine="709"/>
      </w:pPr>
      <w:bookmarkStart w:id="10" w:name="_Toc93499135"/>
      <w:r w:rsidRPr="009E5520">
        <w:t>Научно-исследовательская политика и политика в области инноваций и коммерциализации разработок</w:t>
      </w:r>
      <w:bookmarkEnd w:id="10"/>
      <w:r w:rsidRPr="009E5520">
        <w:t xml:space="preserve"> </w:t>
      </w:r>
    </w:p>
    <w:p w14:paraId="48A67EA0" w14:textId="77777777" w:rsidR="009B52A5" w:rsidRPr="00932DA4" w:rsidRDefault="001B0B53" w:rsidP="00932DA4">
      <w:pPr>
        <w:widowControl w:val="0"/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b/>
          <w:i/>
          <w:spacing w:val="-10"/>
          <w:szCs w:val="28"/>
        </w:rPr>
        <w:t xml:space="preserve">Приоритеты развития </w:t>
      </w:r>
      <w:r w:rsidR="009B52A5" w:rsidRPr="00932DA4">
        <w:rPr>
          <w:rFonts w:cs="Times New Roman"/>
          <w:b/>
          <w:i/>
          <w:spacing w:val="-10"/>
          <w:szCs w:val="28"/>
        </w:rPr>
        <w:t xml:space="preserve">колледжа </w:t>
      </w:r>
      <w:r w:rsidRPr="00932DA4">
        <w:rPr>
          <w:rFonts w:cs="Times New Roman"/>
          <w:b/>
          <w:i/>
          <w:spacing w:val="-10"/>
          <w:szCs w:val="28"/>
        </w:rPr>
        <w:t>в области научно-исследовательской политики включают:</w:t>
      </w:r>
      <w:r w:rsidRPr="00932DA4" w:rsidDel="008C4395">
        <w:rPr>
          <w:rFonts w:eastAsia="Calibri" w:cs="Times New Roman"/>
          <w:b/>
          <w:spacing w:val="-10"/>
          <w:szCs w:val="28"/>
        </w:rPr>
        <w:t xml:space="preserve"> </w:t>
      </w:r>
    </w:p>
    <w:p w14:paraId="36548908" w14:textId="77777777" w:rsidR="00AB73E6" w:rsidRPr="00932DA4" w:rsidRDefault="001B0B53" w:rsidP="00B475D7">
      <w:pPr>
        <w:pStyle w:val="a8"/>
        <w:numPr>
          <w:ilvl w:val="0"/>
          <w:numId w:val="10"/>
        </w:numPr>
        <w:shd w:val="clear" w:color="auto" w:fill="FFFFFF"/>
        <w:tabs>
          <w:tab w:val="num" w:pos="0"/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повышение уровня профессиональной компетентности и профессионального мастер</w:t>
      </w:r>
      <w:r w:rsidR="00AB73E6" w:rsidRPr="00932DA4">
        <w:rPr>
          <w:rFonts w:cs="Times New Roman"/>
          <w:szCs w:val="28"/>
        </w:rPr>
        <w:t>ства педагогических работников</w:t>
      </w:r>
    </w:p>
    <w:p w14:paraId="6419C7A1" w14:textId="77777777" w:rsidR="001B0B53" w:rsidRPr="00932DA4" w:rsidRDefault="001B0B53" w:rsidP="00B475D7">
      <w:pPr>
        <w:pStyle w:val="a8"/>
        <w:numPr>
          <w:ilvl w:val="0"/>
          <w:numId w:val="10"/>
        </w:numPr>
        <w:shd w:val="clear" w:color="auto" w:fill="FFFFFF"/>
        <w:tabs>
          <w:tab w:val="num" w:pos="0"/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обеспечение повышения квалификации и профессионального мастерства педагогических работников;</w:t>
      </w:r>
    </w:p>
    <w:p w14:paraId="4C0C4F84" w14:textId="77777777" w:rsidR="001B0B53" w:rsidRPr="00932DA4" w:rsidRDefault="001B0B53" w:rsidP="00B475D7">
      <w:pPr>
        <w:numPr>
          <w:ilvl w:val="0"/>
          <w:numId w:val="10"/>
        </w:numPr>
        <w:shd w:val="clear" w:color="auto" w:fill="FFFFFF"/>
        <w:tabs>
          <w:tab w:val="left" w:pos="284"/>
        </w:tabs>
        <w:spacing w:before="100" w:beforeAutospacing="1" w:after="100" w:afterAutospacing="1" w:line="300" w:lineRule="atLeast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совершенствование научно-методического потенциала педагогического коллектива колледжа;</w:t>
      </w:r>
    </w:p>
    <w:p w14:paraId="0F53679A" w14:textId="77777777" w:rsidR="001B0B53" w:rsidRPr="00932DA4" w:rsidRDefault="001B0B53" w:rsidP="00B475D7">
      <w:pPr>
        <w:numPr>
          <w:ilvl w:val="0"/>
          <w:numId w:val="10"/>
        </w:numPr>
        <w:shd w:val="clear" w:color="auto" w:fill="FFFFFF"/>
        <w:tabs>
          <w:tab w:val="left" w:pos="284"/>
        </w:tabs>
        <w:spacing w:before="100" w:beforeAutospacing="1" w:after="100" w:afterAutospacing="1" w:line="300" w:lineRule="atLeast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внедрение в образовательный процесс инновационных педагогических и информационных технологий;</w:t>
      </w:r>
    </w:p>
    <w:p w14:paraId="0DBA40F6" w14:textId="77777777" w:rsidR="001B0B53" w:rsidRPr="00932DA4" w:rsidRDefault="001B0B53" w:rsidP="00B475D7">
      <w:pPr>
        <w:numPr>
          <w:ilvl w:val="0"/>
          <w:numId w:val="10"/>
        </w:numPr>
        <w:shd w:val="clear" w:color="auto" w:fill="FFFFFF"/>
        <w:tabs>
          <w:tab w:val="left" w:pos="284"/>
        </w:tabs>
        <w:spacing w:before="100" w:beforeAutospacing="1" w:line="300" w:lineRule="atLeast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координация и контроль научно-исследовательской работы преподавателей и студентов.</w:t>
      </w:r>
    </w:p>
    <w:p w14:paraId="60301E75" w14:textId="0573F5B9" w:rsidR="009F641A" w:rsidRDefault="002158FF" w:rsidP="00932DA4">
      <w:pPr>
        <w:widowControl w:val="0"/>
        <w:shd w:val="clear" w:color="auto" w:fill="FFFFFF"/>
        <w:tabs>
          <w:tab w:val="left" w:pos="284"/>
        </w:tabs>
        <w:ind w:left="-567" w:firstLine="567"/>
        <w:rPr>
          <w:rFonts w:cs="Times New Roman"/>
          <w:szCs w:val="28"/>
        </w:rPr>
      </w:pPr>
      <w:r w:rsidRPr="002158FF">
        <w:rPr>
          <w:rFonts w:cs="Times New Roman"/>
          <w:b/>
          <w:szCs w:val="28"/>
        </w:rPr>
        <w:t xml:space="preserve">Направление 5. Привлечение талантов </w:t>
      </w:r>
      <w:r w:rsidRPr="002158FF">
        <w:rPr>
          <w:rFonts w:cs="Times New Roman"/>
          <w:szCs w:val="28"/>
        </w:rPr>
        <w:t>направлен на реализацию программы популяризации науки и вовлечения талантливых студентов и школьников в научно-исследовательскую деятельность.</w:t>
      </w:r>
      <w:r w:rsidRPr="002158FF">
        <w:rPr>
          <w:rFonts w:cs="Times New Roman"/>
          <w:b/>
          <w:szCs w:val="28"/>
        </w:rPr>
        <w:t xml:space="preserve"> </w:t>
      </w:r>
      <w:r w:rsidR="009F641A" w:rsidRPr="00932DA4">
        <w:rPr>
          <w:rFonts w:eastAsia="Times New Roman" w:cs="Times New Roman"/>
          <w:b/>
          <w:i/>
          <w:szCs w:val="28"/>
          <w:lang w:eastAsia="ru-RU"/>
        </w:rPr>
        <w:t>Мероприятие </w:t>
      </w:r>
      <w:r w:rsidR="005D31A7">
        <w:rPr>
          <w:rFonts w:eastAsia="Times New Roman" w:cs="Times New Roman"/>
          <w:b/>
          <w:i/>
          <w:szCs w:val="28"/>
          <w:lang w:eastAsia="ru-RU"/>
        </w:rPr>
        <w:t>5</w:t>
      </w:r>
      <w:r w:rsidR="009F641A" w:rsidRPr="00932DA4">
        <w:rPr>
          <w:rFonts w:eastAsia="Times New Roman" w:cs="Times New Roman"/>
          <w:b/>
          <w:i/>
          <w:szCs w:val="28"/>
          <w:lang w:eastAsia="ru-RU"/>
        </w:rPr>
        <w:t xml:space="preserve">.1 Развитие деятельности студенческих научных объединений: </w:t>
      </w:r>
      <w:r w:rsidR="009F641A" w:rsidRPr="00932DA4">
        <w:rPr>
          <w:rFonts w:cs="Times New Roman"/>
          <w:szCs w:val="28"/>
        </w:rPr>
        <w:t>Планируется</w:t>
      </w:r>
      <w:r w:rsidR="009F641A" w:rsidRPr="00932DA4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9F641A" w:rsidRPr="00932DA4">
        <w:rPr>
          <w:rFonts w:cs="Times New Roman"/>
          <w:szCs w:val="28"/>
        </w:rPr>
        <w:t xml:space="preserve">создание лаборатории креативных технологий  в рамках которых будет осуществляется разработка тем проектной, исследовательской и научной деятельности студентов в системе непрерывного образования в КБГУ; разработка тематики курсовых работ, </w:t>
      </w:r>
      <w:r w:rsidR="00526CED">
        <w:rPr>
          <w:rFonts w:cs="Times New Roman"/>
          <w:szCs w:val="28"/>
        </w:rPr>
        <w:t>выпускных квалификационных работ</w:t>
      </w:r>
      <w:r w:rsidR="009F641A" w:rsidRPr="00932DA4">
        <w:rPr>
          <w:rFonts w:cs="Times New Roman"/>
          <w:szCs w:val="28"/>
        </w:rPr>
        <w:t>, программ учебной практики с учетом исследовательской составляющей;</w:t>
      </w:r>
    </w:p>
    <w:p w14:paraId="5719FFEC" w14:textId="77777777" w:rsidR="001405CB" w:rsidRPr="00A86AAA" w:rsidRDefault="001405CB" w:rsidP="001405CB">
      <w:pPr>
        <w:widowControl w:val="0"/>
        <w:shd w:val="clear" w:color="auto" w:fill="FFFFFF"/>
        <w:tabs>
          <w:tab w:val="left" w:pos="284"/>
        </w:tabs>
        <w:ind w:left="-567" w:firstLine="567"/>
        <w:rPr>
          <w:rFonts w:eastAsia="Times New Roman" w:cs="Times New Roman"/>
          <w:szCs w:val="28"/>
          <w:highlight w:val="yellow"/>
          <w:lang w:eastAsia="ru-RU"/>
        </w:rPr>
      </w:pPr>
      <w:r w:rsidRPr="00A86AAA">
        <w:rPr>
          <w:rFonts w:eastAsia="Times New Roman" w:cs="Times New Roman"/>
          <w:szCs w:val="28"/>
          <w:highlight w:val="yellow"/>
          <w:lang w:eastAsia="ru-RU"/>
        </w:rPr>
        <w:t xml:space="preserve">Планируется создание студенческих научных клубов в области IT-технологий для наиболее талантливых студентов колледжа с шефством ведущих ученых университета, представителей отраслевых организаций и членов консорциумов. </w:t>
      </w:r>
    </w:p>
    <w:p w14:paraId="1A2F3A6C" w14:textId="1B7BF2B4" w:rsidR="001405CB" w:rsidRPr="001405CB" w:rsidRDefault="001405CB" w:rsidP="001405CB">
      <w:pPr>
        <w:widowControl w:val="0"/>
        <w:shd w:val="clear" w:color="auto" w:fill="FFFFFF"/>
        <w:tabs>
          <w:tab w:val="left" w:pos="284"/>
        </w:tabs>
        <w:ind w:left="-567" w:firstLine="567"/>
        <w:rPr>
          <w:rFonts w:eastAsia="Times New Roman" w:cs="Times New Roman"/>
          <w:szCs w:val="28"/>
          <w:lang w:eastAsia="ru-RU"/>
        </w:rPr>
      </w:pPr>
      <w:r w:rsidRPr="00A86AAA">
        <w:rPr>
          <w:rFonts w:eastAsia="Times New Roman" w:cs="Times New Roman"/>
          <w:szCs w:val="28"/>
          <w:highlight w:val="yellow"/>
          <w:lang w:eastAsia="ru-RU"/>
        </w:rPr>
        <w:t>Работа научно-практического клуба «ITEAM»</w:t>
      </w:r>
    </w:p>
    <w:p w14:paraId="058713D9" w14:textId="4B8A6741" w:rsidR="00CF2111" w:rsidRPr="00CF2111" w:rsidRDefault="00CF2111" w:rsidP="00CF2111">
      <w:pPr>
        <w:tabs>
          <w:tab w:val="left" w:pos="284"/>
        </w:tabs>
        <w:spacing w:line="259" w:lineRule="auto"/>
        <w:ind w:left="-567" w:firstLine="567"/>
        <w:rPr>
          <w:rFonts w:eastAsia="Times New Roman" w:cs="Times New Roman"/>
          <w:szCs w:val="28"/>
          <w:highlight w:val="yellow"/>
          <w:lang w:eastAsia="ru-RU"/>
        </w:rPr>
      </w:pPr>
      <w:r w:rsidRPr="00CF2111">
        <w:rPr>
          <w:rFonts w:eastAsia="Times New Roman" w:cs="Times New Roman"/>
          <w:szCs w:val="28"/>
          <w:highlight w:val="yellow"/>
          <w:lang w:eastAsia="ru-RU"/>
        </w:rPr>
        <w:t>В рамках реализации проекта «Кабардино-Балкарский государственный университет – экспертно-аналитический центр Кабардино-Балкарской Республики» (Комплекс мероприятий по организации открытой площадки экспертного сообщества республики) (ежегодное мероприятия, период проведения – май) май 2022 год, запланировано проведение:</w:t>
      </w:r>
    </w:p>
    <w:p w14:paraId="64F4DAD7" w14:textId="4CC99377" w:rsidR="00CF2111" w:rsidRPr="00CF2111" w:rsidRDefault="00CF2111" w:rsidP="00CF2111">
      <w:pPr>
        <w:tabs>
          <w:tab w:val="left" w:pos="284"/>
        </w:tabs>
        <w:spacing w:line="259" w:lineRule="auto"/>
        <w:ind w:left="-567" w:firstLine="567"/>
        <w:rPr>
          <w:rFonts w:eastAsia="Times New Roman" w:cs="Times New Roman"/>
          <w:szCs w:val="28"/>
          <w:lang w:eastAsia="ru-RU"/>
        </w:rPr>
      </w:pPr>
      <w:r w:rsidRPr="00CF2111">
        <w:rPr>
          <w:rFonts w:eastAsia="Times New Roman" w:cs="Times New Roman"/>
          <w:szCs w:val="28"/>
          <w:highlight w:val="yellow"/>
          <w:lang w:eastAsia="ru-RU"/>
        </w:rPr>
        <w:t>Мероприятие: Проект реставрации пансионата «Чегет» в Приэльбрусье на ХVI выставку инновационных проектов молодых учёных Северного-Кавказа.</w:t>
      </w:r>
    </w:p>
    <w:p w14:paraId="6D172B75" w14:textId="77777777" w:rsidR="001405CB" w:rsidRPr="00A86AAA" w:rsidRDefault="001405CB" w:rsidP="001405CB">
      <w:pPr>
        <w:tabs>
          <w:tab w:val="left" w:pos="284"/>
        </w:tabs>
        <w:spacing w:line="259" w:lineRule="auto"/>
        <w:ind w:left="-567" w:firstLine="567"/>
        <w:rPr>
          <w:rFonts w:eastAsia="Times New Roman" w:cs="Times New Roman"/>
          <w:szCs w:val="28"/>
          <w:highlight w:val="yellow"/>
          <w:lang w:eastAsia="ru-RU"/>
        </w:rPr>
      </w:pPr>
      <w:r w:rsidRPr="00A86AAA">
        <w:rPr>
          <w:rFonts w:eastAsia="Times New Roman" w:cs="Times New Roman"/>
          <w:szCs w:val="28"/>
          <w:highlight w:val="yellow"/>
          <w:lang w:eastAsia="ru-RU"/>
        </w:rPr>
        <w:t xml:space="preserve">Организация конкурса «Диалог поколений 2022. </w:t>
      </w:r>
    </w:p>
    <w:p w14:paraId="538139D6" w14:textId="2CEB0C5C" w:rsidR="001405CB" w:rsidRPr="001405CB" w:rsidRDefault="001405CB" w:rsidP="001405CB">
      <w:pPr>
        <w:tabs>
          <w:tab w:val="left" w:pos="284"/>
        </w:tabs>
        <w:spacing w:line="259" w:lineRule="auto"/>
        <w:ind w:left="-567" w:firstLine="567"/>
        <w:rPr>
          <w:rFonts w:eastAsia="Times New Roman" w:cs="Times New Roman"/>
          <w:szCs w:val="28"/>
          <w:lang w:eastAsia="ru-RU"/>
        </w:rPr>
      </w:pPr>
      <w:r w:rsidRPr="00A86AAA">
        <w:rPr>
          <w:rFonts w:eastAsia="Times New Roman" w:cs="Times New Roman"/>
          <w:szCs w:val="28"/>
          <w:highlight w:val="yellow"/>
          <w:lang w:eastAsia="ru-RU"/>
        </w:rPr>
        <w:t>Первый научно-интеллектуальный конкурс проектов студентов, аспирантов, молодых ученых КБГУ», квест «Дозор кодов», олимпиады по программированию и информационным технологиям.</w:t>
      </w:r>
    </w:p>
    <w:p w14:paraId="69042274" w14:textId="76E04114" w:rsidR="00FF6F59" w:rsidRPr="00932DA4" w:rsidRDefault="00FF6F59" w:rsidP="00932DA4">
      <w:pPr>
        <w:tabs>
          <w:tab w:val="left" w:pos="284"/>
        </w:tabs>
        <w:spacing w:line="259" w:lineRule="auto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lastRenderedPageBreak/>
        <w:t>Организация детской летней школы «Инновационные технологии». В рамках школы планируется проведение</w:t>
      </w:r>
      <w:r w:rsidR="009A470E" w:rsidRPr="00932DA4">
        <w:rPr>
          <w:rFonts w:cs="Times New Roman"/>
          <w:szCs w:val="28"/>
        </w:rPr>
        <w:t xml:space="preserve"> конкурсов исследовательских и проектных работ</w:t>
      </w:r>
      <w:r w:rsidRPr="00932DA4">
        <w:rPr>
          <w:rFonts w:cs="Times New Roman"/>
          <w:szCs w:val="28"/>
        </w:rPr>
        <w:t xml:space="preserve"> </w:t>
      </w:r>
      <w:r w:rsidR="009A470E" w:rsidRPr="00932DA4">
        <w:rPr>
          <w:rFonts w:cs="Times New Roman"/>
          <w:szCs w:val="28"/>
        </w:rPr>
        <w:t xml:space="preserve">и </w:t>
      </w:r>
      <w:r w:rsidRPr="00932DA4">
        <w:rPr>
          <w:rFonts w:cs="Times New Roman"/>
          <w:szCs w:val="28"/>
        </w:rPr>
        <w:t>следующих курсов:</w:t>
      </w:r>
    </w:p>
    <w:p w14:paraId="5EAAA6D6" w14:textId="77777777" w:rsidR="00FF6F59" w:rsidRPr="00932DA4" w:rsidRDefault="00FF6F59" w:rsidP="00B475D7">
      <w:pPr>
        <w:pStyle w:val="a8"/>
        <w:numPr>
          <w:ilvl w:val="0"/>
          <w:numId w:val="11"/>
        </w:numPr>
        <w:tabs>
          <w:tab w:val="left" w:pos="284"/>
        </w:tabs>
        <w:spacing w:after="160" w:line="259" w:lineRule="auto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Информатика (информатика, информационные технологии, разработка веб приложений, разработка игровых приложений, языки программирования </w:t>
      </w:r>
      <w:r w:rsidRPr="00932DA4">
        <w:rPr>
          <w:rFonts w:cs="Times New Roman"/>
          <w:szCs w:val="28"/>
          <w:lang w:val="en-US"/>
        </w:rPr>
        <w:t>C</w:t>
      </w:r>
      <w:r w:rsidRPr="00932DA4">
        <w:rPr>
          <w:rFonts w:cs="Times New Roman"/>
          <w:szCs w:val="28"/>
        </w:rPr>
        <w:t xml:space="preserve">++, </w:t>
      </w:r>
      <w:r w:rsidRPr="00932DA4">
        <w:rPr>
          <w:rFonts w:cs="Times New Roman"/>
          <w:szCs w:val="28"/>
          <w:lang w:val="en-US"/>
        </w:rPr>
        <w:t>Python</w:t>
      </w:r>
      <w:r w:rsidRPr="00932DA4">
        <w:rPr>
          <w:rFonts w:cs="Times New Roman"/>
          <w:szCs w:val="28"/>
        </w:rPr>
        <w:t xml:space="preserve">, </w:t>
      </w:r>
      <w:r w:rsidRPr="00932DA4">
        <w:rPr>
          <w:rFonts w:cs="Times New Roman"/>
          <w:szCs w:val="28"/>
          <w:lang w:val="en-US"/>
        </w:rPr>
        <w:t>Java</w:t>
      </w:r>
      <w:r w:rsidRPr="00932DA4">
        <w:rPr>
          <w:rFonts w:cs="Times New Roman"/>
          <w:szCs w:val="28"/>
        </w:rPr>
        <w:t>, Информационная сеть)</w:t>
      </w:r>
    </w:p>
    <w:p w14:paraId="53CF52C2" w14:textId="77777777" w:rsidR="00FF6F59" w:rsidRPr="00932DA4" w:rsidRDefault="00FF6F59" w:rsidP="00B475D7">
      <w:pPr>
        <w:pStyle w:val="a8"/>
        <w:numPr>
          <w:ilvl w:val="0"/>
          <w:numId w:val="11"/>
        </w:numPr>
        <w:tabs>
          <w:tab w:val="left" w:pos="284"/>
        </w:tabs>
        <w:spacing w:after="160" w:line="259" w:lineRule="auto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Английский язык</w:t>
      </w:r>
    </w:p>
    <w:p w14:paraId="53A6AF59" w14:textId="77777777" w:rsidR="00FF6F59" w:rsidRPr="00932DA4" w:rsidRDefault="00FF6F59" w:rsidP="00B475D7">
      <w:pPr>
        <w:pStyle w:val="a8"/>
        <w:numPr>
          <w:ilvl w:val="0"/>
          <w:numId w:val="11"/>
        </w:numPr>
        <w:tabs>
          <w:tab w:val="left" w:pos="284"/>
        </w:tabs>
        <w:spacing w:after="160" w:line="259" w:lineRule="auto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Национальные языки</w:t>
      </w:r>
    </w:p>
    <w:p w14:paraId="3CA1BF20" w14:textId="77777777" w:rsidR="00FF6F59" w:rsidRPr="00932DA4" w:rsidRDefault="00FF6F59" w:rsidP="00B475D7">
      <w:pPr>
        <w:pStyle w:val="a8"/>
        <w:numPr>
          <w:ilvl w:val="0"/>
          <w:numId w:val="11"/>
        </w:numPr>
        <w:tabs>
          <w:tab w:val="left" w:pos="284"/>
        </w:tabs>
        <w:spacing w:after="160" w:line="259" w:lineRule="auto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Правовая грамотность</w:t>
      </w:r>
    </w:p>
    <w:p w14:paraId="242E07A4" w14:textId="77777777" w:rsidR="00FF6F59" w:rsidRPr="00932DA4" w:rsidRDefault="00FF6F59" w:rsidP="00B475D7">
      <w:pPr>
        <w:pStyle w:val="a8"/>
        <w:numPr>
          <w:ilvl w:val="0"/>
          <w:numId w:val="11"/>
        </w:numPr>
        <w:tabs>
          <w:tab w:val="left" w:pos="284"/>
        </w:tabs>
        <w:spacing w:after="160" w:line="259" w:lineRule="auto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Финансовая грамотность</w:t>
      </w:r>
    </w:p>
    <w:p w14:paraId="14E7F054" w14:textId="77777777" w:rsidR="009A470E" w:rsidRPr="00932DA4" w:rsidRDefault="00FF6F59" w:rsidP="00B475D7">
      <w:pPr>
        <w:pStyle w:val="a8"/>
        <w:numPr>
          <w:ilvl w:val="0"/>
          <w:numId w:val="11"/>
        </w:numPr>
        <w:tabs>
          <w:tab w:val="left" w:pos="284"/>
        </w:tabs>
        <w:spacing w:after="160" w:line="259" w:lineRule="auto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Графика и дизайн</w:t>
      </w:r>
    </w:p>
    <w:p w14:paraId="7952FD20" w14:textId="0162C988" w:rsidR="001405CB" w:rsidRPr="001405CB" w:rsidRDefault="001405CB" w:rsidP="00191191">
      <w:pPr>
        <w:tabs>
          <w:tab w:val="left" w:pos="284"/>
        </w:tabs>
        <w:spacing w:line="259" w:lineRule="auto"/>
        <w:ind w:left="-567" w:firstLine="567"/>
        <w:rPr>
          <w:rFonts w:cs="Times New Roman"/>
          <w:b/>
          <w:i/>
          <w:szCs w:val="28"/>
          <w:highlight w:val="yellow"/>
        </w:rPr>
      </w:pPr>
      <w:r w:rsidRPr="001405CB">
        <w:rPr>
          <w:rFonts w:eastAsia="Times New Roman" w:cs="Times New Roman"/>
          <w:b/>
          <w:i/>
          <w:szCs w:val="28"/>
          <w:highlight w:val="yellow"/>
          <w:lang w:eastAsia="ru-RU"/>
        </w:rPr>
        <w:t xml:space="preserve">Мероприятие 5.4 </w:t>
      </w:r>
      <w:r w:rsidRPr="001405CB">
        <w:rPr>
          <w:rFonts w:cs="Times New Roman"/>
          <w:b/>
          <w:i/>
          <w:szCs w:val="28"/>
          <w:highlight w:val="yellow"/>
        </w:rPr>
        <w:t>Проведение всероссийских и международных конференций с целью вовлечения преподавателей и студентов в научно-исследовательскую деятельность</w:t>
      </w:r>
    </w:p>
    <w:p w14:paraId="1B576023" w14:textId="77777777" w:rsidR="001405CB" w:rsidRPr="001405CB" w:rsidRDefault="001405CB" w:rsidP="00191191">
      <w:pPr>
        <w:tabs>
          <w:tab w:val="left" w:pos="284"/>
        </w:tabs>
        <w:spacing w:line="259" w:lineRule="auto"/>
        <w:ind w:left="-567" w:firstLine="567"/>
        <w:rPr>
          <w:rFonts w:cs="Times New Roman"/>
          <w:szCs w:val="28"/>
          <w:highlight w:val="yellow"/>
        </w:rPr>
      </w:pPr>
      <w:r w:rsidRPr="001405CB">
        <w:rPr>
          <w:rFonts w:cs="Times New Roman"/>
          <w:szCs w:val="28"/>
          <w:highlight w:val="yellow"/>
        </w:rPr>
        <w:t xml:space="preserve">Планируется ежегодное проведение всероссийских и международных конференций с целью вовлечения преподавателей и студентов в научно-исследовательскую деятельность </w:t>
      </w:r>
    </w:p>
    <w:p w14:paraId="36FEF0F2" w14:textId="37AD5BB3" w:rsidR="001405CB" w:rsidRPr="001405CB" w:rsidRDefault="001405CB" w:rsidP="001405CB">
      <w:pPr>
        <w:pStyle w:val="a8"/>
        <w:numPr>
          <w:ilvl w:val="0"/>
          <w:numId w:val="27"/>
        </w:numPr>
        <w:tabs>
          <w:tab w:val="left" w:pos="284"/>
        </w:tabs>
        <w:spacing w:line="259" w:lineRule="auto"/>
        <w:rPr>
          <w:rFonts w:cs="Times New Roman"/>
          <w:szCs w:val="28"/>
          <w:highlight w:val="yellow"/>
        </w:rPr>
      </w:pPr>
      <w:r w:rsidRPr="001405CB">
        <w:rPr>
          <w:rFonts w:cs="Times New Roman"/>
          <w:szCs w:val="28"/>
          <w:highlight w:val="yellow"/>
        </w:rPr>
        <w:t xml:space="preserve">Международная научная конференция  «Актуальные вопросы экономики в современных условиях» </w:t>
      </w:r>
    </w:p>
    <w:p w14:paraId="723AAFD9" w14:textId="73CA0C8F" w:rsidR="001405CB" w:rsidRPr="001405CB" w:rsidRDefault="001405CB" w:rsidP="001405CB">
      <w:pPr>
        <w:pStyle w:val="a8"/>
        <w:numPr>
          <w:ilvl w:val="0"/>
          <w:numId w:val="27"/>
        </w:numPr>
        <w:tabs>
          <w:tab w:val="left" w:pos="284"/>
        </w:tabs>
        <w:spacing w:line="259" w:lineRule="auto"/>
        <w:rPr>
          <w:rFonts w:cs="Times New Roman"/>
          <w:szCs w:val="28"/>
          <w:highlight w:val="yellow"/>
        </w:rPr>
      </w:pPr>
      <w:r w:rsidRPr="001405CB">
        <w:rPr>
          <w:rFonts w:cs="Times New Roman"/>
          <w:szCs w:val="28"/>
          <w:highlight w:val="yellow"/>
        </w:rPr>
        <w:t>Всероссийская научная конференция с международным участием «Современная наука и образования: АКТУАЛЬНЫЕ ВОПРОСЫ ТЕОРИИ И ПРАКТИКИ»</w:t>
      </w:r>
    </w:p>
    <w:p w14:paraId="257F589F" w14:textId="6D8D087A" w:rsidR="001405CB" w:rsidRPr="001405CB" w:rsidRDefault="001405CB" w:rsidP="001405CB">
      <w:pPr>
        <w:pStyle w:val="a8"/>
        <w:numPr>
          <w:ilvl w:val="0"/>
          <w:numId w:val="27"/>
        </w:numPr>
        <w:tabs>
          <w:tab w:val="left" w:pos="284"/>
        </w:tabs>
        <w:spacing w:line="259" w:lineRule="auto"/>
        <w:rPr>
          <w:rFonts w:cs="Times New Roman"/>
          <w:szCs w:val="28"/>
          <w:highlight w:val="yellow"/>
        </w:rPr>
      </w:pPr>
      <w:r w:rsidRPr="001405CB">
        <w:rPr>
          <w:rFonts w:cs="Times New Roman"/>
          <w:szCs w:val="28"/>
          <w:highlight w:val="yellow"/>
        </w:rPr>
        <w:t xml:space="preserve">Международная научно-практическая конференция «Современное педагогическое образование в условиях смешанного обучения: отечественный и зарубежный опыт» </w:t>
      </w:r>
    </w:p>
    <w:p w14:paraId="202C25EF" w14:textId="31E600AC" w:rsidR="001405CB" w:rsidRPr="001405CB" w:rsidRDefault="001405CB" w:rsidP="001405CB">
      <w:pPr>
        <w:pStyle w:val="a8"/>
        <w:numPr>
          <w:ilvl w:val="0"/>
          <w:numId w:val="27"/>
        </w:numPr>
        <w:tabs>
          <w:tab w:val="left" w:pos="284"/>
        </w:tabs>
        <w:spacing w:line="259" w:lineRule="auto"/>
        <w:rPr>
          <w:rFonts w:cs="Times New Roman"/>
          <w:szCs w:val="28"/>
          <w:highlight w:val="yellow"/>
        </w:rPr>
      </w:pPr>
      <w:r w:rsidRPr="001405CB">
        <w:rPr>
          <w:rFonts w:cs="Times New Roman"/>
          <w:szCs w:val="28"/>
          <w:highlight w:val="yellow"/>
        </w:rPr>
        <w:t>Международная научно-практическая конференция «Цифровизация общества»</w:t>
      </w:r>
    </w:p>
    <w:p w14:paraId="32A3BD74" w14:textId="18D24DCD" w:rsidR="00172F70" w:rsidRPr="00A86AAA" w:rsidRDefault="00172F70" w:rsidP="00932DA4">
      <w:pPr>
        <w:tabs>
          <w:tab w:val="left" w:pos="284"/>
        </w:tabs>
        <w:spacing w:line="259" w:lineRule="auto"/>
        <w:ind w:left="-567" w:firstLine="567"/>
        <w:rPr>
          <w:rFonts w:cs="Times New Roman"/>
          <w:b/>
          <w:szCs w:val="28"/>
          <w:highlight w:val="yellow"/>
        </w:rPr>
      </w:pPr>
      <w:r w:rsidRPr="00A86AAA">
        <w:rPr>
          <w:rFonts w:cs="Times New Roman"/>
          <w:b/>
          <w:szCs w:val="28"/>
          <w:highlight w:val="yellow"/>
        </w:rPr>
        <w:t>Направление 7. Расширение международного сотрудничества и повышение академической мобильности.</w:t>
      </w:r>
    </w:p>
    <w:p w14:paraId="60768B30" w14:textId="7133F4BF" w:rsidR="00172F70" w:rsidRPr="00932DA4" w:rsidRDefault="00172F70" w:rsidP="00932DA4">
      <w:pPr>
        <w:tabs>
          <w:tab w:val="left" w:pos="284"/>
        </w:tabs>
        <w:spacing w:line="259" w:lineRule="auto"/>
        <w:ind w:left="-567" w:firstLine="567"/>
        <w:rPr>
          <w:rFonts w:cs="Times New Roman"/>
          <w:szCs w:val="28"/>
        </w:rPr>
      </w:pPr>
      <w:r w:rsidRPr="00A86AAA">
        <w:rPr>
          <w:rFonts w:cs="Times New Roman"/>
          <w:b/>
          <w:i/>
          <w:szCs w:val="28"/>
          <w:highlight w:val="yellow"/>
        </w:rPr>
        <w:t>Мероприятие 7.</w:t>
      </w:r>
      <w:r w:rsidR="00A26BEF" w:rsidRPr="00A86AAA">
        <w:rPr>
          <w:rFonts w:cs="Times New Roman"/>
          <w:b/>
          <w:i/>
          <w:szCs w:val="28"/>
          <w:highlight w:val="yellow"/>
        </w:rPr>
        <w:t>4</w:t>
      </w:r>
      <w:r w:rsidRPr="00A86AAA">
        <w:rPr>
          <w:rFonts w:cs="Times New Roman"/>
          <w:b/>
          <w:i/>
          <w:szCs w:val="28"/>
          <w:highlight w:val="yellow"/>
        </w:rPr>
        <w:t xml:space="preserve"> Проведение цикла лекций с приглашением ведущих </w:t>
      </w:r>
      <w:r w:rsidR="0019037A" w:rsidRPr="00A86AAA">
        <w:rPr>
          <w:rFonts w:cs="Times New Roman"/>
          <w:b/>
          <w:i/>
          <w:szCs w:val="28"/>
          <w:highlight w:val="yellow"/>
        </w:rPr>
        <w:t xml:space="preserve">ведущих </w:t>
      </w:r>
      <w:r w:rsidRPr="00A86AAA">
        <w:rPr>
          <w:rFonts w:cs="Times New Roman"/>
          <w:b/>
          <w:i/>
          <w:szCs w:val="28"/>
          <w:highlight w:val="yellow"/>
        </w:rPr>
        <w:t>ученых</w:t>
      </w:r>
      <w:r w:rsidR="00A26BEF" w:rsidRPr="00A86AAA">
        <w:rPr>
          <w:rFonts w:cs="Times New Roman"/>
          <w:b/>
          <w:i/>
          <w:szCs w:val="28"/>
          <w:highlight w:val="yellow"/>
        </w:rPr>
        <w:t xml:space="preserve"> и практиков</w:t>
      </w:r>
      <w:r w:rsidRPr="00A86AAA">
        <w:rPr>
          <w:rFonts w:cs="Times New Roman"/>
          <w:szCs w:val="28"/>
          <w:highlight w:val="yellow"/>
        </w:rPr>
        <w:t xml:space="preserve"> включает проведение ими ежегодных открытых лекций о передовых направлениях фундаментальных и прикладных исследований, интеграцию таких лекций в учебный процесс.</w:t>
      </w:r>
    </w:p>
    <w:p w14:paraId="6B7DEBB1" w14:textId="77777777" w:rsidR="00121CB0" w:rsidRPr="00932DA4" w:rsidRDefault="00121CB0" w:rsidP="00932DA4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-567" w:firstLine="567"/>
        <w:rPr>
          <w:rFonts w:eastAsia="Meiryo" w:cs="Times New Roman"/>
          <w:b/>
          <w:szCs w:val="28"/>
        </w:rPr>
      </w:pPr>
      <w:r w:rsidRPr="00932DA4">
        <w:rPr>
          <w:rFonts w:eastAsia="Meiryo" w:cs="Times New Roman"/>
          <w:b/>
          <w:szCs w:val="28"/>
        </w:rPr>
        <w:t xml:space="preserve">Вклад научно-исследовательской политики и политики в области инноваций и коммерциализации разработок в развитие университета: </w:t>
      </w:r>
    </w:p>
    <w:p w14:paraId="58C7D7CA" w14:textId="24843210" w:rsidR="00121CB0" w:rsidRPr="00932DA4" w:rsidRDefault="00121CB0" w:rsidP="00B475D7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-567" w:firstLine="567"/>
        <w:contextualSpacing/>
        <w:rPr>
          <w:rFonts w:eastAsia="Times New Roman" w:cs="Times New Roman"/>
          <w:szCs w:val="28"/>
        </w:rPr>
      </w:pPr>
      <w:r w:rsidRPr="00932DA4">
        <w:rPr>
          <w:rFonts w:eastAsia="Times New Roman" w:cs="Times New Roman"/>
          <w:szCs w:val="28"/>
        </w:rPr>
        <w:t xml:space="preserve">повышение привлекательности вуза для научной партнерской кооперации за счет формирования открытой научной среды, сетевого взаимодействия, увеличения объема </w:t>
      </w:r>
      <w:r w:rsidR="00526CED">
        <w:rPr>
          <w:rFonts w:eastAsia="Times New Roman" w:cs="Times New Roman"/>
          <w:szCs w:val="28"/>
        </w:rPr>
        <w:t>научно-исследовательских работ</w:t>
      </w:r>
      <w:r w:rsidRPr="00932DA4">
        <w:rPr>
          <w:rFonts w:eastAsia="Times New Roman" w:cs="Times New Roman"/>
          <w:szCs w:val="28"/>
        </w:rPr>
        <w:t xml:space="preserve">; </w:t>
      </w:r>
    </w:p>
    <w:p w14:paraId="05AE4F35" w14:textId="44017163" w:rsidR="00121CB0" w:rsidRPr="00932DA4" w:rsidRDefault="00121CB0" w:rsidP="00B475D7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-567" w:firstLine="567"/>
        <w:contextualSpacing/>
        <w:rPr>
          <w:rFonts w:eastAsia="Times New Roman" w:cs="Times New Roman"/>
          <w:szCs w:val="28"/>
        </w:rPr>
      </w:pPr>
      <w:r w:rsidRPr="00932DA4">
        <w:rPr>
          <w:rFonts w:eastAsia="Times New Roman" w:cs="Times New Roman"/>
          <w:szCs w:val="28"/>
        </w:rPr>
        <w:t xml:space="preserve">увеличение числа публикаций в высокорейтинговых научных журналах в 2 раза к </w:t>
      </w:r>
      <w:r w:rsidR="00526CED">
        <w:rPr>
          <w:rFonts w:eastAsia="Times New Roman" w:cs="Times New Roman"/>
          <w:szCs w:val="28"/>
        </w:rPr>
        <w:t>2024</w:t>
      </w:r>
      <w:r w:rsidRPr="00932DA4">
        <w:rPr>
          <w:rFonts w:eastAsia="Times New Roman" w:cs="Times New Roman"/>
          <w:szCs w:val="28"/>
        </w:rPr>
        <w:t xml:space="preserve"> году; повышение международной академической мобильности; </w:t>
      </w:r>
    </w:p>
    <w:p w14:paraId="0B214A2C" w14:textId="2FE3ABD3" w:rsidR="00121CB0" w:rsidRPr="00932DA4" w:rsidRDefault="00121CB0" w:rsidP="00B475D7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-567" w:firstLine="567"/>
        <w:contextualSpacing/>
        <w:rPr>
          <w:rFonts w:eastAsia="Calibri" w:cs="Times New Roman"/>
          <w:szCs w:val="28"/>
        </w:rPr>
      </w:pPr>
      <w:r w:rsidRPr="00932DA4">
        <w:rPr>
          <w:rFonts w:eastAsia="Times New Roman" w:cs="Times New Roman"/>
          <w:szCs w:val="28"/>
        </w:rPr>
        <w:t>повышение доли исследований, проводимых под руководством мол</w:t>
      </w:r>
      <w:r w:rsidR="00526CED">
        <w:rPr>
          <w:rFonts w:eastAsia="Times New Roman" w:cs="Times New Roman"/>
          <w:szCs w:val="28"/>
        </w:rPr>
        <w:t xml:space="preserve">одых </w:t>
      </w:r>
      <w:r w:rsidR="00526CED">
        <w:rPr>
          <w:rFonts w:eastAsia="Times New Roman" w:cs="Times New Roman"/>
          <w:szCs w:val="28"/>
        </w:rPr>
        <w:lastRenderedPageBreak/>
        <w:t>(до 39 лет) исследователей</w:t>
      </w:r>
      <w:r w:rsidRPr="00932DA4">
        <w:rPr>
          <w:rFonts w:eastAsia="Times New Roman" w:cs="Times New Roman"/>
          <w:szCs w:val="28"/>
        </w:rPr>
        <w:t>, увеличение количества публикаций со студентами в 2 раза к 202</w:t>
      </w:r>
      <w:r w:rsidR="00526CED">
        <w:rPr>
          <w:rFonts w:eastAsia="Times New Roman" w:cs="Times New Roman"/>
          <w:szCs w:val="28"/>
        </w:rPr>
        <w:t>4.</w:t>
      </w:r>
      <w:r w:rsidRPr="00932DA4">
        <w:rPr>
          <w:rFonts w:eastAsia="Calibri" w:cs="Times New Roman"/>
          <w:szCs w:val="28"/>
        </w:rPr>
        <w:t xml:space="preserve"> </w:t>
      </w:r>
    </w:p>
    <w:p w14:paraId="17272A04" w14:textId="77777777" w:rsidR="00673AF2" w:rsidRPr="00932DA4" w:rsidRDefault="00673AF2" w:rsidP="00932DA4">
      <w:pPr>
        <w:tabs>
          <w:tab w:val="left" w:pos="284"/>
        </w:tabs>
        <w:ind w:left="-567" w:firstLine="567"/>
        <w:rPr>
          <w:rFonts w:eastAsia="Times New Roman" w:cs="Times New Roman"/>
          <w:b/>
          <w:spacing w:val="-10"/>
          <w:szCs w:val="28"/>
          <w:highlight w:val="yellow"/>
          <w:lang w:eastAsia="ru-RU"/>
        </w:rPr>
      </w:pPr>
      <w:r w:rsidRPr="00932DA4">
        <w:rPr>
          <w:rFonts w:eastAsia="Times New Roman" w:cs="Times New Roman"/>
          <w:b/>
          <w:spacing w:val="-10"/>
          <w:szCs w:val="28"/>
          <w:highlight w:val="yellow"/>
          <w:lang w:eastAsia="ru-RU"/>
        </w:rPr>
        <w:br w:type="page"/>
      </w:r>
    </w:p>
    <w:p w14:paraId="54839F7D" w14:textId="5270DAD0" w:rsidR="001B0B53" w:rsidRPr="009E5520" w:rsidRDefault="001B0B53" w:rsidP="00B475D7">
      <w:pPr>
        <w:pStyle w:val="2"/>
        <w:numPr>
          <w:ilvl w:val="1"/>
          <w:numId w:val="20"/>
        </w:numPr>
        <w:tabs>
          <w:tab w:val="left" w:pos="993"/>
        </w:tabs>
      </w:pPr>
      <w:bookmarkStart w:id="11" w:name="_Toc93499136"/>
      <w:r w:rsidRPr="009E5520">
        <w:lastRenderedPageBreak/>
        <w:t>Молодёжная политика</w:t>
      </w:r>
      <w:bookmarkEnd w:id="11"/>
    </w:p>
    <w:p w14:paraId="588A558D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 xml:space="preserve">Цель молодежной политики – обеспечение условий для многостороннего развития и включения молодежи в жизнь региона, повышения их профессиональных компетенций и результативности научных исследований. </w:t>
      </w:r>
    </w:p>
    <w:p w14:paraId="4E00E594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Ключевые приоритеты: содействие успешной интеграции молодежи в общество и повышению ее роли в жизни региона и страны, развитие системы научно-исследовательских компетенций студентов и системы экологического воспитания, формирование ценностей здорового образа жизни и создание условий для физического развития молодежи, создание условий для раскрытия творческого и научного потенциала, самореализации молодежи.</w:t>
      </w:r>
    </w:p>
    <w:p w14:paraId="13743310" w14:textId="77777777" w:rsidR="009B52A5" w:rsidRPr="00932DA4" w:rsidRDefault="009B52A5" w:rsidP="00932DA4">
      <w:pPr>
        <w:widowControl w:val="0"/>
        <w:tabs>
          <w:tab w:val="left" w:pos="284"/>
          <w:tab w:val="left" w:pos="851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Трансформация молодежной политики включает 6 направлений: 1. Совершенствование системы студенческого. 2. Повышение эффективности внеучебного досуга. 3. Модернизация спортивного сектора и популяризация физической культуры и спорта. 4. Развитие пространства для внедрения «зеленой политики» и программ экологизации вуза. 5. Развитие исследовательских компетенций, обучающихся. 6. Развитие комплексной системы предупреждения и профилактики негативных проявлений в молодежной среде «Территория мира». Более подробно содержание мероприятий по блокам раздела «Молодежная политика» и планируемые результаты их реализации, изложены в приложении 8.2.3.</w:t>
      </w:r>
    </w:p>
    <w:p w14:paraId="6BD7AD8C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Вклад политики в достижение национальных целей РФ обеспечивается за счет создания новых творческих и спортивных площадок для расширения возможностей самореализации и развития талантливой молодежи; увеличения числа посещений культурных мероприятий и доли граждан, занимающихся волонтерской (добровольческой) деятельностью. Вклад в региональные цели достигается за счет стимулирования развития комплексной поддержки талантливой молодежи; увеличения доли населения республики, систематически занимающегося физической культурой и спортом (0,7% от численности населения Республики); повышения эффективности и значимости природоохранной политики, проводимой в КБР.</w:t>
      </w:r>
    </w:p>
    <w:p w14:paraId="4C29D1AA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b/>
          <w:szCs w:val="28"/>
        </w:rPr>
      </w:pPr>
      <w:r w:rsidRPr="00932DA4">
        <w:rPr>
          <w:rFonts w:cs="Times New Roman"/>
          <w:b/>
          <w:szCs w:val="28"/>
        </w:rPr>
        <w:t>Направление 1. Совершенствование системы студенческого самоуправления</w:t>
      </w:r>
    </w:p>
    <w:p w14:paraId="7B5D3FB2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i/>
          <w:szCs w:val="28"/>
        </w:rPr>
        <w:t>Мероприятие 1.1. Развитие потенциала студенческих объединений</w:t>
      </w:r>
    </w:p>
    <w:p w14:paraId="436180CE" w14:textId="77777777" w:rsidR="009B52A5" w:rsidRPr="00932DA4" w:rsidRDefault="00673AF2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Социальная активность студенчества o6ycлoвлeнa «наличием y него co6cтвeннoй позиции по отношению к различным co6ытиям жизни o6щecтвa, стремлением участвовать в социально-экономических и политических процессах, которые воплощаются в социально полезной и социально значимой деятельности и предполагают различные формы коллективной самоорганизации».</w:t>
      </w:r>
    </w:p>
    <w:p w14:paraId="0E974378" w14:textId="77777777" w:rsidR="009B52A5" w:rsidRPr="00932DA4" w:rsidRDefault="00673AF2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Студенческое самоуправление можно рассматривать как oco6yю форму инициативной, самостоятельной o6щecтвeннoй деятельности студентов, направленной на решение важных вопросов жизнедеятельности студенческой молодёжи, развитие ee социальной активности, поддержку социальных инициатив. Иначе</w:t>
      </w:r>
      <w:r w:rsidR="009B52A5" w:rsidRPr="00932DA4">
        <w:rPr>
          <w:rFonts w:cs="Times New Roman"/>
          <w:szCs w:val="28"/>
        </w:rPr>
        <w:t xml:space="preserve">, </w:t>
      </w:r>
      <w:r w:rsidRPr="00932DA4">
        <w:rPr>
          <w:rFonts w:cs="Times New Roman"/>
          <w:szCs w:val="28"/>
        </w:rPr>
        <w:t>студенческое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самоуправление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есть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форма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воспитания</w:t>
      </w:r>
      <w:r w:rsidR="009B52A5" w:rsidRPr="00932DA4">
        <w:rPr>
          <w:rFonts w:cs="Times New Roman"/>
          <w:szCs w:val="28"/>
        </w:rPr>
        <w:t xml:space="preserve"> в </w:t>
      </w:r>
      <w:r w:rsidRPr="00932DA4">
        <w:rPr>
          <w:rFonts w:cs="Times New Roman"/>
          <w:szCs w:val="28"/>
        </w:rPr>
        <w:t>вузе</w:t>
      </w:r>
      <w:r w:rsidR="009B52A5" w:rsidRPr="00932DA4">
        <w:rPr>
          <w:rFonts w:cs="Times New Roman"/>
          <w:szCs w:val="28"/>
        </w:rPr>
        <w:t>.</w:t>
      </w:r>
    </w:p>
    <w:p w14:paraId="5C0403E5" w14:textId="77777777" w:rsidR="009B52A5" w:rsidRPr="00932DA4" w:rsidRDefault="00673AF2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Реализация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студенческого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самоуправления</w:t>
      </w:r>
      <w:r w:rsidR="009B52A5" w:rsidRPr="00932DA4">
        <w:rPr>
          <w:rFonts w:cs="Times New Roman"/>
          <w:szCs w:val="28"/>
        </w:rPr>
        <w:t xml:space="preserve"> в </w:t>
      </w:r>
      <w:r w:rsidRPr="00932DA4">
        <w:rPr>
          <w:rFonts w:cs="Times New Roman"/>
          <w:szCs w:val="28"/>
        </w:rPr>
        <w:t>качестве</w:t>
      </w:r>
      <w:r w:rsidR="009B52A5" w:rsidRPr="00932DA4">
        <w:rPr>
          <w:rFonts w:cs="Times New Roman"/>
          <w:szCs w:val="28"/>
        </w:rPr>
        <w:t xml:space="preserve"> нaи6oлee </w:t>
      </w:r>
      <w:r w:rsidRPr="00932DA4">
        <w:rPr>
          <w:rFonts w:cs="Times New Roman"/>
          <w:szCs w:val="28"/>
        </w:rPr>
        <w:t>эффективных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могут</w:t>
      </w:r>
      <w:r w:rsidR="009B52A5" w:rsidRPr="00932DA4">
        <w:rPr>
          <w:rFonts w:cs="Times New Roman"/>
          <w:szCs w:val="28"/>
        </w:rPr>
        <w:t xml:space="preserve"> 6ыть </w:t>
      </w:r>
      <w:r w:rsidRPr="00932DA4">
        <w:rPr>
          <w:rFonts w:cs="Times New Roman"/>
          <w:szCs w:val="28"/>
        </w:rPr>
        <w:t>рекомендованы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на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уровне</w:t>
      </w:r>
      <w:r w:rsidR="009B52A5" w:rsidRPr="00932DA4">
        <w:rPr>
          <w:rFonts w:cs="Times New Roman"/>
          <w:szCs w:val="28"/>
        </w:rPr>
        <w:t xml:space="preserve"> yчe6нoй </w:t>
      </w:r>
      <w:r w:rsidRPr="00932DA4">
        <w:rPr>
          <w:rFonts w:cs="Times New Roman"/>
          <w:szCs w:val="28"/>
        </w:rPr>
        <w:t>группы</w:t>
      </w:r>
      <w:r w:rsidR="009B52A5" w:rsidRPr="00932DA4">
        <w:rPr>
          <w:rFonts w:cs="Times New Roman"/>
          <w:szCs w:val="28"/>
        </w:rPr>
        <w:t xml:space="preserve"> и yчe6нoгo </w:t>
      </w:r>
      <w:r w:rsidRPr="00932DA4">
        <w:rPr>
          <w:rFonts w:cs="Times New Roman"/>
          <w:szCs w:val="28"/>
        </w:rPr>
        <w:t>заведения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следующие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его</w:t>
      </w:r>
      <w:r w:rsidR="009B52A5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формы</w:t>
      </w:r>
      <w:r w:rsidR="009B52A5" w:rsidRPr="00932DA4">
        <w:rPr>
          <w:rFonts w:cs="Times New Roman"/>
          <w:szCs w:val="28"/>
        </w:rPr>
        <w:t>:</w:t>
      </w:r>
    </w:p>
    <w:p w14:paraId="211655F7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lastRenderedPageBreak/>
        <w:t>1.</w:t>
      </w:r>
      <w:r w:rsidRPr="00932DA4">
        <w:rPr>
          <w:rFonts w:cs="Times New Roman"/>
          <w:szCs w:val="28"/>
        </w:rPr>
        <w:tab/>
      </w:r>
      <w:r w:rsidR="00673AF2" w:rsidRPr="00932DA4">
        <w:rPr>
          <w:rFonts w:cs="Times New Roman"/>
          <w:szCs w:val="28"/>
        </w:rPr>
        <w:t>орган</w:t>
      </w:r>
      <w:r w:rsidRPr="00932DA4">
        <w:rPr>
          <w:rFonts w:cs="Times New Roman"/>
          <w:szCs w:val="28"/>
        </w:rPr>
        <w:t xml:space="preserve"> o6щecтвeннoй </w:t>
      </w:r>
      <w:r w:rsidR="00673AF2" w:rsidRPr="00932DA4">
        <w:rPr>
          <w:rFonts w:cs="Times New Roman"/>
          <w:szCs w:val="28"/>
        </w:rPr>
        <w:t>самодеятельности</w:t>
      </w:r>
      <w:r w:rsidRPr="00932DA4">
        <w:rPr>
          <w:rFonts w:cs="Times New Roman"/>
          <w:szCs w:val="28"/>
        </w:rPr>
        <w:t xml:space="preserve">, </w:t>
      </w:r>
      <w:r w:rsidR="00673AF2" w:rsidRPr="00932DA4">
        <w:rPr>
          <w:rFonts w:cs="Times New Roman"/>
          <w:szCs w:val="28"/>
        </w:rPr>
        <w:t>выполняющий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функции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студенческого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самоуправления</w:t>
      </w:r>
      <w:r w:rsidRPr="00932DA4">
        <w:rPr>
          <w:rFonts w:cs="Times New Roman"/>
          <w:szCs w:val="28"/>
        </w:rPr>
        <w:t xml:space="preserve"> (студенческий совет, студенческая профсоюзная ор</w:t>
      </w:r>
      <w:r w:rsidR="00673AF2" w:rsidRPr="00932DA4">
        <w:rPr>
          <w:rFonts w:cs="Times New Roman"/>
          <w:szCs w:val="28"/>
        </w:rPr>
        <w:t>ганизация, студенческие клy6ы по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интересам</w:t>
      </w:r>
      <w:r w:rsidRPr="00932DA4">
        <w:rPr>
          <w:rFonts w:cs="Times New Roman"/>
          <w:szCs w:val="28"/>
        </w:rPr>
        <w:t xml:space="preserve"> и т.д.).</w:t>
      </w:r>
    </w:p>
    <w:p w14:paraId="70EC9C2D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2.</w:t>
      </w:r>
      <w:r w:rsidRPr="00932DA4">
        <w:rPr>
          <w:rFonts w:cs="Times New Roman"/>
          <w:szCs w:val="28"/>
        </w:rPr>
        <w:tab/>
      </w:r>
      <w:r w:rsidR="00673AF2" w:rsidRPr="00932DA4">
        <w:rPr>
          <w:rFonts w:cs="Times New Roman"/>
          <w:szCs w:val="28"/>
        </w:rPr>
        <w:t>профсоюзная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организация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студентов</w:t>
      </w:r>
      <w:r w:rsidRPr="00932DA4">
        <w:rPr>
          <w:rFonts w:cs="Times New Roman"/>
          <w:szCs w:val="28"/>
        </w:rPr>
        <w:t xml:space="preserve"> и o6щecтвeннoe o6ъeдинeниe, </w:t>
      </w:r>
      <w:r w:rsidR="00673AF2" w:rsidRPr="00932DA4">
        <w:rPr>
          <w:rFonts w:cs="Times New Roman"/>
          <w:szCs w:val="28"/>
        </w:rPr>
        <w:t>совместно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выполняющие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функции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органа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студенческого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самоуправления</w:t>
      </w:r>
      <w:r w:rsidRPr="00932DA4">
        <w:rPr>
          <w:rFonts w:cs="Times New Roman"/>
          <w:szCs w:val="28"/>
        </w:rPr>
        <w:t>.</w:t>
      </w:r>
    </w:p>
    <w:p w14:paraId="40305412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Для воспитательного процесса важно, чтo6ы </w:t>
      </w:r>
      <w:r w:rsidR="00673AF2" w:rsidRPr="00932DA4">
        <w:rPr>
          <w:rFonts w:cs="Times New Roman"/>
          <w:szCs w:val="28"/>
        </w:rPr>
        <w:t>формы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организации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студенческого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самоуправления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постоянно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совершенствовались</w:t>
      </w:r>
      <w:r w:rsidRPr="00932DA4">
        <w:rPr>
          <w:rFonts w:cs="Times New Roman"/>
          <w:szCs w:val="28"/>
        </w:rPr>
        <w:t xml:space="preserve"> и o6нoвлялиcь. </w:t>
      </w:r>
      <w:r w:rsidR="00673AF2" w:rsidRPr="00932DA4">
        <w:rPr>
          <w:rFonts w:cs="Times New Roman"/>
          <w:szCs w:val="28"/>
        </w:rPr>
        <w:t>Haи6oлee ценно то, что они зарождаются по инициативе и из пoтpe6нocтeй студентов. Они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также до</w:t>
      </w:r>
      <w:r w:rsidRPr="00932DA4">
        <w:rPr>
          <w:rFonts w:cs="Times New Roman"/>
          <w:szCs w:val="28"/>
        </w:rPr>
        <w:t xml:space="preserve">лжны </w:t>
      </w:r>
      <w:r w:rsidR="00673AF2" w:rsidRPr="00932DA4">
        <w:rPr>
          <w:rFonts w:cs="Times New Roman"/>
          <w:szCs w:val="28"/>
        </w:rPr>
        <w:t>вытекать</w:t>
      </w:r>
      <w:r w:rsidRPr="00932DA4">
        <w:rPr>
          <w:rFonts w:cs="Times New Roman"/>
          <w:szCs w:val="28"/>
        </w:rPr>
        <w:t xml:space="preserve"> из </w:t>
      </w:r>
      <w:r w:rsidR="00673AF2" w:rsidRPr="00932DA4">
        <w:rPr>
          <w:rFonts w:cs="Times New Roman"/>
          <w:szCs w:val="28"/>
        </w:rPr>
        <w:t>запросов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социальной</w:t>
      </w:r>
      <w:r w:rsidRPr="00932DA4">
        <w:rPr>
          <w:rFonts w:cs="Times New Roman"/>
          <w:szCs w:val="28"/>
        </w:rPr>
        <w:t xml:space="preserve"> </w:t>
      </w:r>
      <w:r w:rsidR="00673AF2" w:rsidRPr="00932DA4">
        <w:rPr>
          <w:rFonts w:cs="Times New Roman"/>
          <w:szCs w:val="28"/>
        </w:rPr>
        <w:t>практики</w:t>
      </w:r>
      <w:r w:rsidRPr="00932DA4">
        <w:rPr>
          <w:rFonts w:cs="Times New Roman"/>
          <w:szCs w:val="28"/>
        </w:rPr>
        <w:t xml:space="preserve"> и </w:t>
      </w:r>
      <w:r w:rsidR="00673AF2" w:rsidRPr="00932DA4">
        <w:rPr>
          <w:rFonts w:cs="Times New Roman"/>
          <w:szCs w:val="28"/>
        </w:rPr>
        <w:t>иметь</w:t>
      </w:r>
      <w:r w:rsidRPr="00932DA4">
        <w:rPr>
          <w:rFonts w:cs="Times New Roman"/>
          <w:szCs w:val="28"/>
        </w:rPr>
        <w:t xml:space="preserve"> o6щecтвeннyю </w:t>
      </w:r>
      <w:r w:rsidR="00673AF2" w:rsidRPr="00932DA4">
        <w:rPr>
          <w:rFonts w:cs="Times New Roman"/>
          <w:szCs w:val="28"/>
        </w:rPr>
        <w:t>направленность</w:t>
      </w:r>
      <w:r w:rsidRPr="00932DA4">
        <w:rPr>
          <w:rFonts w:cs="Times New Roman"/>
          <w:szCs w:val="28"/>
        </w:rPr>
        <w:t>.</w:t>
      </w:r>
    </w:p>
    <w:p w14:paraId="19161BC5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i/>
          <w:szCs w:val="28"/>
        </w:rPr>
        <w:t>Мероприятие 1.2. Увеличение направлений волонтерской деятельности</w:t>
      </w:r>
    </w:p>
    <w:p w14:paraId="00341742" w14:textId="77777777" w:rsidR="009B52A5" w:rsidRPr="00932DA4" w:rsidRDefault="009B52A5" w:rsidP="00932DA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Волонтерский центр – это организация, которая оказывает административную,</w:t>
      </w:r>
    </w:p>
    <w:p w14:paraId="696CE56A" w14:textId="77777777" w:rsidR="009B52A5" w:rsidRPr="00932DA4" w:rsidRDefault="009B52A5" w:rsidP="00932DA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ресурсную, организационную, информационную и методическую помощь волонтерам в сфере реализации их социально значимых инициатив. При таком подходе</w:t>
      </w:r>
    </w:p>
    <w:p w14:paraId="11A9F452" w14:textId="77777777" w:rsidR="009B52A5" w:rsidRPr="00932DA4" w:rsidRDefault="009B52A5" w:rsidP="00932DA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деятельность волонтеров направлена в первую очередь на помощь остронуждающимся слоям населения, не имеющим возможности помогать себе самим, как, например, пожилые, сироты, люди с инвалидностью и т.д.</w:t>
      </w:r>
    </w:p>
    <w:p w14:paraId="400EA35D" w14:textId="77777777" w:rsidR="009B52A5" w:rsidRPr="00932DA4" w:rsidRDefault="009B52A5" w:rsidP="00932DA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составить основу целеполагания волонтерского центра в вузе и вывести его на уровень реализации следующих задач, как в сфере воспитате</w:t>
      </w:r>
      <w:r w:rsidR="00121CB0" w:rsidRPr="00932DA4">
        <w:rPr>
          <w:rFonts w:cs="Times New Roman"/>
          <w:szCs w:val="28"/>
        </w:rPr>
        <w:t xml:space="preserve">льной работы, так и в имиджевой </w:t>
      </w:r>
      <w:r w:rsidRPr="00932DA4">
        <w:rPr>
          <w:rFonts w:cs="Times New Roman"/>
          <w:szCs w:val="28"/>
        </w:rPr>
        <w:t>политики образовательной организации в целом:</w:t>
      </w:r>
    </w:p>
    <w:p w14:paraId="0C9DFBC2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популяризация волонтерства, привлечение молодежи к проявлению</w:t>
      </w:r>
    </w:p>
    <w:p w14:paraId="23CFF434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добровольческой инициативы в решении социальных проблем общества;</w:t>
      </w:r>
    </w:p>
    <w:p w14:paraId="7BD8479A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формирование и апробация механизмов вовлечения молодых людей</w:t>
      </w:r>
      <w:r w:rsidR="00121CB0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в волонтерскую деятельность;</w:t>
      </w:r>
    </w:p>
    <w:p w14:paraId="333FE18C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развитие и поддержка молодежных инициатив, направленных на организацию добровольческого (волонтерского) труда молодежи;</w:t>
      </w:r>
    </w:p>
    <w:p w14:paraId="34BC826A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формирование личностных ценностей, социальной ответственности</w:t>
      </w:r>
      <w:r w:rsidR="00121CB0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у молодых людей;</w:t>
      </w:r>
    </w:p>
    <w:p w14:paraId="3EE3EC15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создание эффективных моделей управления волонтерской деятельностью</w:t>
      </w:r>
      <w:r w:rsidR="00121CB0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молодежи;</w:t>
      </w:r>
    </w:p>
    <w:p w14:paraId="48E4B7B9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повышение эффективности и качества инициируемых молодежных</w:t>
      </w:r>
      <w:r w:rsidR="00121CB0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добровольческих проектов;</w:t>
      </w:r>
    </w:p>
    <w:p w14:paraId="096902BC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распространение эффективного опыта добровольческой деятельности вуза;</w:t>
      </w:r>
    </w:p>
    <w:p w14:paraId="1C9AA790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создание и апробация новых образовательных методик подготовки</w:t>
      </w:r>
      <w:r w:rsidR="00121CB0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волонтеров;</w:t>
      </w:r>
    </w:p>
    <w:p w14:paraId="741AFACD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создание условий для деятельности студенческих общественных объединений;</w:t>
      </w:r>
    </w:p>
    <w:p w14:paraId="4A149337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развитие моделей молодежного самоуправления и самоорганизации</w:t>
      </w:r>
      <w:r w:rsidR="00121CB0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студенческих и научных коллективов вуза;</w:t>
      </w:r>
    </w:p>
    <w:p w14:paraId="126091DB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повышение эффективности воспитательной работы среди студентов вуза;</w:t>
      </w:r>
    </w:p>
    <w:p w14:paraId="1DC82F1D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создание оптимальных условий для совместной научно-исследовательской</w:t>
      </w:r>
      <w:r w:rsidR="00121CB0" w:rsidRPr="00932DA4">
        <w:rPr>
          <w:rFonts w:cs="Times New Roman"/>
          <w:szCs w:val="28"/>
        </w:rPr>
        <w:t xml:space="preserve"> </w:t>
      </w:r>
      <w:r w:rsidRPr="00932DA4">
        <w:rPr>
          <w:rFonts w:cs="Times New Roman"/>
          <w:szCs w:val="28"/>
        </w:rPr>
        <w:t>деятельности студентов и преподавателей вуза;</w:t>
      </w:r>
    </w:p>
    <w:p w14:paraId="23C439FD" w14:textId="77777777" w:rsidR="009B52A5" w:rsidRPr="00932DA4" w:rsidRDefault="009B52A5" w:rsidP="00B475D7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повышение значимости вуза в социально-культурной жизни города.</w:t>
      </w:r>
    </w:p>
    <w:p w14:paraId="39F15934" w14:textId="77777777" w:rsidR="009B52A5" w:rsidRPr="00932DA4" w:rsidRDefault="009B52A5" w:rsidP="00932DA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lastRenderedPageBreak/>
        <w:t>Структура Волонтерской деятельности структурного подразделения:</w:t>
      </w:r>
    </w:p>
    <w:p w14:paraId="7AF805DD" w14:textId="77777777" w:rsidR="009B52A5" w:rsidRPr="00932DA4" w:rsidRDefault="009B52A5" w:rsidP="00932DA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Руководитель структурного подразделения</w:t>
      </w:r>
      <w:r w:rsidR="00121CB0" w:rsidRPr="00932DA4">
        <w:rPr>
          <w:rFonts w:cs="Times New Roman"/>
          <w:szCs w:val="28"/>
        </w:rPr>
        <w:t xml:space="preserve"> - </w:t>
      </w:r>
      <w:r w:rsidRPr="00932DA4">
        <w:rPr>
          <w:rFonts w:cs="Times New Roman"/>
          <w:szCs w:val="28"/>
        </w:rPr>
        <w:t>Заместитель директора по ВР структурного подразделения</w:t>
      </w:r>
      <w:r w:rsidR="00121CB0" w:rsidRPr="00932DA4">
        <w:rPr>
          <w:rFonts w:cs="Times New Roman"/>
          <w:szCs w:val="28"/>
        </w:rPr>
        <w:t xml:space="preserve"> - </w:t>
      </w:r>
      <w:r w:rsidRPr="00932DA4">
        <w:rPr>
          <w:rFonts w:cs="Times New Roman"/>
          <w:szCs w:val="28"/>
        </w:rPr>
        <w:t>Председатель волонтерского движения структурного подразделения</w:t>
      </w:r>
      <w:r w:rsidR="00121CB0" w:rsidRPr="00932DA4">
        <w:rPr>
          <w:rFonts w:cs="Times New Roman"/>
          <w:szCs w:val="28"/>
        </w:rPr>
        <w:t>-</w:t>
      </w:r>
      <w:r w:rsidRPr="00932DA4">
        <w:rPr>
          <w:rFonts w:cs="Times New Roman"/>
          <w:szCs w:val="28"/>
        </w:rPr>
        <w:t>волонтеры структурного подразделения.</w:t>
      </w:r>
    </w:p>
    <w:p w14:paraId="1805F7A8" w14:textId="77777777" w:rsidR="009B52A5" w:rsidRPr="00932DA4" w:rsidRDefault="009B52A5" w:rsidP="00932DA4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b/>
          <w:szCs w:val="28"/>
        </w:rPr>
        <w:t xml:space="preserve">Направление 2. Повышение эффективности </w:t>
      </w:r>
      <w:r w:rsidR="00121CB0" w:rsidRPr="00932DA4">
        <w:rPr>
          <w:rFonts w:cs="Times New Roman"/>
          <w:b/>
          <w:szCs w:val="28"/>
        </w:rPr>
        <w:t>внеучебного</w:t>
      </w:r>
      <w:r w:rsidRPr="00932DA4">
        <w:rPr>
          <w:rFonts w:cs="Times New Roman"/>
          <w:b/>
          <w:szCs w:val="28"/>
        </w:rPr>
        <w:t xml:space="preserve"> досуга для реализации творческих потребностей молодежи</w:t>
      </w:r>
      <w:r w:rsidRPr="00932DA4">
        <w:rPr>
          <w:rFonts w:cs="Times New Roman"/>
          <w:szCs w:val="28"/>
        </w:rPr>
        <w:t>.</w:t>
      </w:r>
    </w:p>
    <w:p w14:paraId="37FAB1FC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i/>
          <w:szCs w:val="28"/>
        </w:rPr>
        <w:t>Мероприятие 2.1. Создание мероприятий, соответствующих трендам и запросам региональной молодежи</w:t>
      </w:r>
    </w:p>
    <w:p w14:paraId="278AF51A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Проведение открытых мероприятий по тематике «Социализация и духовно-нравственное развитие». </w:t>
      </w:r>
    </w:p>
    <w:p w14:paraId="18E9B725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Участие в семинарах, конференциях, слетах для представителей органов студенческого самоуправления, организация разнообразных форм проведения свободного времени по тематике «Социальное партнерство в воспитательной деятельности образовательной организации». </w:t>
      </w:r>
    </w:p>
    <w:p w14:paraId="5923D1F8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i/>
          <w:szCs w:val="28"/>
        </w:rPr>
        <w:t>Мероприятие 2.2. Культурно-просветительский комплекс мероприятий «Эрмитаж</w:t>
      </w:r>
      <w:r w:rsidRPr="00932DA4">
        <w:rPr>
          <w:rFonts w:cs="Times New Roman"/>
          <w:szCs w:val="28"/>
        </w:rPr>
        <w:t>–</w:t>
      </w:r>
      <w:r w:rsidRPr="00932DA4">
        <w:rPr>
          <w:rFonts w:cs="Times New Roman"/>
          <w:b/>
          <w:i/>
          <w:szCs w:val="28"/>
        </w:rPr>
        <w:t>Кавказ»</w:t>
      </w:r>
    </w:p>
    <w:p w14:paraId="4E3AF487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Посещение концертов, кинотеатров, музеев, участив в добровольческих акциях по тематике «Окружающий мир: живая природа, культурное наследие и народные традиции».</w:t>
      </w:r>
    </w:p>
    <w:p w14:paraId="46C3CC4A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Краеведческий урок «Край мой родной»</w:t>
      </w:r>
    </w:p>
    <w:p w14:paraId="60810647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Посещение музея</w:t>
      </w:r>
    </w:p>
    <w:p w14:paraId="50DAB200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Тематические часы куратора, посвященные истории родного края</w:t>
      </w:r>
    </w:p>
    <w:p w14:paraId="70EB8C87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Посещение концертов, кинотеатров</w:t>
      </w:r>
    </w:p>
    <w:p w14:paraId="177B11C7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Фото – конкурсы «Мой край – ты капелька России!»</w:t>
      </w:r>
    </w:p>
    <w:p w14:paraId="6765C726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Добровольческие акции</w:t>
      </w:r>
    </w:p>
    <w:p w14:paraId="4695DE10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i/>
          <w:szCs w:val="28"/>
        </w:rPr>
        <w:t>Мероприятие 2.3. Блок патриотических мероприятий</w:t>
      </w:r>
    </w:p>
    <w:p w14:paraId="7E74DCCE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Кураторские часы и беседы по тематике «Гражданин и патриот».</w:t>
      </w:r>
    </w:p>
    <w:p w14:paraId="6447D899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Беседа: «Исторические судьбы государственности многонационального народа КБР»</w:t>
      </w:r>
    </w:p>
    <w:p w14:paraId="334D58E6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Беседа: «День согласия и примирения»</w:t>
      </w:r>
    </w:p>
    <w:p w14:paraId="395837F0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Беседа: «26 ноября - День матери. В чем я хочу быть похож на маму?»</w:t>
      </w:r>
    </w:p>
    <w:p w14:paraId="0866B780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Беседа: «Конституция – основной закон государства»</w:t>
      </w:r>
    </w:p>
    <w:p w14:paraId="679A5DA6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Музыкально-поэтический вечер на тему: «28 марта-День возрождения балкарского народа»</w:t>
      </w:r>
    </w:p>
    <w:p w14:paraId="28079354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Литературно-музыкальная композиция: «Мы подвиг их светлый в сердцах сбережем»</w:t>
      </w:r>
    </w:p>
    <w:p w14:paraId="45ABD82E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Возложение венков и цветов на братские могилы</w:t>
      </w:r>
    </w:p>
    <w:p w14:paraId="6C912E4E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Литературная композиция: «Трагедия адыгского народа в памяти потомков»</w:t>
      </w:r>
    </w:p>
    <w:p w14:paraId="18AA5F20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Беседа: «День России»</w:t>
      </w:r>
    </w:p>
    <w:p w14:paraId="5B0FFA9B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b/>
          <w:szCs w:val="28"/>
        </w:rPr>
      </w:pPr>
      <w:r w:rsidRPr="00932DA4">
        <w:rPr>
          <w:rFonts w:cs="Times New Roman"/>
          <w:b/>
          <w:szCs w:val="28"/>
        </w:rPr>
        <w:t>Направление 3.</w:t>
      </w:r>
      <w:r w:rsidRPr="00932DA4">
        <w:rPr>
          <w:rFonts w:cs="Times New Roman"/>
          <w:b/>
          <w:i/>
          <w:szCs w:val="28"/>
        </w:rPr>
        <w:t xml:space="preserve"> </w:t>
      </w:r>
      <w:r w:rsidRPr="00932DA4">
        <w:rPr>
          <w:rFonts w:cs="Times New Roman"/>
          <w:b/>
          <w:szCs w:val="28"/>
        </w:rPr>
        <w:t>Модернизация спортивного сектора и популяризация физической культуры и спорта в КБГУ</w:t>
      </w:r>
    </w:p>
    <w:p w14:paraId="0F0DFE0E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i/>
          <w:szCs w:val="28"/>
        </w:rPr>
        <w:t>Мероприятие 3.1. Развитие массового студенческого спорта</w:t>
      </w:r>
    </w:p>
    <w:p w14:paraId="26D80839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Участие в спортивных турнирах различного уровня, проведение бесед по тематике «Спортивное воспитание». </w:t>
      </w:r>
    </w:p>
    <w:p w14:paraId="48C041D5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Выпустить сан. бюллетень: «О вреде курения», «О наркомании»</w:t>
      </w:r>
    </w:p>
    <w:p w14:paraId="12AA5B07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lastRenderedPageBreak/>
        <w:t xml:space="preserve">«Основные формирования навыков здорового образа жизни (о вреде алкоголя, табакокурения, наркотиков на потомства)» </w:t>
      </w:r>
    </w:p>
    <w:p w14:paraId="2C72DC6F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Принять участие в спортивном турнире: «Приз первокурсника»</w:t>
      </w:r>
    </w:p>
    <w:p w14:paraId="4D7F4D57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Спортивный праздник: «Спорт в моей жизни» </w:t>
      </w:r>
    </w:p>
    <w:p w14:paraId="27C6D33B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Беседа: «Внешность и духовный мир человека»</w:t>
      </w:r>
    </w:p>
    <w:p w14:paraId="11A242FF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«Спартакиада» спортивно – историческая игра</w:t>
      </w:r>
    </w:p>
    <w:p w14:paraId="18F0EBD5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Круглый стол: «1декабря – Всемирный день борьбы со СПИДом» </w:t>
      </w:r>
    </w:p>
    <w:p w14:paraId="6D9410E2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Принять участие в мероприятиях Министерства спорта КБР и других спортивных мероприятиях </w:t>
      </w:r>
    </w:p>
    <w:p w14:paraId="6458AB61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Беседа: «Наркоман человек без будущего»</w:t>
      </w:r>
    </w:p>
    <w:p w14:paraId="38B39D0D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Беседа: «Влияние оздоровительной физической культуры на организм человека» </w:t>
      </w:r>
    </w:p>
    <w:p w14:paraId="5D9CDC61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Беседа: «7 апреля – Всемирный день здоровья» </w:t>
      </w:r>
    </w:p>
    <w:p w14:paraId="65BF5B37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Беседа: «Всемирный день табака»</w:t>
      </w:r>
    </w:p>
    <w:p w14:paraId="791B2EFC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b/>
          <w:szCs w:val="28"/>
        </w:rPr>
      </w:pPr>
      <w:r w:rsidRPr="00932DA4">
        <w:rPr>
          <w:rFonts w:cs="Times New Roman"/>
          <w:b/>
          <w:szCs w:val="28"/>
        </w:rPr>
        <w:t>Направление 4. Развитие пространства для внедрения «Зеленой политики» и программ экологизации вуза</w:t>
      </w:r>
    </w:p>
    <w:p w14:paraId="22E669DE" w14:textId="32269861" w:rsidR="009B52A5" w:rsidRPr="00932DA4" w:rsidRDefault="00EB0469" w:rsidP="00932DA4">
      <w:pPr>
        <w:tabs>
          <w:tab w:val="left" w:pos="284"/>
        </w:tabs>
        <w:ind w:left="-567" w:firstLine="567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Мероприятие 4.</w:t>
      </w:r>
      <w:r w:rsidR="005D31A7">
        <w:rPr>
          <w:rFonts w:cs="Times New Roman"/>
          <w:b/>
          <w:i/>
          <w:szCs w:val="28"/>
        </w:rPr>
        <w:t>3</w:t>
      </w:r>
      <w:r w:rsidR="009B52A5" w:rsidRPr="00932DA4">
        <w:rPr>
          <w:rFonts w:cs="Times New Roman"/>
          <w:b/>
          <w:i/>
          <w:szCs w:val="28"/>
        </w:rPr>
        <w:t>.  Ежегодное эко-мероприятие «Генеральная уборка»</w:t>
      </w:r>
    </w:p>
    <w:p w14:paraId="7C7827E9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Участие в субботниках, проводимых на территории университета и города.</w:t>
      </w:r>
    </w:p>
    <w:p w14:paraId="28A013AD" w14:textId="4B07BC4F" w:rsidR="009B52A5" w:rsidRPr="00932DA4" w:rsidRDefault="005D31A7" w:rsidP="00932DA4">
      <w:pPr>
        <w:tabs>
          <w:tab w:val="left" w:pos="284"/>
        </w:tabs>
        <w:ind w:left="-567" w:firstLine="567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Направление 6</w:t>
      </w:r>
      <w:r w:rsidR="009B52A5" w:rsidRPr="00932DA4">
        <w:rPr>
          <w:rFonts w:cs="Times New Roman"/>
          <w:b/>
          <w:szCs w:val="28"/>
        </w:rPr>
        <w:t>. Развитие комплексной системы предупреждения и профилактики негативных проявлений в молодежной среде «Территория мира»</w:t>
      </w:r>
    </w:p>
    <w:p w14:paraId="201F9B68" w14:textId="02B2EDCE" w:rsidR="009B52A5" w:rsidRPr="00932DA4" w:rsidRDefault="00121CB0" w:rsidP="00932DA4">
      <w:pPr>
        <w:tabs>
          <w:tab w:val="left" w:pos="284"/>
        </w:tabs>
        <w:ind w:left="-567" w:firstLine="567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i/>
          <w:szCs w:val="28"/>
        </w:rPr>
        <w:t xml:space="preserve">Мероприятие </w:t>
      </w:r>
      <w:r w:rsidR="005D31A7">
        <w:rPr>
          <w:rFonts w:cs="Times New Roman"/>
          <w:b/>
          <w:i/>
          <w:szCs w:val="28"/>
        </w:rPr>
        <w:t>6</w:t>
      </w:r>
      <w:r w:rsidR="009B52A5" w:rsidRPr="00932DA4">
        <w:rPr>
          <w:rFonts w:cs="Times New Roman"/>
          <w:b/>
          <w:i/>
          <w:szCs w:val="28"/>
        </w:rPr>
        <w:t>.1. Создание информационной экспертно-аналитической платформы негативных проявлений в молодежной среде</w:t>
      </w:r>
    </w:p>
    <w:p w14:paraId="7799AA29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Выпуск сан. бюллетень</w:t>
      </w:r>
      <w:r w:rsidRPr="00932DA4">
        <w:rPr>
          <w:rFonts w:cs="Times New Roman"/>
          <w:b/>
          <w:i/>
          <w:szCs w:val="28"/>
        </w:rPr>
        <w:t xml:space="preserve"> </w:t>
      </w:r>
      <w:r w:rsidRPr="00932DA4">
        <w:rPr>
          <w:rFonts w:cs="Times New Roman"/>
          <w:i/>
          <w:szCs w:val="28"/>
        </w:rPr>
        <w:t>по тематике</w:t>
      </w:r>
      <w:r w:rsidRPr="00932DA4">
        <w:rPr>
          <w:rFonts w:eastAsia="Calibri" w:cs="Times New Roman"/>
          <w:szCs w:val="28"/>
        </w:rPr>
        <w:t>: «Мы против негативных проявлений в молодежной среде»</w:t>
      </w:r>
    </w:p>
    <w:p w14:paraId="5D21EEBD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eastAsia="Calibri" w:cs="Times New Roman"/>
          <w:szCs w:val="28"/>
        </w:rPr>
      </w:pPr>
      <w:r w:rsidRPr="00932DA4">
        <w:rPr>
          <w:rFonts w:eastAsia="Calibri" w:cs="Times New Roman"/>
          <w:szCs w:val="28"/>
        </w:rPr>
        <w:t>Проведение открытых мероприятий по тематике «Негативные проявления в молодежной среде»</w:t>
      </w:r>
    </w:p>
    <w:p w14:paraId="79D0AEA2" w14:textId="7C6FC055" w:rsidR="009B52A5" w:rsidRPr="00932DA4" w:rsidRDefault="00121CB0" w:rsidP="00932DA4">
      <w:pPr>
        <w:tabs>
          <w:tab w:val="left" w:pos="284"/>
        </w:tabs>
        <w:ind w:left="-567" w:firstLine="567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i/>
          <w:szCs w:val="28"/>
        </w:rPr>
        <w:t xml:space="preserve">Мероприятие </w:t>
      </w:r>
      <w:r w:rsidR="005D31A7">
        <w:rPr>
          <w:rFonts w:cs="Times New Roman"/>
          <w:b/>
          <w:i/>
          <w:szCs w:val="28"/>
        </w:rPr>
        <w:t>6</w:t>
      </w:r>
      <w:r w:rsidR="009B52A5" w:rsidRPr="00932DA4">
        <w:rPr>
          <w:rFonts w:cs="Times New Roman"/>
          <w:b/>
          <w:i/>
          <w:szCs w:val="28"/>
        </w:rPr>
        <w:t>.2. Создание системы индикации и мониторинга негативных проявлений в молодежной среде</w:t>
      </w:r>
    </w:p>
    <w:p w14:paraId="55C88538" w14:textId="77777777" w:rsidR="009B52A5" w:rsidRPr="00932DA4" w:rsidRDefault="009B52A5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Проводится анкетирование по тематикам негативных проявлений в молодежной среде.</w:t>
      </w:r>
    </w:p>
    <w:p w14:paraId="08ABA5AA" w14:textId="77777777" w:rsidR="009B52A5" w:rsidRPr="00932DA4" w:rsidRDefault="009B52A5" w:rsidP="00932DA4">
      <w:pPr>
        <w:tabs>
          <w:tab w:val="left" w:pos="284"/>
          <w:tab w:val="left" w:pos="851"/>
        </w:tabs>
        <w:ind w:left="-567" w:firstLine="567"/>
        <w:rPr>
          <w:rFonts w:cs="Times New Roman"/>
          <w:b/>
          <w:szCs w:val="28"/>
        </w:rPr>
      </w:pPr>
      <w:r w:rsidRPr="00932DA4">
        <w:rPr>
          <w:rFonts w:cs="Times New Roman"/>
          <w:b/>
          <w:szCs w:val="28"/>
        </w:rPr>
        <w:t>Вклад молодежной политики в развитие университета:</w:t>
      </w:r>
    </w:p>
    <w:p w14:paraId="3BFF28F3" w14:textId="77777777" w:rsidR="009B52A5" w:rsidRPr="00932DA4" w:rsidRDefault="009B52A5" w:rsidP="00932DA4">
      <w:pPr>
        <w:tabs>
          <w:tab w:val="left" w:pos="284"/>
          <w:tab w:val="left" w:pos="851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– КБГУ в тройке лидеров рейтинга «Зеленых вузов» России и в Международном рейтинге (UI GreenMetric Ranking of World Universities);</w:t>
      </w:r>
    </w:p>
    <w:p w14:paraId="46D2C2FA" w14:textId="77777777" w:rsidR="009B52A5" w:rsidRPr="00932DA4" w:rsidRDefault="009B52A5" w:rsidP="00932DA4">
      <w:pPr>
        <w:tabs>
          <w:tab w:val="left" w:pos="284"/>
          <w:tab w:val="left" w:pos="851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– подготовка квалифицированных кадров из числа актива студенческих клубов, в том числе и иностранных студентов, формирование базы данных потенциальных специалистов с включением системы тьюторства партнеров-организаций; </w:t>
      </w:r>
    </w:p>
    <w:p w14:paraId="1E8EBC5A" w14:textId="77777777" w:rsidR="009B52A5" w:rsidRPr="00932DA4" w:rsidRDefault="009B52A5" w:rsidP="00932DA4">
      <w:pPr>
        <w:widowControl w:val="0"/>
        <w:tabs>
          <w:tab w:val="left" w:pos="284"/>
          <w:tab w:val="left" w:pos="851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– расширение программ внеучебной деятельности, а также вовлечение студенческой молодежи в просветительские программы Государственного Эрмитажа до 35 % обучающихся по очной форме обучения;</w:t>
      </w:r>
    </w:p>
    <w:p w14:paraId="64DC7FC4" w14:textId="77777777" w:rsidR="009B52A5" w:rsidRPr="00932DA4" w:rsidRDefault="009B52A5" w:rsidP="00932DA4">
      <w:pPr>
        <w:widowControl w:val="0"/>
        <w:tabs>
          <w:tab w:val="left" w:pos="284"/>
          <w:tab w:val="left" w:pos="851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– увеличение доли молодежи, занимающейся волонтерской деятельностью до 45% к 2030 году за счет расширения программ волонтерства;</w:t>
      </w:r>
    </w:p>
    <w:p w14:paraId="7A1E6F72" w14:textId="77777777" w:rsidR="009B52A5" w:rsidRPr="00932DA4" w:rsidRDefault="009B52A5" w:rsidP="00932DA4">
      <w:pPr>
        <w:tabs>
          <w:tab w:val="left" w:pos="284"/>
          <w:tab w:val="left" w:pos="851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– увеличение доли участников спортивных мероприятий до 40% студентов очной формы;</w:t>
      </w:r>
    </w:p>
    <w:p w14:paraId="7CA6622B" w14:textId="77777777" w:rsidR="009B52A5" w:rsidRPr="00932DA4" w:rsidRDefault="009B52A5" w:rsidP="00932DA4">
      <w:pPr>
        <w:tabs>
          <w:tab w:val="left" w:pos="284"/>
          <w:tab w:val="left" w:pos="851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lastRenderedPageBreak/>
        <w:t xml:space="preserve">– гармонизация этноконфессиональных взаимоотношений в студенческой среде с привлечением к участию не менее 45% студентов очной формы обучения; </w:t>
      </w:r>
    </w:p>
    <w:p w14:paraId="16111245" w14:textId="77777777" w:rsidR="009B52A5" w:rsidRPr="00932DA4" w:rsidRDefault="009B52A5" w:rsidP="00932DA4">
      <w:pPr>
        <w:tabs>
          <w:tab w:val="left" w:pos="284"/>
          <w:tab w:val="left" w:pos="851"/>
        </w:tabs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>– усиление медиа присутствия университета в информационной среде региона в рамках работы проектной лаборатории позитивного медиаконтента.</w:t>
      </w:r>
    </w:p>
    <w:p w14:paraId="27F6A447" w14:textId="77777777" w:rsidR="001B0B53" w:rsidRPr="00932DA4" w:rsidRDefault="001B0B53" w:rsidP="00932DA4">
      <w:pPr>
        <w:tabs>
          <w:tab w:val="left" w:pos="284"/>
        </w:tabs>
        <w:ind w:left="-567" w:firstLine="567"/>
        <w:rPr>
          <w:rFonts w:cs="Times New Roman"/>
          <w:szCs w:val="28"/>
        </w:rPr>
      </w:pPr>
    </w:p>
    <w:p w14:paraId="3C090F03" w14:textId="0F73B82B" w:rsidR="0048410D" w:rsidRPr="00932DA4" w:rsidRDefault="0048410D" w:rsidP="00B475D7">
      <w:pPr>
        <w:pStyle w:val="2"/>
        <w:numPr>
          <w:ilvl w:val="1"/>
          <w:numId w:val="20"/>
        </w:numPr>
      </w:pPr>
      <w:bookmarkStart w:id="12" w:name="_Toc78386552"/>
      <w:bookmarkStart w:id="13" w:name="_Toc93499137"/>
      <w:r w:rsidRPr="00932DA4">
        <w:t>Политика управления человеческим капиталом</w:t>
      </w:r>
      <w:bookmarkEnd w:id="12"/>
      <w:bookmarkEnd w:id="13"/>
    </w:p>
    <w:p w14:paraId="4291AA0D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 xml:space="preserve">В настоящее время в </w:t>
      </w:r>
      <w:r w:rsidR="00F9698B" w:rsidRPr="00932DA4">
        <w:rPr>
          <w:rFonts w:cs="Times New Roman"/>
          <w:spacing w:val="-10"/>
          <w:szCs w:val="28"/>
        </w:rPr>
        <w:t>колледже</w:t>
      </w:r>
      <w:r w:rsidRPr="00932DA4">
        <w:rPr>
          <w:rFonts w:cs="Times New Roman"/>
          <w:spacing w:val="-10"/>
          <w:szCs w:val="28"/>
        </w:rPr>
        <w:t xml:space="preserve"> работают </w:t>
      </w:r>
      <w:r w:rsidR="00596D7C" w:rsidRPr="00932DA4">
        <w:rPr>
          <w:rFonts w:cs="Times New Roman"/>
          <w:spacing w:val="-10"/>
          <w:szCs w:val="28"/>
        </w:rPr>
        <w:t>76</w:t>
      </w:r>
      <w:r w:rsidRPr="00932DA4">
        <w:rPr>
          <w:rFonts w:cs="Times New Roman"/>
          <w:spacing w:val="-10"/>
          <w:szCs w:val="28"/>
        </w:rPr>
        <w:t xml:space="preserve"> штатных сотрудников и </w:t>
      </w:r>
      <w:r w:rsidR="000A7B12" w:rsidRPr="00932DA4">
        <w:rPr>
          <w:rFonts w:cs="Times New Roman"/>
          <w:spacing w:val="-10"/>
          <w:szCs w:val="28"/>
        </w:rPr>
        <w:t>5</w:t>
      </w:r>
      <w:r w:rsidRPr="00932DA4">
        <w:rPr>
          <w:rFonts w:cs="Times New Roman"/>
          <w:spacing w:val="-10"/>
          <w:szCs w:val="28"/>
        </w:rPr>
        <w:t xml:space="preserve"> внешних совместителей. Численность лиц, замещающих должности педагогического состава среднего профессионального образования, составляет </w:t>
      </w:r>
      <w:r w:rsidR="000A7B12" w:rsidRPr="00932DA4">
        <w:rPr>
          <w:rFonts w:cs="Times New Roman"/>
          <w:spacing w:val="-10"/>
          <w:szCs w:val="28"/>
        </w:rPr>
        <w:t>79</w:t>
      </w:r>
      <w:r w:rsidRPr="00932DA4">
        <w:rPr>
          <w:rFonts w:cs="Times New Roman"/>
          <w:spacing w:val="-10"/>
          <w:szCs w:val="28"/>
        </w:rPr>
        <w:t xml:space="preserve"> человек;</w:t>
      </w:r>
      <w:r w:rsidR="000A7B12" w:rsidRPr="00932DA4">
        <w:rPr>
          <w:rFonts w:cs="Times New Roman"/>
          <w:spacing w:val="-10"/>
          <w:szCs w:val="28"/>
        </w:rPr>
        <w:t xml:space="preserve"> руководящий персонал - 9</w:t>
      </w:r>
      <w:r w:rsidRPr="00932DA4">
        <w:rPr>
          <w:rFonts w:cs="Times New Roman"/>
          <w:spacing w:val="-10"/>
          <w:szCs w:val="28"/>
        </w:rPr>
        <w:t xml:space="preserve"> человек, прочие категории работников – </w:t>
      </w:r>
      <w:r w:rsidR="00F9698B" w:rsidRPr="00932DA4">
        <w:rPr>
          <w:rFonts w:cs="Times New Roman"/>
          <w:spacing w:val="-10"/>
          <w:szCs w:val="28"/>
        </w:rPr>
        <w:t>12</w:t>
      </w:r>
      <w:r w:rsidR="000A7B12" w:rsidRPr="00932DA4">
        <w:rPr>
          <w:rFonts w:cs="Times New Roman"/>
          <w:spacing w:val="-10"/>
          <w:szCs w:val="28"/>
        </w:rPr>
        <w:t xml:space="preserve"> человек.</w:t>
      </w:r>
    </w:p>
    <w:p w14:paraId="693584E5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Изменения в управлении человеческим капиталом ориентированы на:</w:t>
      </w:r>
    </w:p>
    <w:p w14:paraId="45382CAB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 xml:space="preserve">- совершенствование процессов, методов и способов работы, направленное на усиление качества и интенсивности труда; </w:t>
      </w:r>
    </w:p>
    <w:p w14:paraId="1716700B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- опережающее развитие компетенций работников с учетом целей развития университета;</w:t>
      </w:r>
    </w:p>
    <w:p w14:paraId="52D51A41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- активное управление талантами и преемственностью;</w:t>
      </w:r>
    </w:p>
    <w:p w14:paraId="545D1BA9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- надлежащее управление результативностью труда и эффективностью деятельности на всех уровнях;</w:t>
      </w:r>
    </w:p>
    <w:p w14:paraId="12FAF964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- развитие гибкой и эффективной системы мотивации.</w:t>
      </w:r>
    </w:p>
    <w:p w14:paraId="413E2062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Ключевые направления изменений:</w:t>
      </w:r>
    </w:p>
    <w:p w14:paraId="076D2C24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1. Развитие потенциала НПР и привлечение молодых ППС в возрасте до 39 лет.</w:t>
      </w:r>
    </w:p>
    <w:p w14:paraId="02432112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2. Сервисы повышения качества человеческого капитала.</w:t>
      </w:r>
    </w:p>
    <w:p w14:paraId="645867A9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3. Развитие потенциала управленческих кадров.</w:t>
      </w:r>
    </w:p>
    <w:p w14:paraId="2E8D9A1C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spacing w:val="-10"/>
          <w:szCs w:val="28"/>
        </w:rPr>
      </w:pPr>
      <w:r w:rsidRPr="00932DA4">
        <w:rPr>
          <w:rFonts w:cs="Times New Roman"/>
          <w:spacing w:val="-10"/>
          <w:szCs w:val="28"/>
        </w:rPr>
        <w:t>Реализация политики управления человеческим капиталом позволит придать университету облик прогрессивной и инновационной платформы для самовыражения и карьерного роста, в том числе молодых талантов, отличающейся взаимным кадровым взаимодействием с другими вузами, научными организациями, партнерами-работодателями, ориентированной на улучшение социально-экономических показателей региона и качества жизни населения (подробная информация по разделу в приложении 8.2.4).</w:t>
      </w:r>
    </w:p>
    <w:p w14:paraId="095DFB3E" w14:textId="77777777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szCs w:val="28"/>
        </w:rPr>
        <w:t>Направление 1 Развитие потенциала НПР и привлечение молодых ППС в возрасте до 39 лет.</w:t>
      </w:r>
      <w:r w:rsidRPr="00932DA4">
        <w:rPr>
          <w:rFonts w:cs="Times New Roman"/>
          <w:b/>
          <w:i/>
          <w:szCs w:val="28"/>
        </w:rPr>
        <w:t xml:space="preserve"> </w:t>
      </w:r>
    </w:p>
    <w:p w14:paraId="757C2F8B" w14:textId="3962C6E6" w:rsidR="0048410D" w:rsidRPr="00932DA4" w:rsidRDefault="0048410D" w:rsidP="00932DA4">
      <w:pPr>
        <w:tabs>
          <w:tab w:val="left" w:pos="284"/>
        </w:tabs>
        <w:ind w:left="-567" w:firstLine="567"/>
        <w:rPr>
          <w:rFonts w:cs="Times New Roman"/>
          <w:b/>
          <w:i/>
          <w:szCs w:val="28"/>
        </w:rPr>
      </w:pPr>
      <w:r w:rsidRPr="00932DA4">
        <w:rPr>
          <w:rFonts w:cs="Times New Roman"/>
          <w:b/>
          <w:i/>
          <w:szCs w:val="28"/>
        </w:rPr>
        <w:t>Мероприятие 1.</w:t>
      </w:r>
      <w:r w:rsidR="005D31A7">
        <w:rPr>
          <w:rFonts w:cs="Times New Roman"/>
          <w:b/>
          <w:i/>
          <w:szCs w:val="28"/>
        </w:rPr>
        <w:t>2</w:t>
      </w:r>
      <w:r w:rsidRPr="00932DA4">
        <w:rPr>
          <w:rFonts w:cs="Times New Roman"/>
          <w:b/>
          <w:i/>
          <w:szCs w:val="28"/>
        </w:rPr>
        <w:t>. Привлечение молодых ППС в возрасте до 39 лет.</w:t>
      </w:r>
    </w:p>
    <w:p w14:paraId="3838E647" w14:textId="77777777" w:rsidR="0048410D" w:rsidRDefault="0048410D" w:rsidP="00932DA4">
      <w:pPr>
        <w:widowControl w:val="0"/>
        <w:tabs>
          <w:tab w:val="left" w:pos="284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932DA4">
        <w:rPr>
          <w:rFonts w:cs="Times New Roman"/>
          <w:szCs w:val="28"/>
        </w:rPr>
        <w:t xml:space="preserve">На сегодняшний день в </w:t>
      </w:r>
      <w:r w:rsidR="000A7B12" w:rsidRPr="00932DA4">
        <w:rPr>
          <w:rFonts w:cs="Times New Roman"/>
          <w:szCs w:val="28"/>
        </w:rPr>
        <w:t>подразделении</w:t>
      </w:r>
      <w:r w:rsidRPr="00932DA4">
        <w:rPr>
          <w:rFonts w:cs="Times New Roman"/>
          <w:szCs w:val="28"/>
        </w:rPr>
        <w:t xml:space="preserve"> работает </w:t>
      </w:r>
      <w:r w:rsidR="00833180" w:rsidRPr="00932DA4">
        <w:rPr>
          <w:rFonts w:cs="Times New Roman"/>
          <w:szCs w:val="28"/>
        </w:rPr>
        <w:t>36.4</w:t>
      </w:r>
      <w:r w:rsidRPr="00932DA4">
        <w:rPr>
          <w:rFonts w:cs="Times New Roman"/>
          <w:szCs w:val="28"/>
        </w:rPr>
        <w:t xml:space="preserve"> % ППС в возрасте до 39 лет. В рамках мероприятия планируется довести этот показатель до </w:t>
      </w:r>
      <w:r w:rsidR="00596D7C" w:rsidRPr="00932DA4">
        <w:rPr>
          <w:rFonts w:cs="Times New Roman"/>
          <w:szCs w:val="28"/>
        </w:rPr>
        <w:t>38</w:t>
      </w:r>
      <w:r w:rsidRPr="00932DA4">
        <w:rPr>
          <w:rFonts w:cs="Times New Roman"/>
          <w:szCs w:val="28"/>
        </w:rPr>
        <w:t xml:space="preserve"> % к 2025 году и до </w:t>
      </w:r>
      <w:r w:rsidR="00596D7C" w:rsidRPr="00932DA4">
        <w:rPr>
          <w:rFonts w:cs="Times New Roman"/>
          <w:szCs w:val="28"/>
        </w:rPr>
        <w:t>40</w:t>
      </w:r>
      <w:r w:rsidRPr="00932DA4">
        <w:rPr>
          <w:rFonts w:cs="Times New Roman"/>
          <w:szCs w:val="28"/>
        </w:rPr>
        <w:t xml:space="preserve"> % к 2030 году. </w:t>
      </w:r>
    </w:p>
    <w:p w14:paraId="0CEA033B" w14:textId="77777777" w:rsidR="0019037A" w:rsidRPr="0019037A" w:rsidRDefault="0019037A" w:rsidP="0019037A">
      <w:pPr>
        <w:widowControl w:val="0"/>
        <w:tabs>
          <w:tab w:val="left" w:pos="284"/>
        </w:tabs>
        <w:autoSpaceDE w:val="0"/>
        <w:autoSpaceDN w:val="0"/>
        <w:adjustRightInd w:val="0"/>
        <w:ind w:left="-567" w:firstLine="567"/>
        <w:rPr>
          <w:rFonts w:cs="Times New Roman"/>
          <w:b/>
          <w:szCs w:val="28"/>
          <w:highlight w:val="yellow"/>
        </w:rPr>
      </w:pPr>
      <w:r w:rsidRPr="0019037A">
        <w:rPr>
          <w:rFonts w:cs="Times New Roman"/>
          <w:b/>
          <w:szCs w:val="28"/>
          <w:highlight w:val="yellow"/>
        </w:rPr>
        <w:t>Направление 3. Развитие потенциала управленческих кадров.</w:t>
      </w:r>
    </w:p>
    <w:p w14:paraId="110F11C5" w14:textId="4B0A66F4" w:rsidR="0019037A" w:rsidRPr="00932DA4" w:rsidRDefault="0019037A" w:rsidP="0019037A">
      <w:pPr>
        <w:widowControl w:val="0"/>
        <w:tabs>
          <w:tab w:val="left" w:pos="284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 w:rsidRPr="0019037A">
        <w:rPr>
          <w:rFonts w:cs="Times New Roman"/>
          <w:b/>
          <w:i/>
          <w:szCs w:val="28"/>
          <w:highlight w:val="yellow"/>
        </w:rPr>
        <w:t>Мероприятие 3.1. Ежегодное повышение квалификации сотрудников АУП</w:t>
      </w:r>
      <w:r w:rsidRPr="0019037A">
        <w:rPr>
          <w:rFonts w:cs="Times New Roman"/>
          <w:szCs w:val="28"/>
          <w:highlight w:val="yellow"/>
        </w:rPr>
        <w:t xml:space="preserve"> направлено развитие компетенций в области проектной и управленческой деятельности, совершенствование знания английского языка с целью обеспечения быстрой адаптации и создания комфортных условий пребывания в вузе иностранных студентов, повышение цифровых навыков как за счет собственных педагогических ресурсов, так и с привлечением сторонних специалистов, а также </w:t>
      </w:r>
      <w:r w:rsidRPr="0019037A">
        <w:rPr>
          <w:rFonts w:cs="Times New Roman"/>
          <w:szCs w:val="28"/>
          <w:highlight w:val="yellow"/>
        </w:rPr>
        <w:lastRenderedPageBreak/>
        <w:t>путем командирования в места обучения.</w:t>
      </w:r>
    </w:p>
    <w:p w14:paraId="39C3A7CF" w14:textId="77777777" w:rsidR="00C40F56" w:rsidRDefault="00C40F56" w:rsidP="00C40F56">
      <w:pPr>
        <w:shd w:val="clear" w:color="auto" w:fill="FFFFFF"/>
        <w:ind w:firstLine="567"/>
        <w:jc w:val="left"/>
        <w:rPr>
          <w:rFonts w:eastAsia="Calibri" w:cs="Times New Roman"/>
          <w:b/>
          <w:sz w:val="24"/>
          <w:szCs w:val="24"/>
        </w:rPr>
      </w:pPr>
    </w:p>
    <w:p w14:paraId="5AD86A60" w14:textId="2F41DB17" w:rsidR="00C40F56" w:rsidRPr="00C40F56" w:rsidRDefault="00C40F56" w:rsidP="00B93C89">
      <w:pPr>
        <w:pStyle w:val="2"/>
        <w:numPr>
          <w:ilvl w:val="0"/>
          <w:numId w:val="0"/>
        </w:numPr>
        <w:ind w:left="1429"/>
        <w:rPr>
          <w:rFonts w:eastAsia="Calibri"/>
          <w:highlight w:val="yellow"/>
        </w:rPr>
      </w:pPr>
      <w:r w:rsidRPr="00C40F56">
        <w:rPr>
          <w:rFonts w:eastAsia="Calibri"/>
          <w:highlight w:val="yellow"/>
        </w:rPr>
        <w:t>2.8.</w:t>
      </w:r>
      <w:r w:rsidR="00B93C89" w:rsidRPr="00B93C89">
        <w:rPr>
          <w:rFonts w:eastAsia="Calibri"/>
          <w:highlight w:val="yellow"/>
        </w:rPr>
        <w:t xml:space="preserve"> Политика</w:t>
      </w:r>
      <w:r w:rsidRPr="00C40F56">
        <w:rPr>
          <w:rFonts w:eastAsia="Calibri"/>
          <w:highlight w:val="yellow"/>
        </w:rPr>
        <w:t xml:space="preserve"> в области цифровой трансформации</w:t>
      </w:r>
    </w:p>
    <w:p w14:paraId="3B75D784" w14:textId="77777777" w:rsidR="00C40F56" w:rsidRPr="00C40F56" w:rsidRDefault="00C40F56" w:rsidP="00C40F56">
      <w:pPr>
        <w:autoSpaceDE w:val="0"/>
        <w:autoSpaceDN w:val="0"/>
        <w:adjustRightInd w:val="0"/>
        <w:ind w:firstLine="567"/>
        <w:rPr>
          <w:rFonts w:eastAsia="Calibri" w:cs="Times New Roman"/>
          <w:b/>
          <w:sz w:val="24"/>
          <w:szCs w:val="24"/>
          <w:highlight w:val="yellow"/>
        </w:rPr>
      </w:pPr>
    </w:p>
    <w:p w14:paraId="483AC0D6" w14:textId="77777777" w:rsidR="00C40F56" w:rsidRPr="00C40F56" w:rsidRDefault="00C40F56" w:rsidP="00B93C89">
      <w:pPr>
        <w:autoSpaceDE w:val="0"/>
        <w:autoSpaceDN w:val="0"/>
        <w:adjustRightInd w:val="0"/>
        <w:ind w:left="-567" w:firstLine="567"/>
        <w:rPr>
          <w:rFonts w:eastAsia="Calibri" w:cs="Times New Roman"/>
          <w:szCs w:val="24"/>
          <w:highlight w:val="yellow"/>
        </w:rPr>
      </w:pPr>
      <w:r w:rsidRPr="00C40F56">
        <w:rPr>
          <w:rFonts w:eastAsia="Calibri" w:cs="Times New Roman"/>
          <w:b/>
          <w:szCs w:val="24"/>
          <w:highlight w:val="yellow"/>
        </w:rPr>
        <w:t>Направление 2. Цифровизация образовательной деятельности</w:t>
      </w:r>
      <w:r w:rsidRPr="00C40F56">
        <w:rPr>
          <w:rFonts w:eastAsia="Calibri" w:cs="Times New Roman"/>
          <w:szCs w:val="24"/>
          <w:highlight w:val="yellow"/>
        </w:rPr>
        <w:t xml:space="preserve"> направлен на создание цифровой подсистемы системы ЕИИЦС КБГУ - сложной открытой системы цифрового образовательного пространства КБГУ, использующей современные цифровые технологии, в том числе и сквозные. </w:t>
      </w:r>
    </w:p>
    <w:p w14:paraId="1104A67D" w14:textId="77777777" w:rsidR="00C40F56" w:rsidRPr="00C40F56" w:rsidRDefault="00C40F56" w:rsidP="00B93C89">
      <w:pPr>
        <w:autoSpaceDE w:val="0"/>
        <w:autoSpaceDN w:val="0"/>
        <w:adjustRightInd w:val="0"/>
        <w:ind w:left="-567" w:firstLine="567"/>
        <w:rPr>
          <w:rFonts w:eastAsia="Calibri" w:cs="Times New Roman"/>
          <w:szCs w:val="24"/>
          <w:highlight w:val="yellow"/>
        </w:rPr>
      </w:pPr>
      <w:r w:rsidRPr="00C40F56">
        <w:rPr>
          <w:rFonts w:eastAsia="Calibri" w:cs="Times New Roman"/>
          <w:szCs w:val="24"/>
          <w:highlight w:val="yellow"/>
        </w:rPr>
        <w:t>Блок предполагает разработку и внедрение персонифицированной аналитической системы мониторинга качества образования, основанной на нейротехнологиях; сбор и анализ цифрового следа обучающихся и преподавателей вуза, применение систем искусственного интеллекта при построении индивидуальных образовательных траекторий; внедрение виртуальной и дополненной реальности в образовательный процесс, создание и реализация МООК, а также онлайн-бакалавриата и онлайн-магистратуры.</w:t>
      </w:r>
    </w:p>
    <w:p w14:paraId="7A73CD97" w14:textId="77777777" w:rsidR="00C40F56" w:rsidRPr="00C40F56" w:rsidRDefault="00C40F56" w:rsidP="00B93C89">
      <w:pPr>
        <w:autoSpaceDE w:val="0"/>
        <w:autoSpaceDN w:val="0"/>
        <w:adjustRightInd w:val="0"/>
        <w:ind w:left="-567" w:firstLine="567"/>
        <w:rPr>
          <w:rFonts w:eastAsia="Calibri" w:cs="Times New Roman"/>
          <w:b/>
          <w:szCs w:val="24"/>
          <w:highlight w:val="yellow"/>
        </w:rPr>
      </w:pPr>
      <w:r w:rsidRPr="00C40F56">
        <w:rPr>
          <w:rFonts w:eastAsia="Calibri" w:cs="Times New Roman"/>
          <w:szCs w:val="24"/>
          <w:highlight w:val="yellow"/>
        </w:rPr>
        <w:t>Блок включает в себя 4 основных мероприятия:</w:t>
      </w:r>
    </w:p>
    <w:p w14:paraId="47A3254C" w14:textId="77777777" w:rsidR="00C40F56" w:rsidRPr="00C40F56" w:rsidRDefault="00C40F56" w:rsidP="00B93C89">
      <w:pPr>
        <w:autoSpaceDE w:val="0"/>
        <w:autoSpaceDN w:val="0"/>
        <w:adjustRightInd w:val="0"/>
        <w:ind w:left="-567" w:firstLine="567"/>
        <w:rPr>
          <w:rFonts w:eastAsia="Calibri" w:cs="Times New Roman"/>
          <w:szCs w:val="24"/>
          <w:highlight w:val="yellow"/>
        </w:rPr>
      </w:pPr>
      <w:r w:rsidRPr="00C40F56">
        <w:rPr>
          <w:rFonts w:eastAsia="Calibri" w:cs="Times New Roman"/>
          <w:b/>
          <w:i/>
          <w:szCs w:val="24"/>
          <w:highlight w:val="yellow"/>
        </w:rPr>
        <w:t>Мероприятие 2.1 Создание цифрового профиля сотрудника и студента</w:t>
      </w:r>
      <w:r w:rsidRPr="00C40F56">
        <w:rPr>
          <w:rFonts w:eastAsia="Calibri" w:cs="Times New Roman"/>
          <w:szCs w:val="24"/>
          <w:highlight w:val="yellow"/>
        </w:rPr>
        <w:t xml:space="preserve"> направлено на создание и внедрение системы формирования цифрового профиля сотрудника и студента, включающего в себя сведения об успеваемости, научно-исследовательской и инновационной деятельности, участии в волонтерской, спортивной и иных сферах деятельности, сведения об освоенных компетенциях. </w:t>
      </w:r>
    </w:p>
    <w:p w14:paraId="58DAAFCC" w14:textId="77777777" w:rsidR="00C40F56" w:rsidRPr="00C40F56" w:rsidRDefault="00C40F56" w:rsidP="00B93C89">
      <w:pPr>
        <w:autoSpaceDE w:val="0"/>
        <w:autoSpaceDN w:val="0"/>
        <w:adjustRightInd w:val="0"/>
        <w:ind w:left="-567" w:firstLine="567"/>
        <w:rPr>
          <w:rFonts w:eastAsia="Calibri" w:cs="Times New Roman"/>
          <w:szCs w:val="24"/>
          <w:highlight w:val="yellow"/>
        </w:rPr>
      </w:pPr>
      <w:r w:rsidRPr="00C40F56">
        <w:rPr>
          <w:rFonts w:eastAsia="Calibri" w:cs="Times New Roman"/>
          <w:szCs w:val="24"/>
          <w:highlight w:val="yellow"/>
        </w:rPr>
        <w:t xml:space="preserve">Цифровой профиль сотрудника и студента предназначен для формирования информационного пакета (портфолио), необходимого для работодателя при устройстве выпускников и обучающихся на работу.  </w:t>
      </w:r>
    </w:p>
    <w:p w14:paraId="5897011F" w14:textId="77777777" w:rsidR="00C40F56" w:rsidRPr="00C40F56" w:rsidRDefault="00C40F56" w:rsidP="00B93C89">
      <w:pPr>
        <w:widowControl w:val="0"/>
        <w:tabs>
          <w:tab w:val="left" w:pos="1134"/>
          <w:tab w:val="left" w:pos="1843"/>
        </w:tabs>
        <w:ind w:left="-567" w:right="141" w:firstLine="567"/>
        <w:rPr>
          <w:rFonts w:eastAsia="Calibri" w:cs="Times New Roman"/>
          <w:szCs w:val="24"/>
          <w:highlight w:val="yellow"/>
        </w:rPr>
      </w:pPr>
      <w:r w:rsidRPr="00C40F56">
        <w:rPr>
          <w:rFonts w:eastAsia="Calibri" w:cs="Times New Roman"/>
          <w:b/>
          <w:i/>
          <w:szCs w:val="24"/>
          <w:highlight w:val="yellow"/>
        </w:rPr>
        <w:t xml:space="preserve">Мероприятие 2.2 Создание и внедрение облачной инфраструктуры для организации образовательного процесса, в том числе дистанционного.  </w:t>
      </w:r>
      <w:r w:rsidRPr="00C40F56">
        <w:rPr>
          <w:rFonts w:eastAsia="Calibri" w:cs="Times New Roman"/>
          <w:bCs/>
          <w:iCs/>
          <w:szCs w:val="24"/>
          <w:highlight w:val="yellow"/>
        </w:rPr>
        <w:t xml:space="preserve">В ходе мероприятия будет выполнено несколько проектов </w:t>
      </w:r>
      <w:r w:rsidRPr="00C40F56">
        <w:rPr>
          <w:rFonts w:eastAsia="Calibri" w:cs="Times New Roman"/>
          <w:szCs w:val="24"/>
          <w:highlight w:val="yellow"/>
        </w:rPr>
        <w:t>по внедрению облачных платформ и инструментов, обеспечивающих реализацию цифрового образовательного процесса, как в рамках образовательной деятельности КБГУ, так и для организации дополнительного профессионального образования. Будет проведена окончательная интеграция LMS (Moodle и т.п.), систем для организации видео-конференций (Big Blue Button и т.п.), систем прокторинга, адаптивных сред.</w:t>
      </w:r>
    </w:p>
    <w:p w14:paraId="3412DE33" w14:textId="77777777" w:rsidR="00C40F56" w:rsidRPr="00C40F56" w:rsidRDefault="00C40F56" w:rsidP="00B93C89">
      <w:pPr>
        <w:widowControl w:val="0"/>
        <w:tabs>
          <w:tab w:val="left" w:pos="1134"/>
          <w:tab w:val="left" w:pos="1843"/>
        </w:tabs>
        <w:ind w:left="-567" w:right="141" w:firstLine="567"/>
        <w:rPr>
          <w:rFonts w:eastAsia="Calibri" w:cs="Times New Roman"/>
          <w:szCs w:val="24"/>
          <w:highlight w:val="yellow"/>
        </w:rPr>
      </w:pPr>
      <w:r w:rsidRPr="00C40F56">
        <w:rPr>
          <w:rFonts w:eastAsia="Calibri" w:cs="Times New Roman"/>
          <w:b/>
          <w:i/>
          <w:szCs w:val="24"/>
          <w:highlight w:val="yellow"/>
        </w:rPr>
        <w:t>Мероприятие 2.3 Система взаимодействия работодателей, студентов и выпускников.</w:t>
      </w:r>
      <w:r w:rsidRPr="00C40F56">
        <w:rPr>
          <w:rFonts w:eastAsia="Calibri" w:cs="Times New Roman"/>
          <w:b/>
          <w:iCs/>
          <w:szCs w:val="24"/>
          <w:highlight w:val="yellow"/>
        </w:rPr>
        <w:t xml:space="preserve"> </w:t>
      </w:r>
      <w:r w:rsidRPr="00C40F56">
        <w:rPr>
          <w:rFonts w:eastAsia="Calibri" w:cs="Times New Roman"/>
          <w:bCs/>
          <w:iCs/>
          <w:szCs w:val="24"/>
          <w:highlight w:val="yellow"/>
        </w:rPr>
        <w:t>Будет выполнена</w:t>
      </w:r>
      <w:r w:rsidRPr="00C40F56">
        <w:rPr>
          <w:rFonts w:eastAsia="Calibri" w:cs="Times New Roman"/>
          <w:szCs w:val="24"/>
          <w:highlight w:val="yellow"/>
        </w:rPr>
        <w:t xml:space="preserve"> разработка и внедрение платформы взаимодействия работодателей с вузом, обеспечивающей публикацию вакансий, формирование резюме, организацию стажировок.</w:t>
      </w:r>
    </w:p>
    <w:p w14:paraId="6E3C2439" w14:textId="77777777" w:rsidR="00C40F56" w:rsidRPr="00C40F56" w:rsidRDefault="00C40F56" w:rsidP="00B93C89">
      <w:pPr>
        <w:autoSpaceDE w:val="0"/>
        <w:autoSpaceDN w:val="0"/>
        <w:adjustRightInd w:val="0"/>
        <w:ind w:left="-567" w:firstLine="567"/>
        <w:rPr>
          <w:rFonts w:eastAsia="Calibri" w:cs="Times New Roman"/>
          <w:b/>
          <w:szCs w:val="24"/>
          <w:highlight w:val="yellow"/>
        </w:rPr>
      </w:pPr>
    </w:p>
    <w:p w14:paraId="5DE55BCE" w14:textId="77777777" w:rsidR="00C40F56" w:rsidRPr="00C40F56" w:rsidRDefault="00C40F56" w:rsidP="00B93C89">
      <w:pPr>
        <w:autoSpaceDE w:val="0"/>
        <w:autoSpaceDN w:val="0"/>
        <w:adjustRightInd w:val="0"/>
        <w:ind w:left="-567" w:firstLine="567"/>
        <w:rPr>
          <w:rFonts w:eastAsia="Calibri" w:cs="Times New Roman"/>
          <w:szCs w:val="24"/>
          <w:highlight w:val="yellow"/>
        </w:rPr>
      </w:pPr>
      <w:r w:rsidRPr="00C40F56">
        <w:rPr>
          <w:rFonts w:eastAsia="Calibri" w:cs="Times New Roman"/>
          <w:b/>
          <w:szCs w:val="24"/>
          <w:highlight w:val="yellow"/>
        </w:rPr>
        <w:t>Направление 4. Цифровая трансформация в сфере молодежной политики.</w:t>
      </w:r>
      <w:r w:rsidRPr="00C40F56">
        <w:rPr>
          <w:rFonts w:eastAsia="Calibri" w:cs="Times New Roman"/>
          <w:szCs w:val="24"/>
          <w:highlight w:val="yellow"/>
        </w:rPr>
        <w:t xml:space="preserve"> Блок включает в себя 3 основные мероприятия:</w:t>
      </w:r>
    </w:p>
    <w:p w14:paraId="42FFC9A0" w14:textId="77777777" w:rsidR="00C40F56" w:rsidRPr="00C40F56" w:rsidRDefault="00C40F56" w:rsidP="00B93C89">
      <w:pPr>
        <w:autoSpaceDE w:val="0"/>
        <w:autoSpaceDN w:val="0"/>
        <w:adjustRightInd w:val="0"/>
        <w:ind w:left="-567" w:firstLine="567"/>
        <w:rPr>
          <w:rFonts w:eastAsia="Calibri" w:cs="Times New Roman"/>
          <w:szCs w:val="24"/>
          <w:highlight w:val="yellow"/>
        </w:rPr>
      </w:pPr>
      <w:r w:rsidRPr="00C40F56">
        <w:rPr>
          <w:rFonts w:eastAsia="Calibri" w:cs="Times New Roman"/>
          <w:b/>
          <w:i/>
          <w:szCs w:val="24"/>
          <w:highlight w:val="yellow"/>
        </w:rPr>
        <w:t xml:space="preserve">Мероприятие 4.1 Формирование пользовательских навыков в </w:t>
      </w:r>
      <w:r w:rsidRPr="00C40F56">
        <w:rPr>
          <w:rFonts w:eastAsia="Calibri" w:cs="Times New Roman"/>
          <w:b/>
          <w:bCs/>
          <w:szCs w:val="24"/>
          <w:highlight w:val="yellow"/>
        </w:rPr>
        <w:t>ЕИИЦС КБГУ</w:t>
      </w:r>
      <w:r w:rsidRPr="00C40F56">
        <w:rPr>
          <w:rFonts w:eastAsia="Calibri" w:cs="Times New Roman"/>
          <w:szCs w:val="24"/>
          <w:highlight w:val="yellow"/>
        </w:rPr>
        <w:t xml:space="preserve"> включает обучение сотрудников, студентов и абитуриентов технологиям работы с данными для решения задач идентификации, накопления, актуализации данных структурных подразделений университета.</w:t>
      </w:r>
    </w:p>
    <w:p w14:paraId="69E6C628" w14:textId="77777777" w:rsidR="00C40F56" w:rsidRPr="00C40F56" w:rsidRDefault="00C40F56" w:rsidP="00B93C89">
      <w:pPr>
        <w:autoSpaceDE w:val="0"/>
        <w:autoSpaceDN w:val="0"/>
        <w:adjustRightInd w:val="0"/>
        <w:ind w:left="-567" w:firstLine="567"/>
        <w:rPr>
          <w:rFonts w:eastAsia="Calibri" w:cs="Times New Roman"/>
          <w:szCs w:val="24"/>
          <w:highlight w:val="yellow"/>
        </w:rPr>
      </w:pPr>
      <w:r w:rsidRPr="00C40F56">
        <w:rPr>
          <w:rFonts w:eastAsia="Calibri" w:cs="Times New Roman"/>
          <w:b/>
          <w:i/>
          <w:szCs w:val="24"/>
          <w:highlight w:val="yellow"/>
        </w:rPr>
        <w:lastRenderedPageBreak/>
        <w:t>Мероприятие 4.2 Формирование и развитие цифрового мышления для решения комплексных междисциплинарных задач региона</w:t>
      </w:r>
      <w:r w:rsidRPr="00C40F56">
        <w:rPr>
          <w:rFonts w:eastAsia="Calibri" w:cs="Times New Roman"/>
          <w:szCs w:val="24"/>
          <w:highlight w:val="yellow"/>
        </w:rPr>
        <w:t xml:space="preserve"> включает формирование и сопровождение программ ранней профессиональной ориентации для IT-талантов (абитуриентов, начиная с 8 класса средней школы), ориентированных на развитие региона; сбор цифрового следа и формирование индивидуальной траектории обучения.</w:t>
      </w:r>
    </w:p>
    <w:p w14:paraId="554CCDDD" w14:textId="77777777" w:rsidR="00C40F56" w:rsidRPr="00C40F56" w:rsidRDefault="00C40F56" w:rsidP="00B93C89">
      <w:pPr>
        <w:autoSpaceDE w:val="0"/>
        <w:autoSpaceDN w:val="0"/>
        <w:adjustRightInd w:val="0"/>
        <w:ind w:left="-567" w:firstLine="567"/>
        <w:rPr>
          <w:rFonts w:eastAsia="Calibri" w:cs="Times New Roman"/>
          <w:szCs w:val="24"/>
          <w:highlight w:val="yellow"/>
        </w:rPr>
      </w:pPr>
      <w:r w:rsidRPr="00C40F56">
        <w:rPr>
          <w:rFonts w:eastAsia="Calibri" w:cs="Times New Roman"/>
          <w:b/>
          <w:i/>
          <w:szCs w:val="24"/>
          <w:highlight w:val="yellow"/>
        </w:rPr>
        <w:t>Мероприятие 4.3 Запуск образовательного курса «Управление на основе данных»</w:t>
      </w:r>
      <w:r w:rsidRPr="00C40F56">
        <w:rPr>
          <w:rFonts w:eastAsia="Calibri" w:cs="Times New Roman"/>
          <w:szCs w:val="24"/>
          <w:highlight w:val="yellow"/>
        </w:rPr>
        <w:t xml:space="preserve"> реализация кросс-институционального образовательного курса по управлению на основе данных. Обучение сотрудников подразделений технологии по работе с данными / технологов (выделение ролей CFO / CDO) для решения задач идентификации, накопления, актуализации данных подразделений, их централизации на уровне университета.</w:t>
      </w:r>
    </w:p>
    <w:p w14:paraId="7E826F3F" w14:textId="77777777" w:rsidR="00C40F56" w:rsidRPr="00C40F56" w:rsidRDefault="00C40F56" w:rsidP="00B93C89">
      <w:pPr>
        <w:autoSpaceDE w:val="0"/>
        <w:autoSpaceDN w:val="0"/>
        <w:adjustRightInd w:val="0"/>
        <w:ind w:left="-567" w:firstLine="567"/>
        <w:rPr>
          <w:rFonts w:eastAsia="Calibri" w:cs="Times New Roman"/>
          <w:szCs w:val="24"/>
        </w:rPr>
      </w:pPr>
      <w:r w:rsidRPr="00C40F56">
        <w:rPr>
          <w:rFonts w:eastAsia="Calibri" w:cs="Times New Roman"/>
          <w:b/>
          <w:bCs/>
          <w:i/>
          <w:iCs/>
          <w:szCs w:val="24"/>
          <w:highlight w:val="yellow"/>
        </w:rPr>
        <w:t>Мероприятие 4.4. Подготовка цифровых кадров.</w:t>
      </w:r>
      <w:r w:rsidRPr="00C40F56">
        <w:rPr>
          <w:rFonts w:eastAsia="Calibri" w:cs="Times New Roman"/>
          <w:b/>
          <w:bCs/>
          <w:szCs w:val="24"/>
          <w:highlight w:val="yellow"/>
        </w:rPr>
        <w:t xml:space="preserve"> </w:t>
      </w:r>
      <w:r w:rsidRPr="00C40F56">
        <w:rPr>
          <w:rFonts w:eastAsia="Calibri" w:cs="Times New Roman"/>
          <w:szCs w:val="24"/>
          <w:highlight w:val="yellow"/>
        </w:rPr>
        <w:t>В процессе выполнения мероприятия будет компенсирован современный спрос на специалистов, владеющих комплексом жестких, гибких и специальных цифровых компетенций, включая: глубокое понимание своей области, а также знания и опыт в смежных сферах («T-образный специалист»); понимание возможностей и рисков, связанных с применением новых технологий; владение методами проектного управления; «цифровую ловкость»; владение инструментарием работы с большими данными и инструментами визуализации; понимание основ кибербезопасности; навыки работы с базами данных; системное мышление; эмоциональный интеллект; командную работу; способность к непрерывному обучению; умение решать задачи «под ключ».</w:t>
      </w:r>
    </w:p>
    <w:p w14:paraId="79E6F227" w14:textId="77777777" w:rsidR="00ED2AB9" w:rsidRDefault="00ED2AB9">
      <w:pPr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14:paraId="2BE4C37F" w14:textId="2075D25E" w:rsidR="00ED2AB9" w:rsidRPr="009E5520" w:rsidRDefault="007A2935" w:rsidP="00B002F4">
      <w:pPr>
        <w:pStyle w:val="1"/>
      </w:pPr>
      <w:bookmarkStart w:id="14" w:name="_Toc93499138"/>
      <w:r w:rsidRPr="009E5520">
        <w:lastRenderedPageBreak/>
        <w:t>Проекты, направленные на достижение</w:t>
      </w:r>
      <w:r w:rsidR="00ED2AB9" w:rsidRPr="009E5520">
        <w:t xml:space="preserve"> целевой модели</w:t>
      </w:r>
      <w:r w:rsidRPr="009E5520">
        <w:t xml:space="preserve"> </w:t>
      </w:r>
      <w:r w:rsidR="00B002F4" w:rsidRPr="00B002F4">
        <w:rPr>
          <w:rFonts w:cs="Times New Roman"/>
        </w:rPr>
        <w:t>колледжа информационных технологий и экономики</w:t>
      </w:r>
      <w:bookmarkEnd w:id="14"/>
    </w:p>
    <w:p w14:paraId="022CA666" w14:textId="0813774F" w:rsidR="0048410D" w:rsidRPr="007A2935" w:rsidRDefault="007A2935" w:rsidP="009E5520">
      <w:pPr>
        <w:pStyle w:val="2"/>
        <w:tabs>
          <w:tab w:val="clear" w:pos="284"/>
          <w:tab w:val="left" w:pos="1276"/>
        </w:tabs>
        <w:ind w:left="0" w:firstLine="709"/>
      </w:pPr>
      <w:bookmarkStart w:id="15" w:name="_Toc93499139"/>
      <w:r w:rsidRPr="007A2935">
        <w:t>Описание проекта №1</w:t>
      </w:r>
      <w:bookmarkEnd w:id="15"/>
    </w:p>
    <w:p w14:paraId="05F84092" w14:textId="3A415664" w:rsidR="007A2935" w:rsidRPr="009E5520" w:rsidRDefault="007A2935" w:rsidP="009E5520">
      <w:pPr>
        <w:spacing w:before="120"/>
        <w:rPr>
          <w:b/>
          <w:bCs/>
          <w:i/>
          <w:iCs/>
          <w:lang w:eastAsia="ru-RU"/>
        </w:rPr>
      </w:pPr>
      <w:r w:rsidRPr="009E5520">
        <w:rPr>
          <w:b/>
          <w:bCs/>
          <w:i/>
          <w:iCs/>
          <w:lang w:eastAsia="ru-RU"/>
        </w:rPr>
        <w:t>3.1.1. Наименование проекта</w:t>
      </w:r>
      <w:r w:rsidR="00571F87" w:rsidRPr="009E5520">
        <w:rPr>
          <w:b/>
          <w:bCs/>
          <w:i/>
          <w:iCs/>
          <w:lang w:eastAsia="ru-RU"/>
        </w:rPr>
        <w:t xml:space="preserve">: </w:t>
      </w:r>
      <w:r w:rsidR="009E5520" w:rsidRPr="009E5520">
        <w:rPr>
          <w:lang w:val="en-US" w:eastAsia="ru-RU"/>
        </w:rPr>
        <w:t>C</w:t>
      </w:r>
      <w:r w:rsidR="009E5520" w:rsidRPr="009E5520">
        <w:rPr>
          <w:lang w:eastAsia="ru-RU"/>
        </w:rPr>
        <w:t xml:space="preserve">оздание </w:t>
      </w:r>
      <w:r w:rsidR="00AB4677" w:rsidRPr="009E5520">
        <w:rPr>
          <w:lang w:eastAsia="ru-RU"/>
        </w:rPr>
        <w:t>«Центра цифровой грамотности»</w:t>
      </w:r>
      <w:r w:rsidR="00AB4677" w:rsidRPr="009E5520">
        <w:rPr>
          <w:b/>
          <w:bCs/>
          <w:i/>
          <w:iCs/>
          <w:lang w:eastAsia="ru-RU"/>
        </w:rPr>
        <w:t xml:space="preserve"> </w:t>
      </w:r>
    </w:p>
    <w:p w14:paraId="1FD1C648" w14:textId="77777777" w:rsidR="007A2935" w:rsidRDefault="007A2935" w:rsidP="009E5520">
      <w:pPr>
        <w:spacing w:before="120"/>
        <w:rPr>
          <w:lang w:eastAsia="ru-RU"/>
        </w:rPr>
      </w:pPr>
      <w:r w:rsidRPr="009E5520">
        <w:rPr>
          <w:b/>
          <w:bCs/>
          <w:i/>
          <w:iCs/>
          <w:lang w:eastAsia="ru-RU"/>
        </w:rPr>
        <w:t>3.1.2. Цель проекта</w:t>
      </w:r>
      <w:r w:rsidR="00AB4677" w:rsidRPr="009E5520">
        <w:rPr>
          <w:b/>
          <w:bCs/>
          <w:i/>
          <w:iCs/>
          <w:lang w:eastAsia="ru-RU"/>
        </w:rPr>
        <w:t>:</w:t>
      </w:r>
      <w:r w:rsidR="00AB4677">
        <w:t xml:space="preserve"> </w:t>
      </w:r>
      <w:r w:rsidR="00AB4677" w:rsidRPr="00AB4677">
        <w:rPr>
          <w:lang w:eastAsia="ru-RU"/>
        </w:rPr>
        <w:t>формирование у граждан на базовом уровне комплекса знаний, навыков и умений, которые необходимы для безопасного и эффективного использования цифровых технологий и ресурсов интернета.</w:t>
      </w:r>
    </w:p>
    <w:p w14:paraId="4DB08D31" w14:textId="77777777" w:rsidR="007A2935" w:rsidRPr="009E5520" w:rsidRDefault="007A2935" w:rsidP="009E5520">
      <w:pPr>
        <w:spacing w:before="120"/>
        <w:rPr>
          <w:b/>
          <w:bCs/>
          <w:i/>
          <w:iCs/>
          <w:lang w:eastAsia="ru-RU"/>
        </w:rPr>
      </w:pPr>
      <w:r w:rsidRPr="009E5520">
        <w:rPr>
          <w:b/>
          <w:bCs/>
          <w:i/>
          <w:iCs/>
          <w:lang w:eastAsia="ru-RU"/>
        </w:rPr>
        <w:t>3.1.3. Задачи проекта</w:t>
      </w:r>
      <w:r w:rsidR="00155BE2" w:rsidRPr="009E5520">
        <w:rPr>
          <w:b/>
          <w:bCs/>
          <w:i/>
          <w:iCs/>
          <w:lang w:eastAsia="ru-RU"/>
        </w:rPr>
        <w:t>:</w:t>
      </w:r>
    </w:p>
    <w:p w14:paraId="0925619D" w14:textId="77777777" w:rsidR="003536F7" w:rsidRPr="00155BE2" w:rsidRDefault="003536F7" w:rsidP="00526CED">
      <w:pPr>
        <w:pStyle w:val="a8"/>
        <w:numPr>
          <w:ilvl w:val="0"/>
          <w:numId w:val="15"/>
        </w:numPr>
        <w:tabs>
          <w:tab w:val="left" w:pos="426"/>
        </w:tabs>
        <w:ind w:left="-567" w:firstLine="567"/>
        <w:contextualSpacing w:val="0"/>
        <w:rPr>
          <w:rFonts w:cs="Times New Roman"/>
          <w:lang w:eastAsia="ru-RU"/>
        </w:rPr>
      </w:pPr>
      <w:r w:rsidRPr="00155BE2">
        <w:rPr>
          <w:rFonts w:cs="Times New Roman"/>
          <w:lang w:eastAsia="ru-RU"/>
        </w:rPr>
        <w:t>формирование актуальной базы знаний по цифровым, технологиям</w:t>
      </w:r>
    </w:p>
    <w:p w14:paraId="7A1E86DE" w14:textId="77777777" w:rsidR="003536F7" w:rsidRPr="00155BE2" w:rsidRDefault="003536F7" w:rsidP="00526CED">
      <w:pPr>
        <w:pStyle w:val="a8"/>
        <w:numPr>
          <w:ilvl w:val="0"/>
          <w:numId w:val="15"/>
        </w:numPr>
        <w:tabs>
          <w:tab w:val="left" w:pos="426"/>
        </w:tabs>
        <w:ind w:left="-567" w:firstLine="567"/>
        <w:contextualSpacing w:val="0"/>
        <w:rPr>
          <w:rFonts w:cs="Times New Roman"/>
          <w:lang w:eastAsia="ru-RU"/>
        </w:rPr>
      </w:pPr>
      <w:r w:rsidRPr="00155BE2">
        <w:rPr>
          <w:rFonts w:cs="Times New Roman"/>
          <w:lang w:eastAsia="ru-RU"/>
        </w:rPr>
        <w:t>организация консультационных площадок встреч с экспертами области</w:t>
      </w:r>
    </w:p>
    <w:p w14:paraId="0028F3C1" w14:textId="77777777" w:rsidR="00155BE2" w:rsidRPr="00155BE2" w:rsidRDefault="003536F7" w:rsidP="00526CED">
      <w:pPr>
        <w:pStyle w:val="a8"/>
        <w:numPr>
          <w:ilvl w:val="0"/>
          <w:numId w:val="15"/>
        </w:numPr>
        <w:tabs>
          <w:tab w:val="left" w:pos="426"/>
        </w:tabs>
        <w:ind w:left="-567" w:firstLine="567"/>
        <w:contextualSpacing w:val="0"/>
        <w:rPr>
          <w:rFonts w:cs="Times New Roman"/>
          <w:lang w:eastAsia="ru-RU"/>
        </w:rPr>
      </w:pPr>
      <w:r w:rsidRPr="00155BE2">
        <w:rPr>
          <w:rFonts w:cs="Times New Roman"/>
          <w:lang w:eastAsia="ru-RU"/>
        </w:rPr>
        <w:t>реализация подпроекта «Профессиональное обучение без границ»</w:t>
      </w:r>
    </w:p>
    <w:p w14:paraId="3E1BE564" w14:textId="77777777" w:rsidR="003536F7" w:rsidRPr="00155BE2" w:rsidRDefault="003536F7" w:rsidP="00526CED">
      <w:pPr>
        <w:pStyle w:val="a8"/>
        <w:numPr>
          <w:ilvl w:val="0"/>
          <w:numId w:val="15"/>
        </w:numPr>
        <w:tabs>
          <w:tab w:val="left" w:pos="426"/>
        </w:tabs>
        <w:ind w:left="-567" w:firstLine="567"/>
        <w:contextualSpacing w:val="0"/>
        <w:rPr>
          <w:rFonts w:cs="Times New Roman"/>
          <w:lang w:eastAsia="ru-RU"/>
        </w:rPr>
      </w:pPr>
      <w:r w:rsidRPr="00155BE2">
        <w:rPr>
          <w:rFonts w:cs="Times New Roman"/>
          <w:lang w:eastAsia="ru-RU"/>
        </w:rPr>
        <w:t>развитие цифровой грамотности населения. Будут реализовываться краткосрочные курсы по освоению цифровых компетенций для всех возрастов</w:t>
      </w:r>
    </w:p>
    <w:p w14:paraId="4F3C0299" w14:textId="77777777" w:rsidR="003536F7" w:rsidRPr="00155BE2" w:rsidRDefault="003536F7" w:rsidP="00526CED">
      <w:pPr>
        <w:pStyle w:val="a8"/>
        <w:numPr>
          <w:ilvl w:val="0"/>
          <w:numId w:val="15"/>
        </w:numPr>
        <w:tabs>
          <w:tab w:val="left" w:pos="426"/>
        </w:tabs>
        <w:ind w:left="-567" w:firstLine="567"/>
        <w:contextualSpacing w:val="0"/>
        <w:rPr>
          <w:rFonts w:cs="Times New Roman"/>
          <w:lang w:eastAsia="ru-RU"/>
        </w:rPr>
      </w:pPr>
      <w:r w:rsidRPr="00155BE2">
        <w:rPr>
          <w:rFonts w:cs="Times New Roman"/>
          <w:lang w:eastAsia="ru-RU"/>
        </w:rPr>
        <w:t xml:space="preserve">реализация программ переподготовки по </w:t>
      </w:r>
      <w:r w:rsidRPr="00155BE2">
        <w:rPr>
          <w:rFonts w:cs="Times New Roman"/>
          <w:lang w:val="en-US" w:eastAsia="ru-RU"/>
        </w:rPr>
        <w:t>IT</w:t>
      </w:r>
      <w:r w:rsidRPr="00155BE2">
        <w:rPr>
          <w:rFonts w:cs="Times New Roman"/>
          <w:lang w:eastAsia="ru-RU"/>
        </w:rPr>
        <w:t>-направлениям.</w:t>
      </w:r>
    </w:p>
    <w:p w14:paraId="4C3C8491" w14:textId="77777777" w:rsidR="003536F7" w:rsidRPr="00155BE2" w:rsidRDefault="00155BE2" w:rsidP="00526CED">
      <w:pPr>
        <w:pStyle w:val="a8"/>
        <w:numPr>
          <w:ilvl w:val="0"/>
          <w:numId w:val="15"/>
        </w:numPr>
        <w:tabs>
          <w:tab w:val="left" w:pos="426"/>
        </w:tabs>
        <w:ind w:left="-567" w:firstLine="567"/>
        <w:contextualSpacing w:val="0"/>
        <w:rPr>
          <w:rFonts w:cs="Times New Roman"/>
          <w:lang w:eastAsia="ru-RU"/>
        </w:rPr>
      </w:pPr>
      <w:r w:rsidRPr="00155BE2">
        <w:rPr>
          <w:rFonts w:cs="Times New Roman"/>
          <w:lang w:eastAsia="ru-RU"/>
        </w:rPr>
        <w:t>и</w:t>
      </w:r>
      <w:r w:rsidR="003536F7" w:rsidRPr="00155BE2">
        <w:rPr>
          <w:rFonts w:cs="Times New Roman"/>
          <w:lang w:eastAsia="ru-RU"/>
        </w:rPr>
        <w:t>нформирование широкой общественности посредством СМИ о программах по повышению цифровой грамотности</w:t>
      </w:r>
    </w:p>
    <w:p w14:paraId="48B69879" w14:textId="77777777" w:rsidR="007A2935" w:rsidRPr="009E5520" w:rsidRDefault="007A2935" w:rsidP="009E5520">
      <w:pPr>
        <w:spacing w:before="120"/>
        <w:rPr>
          <w:b/>
          <w:bCs/>
          <w:i/>
          <w:iCs/>
          <w:lang w:eastAsia="ru-RU"/>
        </w:rPr>
      </w:pPr>
      <w:r w:rsidRPr="009E5520">
        <w:rPr>
          <w:b/>
          <w:bCs/>
          <w:i/>
          <w:iCs/>
          <w:lang w:eastAsia="ru-RU"/>
        </w:rPr>
        <w:t>3.1.4. Ожидаемые результаты проекта</w:t>
      </w:r>
    </w:p>
    <w:p w14:paraId="20044615" w14:textId="77777777" w:rsidR="007A2935" w:rsidRDefault="00155BE2" w:rsidP="000C63B1">
      <w:pPr>
        <w:tabs>
          <w:tab w:val="left" w:pos="426"/>
        </w:tabs>
        <w:ind w:left="-567" w:firstLine="567"/>
        <w:rPr>
          <w:rFonts w:cs="Times New Roman"/>
          <w:lang w:eastAsia="ru-RU"/>
        </w:rPr>
      </w:pPr>
      <w:r w:rsidRPr="00155BE2">
        <w:rPr>
          <w:rFonts w:cs="Times New Roman"/>
          <w:lang w:eastAsia="ru-RU"/>
        </w:rPr>
        <w:t>«Профессиональное обучение без границ» предполагает освоение основных программ профессионального обучения по программам профессиональной подготовки по профессиям рабочих, должностям служащих</w:t>
      </w:r>
      <w:r w:rsidR="00165C7E">
        <w:rPr>
          <w:rFonts w:cs="Times New Roman"/>
          <w:lang w:eastAsia="ru-RU"/>
        </w:rPr>
        <w:t>.</w:t>
      </w:r>
      <w:r w:rsidRPr="00155BE2">
        <w:rPr>
          <w:rFonts w:cs="Times New Roman"/>
          <w:lang w:eastAsia="ru-RU"/>
        </w:rPr>
        <w:t xml:space="preserve"> К обучению допускаются: лица различного возраста, не имеющие основного общего или среднего общего образования и обучающиеся 9-11х классов образовательных организаций</w:t>
      </w:r>
    </w:p>
    <w:p w14:paraId="5F014B39" w14:textId="77777777" w:rsidR="00155BE2" w:rsidRDefault="00155BE2" w:rsidP="000C63B1">
      <w:pPr>
        <w:tabs>
          <w:tab w:val="left" w:pos="426"/>
        </w:tabs>
        <w:ind w:left="-567" w:firstLine="567"/>
        <w:rPr>
          <w:rFonts w:cs="Times New Roman"/>
          <w:lang w:eastAsia="ru-RU"/>
        </w:rPr>
      </w:pPr>
      <w:r w:rsidRPr="00155BE2">
        <w:rPr>
          <w:rFonts w:cs="Times New Roman"/>
          <w:lang w:eastAsia="ru-RU"/>
        </w:rPr>
        <w:t xml:space="preserve">В результате освоения программ профессиональной подготовки по профессиям рабочих, должностям служащих в </w:t>
      </w:r>
      <w:r w:rsidR="00165C7E">
        <w:rPr>
          <w:rFonts w:cs="Times New Roman"/>
          <w:lang w:eastAsia="ru-RU"/>
        </w:rPr>
        <w:t>колледже</w:t>
      </w:r>
      <w:r w:rsidRPr="00155BE2">
        <w:rPr>
          <w:rFonts w:cs="Times New Roman"/>
          <w:lang w:eastAsia="ru-RU"/>
        </w:rPr>
        <w:t xml:space="preserve"> школьники сдают квалификационный экзамен и получают свидетельство о профессии с присвоением квалификации.</w:t>
      </w:r>
    </w:p>
    <w:p w14:paraId="4FAFC15E" w14:textId="77777777" w:rsidR="00165C7E" w:rsidRDefault="00165C7E" w:rsidP="000C63B1">
      <w:pPr>
        <w:tabs>
          <w:tab w:val="left" w:pos="426"/>
        </w:tabs>
        <w:ind w:left="-567" w:firstLine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>В рамках работы проекты будут реализованы курсы по освоению цифровых компетенций.</w:t>
      </w:r>
    </w:p>
    <w:p w14:paraId="249A1010" w14:textId="77777777" w:rsidR="00165C7E" w:rsidRPr="00165C7E" w:rsidRDefault="00165C7E" w:rsidP="000C63B1">
      <w:pPr>
        <w:tabs>
          <w:tab w:val="left" w:pos="426"/>
        </w:tabs>
        <w:ind w:left="-567" w:firstLine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>Ожидается, что проект позволит повысить</w:t>
      </w:r>
      <w:r w:rsidR="000C7C48">
        <w:rPr>
          <w:rFonts w:cs="Times New Roman"/>
          <w:lang w:eastAsia="ru-RU"/>
        </w:rPr>
        <w:t xml:space="preserve"> значения</w:t>
      </w:r>
      <w:r>
        <w:rPr>
          <w:rFonts w:cs="Times New Roman"/>
          <w:lang w:eastAsia="ru-RU"/>
        </w:rPr>
        <w:t xml:space="preserve"> ц</w:t>
      </w:r>
      <w:r w:rsidR="000C7C48">
        <w:rPr>
          <w:rFonts w:cs="Times New Roman"/>
          <w:lang w:eastAsia="ru-RU"/>
        </w:rPr>
        <w:t>елевых</w:t>
      </w:r>
      <w:r w:rsidRPr="00165C7E">
        <w:rPr>
          <w:rFonts w:cs="Times New Roman"/>
          <w:lang w:eastAsia="ru-RU"/>
        </w:rPr>
        <w:t xml:space="preserve"> показател</w:t>
      </w:r>
      <w:r w:rsidR="000C7C48">
        <w:rPr>
          <w:rFonts w:cs="Times New Roman"/>
          <w:lang w:eastAsia="ru-RU"/>
        </w:rPr>
        <w:t>ей</w:t>
      </w:r>
      <w:r w:rsidRPr="00165C7E">
        <w:rPr>
          <w:rFonts w:cs="Times New Roman"/>
          <w:lang w:eastAsia="ru-RU"/>
        </w:rPr>
        <w:t xml:space="preserve"> для программы развития СПО, в том числе по Приоритет 2030</w:t>
      </w:r>
      <w:r w:rsidR="00885CF7">
        <w:rPr>
          <w:rFonts w:cs="Times New Roman"/>
          <w:lang w:eastAsia="ru-RU"/>
        </w:rPr>
        <w:t xml:space="preserve"> (приложение 2</w:t>
      </w:r>
      <w:r w:rsidR="00571F87">
        <w:rPr>
          <w:rFonts w:cs="Times New Roman"/>
          <w:lang w:eastAsia="ru-RU"/>
        </w:rPr>
        <w:t>)</w:t>
      </w:r>
      <w:r>
        <w:rPr>
          <w:rFonts w:cs="Times New Roman"/>
          <w:lang w:eastAsia="ru-RU"/>
        </w:rPr>
        <w:t>:</w:t>
      </w:r>
      <w:r w:rsidRPr="00165C7E">
        <w:rPr>
          <w:rFonts w:cs="Times New Roman"/>
          <w:lang w:eastAsia="ru-RU"/>
        </w:rPr>
        <w:t xml:space="preserve"> </w:t>
      </w:r>
    </w:p>
    <w:p w14:paraId="4566F248" w14:textId="77777777" w:rsidR="00165C7E" w:rsidRPr="00165C7E" w:rsidRDefault="00571F87" w:rsidP="00B475D7">
      <w:pPr>
        <w:pStyle w:val="a8"/>
        <w:numPr>
          <w:ilvl w:val="0"/>
          <w:numId w:val="16"/>
        </w:numPr>
        <w:tabs>
          <w:tab w:val="left" w:pos="426"/>
        </w:tabs>
        <w:ind w:left="-567" w:firstLine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>ч</w:t>
      </w:r>
      <w:r w:rsidR="00165C7E" w:rsidRPr="00165C7E">
        <w:rPr>
          <w:rFonts w:cs="Times New Roman"/>
          <w:lang w:eastAsia="ru-RU"/>
        </w:rPr>
        <w:t>исленность лиц, прошедших обучение по дополнительным профессиональным программам в университете, в том числе посредством онлайн-курсов</w:t>
      </w:r>
    </w:p>
    <w:p w14:paraId="19697E0A" w14:textId="6503FE9B" w:rsidR="00165C7E" w:rsidRPr="00165C7E" w:rsidRDefault="00571F87" w:rsidP="00B475D7">
      <w:pPr>
        <w:pStyle w:val="a8"/>
        <w:numPr>
          <w:ilvl w:val="0"/>
          <w:numId w:val="16"/>
        </w:numPr>
        <w:tabs>
          <w:tab w:val="left" w:pos="426"/>
        </w:tabs>
        <w:ind w:left="-567" w:firstLine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</w:t>
      </w:r>
      <w:r w:rsidR="00165C7E" w:rsidRPr="00165C7E">
        <w:rPr>
          <w:rFonts w:cs="Times New Roman"/>
          <w:lang w:eastAsia="ru-RU"/>
        </w:rPr>
        <w:t xml:space="preserve">оход от реализации программ </w:t>
      </w:r>
      <w:r w:rsidR="00B002F4">
        <w:rPr>
          <w:rFonts w:cs="Times New Roman"/>
          <w:lang w:eastAsia="ru-RU"/>
        </w:rPr>
        <w:t>дополнительного профессионального образования</w:t>
      </w:r>
      <w:r w:rsidR="00165C7E" w:rsidRPr="00165C7E">
        <w:rPr>
          <w:rFonts w:cs="Times New Roman"/>
          <w:lang w:eastAsia="ru-RU"/>
        </w:rPr>
        <w:tab/>
      </w:r>
    </w:p>
    <w:p w14:paraId="7F14FCDA" w14:textId="04A3AD98" w:rsidR="00165C7E" w:rsidRPr="00165C7E" w:rsidRDefault="00571F87" w:rsidP="00B475D7">
      <w:pPr>
        <w:pStyle w:val="a8"/>
        <w:numPr>
          <w:ilvl w:val="0"/>
          <w:numId w:val="16"/>
        </w:numPr>
        <w:tabs>
          <w:tab w:val="left" w:pos="426"/>
        </w:tabs>
        <w:ind w:left="-567" w:firstLine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</w:t>
      </w:r>
      <w:r w:rsidR="00165C7E" w:rsidRPr="00165C7E">
        <w:rPr>
          <w:rFonts w:cs="Times New Roman"/>
          <w:lang w:eastAsia="ru-RU"/>
        </w:rPr>
        <w:t xml:space="preserve">оходы университета из средств  от приносящей доход деятельности в расчете на одного </w:t>
      </w:r>
      <w:r w:rsidR="00B002F4">
        <w:rPr>
          <w:rFonts w:cs="Times New Roman"/>
          <w:lang w:eastAsia="ru-RU"/>
        </w:rPr>
        <w:t>научно-педагогического работника</w:t>
      </w:r>
    </w:p>
    <w:p w14:paraId="63353260" w14:textId="05D449E0" w:rsidR="007A2935" w:rsidRPr="002F55BB" w:rsidRDefault="007A2935" w:rsidP="00B475D7">
      <w:pPr>
        <w:pStyle w:val="2"/>
        <w:numPr>
          <w:ilvl w:val="1"/>
          <w:numId w:val="20"/>
        </w:numPr>
        <w:tabs>
          <w:tab w:val="clear" w:pos="284"/>
          <w:tab w:val="left" w:pos="1276"/>
        </w:tabs>
      </w:pPr>
      <w:bookmarkStart w:id="16" w:name="_Toc93499140"/>
      <w:r w:rsidRPr="002F55BB">
        <w:lastRenderedPageBreak/>
        <w:t>Описание проекта №2</w:t>
      </w:r>
      <w:bookmarkEnd w:id="16"/>
    </w:p>
    <w:p w14:paraId="0ADA7E65" w14:textId="77777777" w:rsidR="007A2935" w:rsidRPr="00DF73F2" w:rsidRDefault="007A2935" w:rsidP="002F55BB">
      <w:pPr>
        <w:tabs>
          <w:tab w:val="left" w:pos="993"/>
        </w:tabs>
        <w:spacing w:before="120"/>
        <w:ind w:firstLine="709"/>
        <w:rPr>
          <w:lang w:eastAsia="ru-RU"/>
        </w:rPr>
      </w:pPr>
      <w:r w:rsidRPr="002F55BB">
        <w:rPr>
          <w:b/>
          <w:bCs/>
          <w:i/>
          <w:iCs/>
          <w:lang w:eastAsia="ru-RU"/>
        </w:rPr>
        <w:t>3.2.1. Наименование проекта</w:t>
      </w:r>
      <w:r w:rsidR="00571F87">
        <w:rPr>
          <w:lang w:eastAsia="ru-RU"/>
        </w:rPr>
        <w:t xml:space="preserve"> </w:t>
      </w:r>
      <w:r w:rsidR="00DF73F2">
        <w:rPr>
          <w:lang w:eastAsia="ru-RU"/>
        </w:rPr>
        <w:t>«</w:t>
      </w:r>
      <w:r w:rsidR="00571F87">
        <w:rPr>
          <w:lang w:eastAsia="ru-RU"/>
        </w:rPr>
        <w:t xml:space="preserve">Колледж-территория продвижения стандартов </w:t>
      </w:r>
      <w:r w:rsidR="00DF73F2">
        <w:rPr>
          <w:lang w:val="en-US" w:eastAsia="ru-RU"/>
        </w:rPr>
        <w:t>World</w:t>
      </w:r>
      <w:r w:rsidR="00DF73F2" w:rsidRPr="00514E99">
        <w:rPr>
          <w:lang w:eastAsia="ru-RU"/>
        </w:rPr>
        <w:t xml:space="preserve"> </w:t>
      </w:r>
      <w:r w:rsidR="00DF73F2">
        <w:rPr>
          <w:lang w:val="en-US" w:eastAsia="ru-RU"/>
        </w:rPr>
        <w:t>skills</w:t>
      </w:r>
      <w:r w:rsidR="00DF73F2">
        <w:rPr>
          <w:lang w:eastAsia="ru-RU"/>
        </w:rPr>
        <w:t>»</w:t>
      </w:r>
    </w:p>
    <w:p w14:paraId="7B2FA348" w14:textId="1371E0C4" w:rsidR="007A2935" w:rsidRDefault="007A2935" w:rsidP="002F55BB">
      <w:pPr>
        <w:tabs>
          <w:tab w:val="left" w:pos="993"/>
        </w:tabs>
        <w:spacing w:before="120"/>
        <w:ind w:firstLine="709"/>
        <w:rPr>
          <w:lang w:eastAsia="ru-RU"/>
        </w:rPr>
      </w:pPr>
      <w:r w:rsidRPr="002F55BB">
        <w:rPr>
          <w:b/>
          <w:bCs/>
          <w:i/>
          <w:iCs/>
          <w:lang w:eastAsia="ru-RU"/>
        </w:rPr>
        <w:t>3.2.2. Цель проекта</w:t>
      </w:r>
      <w:r w:rsidR="00DF73F2" w:rsidRPr="002F55BB">
        <w:rPr>
          <w:b/>
          <w:bCs/>
          <w:i/>
          <w:iCs/>
          <w:lang w:eastAsia="ru-RU"/>
        </w:rPr>
        <w:t>:</w:t>
      </w:r>
      <w:r w:rsidR="00DF73F2">
        <w:rPr>
          <w:lang w:eastAsia="ru-RU"/>
        </w:rPr>
        <w:t xml:space="preserve"> со</w:t>
      </w:r>
      <w:r w:rsidR="00DF73F2" w:rsidRPr="00DF73F2">
        <w:rPr>
          <w:lang w:eastAsia="ru-RU"/>
        </w:rPr>
        <w:t>здание условий для обеспечения</w:t>
      </w:r>
      <w:r w:rsidR="00DF73F2">
        <w:rPr>
          <w:lang w:eastAsia="ru-RU"/>
        </w:rPr>
        <w:t xml:space="preserve"> </w:t>
      </w:r>
      <w:r w:rsidR="00DF73F2" w:rsidRPr="00DF73F2">
        <w:rPr>
          <w:lang w:eastAsia="ru-RU"/>
        </w:rPr>
        <w:t xml:space="preserve">конкурентоспособности колледжа на региональном рынке образовательных услуг в соответствии с требованиями </w:t>
      </w:r>
      <w:r w:rsidR="00791E0D">
        <w:rPr>
          <w:lang w:eastAsia="ru-RU"/>
        </w:rPr>
        <w:t>федеральных государственных образовательных стандартов</w:t>
      </w:r>
      <w:r w:rsidR="00DF73F2" w:rsidRPr="00DF73F2">
        <w:rPr>
          <w:lang w:eastAsia="ru-RU"/>
        </w:rPr>
        <w:t>, профессиональных стандартов, международных стандартов Worldskills в условиях инновационного развития экономики региона.</w:t>
      </w:r>
    </w:p>
    <w:p w14:paraId="6D980301" w14:textId="77777777" w:rsidR="007A2935" w:rsidRPr="002F55BB" w:rsidRDefault="007A2935" w:rsidP="002F55BB">
      <w:pPr>
        <w:tabs>
          <w:tab w:val="left" w:pos="993"/>
        </w:tabs>
        <w:spacing w:before="120"/>
        <w:ind w:firstLine="709"/>
        <w:rPr>
          <w:b/>
          <w:bCs/>
          <w:i/>
          <w:iCs/>
          <w:lang w:eastAsia="ru-RU"/>
        </w:rPr>
      </w:pPr>
      <w:r w:rsidRPr="002F55BB">
        <w:rPr>
          <w:b/>
          <w:bCs/>
          <w:i/>
          <w:iCs/>
          <w:lang w:eastAsia="ru-RU"/>
        </w:rPr>
        <w:t>3.2.3. Задачи проекта</w:t>
      </w:r>
      <w:r w:rsidR="00DF73F2" w:rsidRPr="002F55BB">
        <w:rPr>
          <w:b/>
          <w:bCs/>
          <w:i/>
          <w:iCs/>
          <w:lang w:eastAsia="ru-RU"/>
        </w:rPr>
        <w:t>:</w:t>
      </w:r>
    </w:p>
    <w:p w14:paraId="7BB83552" w14:textId="77777777" w:rsidR="00DF73F2" w:rsidRPr="00DF73F2" w:rsidRDefault="00DF73F2" w:rsidP="00B475D7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rPr>
          <w:rFonts w:cs="Times New Roman"/>
          <w:lang w:eastAsia="ru-RU"/>
        </w:rPr>
      </w:pPr>
      <w:r w:rsidRPr="00DF73F2">
        <w:rPr>
          <w:rFonts w:cs="Times New Roman"/>
          <w:lang w:eastAsia="ru-RU"/>
        </w:rPr>
        <w:t>Совершенствование содержания программ и технологий образования в соответствии с требованиями международных стандартов Worldskills для максимального удовлетворения потребностей работодателей и потребителей образовательных услуг.</w:t>
      </w:r>
    </w:p>
    <w:p w14:paraId="64E283A5" w14:textId="77777777" w:rsidR="00DF73F2" w:rsidRPr="00BF0333" w:rsidRDefault="00DF73F2" w:rsidP="00B475D7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rPr>
          <w:rFonts w:cs="Times New Roman"/>
          <w:lang w:eastAsia="ru-RU"/>
        </w:rPr>
      </w:pPr>
      <w:r w:rsidRPr="00DF73F2">
        <w:rPr>
          <w:rFonts w:cs="Times New Roman"/>
          <w:lang w:eastAsia="ru-RU"/>
        </w:rPr>
        <w:t>Создание условий для успешной социализации и эффективной самореализации обучающихся,</w:t>
      </w:r>
      <w:r w:rsidR="00BF0333">
        <w:rPr>
          <w:rFonts w:cs="Times New Roman"/>
          <w:lang w:eastAsia="ru-RU"/>
        </w:rPr>
        <w:t xml:space="preserve"> </w:t>
      </w:r>
      <w:r w:rsidRPr="00BF0333">
        <w:rPr>
          <w:rFonts w:cs="Times New Roman"/>
          <w:lang w:eastAsia="ru-RU"/>
        </w:rPr>
        <w:t>посредством включения в широкую общественно значимую деятельность.</w:t>
      </w:r>
    </w:p>
    <w:p w14:paraId="60E150B1" w14:textId="77777777" w:rsidR="00DF73F2" w:rsidRPr="00DF73F2" w:rsidRDefault="00DF73F2" w:rsidP="00B475D7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rPr>
          <w:rFonts w:cs="Times New Roman"/>
          <w:lang w:eastAsia="ru-RU"/>
        </w:rPr>
      </w:pPr>
      <w:r w:rsidRPr="00DF73F2">
        <w:rPr>
          <w:rFonts w:cs="Times New Roman"/>
          <w:lang w:eastAsia="ru-RU"/>
        </w:rPr>
        <w:t>Расширение спектра дополнительных образовательных услуг для максимального удовлетворения образовательных запросов и интересов всех категорий населения.</w:t>
      </w:r>
    </w:p>
    <w:p w14:paraId="3EE18AE4" w14:textId="77777777" w:rsidR="00DF73F2" w:rsidRPr="00DF73F2" w:rsidRDefault="00DF73F2" w:rsidP="00B475D7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rPr>
          <w:rFonts w:cs="Times New Roman"/>
          <w:lang w:eastAsia="ru-RU"/>
        </w:rPr>
      </w:pPr>
      <w:r w:rsidRPr="00DF73F2">
        <w:rPr>
          <w:rFonts w:cs="Times New Roman"/>
          <w:lang w:eastAsia="ru-RU"/>
        </w:rPr>
        <w:t>Расширение партнерских связей, развитие перспективных форм сотрудничества колледжа и организаций – социальных партнеров</w:t>
      </w:r>
    </w:p>
    <w:p w14:paraId="6D9A1894" w14:textId="77777777" w:rsidR="007A2935" w:rsidRPr="002F55BB" w:rsidRDefault="007A2935" w:rsidP="002F55BB">
      <w:pPr>
        <w:tabs>
          <w:tab w:val="left" w:pos="993"/>
        </w:tabs>
        <w:spacing w:before="120"/>
        <w:ind w:firstLine="709"/>
        <w:rPr>
          <w:b/>
          <w:bCs/>
          <w:i/>
          <w:iCs/>
          <w:lang w:eastAsia="ru-RU"/>
        </w:rPr>
      </w:pPr>
      <w:r w:rsidRPr="002F55BB">
        <w:rPr>
          <w:b/>
          <w:bCs/>
          <w:i/>
          <w:iCs/>
          <w:lang w:eastAsia="ru-RU"/>
        </w:rPr>
        <w:t>3.2.4. Ожидаемые результаты проекта</w:t>
      </w:r>
    </w:p>
    <w:p w14:paraId="4BADD81B" w14:textId="0AF6C21C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 xml:space="preserve">Повышение качества подготовки специалистов в соответствии с </w:t>
      </w:r>
      <w:r w:rsidR="00791E0D">
        <w:rPr>
          <w:lang w:eastAsia="ru-RU"/>
        </w:rPr>
        <w:t>федеральных государственных образовательных стандартов</w:t>
      </w:r>
      <w:r w:rsidRPr="000C63B1">
        <w:rPr>
          <w:rFonts w:cs="Times New Roman"/>
        </w:rPr>
        <w:t>, стандартами WorldSkills и региональными требованиями работодателей и социальных партнеров.</w:t>
      </w:r>
    </w:p>
    <w:p w14:paraId="674864D7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 xml:space="preserve">Обеспечение активного участия работодателей на всех этапах образовательного процесса колледжа. </w:t>
      </w:r>
    </w:p>
    <w:p w14:paraId="5F516E8F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 xml:space="preserve">Заключение целевых договоров на подготовку специалистов. </w:t>
      </w:r>
    </w:p>
    <w:p w14:paraId="520B57B6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>Повышение профессиональной квалификации и профессионального мастерства педагогических и управленческих кадров.</w:t>
      </w:r>
    </w:p>
    <w:p w14:paraId="1830D350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>Повышение качества возрастной структуры кадрового состава образовательного учреждения.</w:t>
      </w:r>
    </w:p>
    <w:p w14:paraId="242750A6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 xml:space="preserve">Увеличение доли преподавателей, имеющих квалификационную категорию. </w:t>
      </w:r>
    </w:p>
    <w:p w14:paraId="134DA6B5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 xml:space="preserve">Создание Центров подготовки к демонстрационному экзамену и чемпионатам профессионального мастерства по специальностям Колледжа. </w:t>
      </w:r>
    </w:p>
    <w:p w14:paraId="25011C49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>Повышение объемов и качества методического обеспечения образовательного процесса.</w:t>
      </w:r>
    </w:p>
    <w:p w14:paraId="36A6EEA4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 xml:space="preserve">Формирование эффективных механизмов и форм социального партнерства. </w:t>
      </w:r>
    </w:p>
    <w:p w14:paraId="3D1DE66A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 xml:space="preserve">Увеличение числа инновационных проектов колледжа. </w:t>
      </w:r>
    </w:p>
    <w:p w14:paraId="3F1D4C5F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lastRenderedPageBreak/>
        <w:t xml:space="preserve">Разработка учебно-программного обеспечения и внедрение в практику демонстрационного экзамена. </w:t>
      </w:r>
    </w:p>
    <w:p w14:paraId="6207A683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 xml:space="preserve">Развитие коммуникационных (дистанционных) образовательных технологий и открытого образования в колледже </w:t>
      </w:r>
    </w:p>
    <w:p w14:paraId="5A8BCCCD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 xml:space="preserve">Расширение форм предоставляемых образовательных услуг для различных категорий населения. </w:t>
      </w:r>
    </w:p>
    <w:p w14:paraId="403CACD0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 xml:space="preserve">Развитие системы повышения квалификации и профессиональной переподготовки специалистов образовательных учреждений и социальной сферы. </w:t>
      </w:r>
    </w:p>
    <w:p w14:paraId="72BE8751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</w:rPr>
      </w:pPr>
      <w:r w:rsidRPr="000C63B1">
        <w:rPr>
          <w:rFonts w:cs="Times New Roman"/>
        </w:rPr>
        <w:t xml:space="preserve">Внедрение новых организационно-экономических отношений в сфере внебюджетной деятельности. </w:t>
      </w:r>
    </w:p>
    <w:p w14:paraId="125A33E0" w14:textId="77777777" w:rsidR="000C63B1" w:rsidRPr="000C63B1" w:rsidRDefault="000C63B1" w:rsidP="00B475D7">
      <w:pPr>
        <w:pStyle w:val="a8"/>
        <w:numPr>
          <w:ilvl w:val="0"/>
          <w:numId w:val="18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 w:rsidRPr="000C63B1">
        <w:rPr>
          <w:rFonts w:cs="Times New Roman"/>
        </w:rPr>
        <w:t>Развитие материальной базы и информатизация образовательного пространства колледжа.</w:t>
      </w:r>
    </w:p>
    <w:p w14:paraId="2984DF2F" w14:textId="77777777" w:rsidR="000C7C48" w:rsidRPr="000C7C48" w:rsidRDefault="000C7C48" w:rsidP="002F55BB">
      <w:pPr>
        <w:tabs>
          <w:tab w:val="left" w:pos="426"/>
          <w:tab w:val="left" w:pos="993"/>
        </w:tabs>
        <w:ind w:firstLine="709"/>
        <w:rPr>
          <w:rFonts w:cs="Times New Roman"/>
          <w:lang w:eastAsia="ru-RU"/>
        </w:rPr>
      </w:pPr>
      <w:r w:rsidRPr="000C7C48">
        <w:rPr>
          <w:rFonts w:cs="Times New Roman"/>
          <w:lang w:eastAsia="ru-RU"/>
        </w:rPr>
        <w:t>Повышение значений целевых показателей развития колледжа:</w:t>
      </w:r>
    </w:p>
    <w:p w14:paraId="6972DA80" w14:textId="77777777" w:rsidR="000C63B1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</w:t>
      </w:r>
      <w:r w:rsidR="00DF73F2" w:rsidRPr="000C7C48">
        <w:rPr>
          <w:rFonts w:cs="Times New Roman"/>
          <w:lang w:eastAsia="ru-RU"/>
        </w:rPr>
        <w:t>оля основных профессиональных образовательных программ среднего профессионального образования, актуализированных с учетом регламентов WorldSkills и требований профессиональных стандартов, в общем коли</w:t>
      </w:r>
      <w:r w:rsidR="000C63B1" w:rsidRPr="000C7C48">
        <w:rPr>
          <w:rFonts w:cs="Times New Roman"/>
          <w:lang w:eastAsia="ru-RU"/>
        </w:rPr>
        <w:t>честве реализуемых программ (%)</w:t>
      </w:r>
    </w:p>
    <w:p w14:paraId="763544D3" w14:textId="77777777" w:rsidR="00DF73F2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</w:t>
      </w:r>
      <w:r w:rsidR="00DF73F2" w:rsidRPr="000C7C48">
        <w:rPr>
          <w:rFonts w:cs="Times New Roman"/>
          <w:lang w:eastAsia="ru-RU"/>
        </w:rPr>
        <w:t>оля студентов, обучающихся по основным профессионал</w:t>
      </w:r>
      <w:r w:rsidR="000C63B1" w:rsidRPr="000C7C48">
        <w:rPr>
          <w:rFonts w:cs="Times New Roman"/>
          <w:lang w:eastAsia="ru-RU"/>
        </w:rPr>
        <w:t xml:space="preserve">ьным образовательным программам </w:t>
      </w:r>
      <w:r w:rsidR="00DF73F2" w:rsidRPr="000C7C48">
        <w:rPr>
          <w:rFonts w:cs="Times New Roman"/>
          <w:lang w:eastAsia="ru-RU"/>
        </w:rPr>
        <w:t>среднего профессионального образования, актуализированных с учетом регламентов WorldSkills и требований профессиональных стандартов, в общем числе студентов профессиональной образовательной организации (%)</w:t>
      </w:r>
    </w:p>
    <w:p w14:paraId="749E5B2B" w14:textId="77777777" w:rsidR="00DF73F2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</w:t>
      </w:r>
      <w:r w:rsidR="00DF73F2" w:rsidRPr="000C7C48">
        <w:rPr>
          <w:rFonts w:cs="Times New Roman"/>
          <w:lang w:eastAsia="ru-RU"/>
        </w:rPr>
        <w:t>оля работников п</w:t>
      </w:r>
      <w:r w:rsidR="00B914B4" w:rsidRPr="000C7C48">
        <w:rPr>
          <w:rFonts w:cs="Times New Roman"/>
          <w:lang w:eastAsia="ru-RU"/>
        </w:rPr>
        <w:t xml:space="preserve">рофессиональной образовательной </w:t>
      </w:r>
      <w:r w:rsidR="00DF73F2" w:rsidRPr="000C7C48">
        <w:rPr>
          <w:rFonts w:cs="Times New Roman"/>
          <w:lang w:eastAsia="ru-RU"/>
        </w:rPr>
        <w:t>организации, прошедших обучение по</w:t>
      </w:r>
    </w:p>
    <w:p w14:paraId="7A1C7F06" w14:textId="77777777" w:rsidR="000C63B1" w:rsidRPr="000C7C48" w:rsidRDefault="00DF73F2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 w:rsidRPr="000C7C48">
        <w:rPr>
          <w:rFonts w:cs="Times New Roman"/>
          <w:lang w:eastAsia="ru-RU"/>
        </w:rPr>
        <w:t>дополнительным</w:t>
      </w:r>
      <w:r w:rsidR="00B914B4" w:rsidRPr="000C7C48">
        <w:rPr>
          <w:rFonts w:cs="Times New Roman"/>
          <w:lang w:eastAsia="ru-RU"/>
        </w:rPr>
        <w:t xml:space="preserve"> профессиональным программам по </w:t>
      </w:r>
      <w:r w:rsidRPr="000C7C48">
        <w:rPr>
          <w:rFonts w:cs="Times New Roman"/>
          <w:lang w:eastAsia="ru-RU"/>
        </w:rPr>
        <w:t>вопросам подго</w:t>
      </w:r>
      <w:r w:rsidR="00B914B4" w:rsidRPr="000C7C48">
        <w:rPr>
          <w:rFonts w:cs="Times New Roman"/>
          <w:lang w:eastAsia="ru-RU"/>
        </w:rPr>
        <w:t xml:space="preserve">товки кадров по перспективным и </w:t>
      </w:r>
      <w:r w:rsidRPr="000C7C48">
        <w:rPr>
          <w:rFonts w:cs="Times New Roman"/>
          <w:lang w:eastAsia="ru-RU"/>
        </w:rPr>
        <w:t>востребованным</w:t>
      </w:r>
      <w:r w:rsidR="00B914B4" w:rsidRPr="000C7C48">
        <w:rPr>
          <w:rFonts w:cs="Times New Roman"/>
          <w:lang w:eastAsia="ru-RU"/>
        </w:rPr>
        <w:t xml:space="preserve"> профессиям и специальностям, в </w:t>
      </w:r>
      <w:r w:rsidRPr="000C7C48">
        <w:rPr>
          <w:rFonts w:cs="Times New Roman"/>
          <w:lang w:eastAsia="ru-RU"/>
        </w:rPr>
        <w:t xml:space="preserve">общем </w:t>
      </w:r>
      <w:r w:rsidR="00B914B4" w:rsidRPr="000C7C48">
        <w:rPr>
          <w:rFonts w:cs="Times New Roman"/>
          <w:lang w:eastAsia="ru-RU"/>
        </w:rPr>
        <w:t xml:space="preserve">числе педагогических работников </w:t>
      </w:r>
      <w:r w:rsidRPr="000C7C48">
        <w:rPr>
          <w:rFonts w:cs="Times New Roman"/>
          <w:lang w:eastAsia="ru-RU"/>
        </w:rPr>
        <w:t xml:space="preserve">профессиональной </w:t>
      </w:r>
      <w:r w:rsidR="000C63B1" w:rsidRPr="000C7C48">
        <w:rPr>
          <w:rFonts w:cs="Times New Roman"/>
          <w:lang w:eastAsia="ru-RU"/>
        </w:rPr>
        <w:t>образовательной организации (%)</w:t>
      </w:r>
    </w:p>
    <w:p w14:paraId="3241F381" w14:textId="77777777" w:rsidR="000C63B1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к</w:t>
      </w:r>
      <w:r w:rsidR="00DF73F2" w:rsidRPr="000C7C48">
        <w:rPr>
          <w:rFonts w:cs="Times New Roman"/>
          <w:lang w:eastAsia="ru-RU"/>
        </w:rPr>
        <w:t>оличество педаг</w:t>
      </w:r>
      <w:r w:rsidR="00B914B4" w:rsidRPr="000C7C48">
        <w:rPr>
          <w:rFonts w:cs="Times New Roman"/>
          <w:lang w:eastAsia="ru-RU"/>
        </w:rPr>
        <w:t xml:space="preserve">огических работников, прошедших </w:t>
      </w:r>
      <w:r w:rsidR="00DF73F2" w:rsidRPr="000C7C48">
        <w:rPr>
          <w:rFonts w:cs="Times New Roman"/>
          <w:lang w:eastAsia="ru-RU"/>
        </w:rPr>
        <w:t>подготовку в</w:t>
      </w:r>
      <w:r w:rsidR="00B914B4" w:rsidRPr="000C7C48">
        <w:rPr>
          <w:rFonts w:cs="Times New Roman"/>
          <w:lang w:eastAsia="ru-RU"/>
        </w:rPr>
        <w:t xml:space="preserve"> Академии WorldSkills Russia по </w:t>
      </w:r>
      <w:r w:rsidR="00DF73F2" w:rsidRPr="000C7C48">
        <w:rPr>
          <w:rFonts w:cs="Times New Roman"/>
          <w:lang w:eastAsia="ru-RU"/>
        </w:rPr>
        <w:t>дополнительн</w:t>
      </w:r>
      <w:r w:rsidR="000C63B1" w:rsidRPr="000C7C48">
        <w:rPr>
          <w:rFonts w:cs="Times New Roman"/>
          <w:lang w:eastAsia="ru-RU"/>
        </w:rPr>
        <w:t>ым профессиональным программам.</w:t>
      </w:r>
    </w:p>
    <w:p w14:paraId="27276C1D" w14:textId="77777777" w:rsidR="000C63B1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к</w:t>
      </w:r>
      <w:r w:rsidR="00DF73F2" w:rsidRPr="000C7C48">
        <w:rPr>
          <w:rFonts w:cs="Times New Roman"/>
          <w:lang w:eastAsia="ru-RU"/>
        </w:rPr>
        <w:t>оличество педаг</w:t>
      </w:r>
      <w:r w:rsidR="00B914B4" w:rsidRPr="000C7C48">
        <w:rPr>
          <w:rFonts w:cs="Times New Roman"/>
          <w:lang w:eastAsia="ru-RU"/>
        </w:rPr>
        <w:t xml:space="preserve">огических работников, прошедших </w:t>
      </w:r>
      <w:r w:rsidR="00DF73F2" w:rsidRPr="000C7C48">
        <w:rPr>
          <w:rFonts w:cs="Times New Roman"/>
          <w:lang w:eastAsia="ru-RU"/>
        </w:rPr>
        <w:t>подготовку по</w:t>
      </w:r>
      <w:r w:rsidR="00B914B4" w:rsidRPr="000C7C48">
        <w:rPr>
          <w:rFonts w:cs="Times New Roman"/>
          <w:lang w:eastAsia="ru-RU"/>
        </w:rPr>
        <w:t xml:space="preserve"> программе подготовки экспертов </w:t>
      </w:r>
      <w:r w:rsidR="00DF73F2" w:rsidRPr="000C7C48">
        <w:rPr>
          <w:rFonts w:cs="Times New Roman"/>
          <w:lang w:eastAsia="ru-RU"/>
        </w:rPr>
        <w:t>демонстра</w:t>
      </w:r>
      <w:r w:rsidR="00B914B4" w:rsidRPr="000C7C48">
        <w:rPr>
          <w:rFonts w:cs="Times New Roman"/>
          <w:lang w:eastAsia="ru-RU"/>
        </w:rPr>
        <w:t xml:space="preserve">ционного экзамена по стандартам </w:t>
      </w:r>
      <w:r w:rsidR="000C63B1" w:rsidRPr="000C7C48">
        <w:rPr>
          <w:rFonts w:cs="Times New Roman"/>
          <w:lang w:eastAsia="ru-RU"/>
        </w:rPr>
        <w:t>WorldSkillsRussia (чел.).</w:t>
      </w:r>
    </w:p>
    <w:p w14:paraId="2E6B5C9E" w14:textId="77777777" w:rsidR="000C63B1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у</w:t>
      </w:r>
      <w:r w:rsidR="00DF73F2" w:rsidRPr="000C7C48">
        <w:rPr>
          <w:rFonts w:cs="Times New Roman"/>
          <w:lang w:eastAsia="ru-RU"/>
        </w:rPr>
        <w:t>дельный</w:t>
      </w:r>
      <w:r w:rsidR="00B914B4" w:rsidRPr="000C7C48">
        <w:rPr>
          <w:rFonts w:cs="Times New Roman"/>
          <w:lang w:eastAsia="ru-RU"/>
        </w:rPr>
        <w:t xml:space="preserve"> вес численности педагогических </w:t>
      </w:r>
      <w:r w:rsidR="00DF73F2" w:rsidRPr="000C7C48">
        <w:rPr>
          <w:rFonts w:cs="Times New Roman"/>
          <w:lang w:eastAsia="ru-RU"/>
        </w:rPr>
        <w:t>работников в возрасте до 3</w:t>
      </w:r>
      <w:r w:rsidR="00B914B4" w:rsidRPr="000C7C48">
        <w:rPr>
          <w:rFonts w:cs="Times New Roman"/>
          <w:lang w:eastAsia="ru-RU"/>
        </w:rPr>
        <w:t>9</w:t>
      </w:r>
      <w:r w:rsidR="000C63B1" w:rsidRPr="000C7C48">
        <w:rPr>
          <w:rFonts w:cs="Times New Roman"/>
          <w:lang w:eastAsia="ru-RU"/>
        </w:rPr>
        <w:t xml:space="preserve"> лет, в общей и численности (%).</w:t>
      </w:r>
    </w:p>
    <w:p w14:paraId="67CCE932" w14:textId="77777777" w:rsidR="000C63B1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у</w:t>
      </w:r>
      <w:r w:rsidR="00DF73F2" w:rsidRPr="000C7C48">
        <w:rPr>
          <w:rFonts w:cs="Times New Roman"/>
          <w:lang w:eastAsia="ru-RU"/>
        </w:rPr>
        <w:t>дельный вес педагогических работнико</w:t>
      </w:r>
      <w:r w:rsidR="00B914B4" w:rsidRPr="000C7C48">
        <w:rPr>
          <w:rFonts w:cs="Times New Roman"/>
          <w:lang w:eastAsia="ru-RU"/>
        </w:rPr>
        <w:t xml:space="preserve">в, которым </w:t>
      </w:r>
      <w:r w:rsidR="00DF73F2" w:rsidRPr="000C7C48">
        <w:rPr>
          <w:rFonts w:cs="Times New Roman"/>
          <w:lang w:eastAsia="ru-RU"/>
        </w:rPr>
        <w:t>присво</w:t>
      </w:r>
      <w:r w:rsidR="000C63B1" w:rsidRPr="000C7C48">
        <w:rPr>
          <w:rFonts w:cs="Times New Roman"/>
          <w:lang w:eastAsia="ru-RU"/>
        </w:rPr>
        <w:t>ена первая или высшая категория (%).</w:t>
      </w:r>
    </w:p>
    <w:p w14:paraId="3B1B0E2A" w14:textId="77777777" w:rsidR="000C63B1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у</w:t>
      </w:r>
      <w:r w:rsidR="00DF73F2" w:rsidRPr="000C7C48">
        <w:rPr>
          <w:rFonts w:cs="Times New Roman"/>
          <w:lang w:eastAsia="ru-RU"/>
        </w:rPr>
        <w:t>дельный</w:t>
      </w:r>
      <w:r w:rsidR="00B914B4" w:rsidRPr="000C7C48">
        <w:rPr>
          <w:rFonts w:cs="Times New Roman"/>
          <w:lang w:eastAsia="ru-RU"/>
        </w:rPr>
        <w:t xml:space="preserve"> вес педагогических работников, </w:t>
      </w:r>
      <w:r w:rsidR="00DF73F2" w:rsidRPr="000C7C48">
        <w:rPr>
          <w:rFonts w:cs="Times New Roman"/>
          <w:lang w:eastAsia="ru-RU"/>
        </w:rPr>
        <w:t>участвующи</w:t>
      </w:r>
      <w:r w:rsidR="00B914B4" w:rsidRPr="000C7C48">
        <w:rPr>
          <w:rFonts w:cs="Times New Roman"/>
          <w:lang w:eastAsia="ru-RU"/>
        </w:rPr>
        <w:t xml:space="preserve">х в конкурсах профессионального </w:t>
      </w:r>
      <w:r w:rsidR="000C63B1" w:rsidRPr="000C7C48">
        <w:rPr>
          <w:rFonts w:cs="Times New Roman"/>
          <w:lang w:eastAsia="ru-RU"/>
        </w:rPr>
        <w:t>мастерства (%).</w:t>
      </w:r>
    </w:p>
    <w:p w14:paraId="17FB236C" w14:textId="77777777" w:rsidR="00B914B4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</w:t>
      </w:r>
      <w:r w:rsidR="00DF73F2" w:rsidRPr="000C7C48">
        <w:rPr>
          <w:rFonts w:cs="Times New Roman"/>
          <w:lang w:eastAsia="ru-RU"/>
        </w:rPr>
        <w:t>оля студентов п</w:t>
      </w:r>
      <w:r w:rsidR="00B914B4" w:rsidRPr="000C7C48">
        <w:rPr>
          <w:rFonts w:cs="Times New Roman"/>
          <w:lang w:eastAsia="ru-RU"/>
        </w:rPr>
        <w:t xml:space="preserve">рофессиональной образовательной </w:t>
      </w:r>
      <w:r w:rsidR="00DF73F2" w:rsidRPr="000C7C48">
        <w:rPr>
          <w:rFonts w:cs="Times New Roman"/>
          <w:lang w:eastAsia="ru-RU"/>
        </w:rPr>
        <w:t>организации, участвующих в региональных этапах</w:t>
      </w:r>
      <w:r w:rsidR="00B914B4" w:rsidRPr="000C7C48">
        <w:rPr>
          <w:rFonts w:cs="Times New Roman"/>
          <w:lang w:eastAsia="ru-RU"/>
        </w:rPr>
        <w:t xml:space="preserve"> </w:t>
      </w:r>
      <w:r w:rsidR="00DF73F2" w:rsidRPr="000C7C48">
        <w:rPr>
          <w:rFonts w:cs="Times New Roman"/>
          <w:lang w:eastAsia="ru-RU"/>
        </w:rPr>
        <w:t>всероссий</w:t>
      </w:r>
      <w:r w:rsidR="00B914B4" w:rsidRPr="000C7C48">
        <w:rPr>
          <w:rFonts w:cs="Times New Roman"/>
          <w:lang w:eastAsia="ru-RU"/>
        </w:rPr>
        <w:t xml:space="preserve">ских олимпиад </w:t>
      </w:r>
      <w:r w:rsidR="00B914B4" w:rsidRPr="000C7C48">
        <w:rPr>
          <w:rFonts w:cs="Times New Roman"/>
          <w:lang w:eastAsia="ru-RU"/>
        </w:rPr>
        <w:lastRenderedPageBreak/>
        <w:t xml:space="preserve">профессионального </w:t>
      </w:r>
      <w:r w:rsidR="00DF73F2" w:rsidRPr="000C7C48">
        <w:rPr>
          <w:rFonts w:cs="Times New Roman"/>
          <w:lang w:eastAsia="ru-RU"/>
        </w:rPr>
        <w:t>мастерства и отрасл</w:t>
      </w:r>
      <w:r w:rsidR="00B914B4" w:rsidRPr="000C7C48">
        <w:rPr>
          <w:rFonts w:cs="Times New Roman"/>
          <w:lang w:eastAsia="ru-RU"/>
        </w:rPr>
        <w:t xml:space="preserve">евых чемпионатах, в общем числе </w:t>
      </w:r>
      <w:r w:rsidR="00DF73F2" w:rsidRPr="000C7C48">
        <w:rPr>
          <w:rFonts w:cs="Times New Roman"/>
          <w:lang w:eastAsia="ru-RU"/>
        </w:rPr>
        <w:t>студентов п</w:t>
      </w:r>
      <w:r w:rsidR="00B914B4" w:rsidRPr="000C7C48">
        <w:rPr>
          <w:rFonts w:cs="Times New Roman"/>
          <w:lang w:eastAsia="ru-RU"/>
        </w:rPr>
        <w:t>рофессиональной образовательной организации (%).</w:t>
      </w:r>
    </w:p>
    <w:p w14:paraId="188AA8A0" w14:textId="77777777" w:rsid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 w:rsidRPr="000C7C48">
        <w:rPr>
          <w:rFonts w:cs="Times New Roman"/>
          <w:lang w:eastAsia="ru-RU"/>
        </w:rPr>
        <w:t>к</w:t>
      </w:r>
      <w:r w:rsidR="00DF73F2" w:rsidRPr="000C7C48">
        <w:rPr>
          <w:rFonts w:cs="Times New Roman"/>
          <w:lang w:eastAsia="ru-RU"/>
        </w:rPr>
        <w:t>оличество конкур</w:t>
      </w:r>
      <w:r w:rsidR="00B914B4" w:rsidRPr="000C7C48">
        <w:rPr>
          <w:rFonts w:cs="Times New Roman"/>
          <w:lang w:eastAsia="ru-RU"/>
        </w:rPr>
        <w:t xml:space="preserve">сантов регионального чемпионата «Молодые профессионалы» </w:t>
      </w:r>
      <w:r w:rsidR="00DF73F2" w:rsidRPr="000C7C48">
        <w:rPr>
          <w:rFonts w:cs="Times New Roman"/>
          <w:lang w:eastAsia="ru-RU"/>
        </w:rPr>
        <w:t>(WorldSkillsRussia) (чел.)</w:t>
      </w:r>
      <w:r w:rsidR="00B914B4" w:rsidRPr="000C7C48">
        <w:rPr>
          <w:rFonts w:cs="Times New Roman"/>
          <w:lang w:eastAsia="ru-RU"/>
        </w:rPr>
        <w:t>.</w:t>
      </w:r>
    </w:p>
    <w:p w14:paraId="1A73B30E" w14:textId="77777777" w:rsidR="000C63B1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к</w:t>
      </w:r>
      <w:r w:rsidR="00DF73F2" w:rsidRPr="000C7C48">
        <w:rPr>
          <w:rFonts w:cs="Times New Roman"/>
          <w:lang w:eastAsia="ru-RU"/>
        </w:rPr>
        <w:t>ол-во студ</w:t>
      </w:r>
      <w:r w:rsidRPr="000C7C48">
        <w:rPr>
          <w:rFonts w:cs="Times New Roman"/>
          <w:lang w:eastAsia="ru-RU"/>
        </w:rPr>
        <w:t>ентов – победителей и призеров</w:t>
      </w:r>
      <w:r>
        <w:rPr>
          <w:rFonts w:cs="Times New Roman"/>
          <w:lang w:eastAsia="ru-RU"/>
        </w:rPr>
        <w:t xml:space="preserve"> </w:t>
      </w:r>
      <w:r w:rsidRPr="000C7C48">
        <w:rPr>
          <w:rFonts w:cs="Times New Roman"/>
          <w:lang w:eastAsia="ru-RU"/>
        </w:rPr>
        <w:t>от общего числа студентов (</w:t>
      </w:r>
      <w:r w:rsidR="00DF73F2" w:rsidRPr="000C7C48">
        <w:rPr>
          <w:rFonts w:cs="Times New Roman"/>
          <w:lang w:eastAsia="ru-RU"/>
        </w:rPr>
        <w:t>региональ</w:t>
      </w:r>
      <w:r w:rsidR="00B914B4" w:rsidRPr="000C7C48">
        <w:rPr>
          <w:rFonts w:cs="Times New Roman"/>
          <w:lang w:eastAsia="ru-RU"/>
        </w:rPr>
        <w:t xml:space="preserve">ных чемпионатов проф.мастерства </w:t>
      </w:r>
      <w:r w:rsidR="00DF73F2" w:rsidRPr="000C7C48">
        <w:rPr>
          <w:rFonts w:cs="Times New Roman"/>
          <w:lang w:eastAsia="ru-RU"/>
        </w:rPr>
        <w:t>WorldSkillsRussia,</w:t>
      </w:r>
      <w:r>
        <w:rPr>
          <w:rFonts w:cs="Times New Roman"/>
          <w:lang w:eastAsia="ru-RU"/>
        </w:rPr>
        <w:t xml:space="preserve"> </w:t>
      </w:r>
      <w:r w:rsidR="00DF73F2" w:rsidRPr="000C7C48">
        <w:rPr>
          <w:rFonts w:cs="Times New Roman"/>
          <w:lang w:eastAsia="ru-RU"/>
        </w:rPr>
        <w:t>националь</w:t>
      </w:r>
      <w:r w:rsidR="00B914B4" w:rsidRPr="000C7C48">
        <w:rPr>
          <w:rFonts w:cs="Times New Roman"/>
          <w:lang w:eastAsia="ru-RU"/>
        </w:rPr>
        <w:t xml:space="preserve">ного чемпионата проф.мастерства </w:t>
      </w:r>
      <w:r w:rsidR="00DF73F2" w:rsidRPr="000C7C48">
        <w:rPr>
          <w:rFonts w:cs="Times New Roman"/>
          <w:lang w:eastAsia="ru-RU"/>
        </w:rPr>
        <w:t>WorldSkillsRussia; региональных</w:t>
      </w:r>
      <w:r w:rsidR="00B914B4" w:rsidRPr="000C7C48">
        <w:rPr>
          <w:rFonts w:cs="Times New Roman"/>
          <w:lang w:eastAsia="ru-RU"/>
        </w:rPr>
        <w:t xml:space="preserve"> этапов всероссийских олимпиад, </w:t>
      </w:r>
      <w:r w:rsidR="00DF73F2" w:rsidRPr="000C7C48">
        <w:rPr>
          <w:rFonts w:cs="Times New Roman"/>
          <w:lang w:eastAsia="ru-RU"/>
        </w:rPr>
        <w:t>конкурсов профессионального мастерства,</w:t>
      </w:r>
      <w:r>
        <w:rPr>
          <w:rFonts w:cs="Times New Roman"/>
          <w:lang w:eastAsia="ru-RU"/>
        </w:rPr>
        <w:t xml:space="preserve"> </w:t>
      </w:r>
      <w:r w:rsidR="00DF73F2" w:rsidRPr="000C7C48">
        <w:rPr>
          <w:rFonts w:cs="Times New Roman"/>
          <w:lang w:eastAsia="ru-RU"/>
        </w:rPr>
        <w:t>вс</w:t>
      </w:r>
      <w:r w:rsidR="00B914B4" w:rsidRPr="000C7C48">
        <w:rPr>
          <w:rFonts w:cs="Times New Roman"/>
          <w:lang w:eastAsia="ru-RU"/>
        </w:rPr>
        <w:t xml:space="preserve">ероссийских олимпиад, конкурсов </w:t>
      </w:r>
      <w:r w:rsidR="00DF73F2" w:rsidRPr="000C7C48">
        <w:rPr>
          <w:rFonts w:cs="Times New Roman"/>
          <w:lang w:eastAsia="ru-RU"/>
        </w:rPr>
        <w:t>профессионального мастерства,</w:t>
      </w:r>
      <w:r>
        <w:rPr>
          <w:rFonts w:cs="Times New Roman"/>
          <w:lang w:eastAsia="ru-RU"/>
        </w:rPr>
        <w:t xml:space="preserve"> </w:t>
      </w:r>
      <w:r w:rsidR="00DF73F2" w:rsidRPr="000C7C48">
        <w:rPr>
          <w:rFonts w:cs="Times New Roman"/>
          <w:lang w:eastAsia="ru-RU"/>
        </w:rPr>
        <w:t>ме</w:t>
      </w:r>
      <w:r w:rsidR="00B914B4" w:rsidRPr="000C7C48">
        <w:rPr>
          <w:rFonts w:cs="Times New Roman"/>
          <w:lang w:eastAsia="ru-RU"/>
        </w:rPr>
        <w:t xml:space="preserve">ждународных олимпиад, конкурсов </w:t>
      </w:r>
      <w:r w:rsidR="00DF73F2" w:rsidRPr="000C7C48">
        <w:rPr>
          <w:rFonts w:cs="Times New Roman"/>
          <w:lang w:eastAsia="ru-RU"/>
        </w:rPr>
        <w:t>професси</w:t>
      </w:r>
      <w:r>
        <w:rPr>
          <w:rFonts w:cs="Times New Roman"/>
          <w:lang w:eastAsia="ru-RU"/>
        </w:rPr>
        <w:t>онального мастерства)</w:t>
      </w:r>
    </w:p>
    <w:p w14:paraId="63A8EB03" w14:textId="77777777" w:rsidR="000C63B1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к</w:t>
      </w:r>
      <w:r w:rsidR="00DF73F2" w:rsidRPr="000C7C48">
        <w:rPr>
          <w:rFonts w:cs="Times New Roman"/>
          <w:lang w:eastAsia="ru-RU"/>
        </w:rPr>
        <w:t>оличество</w:t>
      </w:r>
      <w:r w:rsidR="00B914B4" w:rsidRPr="000C7C48">
        <w:rPr>
          <w:rFonts w:cs="Times New Roman"/>
          <w:lang w:eastAsia="ru-RU"/>
        </w:rPr>
        <w:t xml:space="preserve"> Центров подготовки студентов к </w:t>
      </w:r>
      <w:r w:rsidR="00DF73F2" w:rsidRPr="000C7C48">
        <w:rPr>
          <w:rFonts w:cs="Times New Roman"/>
          <w:lang w:eastAsia="ru-RU"/>
        </w:rPr>
        <w:t>демонстра</w:t>
      </w:r>
      <w:r w:rsidR="00B914B4" w:rsidRPr="000C7C48">
        <w:rPr>
          <w:rFonts w:cs="Times New Roman"/>
          <w:lang w:eastAsia="ru-RU"/>
        </w:rPr>
        <w:t xml:space="preserve">ционному экзамену и чемпионатам </w:t>
      </w:r>
      <w:r w:rsidR="000C63B1" w:rsidRPr="000C7C48">
        <w:rPr>
          <w:rFonts w:cs="Times New Roman"/>
          <w:lang w:eastAsia="ru-RU"/>
        </w:rPr>
        <w:t>WorldSkillsRussia (ед.).</w:t>
      </w:r>
    </w:p>
    <w:p w14:paraId="624CC481" w14:textId="77777777" w:rsidR="000C63B1" w:rsidRPr="000C7C48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</w:t>
      </w:r>
      <w:r w:rsidR="00DF73F2" w:rsidRPr="000C7C48">
        <w:rPr>
          <w:rFonts w:cs="Times New Roman"/>
          <w:lang w:eastAsia="ru-RU"/>
        </w:rPr>
        <w:t>о</w:t>
      </w:r>
      <w:r w:rsidR="00B914B4" w:rsidRPr="000C7C48">
        <w:rPr>
          <w:rFonts w:cs="Times New Roman"/>
          <w:lang w:eastAsia="ru-RU"/>
        </w:rPr>
        <w:t xml:space="preserve">ля выпускников профессиональной </w:t>
      </w:r>
      <w:r w:rsidR="00DF73F2" w:rsidRPr="000C7C48">
        <w:rPr>
          <w:rFonts w:cs="Times New Roman"/>
          <w:lang w:eastAsia="ru-RU"/>
        </w:rPr>
        <w:t>образовательной ор</w:t>
      </w:r>
      <w:r w:rsidR="00B914B4" w:rsidRPr="000C7C48">
        <w:rPr>
          <w:rFonts w:cs="Times New Roman"/>
          <w:lang w:eastAsia="ru-RU"/>
        </w:rPr>
        <w:t xml:space="preserve">ганизации, завершивших обучение </w:t>
      </w:r>
      <w:r w:rsidR="00DF73F2" w:rsidRPr="000C7C48">
        <w:rPr>
          <w:rFonts w:cs="Times New Roman"/>
          <w:lang w:eastAsia="ru-RU"/>
        </w:rPr>
        <w:t>по перспективны</w:t>
      </w:r>
      <w:r w:rsidR="00B914B4" w:rsidRPr="000C7C48">
        <w:rPr>
          <w:rFonts w:cs="Times New Roman"/>
          <w:lang w:eastAsia="ru-RU"/>
        </w:rPr>
        <w:t xml:space="preserve">м и востребованным профессиям и </w:t>
      </w:r>
      <w:r w:rsidR="00DF73F2" w:rsidRPr="000C7C48">
        <w:rPr>
          <w:rFonts w:cs="Times New Roman"/>
          <w:lang w:eastAsia="ru-RU"/>
        </w:rPr>
        <w:t>специа</w:t>
      </w:r>
      <w:r w:rsidR="00B914B4" w:rsidRPr="000C7C48">
        <w:rPr>
          <w:rFonts w:cs="Times New Roman"/>
          <w:lang w:eastAsia="ru-RU"/>
        </w:rPr>
        <w:t xml:space="preserve">льностям, прошедших ГИА в форме </w:t>
      </w:r>
      <w:r w:rsidR="000C63B1" w:rsidRPr="000C7C48">
        <w:rPr>
          <w:rFonts w:cs="Times New Roman"/>
          <w:lang w:eastAsia="ru-RU"/>
        </w:rPr>
        <w:t>демонстрационного экзамена.</w:t>
      </w:r>
    </w:p>
    <w:p w14:paraId="361B70B7" w14:textId="77777777" w:rsidR="007A2935" w:rsidRDefault="000C7C48" w:rsidP="00B475D7">
      <w:pPr>
        <w:pStyle w:val="a8"/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у</w:t>
      </w:r>
      <w:r w:rsidR="00DF73F2" w:rsidRPr="000C7C48">
        <w:rPr>
          <w:rFonts w:cs="Times New Roman"/>
          <w:lang w:eastAsia="ru-RU"/>
        </w:rPr>
        <w:t>дельный вес численности в</w:t>
      </w:r>
      <w:r w:rsidR="00B914B4" w:rsidRPr="000C7C48">
        <w:rPr>
          <w:rFonts w:cs="Times New Roman"/>
          <w:lang w:eastAsia="ru-RU"/>
        </w:rPr>
        <w:t xml:space="preserve">ыпускников, трудоустроившихся в течение </w:t>
      </w:r>
      <w:r w:rsidR="00DF73F2" w:rsidRPr="000C7C48">
        <w:rPr>
          <w:rFonts w:cs="Times New Roman"/>
          <w:lang w:eastAsia="ru-RU"/>
        </w:rPr>
        <w:t>одного года после о</w:t>
      </w:r>
      <w:r w:rsidR="00B914B4" w:rsidRPr="000C7C48">
        <w:rPr>
          <w:rFonts w:cs="Times New Roman"/>
          <w:lang w:eastAsia="ru-RU"/>
        </w:rPr>
        <w:t xml:space="preserve">кончания обучения по полученной </w:t>
      </w:r>
      <w:r w:rsidR="00DF73F2" w:rsidRPr="000C7C48">
        <w:rPr>
          <w:rFonts w:cs="Times New Roman"/>
          <w:lang w:eastAsia="ru-RU"/>
        </w:rPr>
        <w:t>специальности (про</w:t>
      </w:r>
      <w:r w:rsidR="00B914B4" w:rsidRPr="000C7C48">
        <w:rPr>
          <w:rFonts w:cs="Times New Roman"/>
          <w:lang w:eastAsia="ru-RU"/>
        </w:rPr>
        <w:t xml:space="preserve">фессии), в общей их численности </w:t>
      </w:r>
      <w:r w:rsidR="00DF73F2" w:rsidRPr="000C7C48">
        <w:rPr>
          <w:rFonts w:cs="Times New Roman"/>
          <w:lang w:eastAsia="ru-RU"/>
        </w:rPr>
        <w:t>(с учетом продо</w:t>
      </w:r>
      <w:r w:rsidR="00B914B4" w:rsidRPr="000C7C48">
        <w:rPr>
          <w:rFonts w:cs="Times New Roman"/>
          <w:lang w:eastAsia="ru-RU"/>
        </w:rPr>
        <w:t xml:space="preserve">лживших обучение, призванных на </w:t>
      </w:r>
      <w:r w:rsidR="00DF73F2" w:rsidRPr="000C7C48">
        <w:rPr>
          <w:rFonts w:cs="Times New Roman"/>
          <w:lang w:eastAsia="ru-RU"/>
        </w:rPr>
        <w:t>службу в ряды Вооруженных Сил РФ, находящихся в</w:t>
      </w:r>
      <w:r w:rsidR="00B914B4" w:rsidRPr="000C7C48">
        <w:rPr>
          <w:rFonts w:cs="Times New Roman"/>
          <w:lang w:eastAsia="ru-RU"/>
        </w:rPr>
        <w:t xml:space="preserve"> </w:t>
      </w:r>
      <w:r w:rsidR="00DF73F2" w:rsidRPr="000C7C48">
        <w:rPr>
          <w:rFonts w:cs="Times New Roman"/>
          <w:lang w:eastAsia="ru-RU"/>
        </w:rPr>
        <w:t>отпуске по уходу за ребенком и др.) (%).</w:t>
      </w:r>
      <w:r w:rsidR="00DF73F2" w:rsidRPr="000C7C48">
        <w:rPr>
          <w:rFonts w:cs="Times New Roman"/>
          <w:lang w:eastAsia="ru-RU"/>
        </w:rPr>
        <w:cr/>
      </w:r>
    </w:p>
    <w:p w14:paraId="3EEF49C2" w14:textId="46C835C8" w:rsidR="004C64DF" w:rsidRPr="007A2935" w:rsidRDefault="004C64DF" w:rsidP="00B475D7">
      <w:pPr>
        <w:pStyle w:val="2"/>
        <w:numPr>
          <w:ilvl w:val="1"/>
          <w:numId w:val="20"/>
        </w:numPr>
        <w:tabs>
          <w:tab w:val="clear" w:pos="284"/>
          <w:tab w:val="left" w:pos="1276"/>
        </w:tabs>
      </w:pPr>
      <w:bookmarkStart w:id="17" w:name="_Toc93499141"/>
      <w:r>
        <w:t>Описание проекта №3</w:t>
      </w:r>
      <w:bookmarkEnd w:id="17"/>
    </w:p>
    <w:p w14:paraId="7CED5F08" w14:textId="2B17C49C" w:rsidR="004C64DF" w:rsidRPr="00DF73F2" w:rsidRDefault="004C64DF" w:rsidP="002F55BB">
      <w:pPr>
        <w:ind w:firstLine="709"/>
        <w:rPr>
          <w:lang w:eastAsia="ru-RU"/>
        </w:rPr>
      </w:pPr>
      <w:r w:rsidRPr="002F55BB">
        <w:rPr>
          <w:b/>
          <w:bCs/>
          <w:i/>
          <w:iCs/>
          <w:lang w:eastAsia="ru-RU"/>
        </w:rPr>
        <w:t>3.3.1. Наименование проекта</w:t>
      </w:r>
      <w:r>
        <w:rPr>
          <w:lang w:eastAsia="ru-RU"/>
        </w:rPr>
        <w:t xml:space="preserve"> «Р</w:t>
      </w:r>
      <w:r w:rsidRPr="004C64DF">
        <w:rPr>
          <w:lang w:eastAsia="ru-RU"/>
        </w:rPr>
        <w:t xml:space="preserve">еализация </w:t>
      </w:r>
      <w:r w:rsidR="00791E0D">
        <w:rPr>
          <w:rFonts w:eastAsia="Times New Roman" w:cs="Times New Roman"/>
          <w:color w:val="000000"/>
          <w:szCs w:val="28"/>
          <w:lang w:eastAsia="ru-RU"/>
        </w:rPr>
        <w:t>среднего профессионального образования</w:t>
      </w:r>
      <w:r w:rsidR="00791E0D" w:rsidRPr="004C64DF">
        <w:rPr>
          <w:lang w:eastAsia="ru-RU"/>
        </w:rPr>
        <w:t xml:space="preserve"> </w:t>
      </w:r>
      <w:r w:rsidRPr="004C64DF">
        <w:rPr>
          <w:lang w:eastAsia="ru-RU"/>
        </w:rPr>
        <w:t>по программе подготовки квалифицированных рабочих, служащих  профессии</w:t>
      </w:r>
      <w:r>
        <w:rPr>
          <w:lang w:eastAsia="ru-RU"/>
        </w:rPr>
        <w:t>»</w:t>
      </w:r>
    </w:p>
    <w:p w14:paraId="3963A1A7" w14:textId="76C82353" w:rsidR="00BF0333" w:rsidRDefault="004C64DF" w:rsidP="002F55BB">
      <w:pPr>
        <w:spacing w:before="120"/>
        <w:ind w:firstLine="709"/>
        <w:rPr>
          <w:b/>
          <w:lang w:eastAsia="ru-RU"/>
        </w:rPr>
      </w:pPr>
      <w:r w:rsidRPr="002F55BB">
        <w:rPr>
          <w:b/>
          <w:bCs/>
          <w:i/>
          <w:iCs/>
          <w:lang w:eastAsia="ru-RU"/>
        </w:rPr>
        <w:t>3.3.2. Цель проекта:</w:t>
      </w:r>
      <w:r>
        <w:rPr>
          <w:lang w:eastAsia="ru-RU"/>
        </w:rPr>
        <w:t xml:space="preserve"> со</w:t>
      </w:r>
      <w:r w:rsidRPr="00DF73F2">
        <w:rPr>
          <w:lang w:eastAsia="ru-RU"/>
        </w:rPr>
        <w:t>здание условий для обеспечения</w:t>
      </w:r>
      <w:r>
        <w:rPr>
          <w:lang w:eastAsia="ru-RU"/>
        </w:rPr>
        <w:t xml:space="preserve"> </w:t>
      </w:r>
      <w:r w:rsidRPr="00DF73F2">
        <w:rPr>
          <w:lang w:eastAsia="ru-RU"/>
        </w:rPr>
        <w:t>конкурентоспособности колледжа на региональном рынке образовательных услуг в соо</w:t>
      </w:r>
      <w:r w:rsidR="00BF0333">
        <w:rPr>
          <w:lang w:eastAsia="ru-RU"/>
        </w:rPr>
        <w:t xml:space="preserve">тветствии с требованиями </w:t>
      </w:r>
      <w:r w:rsidR="00791E0D">
        <w:rPr>
          <w:lang w:eastAsia="ru-RU"/>
        </w:rPr>
        <w:t>федеральных государственных образовательных стандартов</w:t>
      </w:r>
      <w:r w:rsidR="00BF0333">
        <w:rPr>
          <w:lang w:eastAsia="ru-RU"/>
        </w:rPr>
        <w:t>, п</w:t>
      </w:r>
      <w:r w:rsidR="00BF0333" w:rsidRPr="00BF0333">
        <w:rPr>
          <w:lang w:eastAsia="ru-RU"/>
        </w:rPr>
        <w:t xml:space="preserve">олучение </w:t>
      </w:r>
      <w:r w:rsidR="00791E0D">
        <w:rPr>
          <w:rFonts w:eastAsia="Times New Roman" w:cs="Times New Roman"/>
          <w:color w:val="000000"/>
          <w:szCs w:val="28"/>
          <w:lang w:eastAsia="ru-RU"/>
        </w:rPr>
        <w:t>среднего профессионального образования</w:t>
      </w:r>
      <w:r w:rsidR="00791E0D" w:rsidRPr="00BF0333">
        <w:rPr>
          <w:lang w:eastAsia="ru-RU"/>
        </w:rPr>
        <w:t xml:space="preserve"> </w:t>
      </w:r>
      <w:r w:rsidR="00BF0333" w:rsidRPr="00BF0333">
        <w:rPr>
          <w:lang w:eastAsia="ru-RU"/>
        </w:rPr>
        <w:t xml:space="preserve">на базе </w:t>
      </w:r>
      <w:r w:rsidR="00BF0333">
        <w:rPr>
          <w:lang w:eastAsia="ru-RU"/>
        </w:rPr>
        <w:t>среднего</w:t>
      </w:r>
      <w:r w:rsidR="00BF0333" w:rsidRPr="00BF0333">
        <w:rPr>
          <w:lang w:eastAsia="ru-RU"/>
        </w:rPr>
        <w:t xml:space="preserve"> общего образования </w:t>
      </w:r>
      <w:r w:rsidR="00BF0333">
        <w:rPr>
          <w:lang w:eastAsia="ru-RU"/>
        </w:rPr>
        <w:t>в короткие сроки (10 месяцев)</w:t>
      </w:r>
    </w:p>
    <w:p w14:paraId="3E3D654D" w14:textId="77777777" w:rsidR="004C64DF" w:rsidRPr="002F55BB" w:rsidRDefault="004C64DF" w:rsidP="002F55BB">
      <w:pPr>
        <w:spacing w:before="120"/>
        <w:ind w:firstLine="709"/>
        <w:rPr>
          <w:b/>
          <w:bCs/>
          <w:i/>
          <w:iCs/>
          <w:lang w:eastAsia="ru-RU"/>
        </w:rPr>
      </w:pPr>
      <w:r w:rsidRPr="002F55BB">
        <w:rPr>
          <w:b/>
          <w:bCs/>
          <w:i/>
          <w:iCs/>
          <w:lang w:eastAsia="ru-RU"/>
        </w:rPr>
        <w:t>3.3.3. Задачи проекта:</w:t>
      </w:r>
    </w:p>
    <w:p w14:paraId="54640873" w14:textId="77777777" w:rsidR="008E03B7" w:rsidRDefault="00BF0333" w:rsidP="00B475D7">
      <w:pPr>
        <w:pStyle w:val="a8"/>
        <w:numPr>
          <w:ilvl w:val="0"/>
          <w:numId w:val="17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>
        <w:rPr>
          <w:rFonts w:cs="Times New Roman"/>
          <w:lang w:eastAsia="ru-RU"/>
        </w:rPr>
        <w:t>с</w:t>
      </w:r>
      <w:r w:rsidR="004C64DF" w:rsidRPr="00DF73F2">
        <w:rPr>
          <w:rFonts w:cs="Times New Roman"/>
          <w:lang w:eastAsia="ru-RU"/>
        </w:rPr>
        <w:t>оздание условий для успешной социализации и эффекти</w:t>
      </w:r>
      <w:r>
        <w:rPr>
          <w:rFonts w:cs="Times New Roman"/>
          <w:lang w:eastAsia="ru-RU"/>
        </w:rPr>
        <w:t xml:space="preserve">вной самореализации обучающихся, </w:t>
      </w:r>
      <w:r w:rsidR="004C64DF" w:rsidRPr="00BF0333">
        <w:rPr>
          <w:rFonts w:cs="Times New Roman"/>
          <w:lang w:eastAsia="ru-RU"/>
        </w:rPr>
        <w:t>посредством включения в широкую общественно значимую деятельность.</w:t>
      </w:r>
    </w:p>
    <w:p w14:paraId="1CA4F693" w14:textId="77777777" w:rsidR="008E03B7" w:rsidRDefault="008E03B7" w:rsidP="00B475D7">
      <w:pPr>
        <w:pStyle w:val="a8"/>
        <w:numPr>
          <w:ilvl w:val="0"/>
          <w:numId w:val="17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 w:rsidRPr="008E03B7">
        <w:rPr>
          <w:rFonts w:cs="Times New Roman"/>
          <w:lang w:eastAsia="ru-RU"/>
        </w:rPr>
        <w:t>смоделировать основные элементы профессиональной деятельности в IT-сфере;</w:t>
      </w:r>
    </w:p>
    <w:p w14:paraId="7F943439" w14:textId="77777777" w:rsidR="00BF0333" w:rsidRDefault="00BF0333" w:rsidP="00B475D7">
      <w:pPr>
        <w:pStyle w:val="a8"/>
        <w:numPr>
          <w:ilvl w:val="0"/>
          <w:numId w:val="17"/>
        </w:numPr>
        <w:tabs>
          <w:tab w:val="left" w:pos="426"/>
          <w:tab w:val="left" w:pos="993"/>
        </w:tabs>
        <w:ind w:left="0" w:firstLine="709"/>
        <w:rPr>
          <w:rFonts w:cs="Times New Roman"/>
          <w:lang w:eastAsia="ru-RU"/>
        </w:rPr>
      </w:pPr>
      <w:r w:rsidRPr="00BF0333">
        <w:rPr>
          <w:rFonts w:cs="Times New Roman"/>
          <w:lang w:eastAsia="ru-RU"/>
        </w:rPr>
        <w:t>формированием цифровых навыков использования и освоения новых цифровых технологий</w:t>
      </w:r>
    </w:p>
    <w:p w14:paraId="73A47234" w14:textId="77777777" w:rsidR="00BF0333" w:rsidRPr="00BF0333" w:rsidRDefault="00BF0333" w:rsidP="00B475D7">
      <w:pPr>
        <w:pStyle w:val="a8"/>
        <w:numPr>
          <w:ilvl w:val="0"/>
          <w:numId w:val="17"/>
        </w:numPr>
        <w:tabs>
          <w:tab w:val="left" w:pos="426"/>
          <w:tab w:val="left" w:pos="993"/>
        </w:tabs>
        <w:ind w:left="0" w:firstLine="709"/>
        <w:rPr>
          <w:rFonts w:cs="Times New Roman"/>
          <w:sz w:val="36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у</w:t>
      </w:r>
      <w:r w:rsidRPr="00BF0333">
        <w:rPr>
          <w:rFonts w:eastAsia="Times New Roman" w:cs="Times New Roman"/>
          <w:color w:val="000000"/>
          <w:lang w:eastAsia="ru-RU"/>
        </w:rPr>
        <w:t>величение д</w:t>
      </w:r>
      <w:r>
        <w:rPr>
          <w:rFonts w:eastAsia="Times New Roman" w:cs="Times New Roman"/>
          <w:color w:val="000000"/>
          <w:lang w:eastAsia="ru-RU"/>
        </w:rPr>
        <w:t>оходов</w:t>
      </w:r>
      <w:r w:rsidRPr="00BF0333">
        <w:rPr>
          <w:rFonts w:eastAsia="Times New Roman" w:cs="Times New Roman"/>
          <w:color w:val="000000"/>
          <w:lang w:eastAsia="ru-RU"/>
        </w:rPr>
        <w:t xml:space="preserve"> университета </w:t>
      </w:r>
    </w:p>
    <w:p w14:paraId="06BE2CB4" w14:textId="77777777" w:rsidR="004C64DF" w:rsidRPr="002F55BB" w:rsidRDefault="004C64DF" w:rsidP="002F55BB">
      <w:pPr>
        <w:spacing w:before="120"/>
        <w:ind w:firstLine="709"/>
        <w:rPr>
          <w:b/>
          <w:bCs/>
          <w:i/>
          <w:iCs/>
          <w:lang w:eastAsia="ru-RU"/>
        </w:rPr>
      </w:pPr>
      <w:r w:rsidRPr="002F55BB">
        <w:rPr>
          <w:b/>
          <w:bCs/>
          <w:i/>
          <w:iCs/>
          <w:lang w:eastAsia="ru-RU"/>
        </w:rPr>
        <w:t>3.3.4. Ожидаемые результаты проекта</w:t>
      </w:r>
    </w:p>
    <w:p w14:paraId="48C5B9F3" w14:textId="77777777" w:rsidR="00543235" w:rsidRPr="00543235" w:rsidRDefault="00543235" w:rsidP="00E05029">
      <w:pPr>
        <w:pStyle w:val="a7"/>
        <w:spacing w:before="0" w:beforeAutospacing="0" w:after="0" w:afterAutospacing="0"/>
        <w:ind w:left="-567" w:firstLine="567"/>
        <w:rPr>
          <w:sz w:val="28"/>
          <w:szCs w:val="28"/>
        </w:rPr>
      </w:pPr>
      <w:r w:rsidRPr="00543235">
        <w:rPr>
          <w:sz w:val="28"/>
          <w:szCs w:val="28"/>
        </w:rPr>
        <w:lastRenderedPageBreak/>
        <w:t>Планируемый доход от проекта</w:t>
      </w:r>
      <w:r w:rsidR="00E05029">
        <w:rPr>
          <w:sz w:val="28"/>
          <w:szCs w:val="28"/>
        </w:rPr>
        <w:t>:</w:t>
      </w:r>
      <w:r w:rsidRPr="00543235">
        <w:rPr>
          <w:sz w:val="28"/>
          <w:szCs w:val="28"/>
        </w:rPr>
        <w:t xml:space="preserve"> </w:t>
      </w:r>
      <w:r w:rsidR="00E05029">
        <w:rPr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2023 году планируется набор 40 студентов на базе среднего общего образования, а в 2024 году 60 студентов, что по предварительным расчетом принесет доход в 7,5 млн. рублей (</w:t>
      </w:r>
      <w:r w:rsidRPr="00543235">
        <w:rPr>
          <w:bCs/>
          <w:color w:val="000000"/>
          <w:sz w:val="28"/>
          <w:szCs w:val="28"/>
        </w:rPr>
        <w:t>40 ст.*75 т.р=3 млн.руб</w:t>
      </w:r>
      <w:r>
        <w:rPr>
          <w:bCs/>
          <w:color w:val="000000"/>
          <w:sz w:val="28"/>
          <w:szCs w:val="28"/>
        </w:rPr>
        <w:t xml:space="preserve">; </w:t>
      </w:r>
      <w:r w:rsidRPr="00543235">
        <w:rPr>
          <w:bCs/>
          <w:color w:val="000000"/>
          <w:sz w:val="28"/>
          <w:szCs w:val="28"/>
        </w:rPr>
        <w:t>60 ст.*75 т.р=4,5 млн.руб</w:t>
      </w:r>
      <w:r w:rsidR="00E05029">
        <w:rPr>
          <w:bCs/>
          <w:color w:val="000000"/>
          <w:sz w:val="28"/>
          <w:szCs w:val="28"/>
        </w:rPr>
        <w:t>)</w:t>
      </w:r>
    </w:p>
    <w:p w14:paraId="647B80D5" w14:textId="77777777" w:rsidR="00543235" w:rsidRPr="00543235" w:rsidRDefault="00543235" w:rsidP="00543235">
      <w:pPr>
        <w:rPr>
          <w:szCs w:val="28"/>
          <w:lang w:eastAsia="ru-RU"/>
        </w:rPr>
      </w:pPr>
    </w:p>
    <w:p w14:paraId="22260925" w14:textId="77777777" w:rsidR="00AB1926" w:rsidRDefault="00AB1926" w:rsidP="000C7C48">
      <w:pPr>
        <w:rPr>
          <w:rFonts w:eastAsia="Times New Roman" w:cs="Times New Roman"/>
          <w:b/>
          <w:color w:val="000000"/>
          <w:sz w:val="24"/>
          <w:lang w:eastAsia="ru-RU"/>
        </w:rPr>
        <w:sectPr w:rsidR="00AB19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398C16" w14:textId="5D5FBAD8" w:rsidR="00AB1926" w:rsidRPr="002F55BB" w:rsidRDefault="00AB1926" w:rsidP="00AB1926">
      <w:pPr>
        <w:pStyle w:val="ConsPlusTitle"/>
        <w:jc w:val="center"/>
        <w:rPr>
          <w:rFonts w:ascii="Times New Roman" w:hAnsi="Times New Roman" w:cs="Times New Roman"/>
          <w:color w:val="FF0000"/>
          <w:sz w:val="24"/>
        </w:rPr>
      </w:pPr>
      <w:r w:rsidRPr="00885CF7">
        <w:rPr>
          <w:rFonts w:ascii="Times New Roman" w:hAnsi="Times New Roman" w:cs="Times New Roman"/>
          <w:sz w:val="24"/>
        </w:rPr>
        <w:lastRenderedPageBreak/>
        <w:t xml:space="preserve">ПРИЛОЖЕНИЯ к программе развития </w:t>
      </w:r>
      <w:r w:rsidR="00791E0D" w:rsidRPr="00791E0D">
        <w:rPr>
          <w:rFonts w:ascii="Times New Roman" w:hAnsi="Times New Roman" w:cs="Times New Roman"/>
          <w:sz w:val="24"/>
        </w:rPr>
        <w:t>Колледжа информационных технологий и экономики</w:t>
      </w:r>
    </w:p>
    <w:p w14:paraId="42BFF1F2" w14:textId="77777777" w:rsidR="00AB1926" w:rsidRDefault="00AB1926" w:rsidP="00AB1926">
      <w:pPr>
        <w:pStyle w:val="ConsPlusTitle"/>
        <w:jc w:val="center"/>
        <w:rPr>
          <w:rFonts w:ascii="Arial" w:hAnsi="Arial" w:cs="Arial"/>
        </w:rPr>
      </w:pPr>
    </w:p>
    <w:p w14:paraId="58B1B577" w14:textId="0934B398" w:rsidR="00AB1926" w:rsidRPr="00D475BE" w:rsidRDefault="00AB1926" w:rsidP="002F55BB">
      <w:pPr>
        <w:pStyle w:val="3"/>
        <w:rPr>
          <w:rFonts w:eastAsia="Times New Roman"/>
          <w:lang w:eastAsia="ru-RU"/>
        </w:rPr>
      </w:pPr>
      <w:bookmarkStart w:id="18" w:name="_Toc93499142"/>
      <w:r w:rsidRPr="00D475BE">
        <w:rPr>
          <w:rFonts w:eastAsia="Times New Roman"/>
          <w:lang w:eastAsia="ru-RU"/>
        </w:rPr>
        <w:t xml:space="preserve">Приложение №1. Охват проектами политик </w:t>
      </w:r>
      <w:r w:rsidR="00B002F4" w:rsidRPr="00B002F4">
        <w:rPr>
          <w:rFonts w:eastAsia="Times New Roman"/>
          <w:lang w:eastAsia="ru-RU"/>
        </w:rPr>
        <w:t xml:space="preserve">колледжа информационных технологий и экономики </w:t>
      </w:r>
      <w:r w:rsidRPr="00D475BE">
        <w:rPr>
          <w:rFonts w:eastAsia="Times New Roman"/>
          <w:lang w:eastAsia="ru-RU"/>
        </w:rPr>
        <w:t>по основным направлениям деятельности</w:t>
      </w:r>
      <w:r>
        <w:rPr>
          <w:rStyle w:val="af1"/>
          <w:rFonts w:eastAsia="Times New Roman" w:cs="Times New Roman"/>
          <w:color w:val="000000"/>
          <w:sz w:val="24"/>
          <w:lang w:eastAsia="ru-RU"/>
        </w:rPr>
        <w:footnoteReference w:id="1"/>
      </w:r>
      <w:bookmarkEnd w:id="18"/>
    </w:p>
    <w:p w14:paraId="348B8D4B" w14:textId="77777777" w:rsidR="00AB1926" w:rsidRPr="00D475BE" w:rsidRDefault="00AB1926" w:rsidP="00AB1926">
      <w:pPr>
        <w:spacing w:after="15" w:line="267" w:lineRule="auto"/>
        <w:ind w:right="1" w:firstLine="710"/>
        <w:rPr>
          <w:rFonts w:eastAsia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5000" w:type="pct"/>
        <w:tblInd w:w="0" w:type="dxa"/>
        <w:tblCellMar>
          <w:top w:w="113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8168"/>
        <w:gridCol w:w="1960"/>
        <w:gridCol w:w="1858"/>
        <w:gridCol w:w="2574"/>
      </w:tblGrid>
      <w:tr w:rsidR="00F51B0F" w:rsidRPr="002F55BB" w14:paraId="72CB9AEB" w14:textId="77777777" w:rsidTr="002F55BB">
        <w:trPr>
          <w:trHeight w:val="652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41C6" w14:textId="1CDA16FB" w:rsidR="00F51B0F" w:rsidRPr="002F55BB" w:rsidRDefault="00F51B0F" w:rsidP="002F55B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Политика университета по основным направлениям деятельности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265D" w14:textId="75B06908" w:rsidR="00F51B0F" w:rsidRPr="002F55BB" w:rsidRDefault="00F51B0F" w:rsidP="002F55B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проект № 1 – Центр цифровой грамотности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CAB09" w14:textId="77777777" w:rsidR="00F51B0F" w:rsidRPr="002F55BB" w:rsidRDefault="00F51B0F" w:rsidP="002F55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F55BB">
              <w:rPr>
                <w:rFonts w:cs="Times New Roman"/>
                <w:sz w:val="24"/>
                <w:szCs w:val="24"/>
              </w:rPr>
              <w:t>проект № 2 – Колледж-территория продвижения стандартов World skills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2573" w14:textId="77777777" w:rsidR="00F51B0F" w:rsidRPr="002F55BB" w:rsidRDefault="00F51B0F" w:rsidP="002F55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F55BB">
              <w:rPr>
                <w:rFonts w:cs="Times New Roman"/>
                <w:sz w:val="24"/>
                <w:szCs w:val="24"/>
              </w:rPr>
              <w:t>проект № 3 – Реализация СПО по программе подготовки квалифицированных рабочих, служащих  профессии</w:t>
            </w:r>
          </w:p>
        </w:tc>
      </w:tr>
      <w:tr w:rsidR="00F51B0F" w:rsidRPr="002F55BB" w14:paraId="6CDC2F9A" w14:textId="77777777" w:rsidTr="002F55BB">
        <w:trPr>
          <w:trHeight w:val="288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2A2D" w14:textId="77777777" w:rsidR="00F51B0F" w:rsidRPr="002F55BB" w:rsidRDefault="00F51B0F" w:rsidP="000D209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Образовательная политика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BD1C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E74A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CF23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51B0F" w:rsidRPr="002F55BB" w14:paraId="5B9B0391" w14:textId="77777777" w:rsidTr="002F55BB">
        <w:trPr>
          <w:trHeight w:val="599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287F" w14:textId="77777777" w:rsidR="00F51B0F" w:rsidRPr="002F55BB" w:rsidRDefault="00F51B0F" w:rsidP="000D209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Научно-исследовательская политика и политика в области инноваций и коммерциализации разработок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6C39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A99D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BCE1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51B0F" w:rsidRPr="002F55BB" w14:paraId="04D3F754" w14:textId="77777777" w:rsidTr="002F55BB">
        <w:trPr>
          <w:trHeight w:val="276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A704" w14:textId="77777777" w:rsidR="00F51B0F" w:rsidRPr="002F55BB" w:rsidRDefault="00F51B0F" w:rsidP="000D209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4063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DA14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E903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51B0F" w:rsidRPr="002F55BB" w14:paraId="35C487AE" w14:textId="77777777" w:rsidTr="002F55BB">
        <w:trPr>
          <w:trHeight w:val="410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FFD2" w14:textId="77777777" w:rsidR="00F51B0F" w:rsidRPr="002F55BB" w:rsidRDefault="00F51B0F" w:rsidP="000D209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Политика управления человеческим капиталом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FEDE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3D8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2692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51B0F" w:rsidRPr="002F55BB" w14:paraId="1C5DBACE" w14:textId="77777777" w:rsidTr="002F55BB">
        <w:trPr>
          <w:trHeight w:val="455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F37B" w14:textId="77777777" w:rsidR="00F51B0F" w:rsidRPr="002F55BB" w:rsidRDefault="00F51B0F" w:rsidP="000D209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Кампусная и инфраструктурная политика 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8449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ACC1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1F7C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51B0F" w:rsidRPr="002F55BB" w14:paraId="218F7207" w14:textId="77777777" w:rsidTr="002F55BB">
        <w:trPr>
          <w:trHeight w:val="449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33BF" w14:textId="77777777" w:rsidR="00F51B0F" w:rsidRPr="002F55BB" w:rsidRDefault="00F51B0F" w:rsidP="000D209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Система управления университетом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0818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5529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FAF0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51B0F" w:rsidRPr="002F55BB" w14:paraId="0B9219C0" w14:textId="77777777" w:rsidTr="002F55BB">
        <w:trPr>
          <w:trHeight w:val="444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29CC" w14:textId="77777777" w:rsidR="00F51B0F" w:rsidRPr="002F55BB" w:rsidRDefault="00F51B0F" w:rsidP="000D209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Финансовая модель университета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33E0" w14:textId="77777777" w:rsidR="00F51B0F" w:rsidRPr="002F55BB" w:rsidRDefault="00F51B0F" w:rsidP="000D209E">
            <w:pPr>
              <w:spacing w:after="15" w:line="267" w:lineRule="auto"/>
              <w:ind w:right="1" w:firstLine="71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FE20" w14:textId="77777777" w:rsidR="00F51B0F" w:rsidRPr="002F55BB" w:rsidRDefault="00F51B0F" w:rsidP="000D209E">
            <w:pPr>
              <w:spacing w:after="15" w:line="267" w:lineRule="auto"/>
              <w:ind w:right="1" w:firstLine="71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0516" w14:textId="77777777" w:rsidR="00F51B0F" w:rsidRPr="002F55BB" w:rsidRDefault="00F51B0F" w:rsidP="000D209E">
            <w:pPr>
              <w:spacing w:after="15" w:line="267" w:lineRule="auto"/>
              <w:ind w:right="1" w:firstLine="71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51B0F" w:rsidRPr="002F55BB" w14:paraId="6F4E861D" w14:textId="77777777" w:rsidTr="002F55BB">
        <w:trPr>
          <w:trHeight w:val="438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9EDB" w14:textId="77777777" w:rsidR="00F51B0F" w:rsidRPr="002F55BB" w:rsidRDefault="00F51B0F" w:rsidP="000D209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Политика в области цифровой трансформации 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3C08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DE23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DFC0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51B0F" w:rsidRPr="002F55BB" w14:paraId="10FEAEC2" w14:textId="77777777" w:rsidTr="002F55BB">
        <w:trPr>
          <w:trHeight w:val="432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FDAC" w14:textId="77777777" w:rsidR="00F51B0F" w:rsidRPr="002F55BB" w:rsidRDefault="00F51B0F" w:rsidP="000D209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Политика в области открытых данных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8221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133E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F089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51B0F" w:rsidRPr="002F55BB" w14:paraId="2362FD09" w14:textId="77777777" w:rsidTr="002F55BB">
        <w:trPr>
          <w:trHeight w:val="453"/>
        </w:trPr>
        <w:tc>
          <w:tcPr>
            <w:tcW w:w="2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0D0A" w14:textId="77777777" w:rsidR="00F51B0F" w:rsidRPr="002F55BB" w:rsidRDefault="00F51B0F" w:rsidP="000D209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Дополнительные направления развития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F3D3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D285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3599" w14:textId="77777777" w:rsidR="00F51B0F" w:rsidRPr="002F55BB" w:rsidRDefault="00F51B0F" w:rsidP="000D209E">
            <w:pPr>
              <w:ind w:left="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91FC91" w14:textId="77777777" w:rsidR="00AB1926" w:rsidRPr="00D475BE" w:rsidRDefault="00AB1926" w:rsidP="00AB1926">
      <w:pPr>
        <w:spacing w:after="15" w:line="267" w:lineRule="auto"/>
        <w:ind w:right="1"/>
        <w:rPr>
          <w:rFonts w:eastAsia="Times New Roman" w:cs="Times New Roman"/>
          <w:color w:val="000000"/>
          <w:sz w:val="24"/>
          <w:lang w:eastAsia="ru-RU"/>
        </w:rPr>
      </w:pPr>
    </w:p>
    <w:p w14:paraId="2693064B" w14:textId="77777777" w:rsidR="00AB1926" w:rsidRDefault="00AB1926" w:rsidP="00AB1926">
      <w:pPr>
        <w:pStyle w:val="ConsPlusTitle"/>
        <w:jc w:val="center"/>
        <w:rPr>
          <w:rFonts w:ascii="Arial" w:hAnsi="Arial" w:cs="Arial"/>
        </w:rPr>
        <w:sectPr w:rsidR="00AB1926" w:rsidSect="000D209E">
          <w:pgSz w:w="16838" w:h="11906" w:orient="landscape"/>
          <w:pgMar w:top="851" w:right="1134" w:bottom="709" w:left="1134" w:header="708" w:footer="458" w:gutter="0"/>
          <w:cols w:space="708"/>
          <w:docGrid w:linePitch="360"/>
        </w:sectPr>
      </w:pPr>
    </w:p>
    <w:p w14:paraId="716526E3" w14:textId="77777777" w:rsidR="00EB0469" w:rsidRPr="005B7AE8" w:rsidRDefault="00EB0469" w:rsidP="002F55BB">
      <w:pPr>
        <w:pStyle w:val="3"/>
        <w:rPr>
          <w:rFonts w:eastAsia="Times New Roman"/>
          <w:lang w:eastAsia="ru-RU"/>
        </w:rPr>
      </w:pPr>
      <w:bookmarkStart w:id="19" w:name="_Toc93499143"/>
      <w:r w:rsidRPr="005B7AE8">
        <w:rPr>
          <w:rFonts w:eastAsia="Times New Roman"/>
          <w:lang w:eastAsia="ru-RU"/>
        </w:rPr>
        <w:lastRenderedPageBreak/>
        <w:t>Приложение №</w:t>
      </w:r>
      <w:r w:rsidR="00885CF7">
        <w:rPr>
          <w:rFonts w:eastAsia="Times New Roman"/>
          <w:lang w:eastAsia="ru-RU"/>
        </w:rPr>
        <w:t>2</w:t>
      </w:r>
      <w:r w:rsidRPr="005B7AE8">
        <w:rPr>
          <w:rFonts w:eastAsia="Times New Roman"/>
          <w:lang w:eastAsia="ru-RU"/>
        </w:rPr>
        <w:t>. Целевые показатели эффективности реализации программы (проекта программы) развития</w:t>
      </w:r>
      <w:bookmarkEnd w:id="19"/>
    </w:p>
    <w:tbl>
      <w:tblPr>
        <w:tblW w:w="5000" w:type="pct"/>
        <w:tblLook w:val="04A0" w:firstRow="1" w:lastRow="0" w:firstColumn="1" w:lastColumn="0" w:noHBand="0" w:noVBand="1"/>
      </w:tblPr>
      <w:tblGrid>
        <w:gridCol w:w="959"/>
        <w:gridCol w:w="6496"/>
        <w:gridCol w:w="959"/>
        <w:gridCol w:w="959"/>
        <w:gridCol w:w="959"/>
        <w:gridCol w:w="1056"/>
        <w:gridCol w:w="1056"/>
        <w:gridCol w:w="1056"/>
        <w:gridCol w:w="1060"/>
      </w:tblGrid>
      <w:tr w:rsidR="00EB0469" w:rsidRPr="002F55BB" w14:paraId="73FA8788" w14:textId="77777777" w:rsidTr="002F55BB">
        <w:trPr>
          <w:trHeight w:val="30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91C2C8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2EA574A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23632F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A0EFD9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1E2648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BAF78D0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5BAA98A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506F523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6F73009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EB0469" w:rsidRPr="002F55BB" w14:paraId="28B6123F" w14:textId="77777777" w:rsidTr="002F55BB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6D2E6A6F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Целевые показатели для программы развития СПО, в том числе по Приоритет 2030 </w:t>
            </w:r>
          </w:p>
        </w:tc>
      </w:tr>
      <w:tr w:rsidR="00EB0469" w:rsidRPr="002F55BB" w14:paraId="0236BC09" w14:textId="77777777" w:rsidTr="002F55BB">
        <w:trPr>
          <w:trHeight w:val="9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6C058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D86C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Численность лиц, прошедших обучение по дополнительным профессиональным программам в университете, в том числе посредством онлайн-курсов, (человек)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62CE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3BD2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CFF7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070E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7323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D164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D4B4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B0469" w:rsidRPr="002F55BB" w14:paraId="4B5FD009" w14:textId="77777777" w:rsidTr="002F55BB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8530E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F2E3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 от реализации программ ДПО (руб.)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E525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747000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7C5B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534000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8692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526700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953D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04ED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C1AE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F1ED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2800000</w:t>
            </w:r>
          </w:p>
        </w:tc>
      </w:tr>
      <w:tr w:rsidR="00EB0469" w:rsidRPr="002F55BB" w14:paraId="5B5CEC59" w14:textId="77777777" w:rsidTr="002F55BB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CD94A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B491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Доля работников в возрасте до 39 лет в общей численности ППС, %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D980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A72A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E1C9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993D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7BFF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C061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FB70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EB0469" w:rsidRPr="002F55BB" w14:paraId="2B8ED868" w14:textId="77777777" w:rsidTr="002F55BB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40B6B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CFBA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Доходы университета из средств  от приносящей доход деятельности в расчете на одного НПР (тыс. руб.)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F3D4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DD03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A37F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E5BA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D8F3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CDF2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BDCA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469" w:rsidRPr="002F55BB" w14:paraId="766C9E8A" w14:textId="77777777" w:rsidTr="002F55BB">
        <w:trPr>
          <w:trHeight w:val="235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0E872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2F02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обучающихся по образовательным программам среднего профессионального образования, получение профессиональных компетенций по которым связано с формированием цифровых навыков использования и освоения новых цифровых технологий, в том числе по образовательным программам, разработанным с учетом рекомендуемых опорным образовательным центром по направлениям цифровой экономики к тиражированию актуализированным основным образовательным программам с цифровой составляющей (очная форма) (человек)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5883" w14:textId="77777777" w:rsidR="00EB0469" w:rsidRPr="002F55BB" w:rsidRDefault="00543235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  <w:r w:rsidR="00EB0469"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100%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6BF0" w14:textId="77777777" w:rsidR="00EB0469" w:rsidRPr="002F55BB" w:rsidRDefault="00543235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  <w:r w:rsidR="00EB0469"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100%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A191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1162    100%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072D" w14:textId="77777777" w:rsidR="00EB0469" w:rsidRPr="002F55BB" w:rsidRDefault="00AB1926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  <w:r w:rsidR="00EB0469"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100%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187A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1240   100%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AC9A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1280  100%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7732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1300  100%</w:t>
            </w:r>
          </w:p>
        </w:tc>
      </w:tr>
      <w:tr w:rsidR="00EB0469" w:rsidRPr="002F55BB" w14:paraId="02B948C5" w14:textId="77777777" w:rsidTr="002F55BB">
        <w:trPr>
          <w:trHeight w:val="3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00B0B32" w14:textId="67B2BE1C" w:rsidR="00EB0469" w:rsidRPr="002F55BB" w:rsidRDefault="00EB0469" w:rsidP="00EB046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Индикаторы результативности деятельности </w:t>
            </w:r>
            <w:r w:rsidR="00B002F4" w:rsidRPr="00B002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колледжа информационных технологий и экономики</w:t>
            </w:r>
          </w:p>
        </w:tc>
      </w:tr>
      <w:tr w:rsidR="00EB0469" w:rsidRPr="002F55BB" w14:paraId="3A2714D8" w14:textId="77777777" w:rsidTr="002F55BB">
        <w:trPr>
          <w:trHeight w:val="33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6B9C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026F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студентов по всем формам обучения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4718" w14:textId="77777777" w:rsidR="00EB0469" w:rsidRPr="002F55BB" w:rsidRDefault="00543235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5DB3" w14:textId="77777777" w:rsidR="00EB0469" w:rsidRPr="002F55BB" w:rsidRDefault="00543235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9123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E853" w14:textId="77777777" w:rsidR="00EB0469" w:rsidRPr="002F55BB" w:rsidRDefault="00AB1926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6E41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6CA3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6575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B0469" w:rsidRPr="002F55BB" w14:paraId="4249B60E" w14:textId="77777777" w:rsidTr="002F55BB">
        <w:trPr>
          <w:trHeight w:val="33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660F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FAC9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студентов по очной форме обучения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A060" w14:textId="77777777" w:rsidR="00EB0469" w:rsidRPr="002F55BB" w:rsidRDefault="00543235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54EC" w14:textId="77777777" w:rsidR="00EB0469" w:rsidRPr="002F55BB" w:rsidRDefault="00543235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B79B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6EED" w14:textId="77777777" w:rsidR="00EB0469" w:rsidRPr="002F55BB" w:rsidRDefault="00AB1926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6E16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22BA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0028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B0469" w:rsidRPr="002F55BB" w14:paraId="2654AF9A" w14:textId="77777777" w:rsidTr="002F55BB">
        <w:trPr>
          <w:trHeight w:val="34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016B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378A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иностранных студентов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A8E3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DAB0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840E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D924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FB92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BA14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57EA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0469" w:rsidRPr="002F55BB" w14:paraId="32B24406" w14:textId="77777777" w:rsidTr="002F55BB">
        <w:trPr>
          <w:trHeight w:val="70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777F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00B9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на программы высшего образования КБГУ после СПО, чел.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C540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EE74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DFEA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CC94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28EC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D9CC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4ED0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469" w:rsidRPr="002F55BB" w14:paraId="65D19775" w14:textId="77777777" w:rsidTr="002F55BB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7870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4DDC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УГСН, по которым реализуются образовательные программы СПО, шт.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BD6C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C387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1671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C565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6D16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C414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FA00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B0469" w:rsidRPr="002F55BB" w14:paraId="37D9605A" w14:textId="77777777" w:rsidTr="002F55BB">
        <w:trPr>
          <w:trHeight w:val="28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4BF4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B16C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ОП с ГИА в форме демонстрационного экзамена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57A5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45DC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D880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563B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E3F6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15A1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A358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B0469" w:rsidRPr="002F55BB" w14:paraId="6F4073A3" w14:textId="77777777" w:rsidTr="002F55BB">
        <w:trPr>
          <w:trHeight w:val="36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406D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665F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ОП из списка топ-50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1D02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AF0A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0041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8D90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9FE1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8162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762C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B0469" w:rsidRPr="002F55BB" w14:paraId="75F18250" w14:textId="77777777" w:rsidTr="002F55BB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2582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B847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специализированных центров компетенций (СЦК)/Центров демонстрационного экзамена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63A5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8156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BCA0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0DAF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B7F6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137C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61F2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0469" w:rsidRPr="002F55BB" w14:paraId="457EFC83" w14:textId="77777777" w:rsidTr="002F55BB">
        <w:trPr>
          <w:trHeight w:val="34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2B93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91A1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ОП, реализуемых на основе дуального обучения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7E31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FA2F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DBDA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20EC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D8B2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1223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8AA6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B0469" w:rsidRPr="002F55BB" w14:paraId="1840E7AB" w14:textId="77777777" w:rsidTr="002F55BB">
        <w:trPr>
          <w:trHeight w:val="34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113F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67B2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 трудоустройства выпускников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C7EC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5B50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D6D8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DA96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7638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385B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D81F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469" w:rsidRPr="002F55BB" w14:paraId="321E33B2" w14:textId="77777777" w:rsidTr="002F55BB">
        <w:trPr>
          <w:trHeight w:val="34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4CC3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8CCF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 трудоустройства выпускников по специальности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D556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3310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B917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7DC0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F2C9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E028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6841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469" w:rsidRPr="002F55BB" w14:paraId="6B7081D3" w14:textId="77777777" w:rsidTr="002F55BB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0257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92CF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Средний уровень заработной платы выпускников, трудоустроенных в РФ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C274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98E9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E209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405E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52D4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7272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5AAD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469" w:rsidRPr="002F55BB" w14:paraId="574C45C6" w14:textId="77777777" w:rsidTr="002F55BB">
        <w:trPr>
          <w:trHeight w:val="45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79D5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B5B9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Удельный вес обучающихся по договорам о целевом обучении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4FC7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4967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D288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6447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CC77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AE72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349D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EB0469" w:rsidRPr="002F55BB" w14:paraId="78F60585" w14:textId="77777777" w:rsidTr="002F55BB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957F" w14:textId="77777777" w:rsidR="00EB0469" w:rsidRPr="002F55BB" w:rsidRDefault="00EB0469" w:rsidP="00EB046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F770" w14:textId="77777777" w:rsidR="00EB0469" w:rsidRPr="002F55BB" w:rsidRDefault="00EB0469" w:rsidP="00EB046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Численность студентов, получивших награды в Национальных чемпионатах Ворлдскиллс Россия и Абилимпикс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5669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C200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5B42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C420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CE99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AEA8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2C29" w14:textId="77777777" w:rsidR="00EB0469" w:rsidRPr="002F55BB" w:rsidRDefault="00EB0469" w:rsidP="00EB046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5B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14:paraId="113EBD59" w14:textId="77777777" w:rsidR="00AB1926" w:rsidRDefault="00AB1926">
      <w:pPr>
        <w:rPr>
          <w:rFonts w:eastAsia="Times New Roman" w:cs="Times New Roman"/>
          <w:szCs w:val="28"/>
          <w:highlight w:val="yellow"/>
          <w:lang w:eastAsia="ru-RU"/>
        </w:rPr>
      </w:pPr>
    </w:p>
    <w:p w14:paraId="2EF2C6E4" w14:textId="77777777" w:rsidR="00AB1926" w:rsidRDefault="00AB1926">
      <w:pPr>
        <w:rPr>
          <w:rFonts w:eastAsia="Times New Roman" w:cs="Times New Roman"/>
          <w:szCs w:val="28"/>
          <w:highlight w:val="yellow"/>
          <w:lang w:eastAsia="ru-RU"/>
        </w:rPr>
      </w:pPr>
    </w:p>
    <w:p w14:paraId="32C4DE36" w14:textId="77777777" w:rsidR="00885CF7" w:rsidRDefault="00885CF7">
      <w:pPr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br w:type="page"/>
      </w:r>
    </w:p>
    <w:p w14:paraId="458D9F19" w14:textId="2E7C299E" w:rsidR="00AB1926" w:rsidRPr="004E58BF" w:rsidRDefault="00885CF7" w:rsidP="002F55BB">
      <w:pPr>
        <w:pStyle w:val="3"/>
        <w:rPr>
          <w:rFonts w:eastAsia="Times New Roman"/>
          <w:lang w:eastAsia="ru-RU"/>
        </w:rPr>
      </w:pPr>
      <w:bookmarkStart w:id="20" w:name="_Toc93499144"/>
      <w:r>
        <w:rPr>
          <w:rFonts w:eastAsia="Times New Roman"/>
          <w:lang w:eastAsia="ru-RU"/>
        </w:rPr>
        <w:lastRenderedPageBreak/>
        <w:t>Приложение №3</w:t>
      </w:r>
      <w:r w:rsidR="00AB1926" w:rsidRPr="004E58BF">
        <w:rPr>
          <w:rFonts w:eastAsia="Times New Roman"/>
          <w:lang w:eastAsia="ru-RU"/>
        </w:rPr>
        <w:t>. Влияние проектов на целевые показатели эффективности реализации программы</w:t>
      </w:r>
      <w:r w:rsidR="00AB1926">
        <w:rPr>
          <w:rStyle w:val="af1"/>
          <w:rFonts w:eastAsia="Times New Roman" w:cs="Times New Roman"/>
          <w:color w:val="000000"/>
          <w:sz w:val="24"/>
          <w:szCs w:val="24"/>
          <w:lang w:eastAsia="ru-RU"/>
        </w:rPr>
        <w:footnoteReference w:id="2"/>
      </w:r>
      <w:bookmarkEnd w:id="20"/>
    </w:p>
    <w:tbl>
      <w:tblPr>
        <w:tblStyle w:val="TableGrid"/>
        <w:tblW w:w="14408" w:type="dxa"/>
        <w:tblInd w:w="5" w:type="dxa"/>
        <w:tblCellMar>
          <w:top w:w="1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11"/>
        <w:gridCol w:w="7863"/>
        <w:gridCol w:w="1423"/>
        <w:gridCol w:w="2043"/>
        <w:gridCol w:w="2168"/>
      </w:tblGrid>
      <w:tr w:rsidR="00F51B0F" w:rsidRPr="002F55BB" w14:paraId="77C6524B" w14:textId="77777777" w:rsidTr="002F55BB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67FC" w14:textId="7552381E" w:rsidR="00F51B0F" w:rsidRPr="002F55BB" w:rsidRDefault="00F51B0F" w:rsidP="002F55BB">
            <w:pPr>
              <w:spacing w:line="259" w:lineRule="auto"/>
              <w:ind w:left="6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>№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B0996" w14:textId="6E3FC231" w:rsidR="00F51B0F" w:rsidRPr="002F55BB" w:rsidRDefault="00F51B0F" w:rsidP="002F55BB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8D91" w14:textId="1F09D634" w:rsidR="00F51B0F" w:rsidRPr="002F55BB" w:rsidRDefault="00F51B0F" w:rsidP="002F55BB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проект № 1 – Центр цифровой грамотности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D7DB" w14:textId="77777777" w:rsidR="00F51B0F" w:rsidRPr="002F55BB" w:rsidRDefault="00F51B0F" w:rsidP="002F55B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проект № 2 –</w:t>
            </w:r>
            <w:r w:rsidRPr="002F55BB">
              <w:rPr>
                <w:sz w:val="21"/>
                <w:szCs w:val="21"/>
              </w:rPr>
              <w:t xml:space="preserve"> </w:t>
            </w:r>
            <w:r w:rsidRPr="002F55BB">
              <w:rPr>
                <w:rFonts w:cs="Times New Roman"/>
                <w:sz w:val="21"/>
                <w:szCs w:val="21"/>
              </w:rPr>
              <w:t>Колледж-территория продвижения стандартов World skills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FC0DA" w14:textId="77777777" w:rsidR="00F51B0F" w:rsidRPr="002F55BB" w:rsidRDefault="00F51B0F" w:rsidP="002F55BB">
            <w:pPr>
              <w:jc w:val="center"/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проект № 3 – Реализация СПО по программе подготовки квалифицированных рабочих, служащих  профессии</w:t>
            </w:r>
          </w:p>
        </w:tc>
      </w:tr>
      <w:tr w:rsidR="00F51B0F" w:rsidRPr="002F55BB" w14:paraId="1FEDC8D6" w14:textId="77777777" w:rsidTr="002F55BB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050E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Р1(б).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9CAA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Объем научно-исследовательских и опытно-конструкторских работ (далее - НИОКР) в расчете на одного научно-педагогического работника (далее - НПР)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F08A" w14:textId="77777777" w:rsidR="00F51B0F" w:rsidRPr="002F55BB" w:rsidRDefault="00F51B0F">
            <w:pPr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не оказывает влияния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9C40" w14:textId="77777777" w:rsidR="00F51B0F" w:rsidRPr="002F55BB" w:rsidRDefault="00F51B0F" w:rsidP="000D209E">
            <w:pPr>
              <w:spacing w:line="259" w:lineRule="auto"/>
              <w:ind w:left="2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обеспечивает достижение значения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0CFB" w14:textId="77777777" w:rsidR="00F51B0F" w:rsidRPr="002F55BB" w:rsidRDefault="00F51B0F">
            <w:pPr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не оказывает влияния</w:t>
            </w:r>
          </w:p>
        </w:tc>
      </w:tr>
      <w:tr w:rsidR="00F51B0F" w:rsidRPr="002F55BB" w14:paraId="4168D9D5" w14:textId="77777777" w:rsidTr="002F55BB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072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Р2(б).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6974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Доля работников в возрасте до 39 лет в общей численности профессорско-преподавательского состава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6F25" w14:textId="77777777" w:rsidR="00F51B0F" w:rsidRPr="002F55BB" w:rsidRDefault="00F51B0F">
            <w:pPr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не оказывает влияния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A4CC" w14:textId="77777777" w:rsidR="00F51B0F" w:rsidRPr="002F55BB" w:rsidRDefault="00F51B0F" w:rsidP="000D209E">
            <w:pPr>
              <w:spacing w:line="259" w:lineRule="auto"/>
              <w:ind w:left="2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обеспечивает достижение значения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1575" w14:textId="77777777" w:rsidR="00F51B0F" w:rsidRPr="002F55BB" w:rsidRDefault="00F51B0F">
            <w:pPr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не оказывает влияния</w:t>
            </w:r>
          </w:p>
        </w:tc>
      </w:tr>
      <w:tr w:rsidR="00F51B0F" w:rsidRPr="002F55BB" w14:paraId="66E85679" w14:textId="77777777" w:rsidTr="002F55BB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A049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Р3(б).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FD8A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Доля обучающихся по образовательным программам бакалавриата, специалитета, магистратуры по очной форме обучения, получивших на бесплатной основе дополнительную квалификацию, в общей численности обучающихся по образовательным программам бакалавриата, специалитета, магистратуры по очной форме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7C0F" w14:textId="77777777" w:rsidR="00F51B0F" w:rsidRPr="002F55BB" w:rsidRDefault="00F51B0F">
            <w:pPr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не оказывает влияния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3EFD" w14:textId="77777777" w:rsidR="00F51B0F" w:rsidRPr="002F55BB" w:rsidRDefault="00F51B0F">
            <w:pPr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не оказывает влияния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4D32" w14:textId="77777777" w:rsidR="00F51B0F" w:rsidRPr="002F55BB" w:rsidRDefault="00F51B0F" w:rsidP="000D209E">
            <w:pPr>
              <w:spacing w:line="259" w:lineRule="auto"/>
              <w:ind w:left="2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не оказывает влияния</w:t>
            </w:r>
          </w:p>
        </w:tc>
      </w:tr>
      <w:tr w:rsidR="00F51B0F" w:rsidRPr="002F55BB" w14:paraId="7B5C2D05" w14:textId="77777777" w:rsidTr="002F55BB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3B97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Р4(б).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15AE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Доходы университета из средств от приносящей доход деятельности в расчете на одного НПР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7793" w14:textId="77777777" w:rsidR="00F51B0F" w:rsidRPr="002F55BB" w:rsidRDefault="00F51B0F">
            <w:pPr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обеспечивает достижение значения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0131" w14:textId="77777777" w:rsidR="00F51B0F" w:rsidRPr="002F55BB" w:rsidRDefault="00F51B0F">
            <w:pPr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обеспечивает достижение значения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96E3" w14:textId="77777777" w:rsidR="00F51B0F" w:rsidRPr="002F55BB" w:rsidRDefault="00F51B0F" w:rsidP="000D209E">
            <w:pPr>
              <w:spacing w:line="259" w:lineRule="auto"/>
              <w:ind w:left="2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обеспечивает достижение значения</w:t>
            </w:r>
          </w:p>
        </w:tc>
      </w:tr>
      <w:tr w:rsidR="00F51B0F" w:rsidRPr="002F55BB" w14:paraId="62658C8D" w14:textId="77777777" w:rsidTr="002F55BB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1F9D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Р5(б).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9B2E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Количество обучающихся по образовательным программам среднего профессионального образования и (или) образовательным программам высшего образования, получение профессиональных компетенций по которым связано с формированием цифровых навыков использования и освоения новых цифровых технологий, в том числе по образовательным программам, разработанным с учетом рекомендуемых опорным образовательным центром по направлениям цифровой экономики к тиражированию актуализированных основных образовательных программ с цифровой составляющей (очная форма)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290E" w14:textId="77777777" w:rsidR="00F51B0F" w:rsidRPr="002F55BB" w:rsidRDefault="00F51B0F" w:rsidP="000D209E">
            <w:pPr>
              <w:spacing w:line="259" w:lineRule="auto"/>
              <w:ind w:left="2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обеспечивает достижение значения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9C96" w14:textId="77777777" w:rsidR="00F51B0F" w:rsidRPr="002F55BB" w:rsidRDefault="00F51B0F" w:rsidP="000D209E">
            <w:pPr>
              <w:spacing w:line="259" w:lineRule="auto"/>
              <w:ind w:left="2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обеспечивает достижение значения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D732" w14:textId="77777777" w:rsidR="00F51B0F" w:rsidRPr="002F55BB" w:rsidRDefault="00F51B0F" w:rsidP="000D209E">
            <w:pPr>
              <w:spacing w:line="259" w:lineRule="auto"/>
              <w:ind w:left="2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обеспечивает достижение значения</w:t>
            </w:r>
          </w:p>
        </w:tc>
      </w:tr>
      <w:tr w:rsidR="00F51B0F" w:rsidRPr="002F55BB" w14:paraId="39EDA86B" w14:textId="77777777" w:rsidTr="002F55BB">
        <w:trPr>
          <w:trHeight w:val="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F2EF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Р6(б).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A260" w14:textId="77777777" w:rsidR="00F51B0F" w:rsidRPr="002F55BB" w:rsidRDefault="00F51B0F" w:rsidP="000D209E">
            <w:pPr>
              <w:widowControl w:val="0"/>
              <w:ind w:right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F55BB">
              <w:rPr>
                <w:rFonts w:eastAsia="Times New Roman" w:cs="Times New Roman"/>
                <w:color w:val="000000"/>
                <w:sz w:val="21"/>
                <w:szCs w:val="21"/>
              </w:rPr>
              <w:t>Объем затрат на научные исследования и разработки из собственных средств университета в расчете на одного НПР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17EA" w14:textId="77777777" w:rsidR="00F51B0F" w:rsidRPr="002F55BB" w:rsidRDefault="00F51B0F" w:rsidP="003D0B5F">
            <w:pPr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не оказывает влияния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3A16" w14:textId="77777777" w:rsidR="00F51B0F" w:rsidRPr="002F55BB" w:rsidRDefault="00F51B0F" w:rsidP="003D0B5F">
            <w:pPr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не оказывает влияния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1BCF" w14:textId="77777777" w:rsidR="00F51B0F" w:rsidRPr="002F55BB" w:rsidRDefault="00F51B0F" w:rsidP="00543235">
            <w:pPr>
              <w:rPr>
                <w:sz w:val="21"/>
                <w:szCs w:val="21"/>
              </w:rPr>
            </w:pPr>
            <w:r w:rsidRPr="002F55BB">
              <w:rPr>
                <w:rFonts w:cs="Times New Roman"/>
                <w:sz w:val="21"/>
                <w:szCs w:val="21"/>
              </w:rPr>
              <w:t>не оказывает влияния</w:t>
            </w:r>
          </w:p>
        </w:tc>
      </w:tr>
    </w:tbl>
    <w:p w14:paraId="6D62F100" w14:textId="77777777" w:rsidR="00AB1926" w:rsidRDefault="00AB1926" w:rsidP="00AB1926">
      <w:pPr>
        <w:widowControl w:val="0"/>
        <w:tabs>
          <w:tab w:val="left" w:pos="1134"/>
        </w:tabs>
        <w:jc w:val="right"/>
        <w:rPr>
          <w:b/>
        </w:rPr>
      </w:pPr>
    </w:p>
    <w:p w14:paraId="07C48EEE" w14:textId="77777777" w:rsidR="00AB1926" w:rsidRDefault="00AB1926" w:rsidP="00AB1926">
      <w:pPr>
        <w:widowControl w:val="0"/>
        <w:tabs>
          <w:tab w:val="left" w:pos="1134"/>
        </w:tabs>
        <w:jc w:val="right"/>
        <w:rPr>
          <w:b/>
        </w:rPr>
        <w:sectPr w:rsidR="00AB1926" w:rsidSect="000D209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AABF2BE" w14:textId="265C6612" w:rsidR="005D0EAE" w:rsidRPr="007264B5" w:rsidRDefault="007264B5" w:rsidP="002F55BB">
      <w:pPr>
        <w:pStyle w:val="3"/>
        <w:rPr>
          <w:rFonts w:eastAsia="Times New Roman"/>
          <w:lang w:eastAsia="ru-RU"/>
        </w:rPr>
      </w:pPr>
      <w:bookmarkStart w:id="21" w:name="_Toc93499145"/>
      <w:r>
        <w:rPr>
          <w:rFonts w:eastAsia="Times New Roman"/>
          <w:lang w:eastAsia="ru-RU"/>
        </w:rPr>
        <w:lastRenderedPageBreak/>
        <w:t>Приложение №4</w:t>
      </w:r>
      <w:r w:rsidRPr="004E58BF">
        <w:rPr>
          <w:rFonts w:eastAsia="Times New Roman"/>
          <w:lang w:eastAsia="ru-RU"/>
        </w:rPr>
        <w:t>.</w:t>
      </w:r>
      <w:r w:rsidR="002F55BB">
        <w:rPr>
          <w:rFonts w:eastAsia="Times New Roman"/>
          <w:lang w:eastAsia="ru-RU"/>
        </w:rPr>
        <w:t xml:space="preserve"> </w:t>
      </w:r>
      <w:r w:rsidR="005D0EAE" w:rsidRPr="007264B5">
        <w:rPr>
          <w:rFonts w:eastAsia="Times New Roman"/>
          <w:lang w:eastAsia="ru-RU"/>
        </w:rPr>
        <w:t>Информация об обеспечении условий для формирования цифровых компетенций и навыков использования цифровых технологий у обучающихся, в том числе студентов ИТ-специальностей</w:t>
      </w:r>
      <w:bookmarkEnd w:id="21"/>
    </w:p>
    <w:p w14:paraId="2EF5CA3E" w14:textId="77777777" w:rsidR="002F55BB" w:rsidRDefault="002F55BB" w:rsidP="002F55BB">
      <w:pPr>
        <w:tabs>
          <w:tab w:val="left" w:pos="284"/>
        </w:tabs>
        <w:ind w:firstLine="567"/>
        <w:rPr>
          <w:rFonts w:eastAsia="Times New Roman" w:cs="Times New Roman"/>
          <w:szCs w:val="32"/>
          <w:lang w:eastAsia="ru-RU"/>
        </w:rPr>
      </w:pPr>
    </w:p>
    <w:p w14:paraId="518C11EE" w14:textId="1A3CF0FD" w:rsidR="005D0EAE" w:rsidRPr="002F55BB" w:rsidRDefault="005D0EAE" w:rsidP="002F55BB">
      <w:pPr>
        <w:tabs>
          <w:tab w:val="left" w:pos="284"/>
        </w:tabs>
        <w:ind w:firstLine="567"/>
        <w:rPr>
          <w:rFonts w:eastAsia="Times New Roman" w:cs="Times New Roman"/>
          <w:szCs w:val="32"/>
          <w:lang w:eastAsia="ru-RU"/>
        </w:rPr>
      </w:pPr>
      <w:r w:rsidRPr="002F55BB">
        <w:rPr>
          <w:rFonts w:eastAsia="Times New Roman" w:cs="Times New Roman"/>
          <w:szCs w:val="32"/>
          <w:lang w:eastAsia="ru-RU"/>
        </w:rPr>
        <w:t xml:space="preserve">Блок мероприятий по данному подразделу для ускоренного формирования цифровых компетенций у обучающихся предусматривает построение открытой, гибкой системы образовательного пространства, которая включает ряд элементов и соответствующих мероприятий, направленных на модернизацию существующих и внедрение новых цифровых сервисов. Это позволит освободить профессорско-преподавательский состав от рутинной деятельности и обеспечит обучающимся индивидуальный подход и результативность обучения; создаст условия для подготовки кадров цифровой экономики; увеличит число выпускников, обладающих цифровыми компетенциями. </w:t>
      </w:r>
    </w:p>
    <w:p w14:paraId="0598A611" w14:textId="77777777" w:rsidR="005D0EAE" w:rsidRPr="002F55BB" w:rsidRDefault="005D0EAE" w:rsidP="002F55BB">
      <w:pPr>
        <w:tabs>
          <w:tab w:val="left" w:pos="284"/>
        </w:tabs>
        <w:ind w:firstLine="567"/>
        <w:rPr>
          <w:rFonts w:eastAsia="Times New Roman" w:cs="Times New Roman"/>
          <w:szCs w:val="32"/>
          <w:lang w:eastAsia="ru-RU"/>
        </w:rPr>
      </w:pPr>
      <w:r w:rsidRPr="002F55BB">
        <w:rPr>
          <w:rFonts w:eastAsia="Times New Roman" w:cs="Times New Roman"/>
          <w:szCs w:val="32"/>
          <w:lang w:eastAsia="ru-RU"/>
        </w:rPr>
        <w:t>Формирование ключевых компетенций цифровой экономики у обучающихся КБГУ планируется осуществлять через формирование ключевых компетенций цифровой экономики на основе актуализации (уточнения/расширения) предметного содержания учебных дисциплин, модулей образовательной программы.</w:t>
      </w:r>
    </w:p>
    <w:p w14:paraId="478025F5" w14:textId="77777777" w:rsidR="002F55BB" w:rsidRDefault="002F55BB" w:rsidP="007264B5">
      <w:pPr>
        <w:tabs>
          <w:tab w:val="left" w:pos="284"/>
        </w:tabs>
        <w:ind w:left="-567" w:firstLine="567"/>
        <w:rPr>
          <w:rFonts w:eastAsia="Times New Roman" w:cs="Times New Roman"/>
          <w:sz w:val="24"/>
          <w:szCs w:val="28"/>
          <w:lang w:eastAsia="ru-RU"/>
        </w:rPr>
        <w:sectPr w:rsidR="002F55BB" w:rsidSect="002F55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1CE8FBC" w14:textId="2B836E05" w:rsidR="005D0EAE" w:rsidRPr="007264B5" w:rsidRDefault="005D0EAE" w:rsidP="002F55BB">
      <w:pPr>
        <w:pStyle w:val="3"/>
        <w:rPr>
          <w:rFonts w:eastAsia="Times New Roman"/>
          <w:lang w:eastAsia="ru-RU"/>
        </w:rPr>
      </w:pPr>
      <w:bookmarkStart w:id="22" w:name="_Toc93499146"/>
      <w:r w:rsidRPr="007264B5">
        <w:rPr>
          <w:rFonts w:eastAsia="Times New Roman"/>
          <w:lang w:eastAsia="ru-RU"/>
        </w:rPr>
        <w:lastRenderedPageBreak/>
        <w:t>Прил</w:t>
      </w:r>
      <w:r w:rsidR="007264B5">
        <w:rPr>
          <w:rFonts w:eastAsia="Times New Roman"/>
          <w:lang w:eastAsia="ru-RU"/>
        </w:rPr>
        <w:t>ожение №</w:t>
      </w:r>
      <w:r w:rsidR="002F55BB">
        <w:rPr>
          <w:rFonts w:eastAsia="Times New Roman"/>
          <w:lang w:eastAsia="ru-RU"/>
        </w:rPr>
        <w:t xml:space="preserve"> </w:t>
      </w:r>
      <w:r w:rsidR="007264B5">
        <w:rPr>
          <w:rFonts w:eastAsia="Times New Roman"/>
          <w:lang w:eastAsia="ru-RU"/>
        </w:rPr>
        <w:t>4</w:t>
      </w:r>
      <w:r w:rsidR="007264B5" w:rsidRPr="007264B5">
        <w:rPr>
          <w:rFonts w:eastAsia="Times New Roman"/>
          <w:lang w:eastAsia="ru-RU"/>
        </w:rPr>
        <w:t>.1</w:t>
      </w:r>
      <w:r w:rsidR="007264B5">
        <w:rPr>
          <w:rFonts w:eastAsia="Times New Roman"/>
          <w:lang w:eastAsia="ru-RU"/>
        </w:rPr>
        <w:t xml:space="preserve"> </w:t>
      </w:r>
      <w:r w:rsidRPr="007264B5">
        <w:rPr>
          <w:rFonts w:eastAsia="Times New Roman"/>
          <w:lang w:eastAsia="ru-RU"/>
        </w:rPr>
        <w:t>Перечень специальностей образовательных программ среднего профессионального образования, получение образования по которым связано с формированием двух и более ключевых компетенций цифровой экономики</w:t>
      </w:r>
      <w:bookmarkEnd w:id="22"/>
      <w:r w:rsidRPr="007264B5">
        <w:rPr>
          <w:rFonts w:eastAsia="Times New Roman"/>
          <w:lang w:eastAsia="ru-RU"/>
        </w:rPr>
        <w:t xml:space="preserve"> </w:t>
      </w:r>
    </w:p>
    <w:tbl>
      <w:tblPr>
        <w:tblW w:w="153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917"/>
        <w:gridCol w:w="1560"/>
        <w:gridCol w:w="2551"/>
        <w:gridCol w:w="709"/>
        <w:gridCol w:w="1275"/>
        <w:gridCol w:w="5529"/>
      </w:tblGrid>
      <w:tr w:rsidR="00116A67" w:rsidRPr="007264B5" w14:paraId="33B3375A" w14:textId="77777777" w:rsidTr="00EB0469">
        <w:trPr>
          <w:trHeight w:val="1785"/>
        </w:trPr>
        <w:tc>
          <w:tcPr>
            <w:tcW w:w="1844" w:type="dxa"/>
            <w:vAlign w:val="center"/>
          </w:tcPr>
          <w:p w14:paraId="0C6CDBB1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Коды укрупненных групп специальностей / направлений подготовки.</w:t>
            </w:r>
          </w:p>
          <w:p w14:paraId="4734D836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Коды направлений подготовки</w:t>
            </w:r>
          </w:p>
        </w:tc>
        <w:tc>
          <w:tcPr>
            <w:tcW w:w="1917" w:type="dxa"/>
            <w:vAlign w:val="center"/>
          </w:tcPr>
          <w:p w14:paraId="51577153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Наименования укрупненных групп специальностей / направлений подготовки.</w:t>
            </w:r>
          </w:p>
          <w:p w14:paraId="22A35199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Наименования направлений подготовки</w:t>
            </w:r>
          </w:p>
        </w:tc>
        <w:tc>
          <w:tcPr>
            <w:tcW w:w="1560" w:type="dxa"/>
            <w:vAlign w:val="center"/>
          </w:tcPr>
          <w:p w14:paraId="6E7E2941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Контингент обучающихся</w:t>
            </w:r>
          </w:p>
          <w:p w14:paraId="7901982C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(на 30.11.2021)</w:t>
            </w:r>
          </w:p>
        </w:tc>
        <w:tc>
          <w:tcPr>
            <w:tcW w:w="2551" w:type="dxa"/>
            <w:vAlign w:val="center"/>
          </w:tcPr>
          <w:p w14:paraId="4D37D009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Цифровой модуль (Дисциплины)</w:t>
            </w:r>
          </w:p>
        </w:tc>
        <w:tc>
          <w:tcPr>
            <w:tcW w:w="709" w:type="dxa"/>
            <w:vAlign w:val="center"/>
          </w:tcPr>
          <w:p w14:paraId="7134D371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275" w:type="dxa"/>
            <w:vAlign w:val="center"/>
          </w:tcPr>
          <w:p w14:paraId="12A07EA7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Форма аттестации</w:t>
            </w:r>
          </w:p>
        </w:tc>
        <w:tc>
          <w:tcPr>
            <w:tcW w:w="5529" w:type="dxa"/>
            <w:vAlign w:val="center"/>
          </w:tcPr>
          <w:p w14:paraId="32279606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Формируемые компетенции</w:t>
            </w:r>
          </w:p>
        </w:tc>
      </w:tr>
      <w:tr w:rsidR="00116A67" w:rsidRPr="007264B5" w14:paraId="608A198F" w14:textId="77777777" w:rsidTr="00EB0469">
        <w:tc>
          <w:tcPr>
            <w:tcW w:w="1844" w:type="dxa"/>
          </w:tcPr>
          <w:p w14:paraId="7D5F42FF" w14:textId="77777777" w:rsidR="00116A67" w:rsidRPr="002F55BB" w:rsidRDefault="00116A67" w:rsidP="00EE4574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2F55BB">
              <w:rPr>
                <w:rFonts w:cs="Times New Roman"/>
                <w:sz w:val="20"/>
                <w:szCs w:val="20"/>
                <w:lang w:eastAsia="ru-RU"/>
              </w:rPr>
              <w:t>0</w:t>
            </w:r>
            <w:r w:rsidR="00A70479" w:rsidRPr="002F55BB">
              <w:rPr>
                <w:rFonts w:cs="Times New Roman"/>
                <w:sz w:val="20"/>
                <w:szCs w:val="20"/>
                <w:lang w:eastAsia="ru-RU"/>
              </w:rPr>
              <w:t>8</w:t>
            </w:r>
            <w:r w:rsidRPr="002F55BB">
              <w:rPr>
                <w:rFonts w:cs="Times New Roman"/>
                <w:sz w:val="20"/>
                <w:szCs w:val="20"/>
                <w:lang w:eastAsia="ru-RU"/>
              </w:rPr>
              <w:t>.00.00</w:t>
            </w:r>
          </w:p>
        </w:tc>
        <w:tc>
          <w:tcPr>
            <w:tcW w:w="1917" w:type="dxa"/>
          </w:tcPr>
          <w:p w14:paraId="4A9A1F88" w14:textId="77777777" w:rsidR="00116A67" w:rsidRPr="002F55BB" w:rsidRDefault="00592976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ТЕХНИКА И ТЕХНОЛОГИИ СТРОИТЕЛЬСТВА</w:t>
            </w:r>
          </w:p>
        </w:tc>
        <w:tc>
          <w:tcPr>
            <w:tcW w:w="1560" w:type="dxa"/>
          </w:tcPr>
          <w:p w14:paraId="15B877A8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60D313F0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CB0C8F6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451A58FD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14:paraId="1ED4B0AA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6A67" w:rsidRPr="007264B5" w14:paraId="522D5D24" w14:textId="77777777" w:rsidTr="00EB0469">
        <w:trPr>
          <w:trHeight w:val="859"/>
        </w:trPr>
        <w:tc>
          <w:tcPr>
            <w:tcW w:w="1844" w:type="dxa"/>
            <w:vMerge w:val="restart"/>
          </w:tcPr>
          <w:p w14:paraId="7A248856" w14:textId="3542D396" w:rsidR="00116A67" w:rsidRPr="002F55BB" w:rsidRDefault="00116A67" w:rsidP="002F55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08.02.01</w:t>
            </w:r>
          </w:p>
        </w:tc>
        <w:tc>
          <w:tcPr>
            <w:tcW w:w="1917" w:type="dxa"/>
            <w:vMerge w:val="restart"/>
          </w:tcPr>
          <w:p w14:paraId="239017AE" w14:textId="6C207C06" w:rsidR="00116A67" w:rsidRPr="002F55BB" w:rsidRDefault="00116A67" w:rsidP="002F55BB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560" w:type="dxa"/>
            <w:vMerge w:val="restart"/>
          </w:tcPr>
          <w:p w14:paraId="69E92701" w14:textId="77777777" w:rsidR="00116A67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51" w:type="dxa"/>
            <w:vAlign w:val="center"/>
          </w:tcPr>
          <w:p w14:paraId="308A456E" w14:textId="77777777" w:rsidR="00116A67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709" w:type="dxa"/>
            <w:vAlign w:val="center"/>
          </w:tcPr>
          <w:p w14:paraId="43964E4C" w14:textId="77777777" w:rsidR="00116A67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75" w:type="dxa"/>
            <w:vAlign w:val="center"/>
          </w:tcPr>
          <w:p w14:paraId="7846A26E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 w:val="restart"/>
            <w:vAlign w:val="center"/>
          </w:tcPr>
          <w:p w14:paraId="48D25A95" w14:textId="77777777" w:rsidR="00116A67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ОК.09. Использовать информационные технологии в профессиональной деятельности;</w:t>
            </w:r>
          </w:p>
          <w:p w14:paraId="48E9F373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1.4. Участвовать в разработке проекта производства работ с применением информационных технологий.</w:t>
            </w:r>
          </w:p>
        </w:tc>
      </w:tr>
      <w:tr w:rsidR="00116A67" w:rsidRPr="007264B5" w14:paraId="622F9C73" w14:textId="77777777" w:rsidTr="00EB0469">
        <w:trPr>
          <w:trHeight w:val="345"/>
        </w:trPr>
        <w:tc>
          <w:tcPr>
            <w:tcW w:w="1844" w:type="dxa"/>
            <w:vMerge/>
          </w:tcPr>
          <w:p w14:paraId="315B0A2B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vMerge/>
          </w:tcPr>
          <w:p w14:paraId="0CA1D02B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36BBAC1B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58C66146" w14:textId="77777777" w:rsidR="00116A67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14:paraId="4D8E8F9F" w14:textId="77777777" w:rsidR="00116A67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5" w:type="dxa"/>
            <w:vAlign w:val="center"/>
          </w:tcPr>
          <w:p w14:paraId="7128B4C1" w14:textId="77777777" w:rsidR="00116A67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/>
            <w:vAlign w:val="center"/>
          </w:tcPr>
          <w:p w14:paraId="41AB42D4" w14:textId="77777777" w:rsidR="00116A67" w:rsidRPr="002F55BB" w:rsidRDefault="00116A67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8474DC" w:rsidRPr="007264B5" w14:paraId="78E98DF4" w14:textId="77777777" w:rsidTr="00EB0469">
        <w:trPr>
          <w:trHeight w:val="345"/>
        </w:trPr>
        <w:tc>
          <w:tcPr>
            <w:tcW w:w="1844" w:type="dxa"/>
            <w:vMerge w:val="restart"/>
          </w:tcPr>
          <w:p w14:paraId="5791D506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cs="Times New Roman"/>
                <w:sz w:val="20"/>
                <w:szCs w:val="20"/>
              </w:rPr>
              <w:t>08.02.08</w:t>
            </w:r>
          </w:p>
        </w:tc>
        <w:tc>
          <w:tcPr>
            <w:tcW w:w="1917" w:type="dxa"/>
            <w:vMerge w:val="restart"/>
          </w:tcPr>
          <w:p w14:paraId="10A61A94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cs="Times New Roman"/>
                <w:sz w:val="20"/>
                <w:szCs w:val="20"/>
              </w:rPr>
              <w:t>Монтаж и эксплуатация оборудования и систем газоснабжения</w:t>
            </w:r>
          </w:p>
        </w:tc>
        <w:tc>
          <w:tcPr>
            <w:tcW w:w="1560" w:type="dxa"/>
            <w:vMerge w:val="restart"/>
          </w:tcPr>
          <w:p w14:paraId="4F56599C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51" w:type="dxa"/>
            <w:vAlign w:val="center"/>
          </w:tcPr>
          <w:p w14:paraId="3EB89834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709" w:type="dxa"/>
            <w:vAlign w:val="center"/>
          </w:tcPr>
          <w:p w14:paraId="4AB3D742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5" w:type="dxa"/>
          </w:tcPr>
          <w:p w14:paraId="7055ED0B" w14:textId="77777777" w:rsidR="008474DC" w:rsidRPr="002F55BB" w:rsidRDefault="008474DC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 w:val="restart"/>
            <w:vAlign w:val="center"/>
          </w:tcPr>
          <w:p w14:paraId="2B73B8AE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ОК.09. Использовать информационные технологии в профессиональной деятельности;</w:t>
            </w:r>
          </w:p>
          <w:p w14:paraId="1180C474" w14:textId="77777777" w:rsidR="008474DC" w:rsidRPr="002F55BB" w:rsidRDefault="00592976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1.2. Выполнять расчет систем газораспределения и газопотребления;</w:t>
            </w:r>
          </w:p>
          <w:p w14:paraId="13FD566F" w14:textId="77777777" w:rsidR="00592976" w:rsidRPr="002F55BB" w:rsidRDefault="00592976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3.1. Осуществлять контроль и диагностику параметров эксплуатационной пригодности систем газораспределения и газопотребления;</w:t>
            </w:r>
          </w:p>
        </w:tc>
      </w:tr>
      <w:tr w:rsidR="008474DC" w:rsidRPr="007264B5" w14:paraId="569CAC1E" w14:textId="77777777" w:rsidTr="00EB0469">
        <w:trPr>
          <w:trHeight w:val="345"/>
        </w:trPr>
        <w:tc>
          <w:tcPr>
            <w:tcW w:w="1844" w:type="dxa"/>
            <w:vMerge/>
          </w:tcPr>
          <w:p w14:paraId="32F7BB3C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64D6AE5B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AEBD6CA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649BD547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14:paraId="4951F316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5" w:type="dxa"/>
          </w:tcPr>
          <w:p w14:paraId="67E77B37" w14:textId="77777777" w:rsidR="008474DC" w:rsidRPr="002F55BB" w:rsidRDefault="008474DC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/>
            <w:vAlign w:val="center"/>
          </w:tcPr>
          <w:p w14:paraId="366EE039" w14:textId="77777777" w:rsidR="008474DC" w:rsidRPr="002F55BB" w:rsidRDefault="008474D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A70479" w:rsidRPr="007264B5" w14:paraId="6ED7DE87" w14:textId="77777777" w:rsidTr="00EB0469">
        <w:trPr>
          <w:trHeight w:val="345"/>
        </w:trPr>
        <w:tc>
          <w:tcPr>
            <w:tcW w:w="1844" w:type="dxa"/>
          </w:tcPr>
          <w:p w14:paraId="5383EAB1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09.00.00</w:t>
            </w:r>
          </w:p>
        </w:tc>
        <w:tc>
          <w:tcPr>
            <w:tcW w:w="1917" w:type="dxa"/>
          </w:tcPr>
          <w:p w14:paraId="06CF6271" w14:textId="77777777" w:rsidR="00A70479" w:rsidRPr="002F55BB" w:rsidRDefault="00592976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1560" w:type="dxa"/>
          </w:tcPr>
          <w:p w14:paraId="5D00503B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7012D6B3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DC3871E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1234790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14:paraId="717D4BF5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0613E9" w:rsidRPr="007264B5" w14:paraId="3787E849" w14:textId="77777777" w:rsidTr="00EB0469">
        <w:tc>
          <w:tcPr>
            <w:tcW w:w="1844" w:type="dxa"/>
            <w:vMerge w:val="restart"/>
          </w:tcPr>
          <w:p w14:paraId="6A80C9DE" w14:textId="77777777" w:rsidR="000613E9" w:rsidRPr="002F55BB" w:rsidRDefault="000613E9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09.02.01</w:t>
            </w:r>
          </w:p>
        </w:tc>
        <w:tc>
          <w:tcPr>
            <w:tcW w:w="1917" w:type="dxa"/>
            <w:vMerge w:val="restart"/>
          </w:tcPr>
          <w:p w14:paraId="69CD27FB" w14:textId="77777777" w:rsidR="000613E9" w:rsidRPr="002F55BB" w:rsidRDefault="000613E9" w:rsidP="007264B5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Компьютерные системы и комплексы</w:t>
            </w:r>
          </w:p>
        </w:tc>
        <w:tc>
          <w:tcPr>
            <w:tcW w:w="1560" w:type="dxa"/>
            <w:vMerge w:val="restart"/>
          </w:tcPr>
          <w:p w14:paraId="7E83BC52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551" w:type="dxa"/>
            <w:vAlign w:val="center"/>
          </w:tcPr>
          <w:p w14:paraId="1EDC8476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709" w:type="dxa"/>
            <w:vAlign w:val="center"/>
          </w:tcPr>
          <w:p w14:paraId="0CD26149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5" w:type="dxa"/>
            <w:vAlign w:val="center"/>
          </w:tcPr>
          <w:p w14:paraId="7DEAECC1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Align w:val="center"/>
          </w:tcPr>
          <w:p w14:paraId="3889B401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ОК.05.Использовать информационно-коммуникационные технологии в профессиональной деятельности.</w:t>
            </w:r>
          </w:p>
          <w:p w14:paraId="15CB6900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ОК.09 Ориентироваться в условиях частой смены технологий в профессиональной деятельности.</w:t>
            </w:r>
          </w:p>
        </w:tc>
      </w:tr>
      <w:tr w:rsidR="000613E9" w:rsidRPr="007264B5" w14:paraId="54E300B5" w14:textId="77777777" w:rsidTr="00EB0469">
        <w:tc>
          <w:tcPr>
            <w:tcW w:w="1844" w:type="dxa"/>
            <w:vMerge/>
          </w:tcPr>
          <w:p w14:paraId="73E716B4" w14:textId="77777777" w:rsidR="000613E9" w:rsidRPr="002F55BB" w:rsidRDefault="000613E9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035EDD99" w14:textId="77777777" w:rsidR="000613E9" w:rsidRPr="002F55BB" w:rsidRDefault="000613E9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967E0C4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5126A328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Операционные системы и среды</w:t>
            </w:r>
          </w:p>
        </w:tc>
        <w:tc>
          <w:tcPr>
            <w:tcW w:w="709" w:type="dxa"/>
            <w:vAlign w:val="center"/>
          </w:tcPr>
          <w:p w14:paraId="524E1B35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5" w:type="dxa"/>
            <w:vAlign w:val="center"/>
          </w:tcPr>
          <w:p w14:paraId="1976ACC1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Align w:val="center"/>
          </w:tcPr>
          <w:p w14:paraId="78CE1C2F" w14:textId="77777777" w:rsidR="004451EA" w:rsidRPr="002F55BB" w:rsidRDefault="004451EA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ОК.05.Использовать информационно-коммуникационные технологии в профессиональной деятельности.</w:t>
            </w:r>
          </w:p>
          <w:p w14:paraId="161C407F" w14:textId="77777777" w:rsidR="000613E9" w:rsidRPr="002F55BB" w:rsidRDefault="004451EA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ОК.09 Ориентироваться в условиях частой смены технологий в профессиональной деятельности.</w:t>
            </w:r>
          </w:p>
        </w:tc>
      </w:tr>
      <w:tr w:rsidR="000613E9" w:rsidRPr="007264B5" w14:paraId="25AC48DF" w14:textId="77777777" w:rsidTr="00EB0469">
        <w:tc>
          <w:tcPr>
            <w:tcW w:w="1844" w:type="dxa"/>
            <w:vMerge/>
          </w:tcPr>
          <w:p w14:paraId="239EFEEA" w14:textId="77777777" w:rsidR="000613E9" w:rsidRPr="002F55BB" w:rsidRDefault="000613E9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25A624B6" w14:textId="77777777" w:rsidR="000613E9" w:rsidRPr="002F55BB" w:rsidRDefault="000613E9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1DB1B74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7DB919F6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Проектирование цифровых устройств</w:t>
            </w:r>
          </w:p>
        </w:tc>
        <w:tc>
          <w:tcPr>
            <w:tcW w:w="709" w:type="dxa"/>
            <w:vAlign w:val="center"/>
          </w:tcPr>
          <w:p w14:paraId="4125F711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275" w:type="dxa"/>
            <w:vAlign w:val="center"/>
          </w:tcPr>
          <w:p w14:paraId="68841506" w14:textId="77777777" w:rsidR="000613E9" w:rsidRPr="002F55BB" w:rsidRDefault="000613E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Align w:val="center"/>
          </w:tcPr>
          <w:p w14:paraId="2E277CD2" w14:textId="77777777" w:rsidR="004451EA" w:rsidRPr="002F55BB" w:rsidRDefault="004451EA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ОК.05.Использовать информационно-коммуникационные технологии в профессиональной деятельности.</w:t>
            </w:r>
          </w:p>
          <w:p w14:paraId="3BEC3E82" w14:textId="77777777" w:rsidR="004451EA" w:rsidRPr="002F55BB" w:rsidRDefault="004451EA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ОК.09 Ориентироваться в условиях частой смены технологий в профессиональной деятельности.</w:t>
            </w:r>
          </w:p>
          <w:p w14:paraId="7126E03C" w14:textId="77777777" w:rsidR="000613E9" w:rsidRPr="002F55BB" w:rsidRDefault="004451EA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ПК 1.1. </w:t>
            </w:r>
            <w:r w:rsidR="000613E9" w:rsidRPr="002F55BB">
              <w:rPr>
                <w:rFonts w:eastAsia="Calibri" w:cs="Times New Roman"/>
                <w:sz w:val="20"/>
                <w:szCs w:val="20"/>
                <w:lang w:eastAsia="ru-RU"/>
              </w:rPr>
              <w:t>Выполнять требования технического задания на проектирование цифровых устройств.</w:t>
            </w:r>
          </w:p>
          <w:p w14:paraId="7B7543EC" w14:textId="77777777" w:rsidR="000613E9" w:rsidRPr="002F55BB" w:rsidRDefault="004451EA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1.3.</w:t>
            </w:r>
            <w:r w:rsidR="000613E9" w:rsidRPr="002F55BB">
              <w:rPr>
                <w:rFonts w:eastAsia="Calibri" w:cs="Times New Roman"/>
                <w:sz w:val="20"/>
                <w:szCs w:val="20"/>
                <w:lang w:eastAsia="ru-RU"/>
              </w:rPr>
              <w:t>Использовать средства и методы автоматизированного проектирования при разработке цифровых устройств.</w:t>
            </w:r>
          </w:p>
          <w:p w14:paraId="5CBBA4C0" w14:textId="77777777" w:rsidR="000613E9" w:rsidRPr="002F55BB" w:rsidRDefault="004451EA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ПК 1.4 </w:t>
            </w:r>
            <w:r w:rsidR="000613E9" w:rsidRPr="002F55BB">
              <w:rPr>
                <w:rFonts w:eastAsia="Calibri" w:cs="Times New Roman"/>
                <w:sz w:val="20"/>
                <w:szCs w:val="20"/>
                <w:lang w:eastAsia="ru-RU"/>
              </w:rPr>
              <w:t>Проводить измерения параметров проектируемых устройств и определять показатели надежности.</w:t>
            </w:r>
          </w:p>
        </w:tc>
      </w:tr>
      <w:tr w:rsidR="00C70DB8" w:rsidRPr="007264B5" w14:paraId="64C04960" w14:textId="77777777" w:rsidTr="00EB0469">
        <w:tc>
          <w:tcPr>
            <w:tcW w:w="1844" w:type="dxa"/>
            <w:vMerge w:val="restart"/>
          </w:tcPr>
          <w:p w14:paraId="5D7454CC" w14:textId="77777777" w:rsidR="00C70DB8" w:rsidRPr="002F55BB" w:rsidRDefault="00C70DB8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09.02.02</w:t>
            </w:r>
          </w:p>
        </w:tc>
        <w:tc>
          <w:tcPr>
            <w:tcW w:w="1917" w:type="dxa"/>
            <w:vMerge w:val="restart"/>
          </w:tcPr>
          <w:p w14:paraId="52E60261" w14:textId="77777777" w:rsidR="00C70DB8" w:rsidRPr="002F55BB" w:rsidRDefault="00C70DB8" w:rsidP="007264B5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Компьютерные сети</w:t>
            </w:r>
          </w:p>
        </w:tc>
        <w:tc>
          <w:tcPr>
            <w:tcW w:w="1560" w:type="dxa"/>
            <w:vMerge w:val="restart"/>
          </w:tcPr>
          <w:p w14:paraId="5CF62F22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551" w:type="dxa"/>
            <w:vAlign w:val="center"/>
          </w:tcPr>
          <w:p w14:paraId="6B7B1AC5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Основы теории информации</w:t>
            </w:r>
          </w:p>
        </w:tc>
        <w:tc>
          <w:tcPr>
            <w:tcW w:w="709" w:type="dxa"/>
            <w:vAlign w:val="center"/>
          </w:tcPr>
          <w:p w14:paraId="6CBED539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5" w:type="dxa"/>
            <w:vAlign w:val="center"/>
          </w:tcPr>
          <w:p w14:paraId="7006EE01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 w:val="restart"/>
            <w:vAlign w:val="center"/>
          </w:tcPr>
          <w:p w14:paraId="54E597C5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ОК.05.Использовать информационно-коммуникационные технологии в профессиональной деятельности.</w:t>
            </w:r>
          </w:p>
          <w:p w14:paraId="06FC40B4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ОК.09 Ориентироваться в условиях частой смены технологий в профессиональной деятельности.</w:t>
            </w:r>
          </w:p>
          <w:p w14:paraId="164AEE98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1.1 Выполнять проектирование кабельной структуры компьютерной сети.</w:t>
            </w:r>
          </w:p>
          <w:p w14:paraId="53AFEF58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1.2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деятельности.</w:t>
            </w:r>
          </w:p>
          <w:p w14:paraId="1F7DF0AB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1.3</w:t>
            </w:r>
            <w:r w:rsidRPr="002F55BB">
              <w:rPr>
                <w:rFonts w:cs="Times New Roman"/>
                <w:sz w:val="20"/>
                <w:szCs w:val="20"/>
              </w:rPr>
              <w:t xml:space="preserve"> </w:t>
            </w: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Обеспечивать защиту информации в сети с использованием программно-аппаратных средств.</w:t>
            </w:r>
          </w:p>
          <w:p w14:paraId="3D86809A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2.3. Обеспечивать сбор данных для анализа использования и функционирования программно-технических средств компьютерных сетей.</w:t>
            </w:r>
          </w:p>
          <w:p w14:paraId="6C005B6D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3.1. Устанавливать, настраивать, эксплуатировать и обслуживать технические и программно-аппаратные средства компьютерных сетей.</w:t>
            </w:r>
          </w:p>
        </w:tc>
      </w:tr>
      <w:tr w:rsidR="00C70DB8" w:rsidRPr="007264B5" w14:paraId="749B5B45" w14:textId="77777777" w:rsidTr="00EB0469">
        <w:tc>
          <w:tcPr>
            <w:tcW w:w="1844" w:type="dxa"/>
            <w:vMerge/>
          </w:tcPr>
          <w:p w14:paraId="3FCBCD8E" w14:textId="77777777" w:rsidR="00C70DB8" w:rsidRPr="002F55BB" w:rsidRDefault="00C70DB8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089986B9" w14:textId="77777777" w:rsidR="00C70DB8" w:rsidRPr="002F55BB" w:rsidRDefault="00C70DB8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4D21B49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0B6D7C37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709" w:type="dxa"/>
            <w:vAlign w:val="center"/>
          </w:tcPr>
          <w:p w14:paraId="02430268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5" w:type="dxa"/>
            <w:vAlign w:val="center"/>
          </w:tcPr>
          <w:p w14:paraId="5FBFFAA3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/>
            <w:vAlign w:val="center"/>
          </w:tcPr>
          <w:p w14:paraId="62FF3B85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C70DB8" w:rsidRPr="007264B5" w14:paraId="0F95993B" w14:textId="77777777" w:rsidTr="00EB0469">
        <w:tc>
          <w:tcPr>
            <w:tcW w:w="1844" w:type="dxa"/>
            <w:vMerge/>
          </w:tcPr>
          <w:p w14:paraId="07094CDF" w14:textId="77777777" w:rsidR="00C70DB8" w:rsidRPr="002F55BB" w:rsidRDefault="00C70DB8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0AD6C295" w14:textId="77777777" w:rsidR="00C70DB8" w:rsidRPr="002F55BB" w:rsidRDefault="00C70DB8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BF3911D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7A12EE35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Технические средства информатизации</w:t>
            </w:r>
          </w:p>
        </w:tc>
        <w:tc>
          <w:tcPr>
            <w:tcW w:w="709" w:type="dxa"/>
            <w:vAlign w:val="center"/>
          </w:tcPr>
          <w:p w14:paraId="43495E04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14:paraId="70A8958B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0E7DEA63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C70DB8" w:rsidRPr="007264B5" w14:paraId="00E99A40" w14:textId="77777777" w:rsidTr="00EB0469">
        <w:tc>
          <w:tcPr>
            <w:tcW w:w="1844" w:type="dxa"/>
            <w:vMerge w:val="restart"/>
          </w:tcPr>
          <w:p w14:paraId="792427EC" w14:textId="77777777" w:rsidR="00C70DB8" w:rsidRPr="002F55BB" w:rsidRDefault="00C70DB8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09.02.03</w:t>
            </w:r>
          </w:p>
        </w:tc>
        <w:tc>
          <w:tcPr>
            <w:tcW w:w="1917" w:type="dxa"/>
            <w:vMerge w:val="restart"/>
          </w:tcPr>
          <w:p w14:paraId="7B1C917A" w14:textId="77777777" w:rsidR="00C70DB8" w:rsidRPr="002F55BB" w:rsidRDefault="00C70DB8" w:rsidP="007264B5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Программирование в компьютерных системах</w:t>
            </w:r>
          </w:p>
        </w:tc>
        <w:tc>
          <w:tcPr>
            <w:tcW w:w="1560" w:type="dxa"/>
            <w:vMerge w:val="restart"/>
          </w:tcPr>
          <w:p w14:paraId="1205E232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551" w:type="dxa"/>
            <w:vAlign w:val="center"/>
          </w:tcPr>
          <w:p w14:paraId="06C348CC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709" w:type="dxa"/>
            <w:vAlign w:val="center"/>
          </w:tcPr>
          <w:p w14:paraId="0CCC692B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5" w:type="dxa"/>
            <w:vAlign w:val="center"/>
          </w:tcPr>
          <w:p w14:paraId="18EB4CCC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 xml:space="preserve">Зачет с </w:t>
            </w: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оценкой</w:t>
            </w:r>
          </w:p>
        </w:tc>
        <w:tc>
          <w:tcPr>
            <w:tcW w:w="5529" w:type="dxa"/>
            <w:vMerge w:val="restart"/>
            <w:vAlign w:val="center"/>
          </w:tcPr>
          <w:p w14:paraId="15EDEE1A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 xml:space="preserve">ОК.05.Использовать информационно-коммуникационные </w:t>
            </w: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технологии в профессиональной деятельности.</w:t>
            </w:r>
          </w:p>
          <w:p w14:paraId="63D41391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ОК.09 Ориентироваться в условиях частой смены технологий в профессиональной деятельности.</w:t>
            </w:r>
          </w:p>
          <w:p w14:paraId="59FF7D63" w14:textId="77777777" w:rsidR="000B299E" w:rsidRPr="002F55BB" w:rsidRDefault="000B299E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2.3 Решать вопросы администрирования базы данных.</w:t>
            </w:r>
          </w:p>
          <w:p w14:paraId="397A2564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3.1. Анализировать проектную и техническую документацию на уровне взаимодействия компонент программного обеспечения.</w:t>
            </w:r>
          </w:p>
          <w:p w14:paraId="1DF952C9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3.6. Разрабатывать технологическую документацию.</w:t>
            </w:r>
          </w:p>
        </w:tc>
      </w:tr>
      <w:tr w:rsidR="00C70DB8" w:rsidRPr="007264B5" w14:paraId="71461CD0" w14:textId="77777777" w:rsidTr="00EB0469">
        <w:tc>
          <w:tcPr>
            <w:tcW w:w="1844" w:type="dxa"/>
            <w:vMerge/>
          </w:tcPr>
          <w:p w14:paraId="1CCF49B1" w14:textId="77777777" w:rsidR="00C70DB8" w:rsidRPr="002F55BB" w:rsidRDefault="00C70DB8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574AC6DE" w14:textId="77777777" w:rsidR="00C70DB8" w:rsidRPr="002F55BB" w:rsidRDefault="00C70DB8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ABC277F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4F442A6C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709" w:type="dxa"/>
            <w:vAlign w:val="center"/>
          </w:tcPr>
          <w:p w14:paraId="051C51AC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5" w:type="dxa"/>
            <w:vAlign w:val="center"/>
          </w:tcPr>
          <w:p w14:paraId="2A75DE32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/>
            <w:vAlign w:val="center"/>
          </w:tcPr>
          <w:p w14:paraId="06D9EC2D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C70DB8" w:rsidRPr="007264B5" w14:paraId="3DE79A2C" w14:textId="77777777" w:rsidTr="00EB0469">
        <w:tc>
          <w:tcPr>
            <w:tcW w:w="1844" w:type="dxa"/>
            <w:vMerge/>
          </w:tcPr>
          <w:p w14:paraId="29CC46AF" w14:textId="77777777" w:rsidR="00C70DB8" w:rsidRPr="002F55BB" w:rsidRDefault="00C70DB8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1CC06970" w14:textId="77777777" w:rsidR="00C70DB8" w:rsidRPr="002F55BB" w:rsidRDefault="00C70DB8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C99BA91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50970E16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Технические средства информатизации</w:t>
            </w:r>
          </w:p>
        </w:tc>
        <w:tc>
          <w:tcPr>
            <w:tcW w:w="709" w:type="dxa"/>
            <w:vAlign w:val="center"/>
          </w:tcPr>
          <w:p w14:paraId="4E0451C9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5" w:type="dxa"/>
            <w:vAlign w:val="center"/>
          </w:tcPr>
          <w:p w14:paraId="16C26629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/>
            <w:vAlign w:val="center"/>
          </w:tcPr>
          <w:p w14:paraId="3AD5FA14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70DB8" w:rsidRPr="007264B5" w14:paraId="51C4772B" w14:textId="77777777" w:rsidTr="00EB0469">
        <w:tc>
          <w:tcPr>
            <w:tcW w:w="1844" w:type="dxa"/>
            <w:vMerge/>
          </w:tcPr>
          <w:p w14:paraId="791259B4" w14:textId="77777777" w:rsidR="00C70DB8" w:rsidRPr="002F55BB" w:rsidRDefault="00C70DB8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500858C8" w14:textId="77777777" w:rsidR="00C70DB8" w:rsidRPr="002F55BB" w:rsidRDefault="00C70DB8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B42DD60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7F339B37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Основы программирования</w:t>
            </w:r>
          </w:p>
        </w:tc>
        <w:tc>
          <w:tcPr>
            <w:tcW w:w="709" w:type="dxa"/>
            <w:vAlign w:val="center"/>
          </w:tcPr>
          <w:p w14:paraId="79D68A2F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75" w:type="dxa"/>
            <w:vAlign w:val="center"/>
          </w:tcPr>
          <w:p w14:paraId="36801AFF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6B986E18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70DB8" w:rsidRPr="007264B5" w14:paraId="732F1897" w14:textId="77777777" w:rsidTr="00EB0469">
        <w:tc>
          <w:tcPr>
            <w:tcW w:w="1844" w:type="dxa"/>
            <w:vMerge/>
          </w:tcPr>
          <w:p w14:paraId="791C8E8D" w14:textId="77777777" w:rsidR="00C70DB8" w:rsidRPr="002F55BB" w:rsidRDefault="00C70DB8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5795A092" w14:textId="77777777" w:rsidR="00C70DB8" w:rsidRPr="002F55BB" w:rsidRDefault="00C70DB8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23DE9DE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3C41A18C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Программирование в 1С</w:t>
            </w:r>
          </w:p>
        </w:tc>
        <w:tc>
          <w:tcPr>
            <w:tcW w:w="709" w:type="dxa"/>
            <w:vAlign w:val="center"/>
          </w:tcPr>
          <w:p w14:paraId="3CDF3EAB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vAlign w:val="center"/>
          </w:tcPr>
          <w:p w14:paraId="5B73F28C" w14:textId="77777777" w:rsidR="00C70DB8" w:rsidRPr="002F55BB" w:rsidRDefault="00C70DB8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0A2CC931" w14:textId="77777777" w:rsidR="00C70DB8" w:rsidRPr="002F55BB" w:rsidRDefault="00C70DB8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304FC" w:rsidRPr="007264B5" w14:paraId="67AD9988" w14:textId="77777777" w:rsidTr="00EB0469">
        <w:tc>
          <w:tcPr>
            <w:tcW w:w="1844" w:type="dxa"/>
            <w:vMerge w:val="restart"/>
          </w:tcPr>
          <w:p w14:paraId="70CF571B" w14:textId="77777777" w:rsidR="00F304FC" w:rsidRPr="002F55BB" w:rsidRDefault="00F304FC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09.02.05</w:t>
            </w:r>
          </w:p>
        </w:tc>
        <w:tc>
          <w:tcPr>
            <w:tcW w:w="1917" w:type="dxa"/>
            <w:vMerge w:val="restart"/>
          </w:tcPr>
          <w:p w14:paraId="5D4DA98F" w14:textId="77777777" w:rsidR="00F304FC" w:rsidRPr="002F55BB" w:rsidRDefault="00F304FC" w:rsidP="007264B5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Прикладная информатика</w:t>
            </w:r>
          </w:p>
        </w:tc>
        <w:tc>
          <w:tcPr>
            <w:tcW w:w="1560" w:type="dxa"/>
            <w:vMerge w:val="restart"/>
          </w:tcPr>
          <w:p w14:paraId="076EAB71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51" w:type="dxa"/>
            <w:vAlign w:val="center"/>
          </w:tcPr>
          <w:p w14:paraId="3BB3D562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Основы теории информации</w:t>
            </w:r>
          </w:p>
        </w:tc>
        <w:tc>
          <w:tcPr>
            <w:tcW w:w="709" w:type="dxa"/>
            <w:vAlign w:val="center"/>
          </w:tcPr>
          <w:p w14:paraId="7D0DE771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75" w:type="dxa"/>
            <w:vAlign w:val="center"/>
          </w:tcPr>
          <w:p w14:paraId="1974C7E6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 w:val="restart"/>
            <w:vAlign w:val="center"/>
          </w:tcPr>
          <w:p w14:paraId="3025811F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ОК.05.Использовать информационно-коммуникационные технологии в профессиональной деятельности.</w:t>
            </w:r>
          </w:p>
          <w:p w14:paraId="29D74F71" w14:textId="77777777" w:rsidR="00F304FC" w:rsidRPr="002F55BB" w:rsidRDefault="00F304FC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ОК.09 Ориентироваться в условиях частой смены технологий в профессиональной деятельности.</w:t>
            </w:r>
          </w:p>
          <w:p w14:paraId="440F58F9" w14:textId="77777777" w:rsidR="00F304FC" w:rsidRPr="002F55BB" w:rsidRDefault="00F304FC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1.1 Обрабатывать статический информационный контент.</w:t>
            </w:r>
          </w:p>
          <w:p w14:paraId="1BD527C5" w14:textId="77777777" w:rsidR="00F304FC" w:rsidRPr="002F55BB" w:rsidRDefault="00F304FC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1.2 Обрабатывать динамический информационный контент.</w:t>
            </w:r>
          </w:p>
          <w:p w14:paraId="5B6365D7" w14:textId="77777777" w:rsidR="00F304FC" w:rsidRPr="002F55BB" w:rsidRDefault="00F304FC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1.3 Осуществлять подготовку оборудования к работе.</w:t>
            </w:r>
          </w:p>
          <w:p w14:paraId="0F46C891" w14:textId="77777777" w:rsidR="00F304FC" w:rsidRPr="002F55BB" w:rsidRDefault="00F304FC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1.4 Настраивать и работать с отраслевым оборудованием обработки информационного контента.</w:t>
            </w:r>
          </w:p>
          <w:p w14:paraId="298925E3" w14:textId="77777777" w:rsidR="00F304FC" w:rsidRPr="002F55BB" w:rsidRDefault="00F304FC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1.5. Контролировать работу компьютерных, периферийных устройств и телекоммуникационных систем, обеспечивать их правильную эксплуатацию.</w:t>
            </w:r>
          </w:p>
          <w:p w14:paraId="0D7F4CAF" w14:textId="77777777" w:rsidR="00F304FC" w:rsidRPr="002F55BB" w:rsidRDefault="00F304FC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ПК.2.1 Осуществлять сбор и анализ информации для определения потребностей клиента.</w:t>
            </w:r>
          </w:p>
        </w:tc>
      </w:tr>
      <w:tr w:rsidR="00F304FC" w:rsidRPr="007264B5" w14:paraId="362E48FE" w14:textId="77777777" w:rsidTr="00EB0469">
        <w:tc>
          <w:tcPr>
            <w:tcW w:w="1844" w:type="dxa"/>
            <w:vMerge/>
          </w:tcPr>
          <w:p w14:paraId="09E7ECF2" w14:textId="77777777" w:rsidR="00F304FC" w:rsidRPr="002F55BB" w:rsidRDefault="00F304FC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2179C107" w14:textId="77777777" w:rsidR="00F304FC" w:rsidRPr="002F55BB" w:rsidRDefault="00F304FC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6EEFD76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297E827E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Операционные системы и среды</w:t>
            </w:r>
          </w:p>
        </w:tc>
        <w:tc>
          <w:tcPr>
            <w:tcW w:w="709" w:type="dxa"/>
            <w:vAlign w:val="center"/>
          </w:tcPr>
          <w:p w14:paraId="7560E174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75" w:type="dxa"/>
            <w:vAlign w:val="center"/>
          </w:tcPr>
          <w:p w14:paraId="20B61C7F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057009A2" w14:textId="77777777" w:rsidR="00F304FC" w:rsidRPr="002F55BB" w:rsidRDefault="00F304FC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304FC" w:rsidRPr="007264B5" w14:paraId="04341B8C" w14:textId="77777777" w:rsidTr="00EB0469">
        <w:tc>
          <w:tcPr>
            <w:tcW w:w="1844" w:type="dxa"/>
            <w:vMerge/>
          </w:tcPr>
          <w:p w14:paraId="28B31A82" w14:textId="77777777" w:rsidR="00F304FC" w:rsidRPr="002F55BB" w:rsidRDefault="00F304FC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7A0CA5B8" w14:textId="77777777" w:rsidR="00F304FC" w:rsidRPr="002F55BB" w:rsidRDefault="00F304FC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23E8266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431D54F4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Защита информации в компьютерных сетях</w:t>
            </w:r>
          </w:p>
        </w:tc>
        <w:tc>
          <w:tcPr>
            <w:tcW w:w="709" w:type="dxa"/>
            <w:vAlign w:val="center"/>
          </w:tcPr>
          <w:p w14:paraId="5750DC92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vAlign w:val="center"/>
          </w:tcPr>
          <w:p w14:paraId="542AB543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/>
            <w:vAlign w:val="center"/>
          </w:tcPr>
          <w:p w14:paraId="0578BE95" w14:textId="77777777" w:rsidR="00F304FC" w:rsidRPr="002F55BB" w:rsidRDefault="00F304FC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304FC" w:rsidRPr="007264B5" w14:paraId="34F06181" w14:textId="77777777" w:rsidTr="00EB0469">
        <w:tc>
          <w:tcPr>
            <w:tcW w:w="1844" w:type="dxa"/>
            <w:vMerge/>
          </w:tcPr>
          <w:p w14:paraId="5E116CED" w14:textId="77777777" w:rsidR="00F304FC" w:rsidRPr="002F55BB" w:rsidRDefault="00F304FC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5D8C9A3C" w14:textId="77777777" w:rsidR="00F304FC" w:rsidRPr="002F55BB" w:rsidRDefault="00F304FC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605DD57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5A0941DF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Обработка отраслевой информации</w:t>
            </w:r>
          </w:p>
        </w:tc>
        <w:tc>
          <w:tcPr>
            <w:tcW w:w="709" w:type="dxa"/>
            <w:vAlign w:val="center"/>
          </w:tcPr>
          <w:p w14:paraId="3030FE2D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275" w:type="dxa"/>
            <w:vAlign w:val="center"/>
          </w:tcPr>
          <w:p w14:paraId="6293C8FB" w14:textId="77777777" w:rsidR="00F304FC" w:rsidRPr="002F55BB" w:rsidRDefault="00F304FC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5A922DB5" w14:textId="77777777" w:rsidR="00F304FC" w:rsidRPr="002F55BB" w:rsidRDefault="00F304FC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264B5" w:rsidRPr="007264B5" w14:paraId="57DF087C" w14:textId="77777777" w:rsidTr="000D209E">
        <w:tc>
          <w:tcPr>
            <w:tcW w:w="1844" w:type="dxa"/>
            <w:vMerge w:val="restart"/>
          </w:tcPr>
          <w:p w14:paraId="04D96929" w14:textId="77777777" w:rsidR="007264B5" w:rsidRPr="002F55BB" w:rsidRDefault="007264B5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09.02.07</w:t>
            </w:r>
          </w:p>
        </w:tc>
        <w:tc>
          <w:tcPr>
            <w:tcW w:w="1917" w:type="dxa"/>
            <w:vMerge w:val="restart"/>
          </w:tcPr>
          <w:p w14:paraId="23A3EE76" w14:textId="77777777" w:rsidR="007264B5" w:rsidRPr="002F55BB" w:rsidRDefault="007264B5" w:rsidP="007264B5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1560" w:type="dxa"/>
            <w:vMerge w:val="restart"/>
          </w:tcPr>
          <w:p w14:paraId="62FFF0EB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551" w:type="dxa"/>
            <w:vAlign w:val="center"/>
          </w:tcPr>
          <w:p w14:paraId="0FCA4F3A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Операционные системы и среды</w:t>
            </w:r>
          </w:p>
        </w:tc>
        <w:tc>
          <w:tcPr>
            <w:tcW w:w="709" w:type="dxa"/>
            <w:vAlign w:val="center"/>
          </w:tcPr>
          <w:p w14:paraId="5F4E0E1A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5" w:type="dxa"/>
          </w:tcPr>
          <w:p w14:paraId="507FF7D3" w14:textId="77777777" w:rsidR="007264B5" w:rsidRPr="002F55BB" w:rsidRDefault="007264B5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 w:val="restart"/>
            <w:vAlign w:val="center"/>
          </w:tcPr>
          <w:p w14:paraId="58534792" w14:textId="77777777" w:rsidR="007264B5" w:rsidRPr="002F55BB" w:rsidRDefault="007264B5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ОК.01 Выбирать способы решения задач профессиональной деятельности, применительно к различным контекстам.</w:t>
            </w:r>
          </w:p>
          <w:p w14:paraId="0DED97CA" w14:textId="77777777" w:rsidR="007264B5" w:rsidRPr="002F55BB" w:rsidRDefault="007264B5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ОК.02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6EE4DB80" w14:textId="77777777" w:rsidR="007264B5" w:rsidRPr="002F55BB" w:rsidRDefault="007264B5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ОК.09 Использовать информационные технологии в профессиональной деятельности.</w:t>
            </w:r>
          </w:p>
          <w:p w14:paraId="5CC5A367" w14:textId="77777777" w:rsidR="007264B5" w:rsidRPr="002F55BB" w:rsidRDefault="007264B5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5.1 Собирать исходные данные для разработки проектной документации на информационную систему.</w:t>
            </w:r>
          </w:p>
          <w:p w14:paraId="251A8175" w14:textId="77777777" w:rsidR="007264B5" w:rsidRPr="002F55BB" w:rsidRDefault="007264B5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5.2 Разрабатывать проектную документацию на разработку информационной системы в соответствии с требованиями заказчика.</w:t>
            </w:r>
          </w:p>
          <w:p w14:paraId="04E53395" w14:textId="77777777" w:rsidR="007264B5" w:rsidRPr="002F55BB" w:rsidRDefault="007264B5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ПК 5.3 Разрабатывать подсистемы безопасности информационной системы в соответствии с техническим заданием.</w:t>
            </w:r>
          </w:p>
          <w:p w14:paraId="67F898F1" w14:textId="77777777" w:rsidR="007264B5" w:rsidRPr="002F55BB" w:rsidRDefault="007264B5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5.6 Разрабатывать техническую документацию на эксплуатацию информационной системы.</w:t>
            </w:r>
          </w:p>
          <w:p w14:paraId="47105022" w14:textId="77777777" w:rsidR="007264B5" w:rsidRPr="002F55BB" w:rsidRDefault="007264B5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6.1</w:t>
            </w:r>
            <w:r w:rsidRPr="002F55BB">
              <w:rPr>
                <w:rFonts w:cs="Times New Roman"/>
                <w:sz w:val="20"/>
                <w:szCs w:val="20"/>
              </w:rPr>
              <w:t xml:space="preserve"> </w:t>
            </w: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Разрабатывать техническое задание на сопровождение информационной системы.</w:t>
            </w:r>
          </w:p>
        </w:tc>
      </w:tr>
      <w:tr w:rsidR="007264B5" w:rsidRPr="007264B5" w14:paraId="0EF53477" w14:textId="77777777" w:rsidTr="000D209E">
        <w:tc>
          <w:tcPr>
            <w:tcW w:w="1844" w:type="dxa"/>
            <w:vMerge/>
          </w:tcPr>
          <w:p w14:paraId="2255589D" w14:textId="77777777" w:rsidR="007264B5" w:rsidRPr="002F55BB" w:rsidRDefault="007264B5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3F35312A" w14:textId="77777777" w:rsidR="007264B5" w:rsidRPr="002F55BB" w:rsidRDefault="007264B5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6ABDF96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3AAD7AB3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709" w:type="dxa"/>
            <w:vAlign w:val="center"/>
          </w:tcPr>
          <w:p w14:paraId="2C48EC96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</w:tcPr>
          <w:p w14:paraId="04A8FBE1" w14:textId="77777777" w:rsidR="007264B5" w:rsidRPr="002F55BB" w:rsidRDefault="007264B5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61D3A1DB" w14:textId="77777777" w:rsidR="007264B5" w:rsidRPr="002F55BB" w:rsidRDefault="007264B5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264B5" w:rsidRPr="007264B5" w14:paraId="6744C019" w14:textId="77777777" w:rsidTr="000D209E">
        <w:tc>
          <w:tcPr>
            <w:tcW w:w="1844" w:type="dxa"/>
            <w:vMerge/>
          </w:tcPr>
          <w:p w14:paraId="6FEA6DE7" w14:textId="77777777" w:rsidR="007264B5" w:rsidRPr="002F55BB" w:rsidRDefault="007264B5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0F872B5C" w14:textId="77777777" w:rsidR="007264B5" w:rsidRPr="002F55BB" w:rsidRDefault="007264B5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F972663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74A8861E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709" w:type="dxa"/>
            <w:vAlign w:val="center"/>
          </w:tcPr>
          <w:p w14:paraId="002E2B28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75" w:type="dxa"/>
          </w:tcPr>
          <w:p w14:paraId="063A538F" w14:textId="77777777" w:rsidR="007264B5" w:rsidRPr="002F55BB" w:rsidRDefault="007264B5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06A44702" w14:textId="77777777" w:rsidR="007264B5" w:rsidRPr="002F55BB" w:rsidRDefault="007264B5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264B5" w:rsidRPr="007264B5" w14:paraId="75EB1160" w14:textId="77777777" w:rsidTr="00EB0469">
        <w:tc>
          <w:tcPr>
            <w:tcW w:w="1844" w:type="dxa"/>
            <w:vMerge/>
          </w:tcPr>
          <w:p w14:paraId="538A64BA" w14:textId="77777777" w:rsidR="007264B5" w:rsidRPr="002F55BB" w:rsidRDefault="007264B5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7F471101" w14:textId="77777777" w:rsidR="007264B5" w:rsidRPr="002F55BB" w:rsidRDefault="007264B5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464409B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750F7437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Компьютерные сети</w:t>
            </w:r>
          </w:p>
        </w:tc>
        <w:tc>
          <w:tcPr>
            <w:tcW w:w="709" w:type="dxa"/>
            <w:vAlign w:val="center"/>
          </w:tcPr>
          <w:p w14:paraId="6CEA501F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5" w:type="dxa"/>
            <w:vAlign w:val="center"/>
          </w:tcPr>
          <w:p w14:paraId="7410B610" w14:textId="77777777" w:rsidR="007264B5" w:rsidRPr="002F55BB" w:rsidRDefault="007264B5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/>
            <w:vAlign w:val="center"/>
          </w:tcPr>
          <w:p w14:paraId="402566F1" w14:textId="77777777" w:rsidR="007264B5" w:rsidRPr="002F55BB" w:rsidRDefault="007264B5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70479" w:rsidRPr="007264B5" w14:paraId="12AEF87B" w14:textId="77777777" w:rsidTr="00EB0469">
        <w:tc>
          <w:tcPr>
            <w:tcW w:w="1844" w:type="dxa"/>
          </w:tcPr>
          <w:p w14:paraId="56068A4F" w14:textId="77777777" w:rsidR="00A70479" w:rsidRPr="002F55BB" w:rsidRDefault="00A70479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lastRenderedPageBreak/>
              <w:t>10.00.00</w:t>
            </w:r>
          </w:p>
        </w:tc>
        <w:tc>
          <w:tcPr>
            <w:tcW w:w="1917" w:type="dxa"/>
          </w:tcPr>
          <w:p w14:paraId="53F4CB0B" w14:textId="77777777" w:rsidR="00A70479" w:rsidRPr="002F55BB" w:rsidRDefault="00D1026C" w:rsidP="007264B5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 xml:space="preserve">ИНФОРМАЦИОННАЯ </w:t>
            </w:r>
            <w:r w:rsidR="00592976" w:rsidRPr="002F55BB">
              <w:rPr>
                <w:rFonts w:cs="Times New Roman"/>
                <w:sz w:val="20"/>
                <w:szCs w:val="20"/>
              </w:rPr>
              <w:t>БЕЗОПАСНОСТЬ</w:t>
            </w:r>
          </w:p>
        </w:tc>
        <w:tc>
          <w:tcPr>
            <w:tcW w:w="1560" w:type="dxa"/>
          </w:tcPr>
          <w:p w14:paraId="711E56BC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33F26029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45FD417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B587656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14:paraId="2BC07E03" w14:textId="77777777" w:rsidR="00A70479" w:rsidRPr="002F55BB" w:rsidRDefault="00A70479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1026C" w:rsidRPr="007264B5" w14:paraId="2531D17E" w14:textId="77777777" w:rsidTr="003D0B5F">
        <w:tc>
          <w:tcPr>
            <w:tcW w:w="1844" w:type="dxa"/>
            <w:vMerge w:val="restart"/>
          </w:tcPr>
          <w:p w14:paraId="5D7F53C9" w14:textId="77777777" w:rsidR="00D1026C" w:rsidRPr="002F55BB" w:rsidRDefault="00D1026C" w:rsidP="00D102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10.02.05</w:t>
            </w:r>
          </w:p>
        </w:tc>
        <w:tc>
          <w:tcPr>
            <w:tcW w:w="1917" w:type="dxa"/>
            <w:vMerge w:val="restart"/>
          </w:tcPr>
          <w:p w14:paraId="78BE1C55" w14:textId="77777777" w:rsidR="00D1026C" w:rsidRPr="002F55BB" w:rsidRDefault="00D1026C" w:rsidP="00D1026C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 xml:space="preserve">Обеспечение информационной безопасности автоматизированных систем </w:t>
            </w:r>
          </w:p>
        </w:tc>
        <w:tc>
          <w:tcPr>
            <w:tcW w:w="1560" w:type="dxa"/>
            <w:vMerge w:val="restart"/>
          </w:tcPr>
          <w:p w14:paraId="3051F2AC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51" w:type="dxa"/>
            <w:vAlign w:val="center"/>
          </w:tcPr>
          <w:p w14:paraId="52D78BD2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14:paraId="321BE13D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</w:tcPr>
          <w:p w14:paraId="729CB4DA" w14:textId="77777777" w:rsidR="00D1026C" w:rsidRPr="002F55BB" w:rsidRDefault="00D1026C" w:rsidP="00D1026C">
            <w:pPr>
              <w:jc w:val="center"/>
              <w:rPr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 w:val="restart"/>
            <w:vAlign w:val="center"/>
          </w:tcPr>
          <w:p w14:paraId="00D30B48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ОК.01 Выбирать способы решения задач профессиональной деятельности, применительно к различным контекстам</w:t>
            </w:r>
          </w:p>
          <w:p w14:paraId="3B6474D7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ОК.02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17E331FA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ОК.03 Планировать и реализовывать собственное профессиональное и личностное развитие.</w:t>
            </w:r>
          </w:p>
          <w:p w14:paraId="020108E9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ОК.09 Использовать информационные технологии в профессиональной деятельности.</w:t>
            </w:r>
          </w:p>
          <w:p w14:paraId="7CBF71E3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ОК.10 Пользоваться профессиональной документацией на государственном и иностранном языке.</w:t>
            </w:r>
          </w:p>
          <w:p w14:paraId="578107DA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ПК.1.1 Производить установку и настройку компонентов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  <w:p w14:paraId="0C1726D1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1.2 Администрировать программные и программно-аппаратные компоненты автоматизированной (информационной) системы в защищенном исполнении.</w:t>
            </w:r>
          </w:p>
          <w:p w14:paraId="6F38D3A0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1.3 Обеспечивать бесперебойную работу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  <w:p w14:paraId="721B87B3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1.4 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      </w:r>
          </w:p>
        </w:tc>
      </w:tr>
      <w:tr w:rsidR="00D1026C" w:rsidRPr="007264B5" w14:paraId="5DADA91A" w14:textId="77777777" w:rsidTr="003D0B5F">
        <w:tc>
          <w:tcPr>
            <w:tcW w:w="1844" w:type="dxa"/>
            <w:vMerge/>
          </w:tcPr>
          <w:p w14:paraId="033EA52B" w14:textId="77777777" w:rsidR="00D1026C" w:rsidRPr="002F55BB" w:rsidRDefault="00D1026C" w:rsidP="00D102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155326A9" w14:textId="77777777" w:rsidR="00D1026C" w:rsidRPr="002F55BB" w:rsidRDefault="00D1026C" w:rsidP="00D102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1FED22D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17D1DC58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Основы информационной безопасности</w:t>
            </w:r>
          </w:p>
        </w:tc>
        <w:tc>
          <w:tcPr>
            <w:tcW w:w="709" w:type="dxa"/>
            <w:vAlign w:val="center"/>
          </w:tcPr>
          <w:p w14:paraId="68FEE732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</w:tcPr>
          <w:p w14:paraId="15F85118" w14:textId="77777777" w:rsidR="00D1026C" w:rsidRPr="002F55BB" w:rsidRDefault="00D1026C" w:rsidP="00D1026C">
            <w:pPr>
              <w:jc w:val="center"/>
              <w:rPr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724BB6B8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1026C" w:rsidRPr="007264B5" w14:paraId="1B6DC354" w14:textId="77777777" w:rsidTr="003D0B5F">
        <w:tc>
          <w:tcPr>
            <w:tcW w:w="1844" w:type="dxa"/>
            <w:vMerge/>
          </w:tcPr>
          <w:p w14:paraId="6A3D38D0" w14:textId="77777777" w:rsidR="00D1026C" w:rsidRPr="002F55BB" w:rsidRDefault="00D1026C" w:rsidP="00D102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49B972C1" w14:textId="77777777" w:rsidR="00D1026C" w:rsidRPr="002F55BB" w:rsidRDefault="00D1026C" w:rsidP="00D102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A74453B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0990D096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709" w:type="dxa"/>
            <w:vAlign w:val="center"/>
          </w:tcPr>
          <w:p w14:paraId="139ED067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275" w:type="dxa"/>
          </w:tcPr>
          <w:p w14:paraId="4EADC4F3" w14:textId="77777777" w:rsidR="00D1026C" w:rsidRPr="002F55BB" w:rsidRDefault="00D1026C" w:rsidP="00D1026C">
            <w:pPr>
              <w:jc w:val="center"/>
              <w:rPr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7B698DB1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1026C" w:rsidRPr="007264B5" w14:paraId="6B1F2E16" w14:textId="77777777" w:rsidTr="003D0B5F">
        <w:tc>
          <w:tcPr>
            <w:tcW w:w="1844" w:type="dxa"/>
            <w:vMerge/>
          </w:tcPr>
          <w:p w14:paraId="5CEB2317" w14:textId="77777777" w:rsidR="00D1026C" w:rsidRPr="002F55BB" w:rsidRDefault="00D1026C" w:rsidP="00D102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43ADFE53" w14:textId="77777777" w:rsidR="00D1026C" w:rsidRPr="002F55BB" w:rsidRDefault="00D1026C" w:rsidP="00D102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5028F3F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4E3E163D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Технические средства информатизации</w:t>
            </w:r>
          </w:p>
        </w:tc>
        <w:tc>
          <w:tcPr>
            <w:tcW w:w="709" w:type="dxa"/>
            <w:vAlign w:val="center"/>
          </w:tcPr>
          <w:p w14:paraId="3EE7FE66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75" w:type="dxa"/>
          </w:tcPr>
          <w:p w14:paraId="65175988" w14:textId="77777777" w:rsidR="00D1026C" w:rsidRPr="002F55BB" w:rsidRDefault="00D1026C" w:rsidP="00D1026C">
            <w:pPr>
              <w:jc w:val="center"/>
              <w:rPr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4BD2A560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1026C" w:rsidRPr="007264B5" w14:paraId="1DBD29CF" w14:textId="77777777" w:rsidTr="003D0B5F">
        <w:tc>
          <w:tcPr>
            <w:tcW w:w="1844" w:type="dxa"/>
            <w:vMerge/>
          </w:tcPr>
          <w:p w14:paraId="2637F682" w14:textId="77777777" w:rsidR="00D1026C" w:rsidRPr="002F55BB" w:rsidRDefault="00D1026C" w:rsidP="00D102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4BF89E16" w14:textId="77777777" w:rsidR="00D1026C" w:rsidRPr="002F55BB" w:rsidRDefault="00D1026C" w:rsidP="00D102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BD58910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69F7E0D5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709" w:type="dxa"/>
            <w:vAlign w:val="center"/>
          </w:tcPr>
          <w:p w14:paraId="65794A28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5" w:type="dxa"/>
          </w:tcPr>
          <w:p w14:paraId="791EC741" w14:textId="77777777" w:rsidR="00D1026C" w:rsidRPr="002F55BB" w:rsidRDefault="00D1026C" w:rsidP="00D1026C">
            <w:pPr>
              <w:jc w:val="center"/>
              <w:rPr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2CCF09F1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1026C" w:rsidRPr="007264B5" w14:paraId="162DC45D" w14:textId="77777777" w:rsidTr="00EB0469">
        <w:tc>
          <w:tcPr>
            <w:tcW w:w="1844" w:type="dxa"/>
            <w:vMerge/>
          </w:tcPr>
          <w:p w14:paraId="7CF9BA12" w14:textId="77777777" w:rsidR="00D1026C" w:rsidRPr="002F55BB" w:rsidRDefault="00D1026C" w:rsidP="00D102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13643682" w14:textId="77777777" w:rsidR="00D1026C" w:rsidRPr="002F55BB" w:rsidRDefault="00D1026C" w:rsidP="00D102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68BD759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3DD114B3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Сети и системы передачи информации</w:t>
            </w:r>
          </w:p>
        </w:tc>
        <w:tc>
          <w:tcPr>
            <w:tcW w:w="709" w:type="dxa"/>
            <w:vAlign w:val="center"/>
          </w:tcPr>
          <w:p w14:paraId="1913E6AE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vAlign w:val="center"/>
          </w:tcPr>
          <w:p w14:paraId="2B8557E9" w14:textId="77777777" w:rsidR="00D1026C" w:rsidRPr="002F55BB" w:rsidRDefault="00D1026C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/>
            <w:vAlign w:val="center"/>
          </w:tcPr>
          <w:p w14:paraId="358A500D" w14:textId="77777777" w:rsidR="00D1026C" w:rsidRPr="002F55BB" w:rsidRDefault="00D1026C" w:rsidP="00D1026C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70479" w:rsidRPr="007264B5" w14:paraId="0B3B3083" w14:textId="77777777" w:rsidTr="00EB0469">
        <w:tc>
          <w:tcPr>
            <w:tcW w:w="1844" w:type="dxa"/>
          </w:tcPr>
          <w:p w14:paraId="74D2DBC1" w14:textId="77777777" w:rsidR="00A70479" w:rsidRPr="002F55BB" w:rsidRDefault="00A70479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lastRenderedPageBreak/>
              <w:t>11.00.00</w:t>
            </w:r>
          </w:p>
        </w:tc>
        <w:tc>
          <w:tcPr>
            <w:tcW w:w="1917" w:type="dxa"/>
          </w:tcPr>
          <w:p w14:paraId="58456F40" w14:textId="77777777" w:rsidR="00A70479" w:rsidRPr="002F55BB" w:rsidRDefault="00592976" w:rsidP="007264B5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ЭЛЕКТРОНИКА, РАДИОТЕХНИКА И СИСТЕМЫ СВЯЗИ</w:t>
            </w:r>
          </w:p>
        </w:tc>
        <w:tc>
          <w:tcPr>
            <w:tcW w:w="1560" w:type="dxa"/>
          </w:tcPr>
          <w:p w14:paraId="7AC9D911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2C9953D1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1314F79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BC28091" w14:textId="77777777" w:rsidR="00A70479" w:rsidRPr="002F55BB" w:rsidRDefault="00A70479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14:paraId="5FCB0993" w14:textId="77777777" w:rsidR="00A70479" w:rsidRPr="002F55BB" w:rsidRDefault="00A70479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20F2" w:rsidRPr="007264B5" w14:paraId="7488EEAB" w14:textId="77777777" w:rsidTr="009C20F2">
        <w:tc>
          <w:tcPr>
            <w:tcW w:w="1844" w:type="dxa"/>
            <w:vMerge w:val="restart"/>
          </w:tcPr>
          <w:p w14:paraId="78C0B879" w14:textId="77777777" w:rsidR="009C20F2" w:rsidRPr="002F55BB" w:rsidRDefault="009C20F2" w:rsidP="00D102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11.02.02</w:t>
            </w:r>
          </w:p>
        </w:tc>
        <w:tc>
          <w:tcPr>
            <w:tcW w:w="1917" w:type="dxa"/>
            <w:vMerge w:val="restart"/>
          </w:tcPr>
          <w:p w14:paraId="14720494" w14:textId="77777777" w:rsidR="009C20F2" w:rsidRPr="002F55BB" w:rsidRDefault="009C20F2" w:rsidP="00D1026C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1560" w:type="dxa"/>
            <w:vMerge w:val="restart"/>
          </w:tcPr>
          <w:p w14:paraId="752656BD" w14:textId="77777777" w:rsidR="009C20F2" w:rsidRPr="002F55BB" w:rsidRDefault="009C20F2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551" w:type="dxa"/>
          </w:tcPr>
          <w:p w14:paraId="5ADA7A9C" w14:textId="77777777" w:rsidR="009C20F2" w:rsidRPr="002F55BB" w:rsidRDefault="009C20F2" w:rsidP="009C20F2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709" w:type="dxa"/>
          </w:tcPr>
          <w:p w14:paraId="0A9E8685" w14:textId="77777777" w:rsidR="009C20F2" w:rsidRPr="002F55BB" w:rsidRDefault="009C20F2" w:rsidP="009C20F2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5" w:type="dxa"/>
          </w:tcPr>
          <w:p w14:paraId="7E9B599B" w14:textId="77777777" w:rsidR="009C20F2" w:rsidRPr="002F55BB" w:rsidRDefault="009C20F2" w:rsidP="009C20F2">
            <w:pPr>
              <w:jc w:val="center"/>
              <w:rPr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 w:val="restart"/>
            <w:vAlign w:val="center"/>
          </w:tcPr>
          <w:p w14:paraId="28C97F7A" w14:textId="77777777" w:rsidR="009C20F2" w:rsidRPr="002F55BB" w:rsidRDefault="009C20F2" w:rsidP="009C20F2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552C4203" w14:textId="77777777" w:rsidR="009C20F2" w:rsidRPr="002F55BB" w:rsidRDefault="009C20F2" w:rsidP="009C20F2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1DED4D00" w14:textId="77777777" w:rsidR="009C20F2" w:rsidRPr="002F55BB" w:rsidRDefault="009C20F2" w:rsidP="009C20F2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ОК.05.Использовать информационно-коммуникационные технологии в профессиональной деятельности.</w:t>
            </w:r>
          </w:p>
          <w:p w14:paraId="33AFBFA9" w14:textId="77777777" w:rsidR="009C20F2" w:rsidRPr="002F55BB" w:rsidRDefault="009C20F2" w:rsidP="009C20F2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ОК.09 Ориентироваться в условиях частой смены технологий в профессиональной деятельности.</w:t>
            </w:r>
          </w:p>
          <w:p w14:paraId="785874E2" w14:textId="77777777" w:rsidR="009C20F2" w:rsidRPr="002F55BB" w:rsidRDefault="009C20F2" w:rsidP="009C20F2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1.1 Использовать технологии, техническое оснащение и оборудование для сборки, монтажа и демонтажа устройств, блоков и приборов различных видов радиоэлектронной техники.</w:t>
            </w:r>
          </w:p>
        </w:tc>
      </w:tr>
      <w:tr w:rsidR="009C20F2" w:rsidRPr="007264B5" w14:paraId="68564586" w14:textId="77777777" w:rsidTr="009C20F2">
        <w:tc>
          <w:tcPr>
            <w:tcW w:w="1844" w:type="dxa"/>
            <w:vMerge/>
          </w:tcPr>
          <w:p w14:paraId="44391DF7" w14:textId="77777777" w:rsidR="009C20F2" w:rsidRPr="002F55BB" w:rsidRDefault="009C20F2" w:rsidP="00D102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5E3F72B5" w14:textId="77777777" w:rsidR="009C20F2" w:rsidRPr="002F55BB" w:rsidRDefault="009C20F2" w:rsidP="00D102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3206BC3" w14:textId="77777777" w:rsidR="009C20F2" w:rsidRPr="002F55BB" w:rsidRDefault="009C20F2" w:rsidP="00D1026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4DD2E1CB" w14:textId="77777777" w:rsidR="009C20F2" w:rsidRPr="002F55BB" w:rsidRDefault="009C20F2" w:rsidP="009C20F2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Основы компьютерного моделирования</w:t>
            </w:r>
          </w:p>
        </w:tc>
        <w:tc>
          <w:tcPr>
            <w:tcW w:w="709" w:type="dxa"/>
          </w:tcPr>
          <w:p w14:paraId="2E2D0D4D" w14:textId="77777777" w:rsidR="009C20F2" w:rsidRPr="002F55BB" w:rsidRDefault="009C20F2" w:rsidP="009C20F2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</w:tcPr>
          <w:p w14:paraId="116413AC" w14:textId="77777777" w:rsidR="009C20F2" w:rsidRPr="002F55BB" w:rsidRDefault="009C20F2" w:rsidP="009C20F2">
            <w:pPr>
              <w:jc w:val="center"/>
              <w:rPr>
                <w:sz w:val="20"/>
                <w:szCs w:val="20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Merge/>
            <w:vAlign w:val="center"/>
          </w:tcPr>
          <w:p w14:paraId="47537903" w14:textId="77777777" w:rsidR="009C20F2" w:rsidRPr="002F55BB" w:rsidRDefault="009C20F2" w:rsidP="00D1026C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D0B5F" w:rsidRPr="007264B5" w14:paraId="23142167" w14:textId="77777777" w:rsidTr="00EB0469">
        <w:tc>
          <w:tcPr>
            <w:tcW w:w="1844" w:type="dxa"/>
          </w:tcPr>
          <w:p w14:paraId="50B612ED" w14:textId="77777777" w:rsidR="003D0B5F" w:rsidRPr="002F55BB" w:rsidRDefault="003D0B5F" w:rsidP="003D0B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38.00.00</w:t>
            </w:r>
          </w:p>
        </w:tc>
        <w:tc>
          <w:tcPr>
            <w:tcW w:w="1917" w:type="dxa"/>
          </w:tcPr>
          <w:p w14:paraId="7400E17D" w14:textId="77777777" w:rsidR="003D0B5F" w:rsidRPr="002F55BB" w:rsidRDefault="003D0B5F" w:rsidP="003D0B5F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ЭКОНОМИКА И УПРАВЛЕНИЕ</w:t>
            </w:r>
          </w:p>
        </w:tc>
        <w:tc>
          <w:tcPr>
            <w:tcW w:w="1560" w:type="dxa"/>
          </w:tcPr>
          <w:p w14:paraId="60D77EFB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462F45B7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E9251DA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E5ADFE6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14:paraId="2F4C743D" w14:textId="77777777" w:rsidR="003D0B5F" w:rsidRPr="002F55BB" w:rsidRDefault="003D0B5F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D0B5F" w:rsidRPr="007264B5" w14:paraId="75C6243A" w14:textId="77777777" w:rsidTr="00EB0469">
        <w:tc>
          <w:tcPr>
            <w:tcW w:w="1844" w:type="dxa"/>
            <w:vMerge w:val="restart"/>
          </w:tcPr>
          <w:p w14:paraId="56522CB5" w14:textId="77777777" w:rsidR="003D0B5F" w:rsidRPr="002F55BB" w:rsidRDefault="003D0B5F" w:rsidP="003D0B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38.02.01</w:t>
            </w:r>
          </w:p>
        </w:tc>
        <w:tc>
          <w:tcPr>
            <w:tcW w:w="1917" w:type="dxa"/>
            <w:vMerge w:val="restart"/>
          </w:tcPr>
          <w:p w14:paraId="2989EFC0" w14:textId="77777777" w:rsidR="003D0B5F" w:rsidRPr="002F55BB" w:rsidRDefault="003D0B5F" w:rsidP="003D0B5F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1560" w:type="dxa"/>
            <w:vMerge w:val="restart"/>
          </w:tcPr>
          <w:p w14:paraId="2BBF63FB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1" w:type="dxa"/>
            <w:vAlign w:val="center"/>
          </w:tcPr>
          <w:p w14:paraId="686B55BE" w14:textId="77777777" w:rsidR="003D0B5F" w:rsidRPr="002F55BB" w:rsidRDefault="003D0B5F" w:rsidP="009C20F2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709" w:type="dxa"/>
            <w:vAlign w:val="center"/>
          </w:tcPr>
          <w:p w14:paraId="78C557C0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5" w:type="dxa"/>
            <w:vAlign w:val="center"/>
          </w:tcPr>
          <w:p w14:paraId="45C45903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5529" w:type="dxa"/>
            <w:vMerge w:val="restart"/>
            <w:vAlign w:val="center"/>
          </w:tcPr>
          <w:p w14:paraId="18979019" w14:textId="77777777" w:rsidR="003D0B5F" w:rsidRPr="002F55BB" w:rsidRDefault="003D0B5F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ОК.01 Выбирать способы решения задач профессиональной деятельности применительно к различным контекстам;</w:t>
            </w:r>
          </w:p>
          <w:p w14:paraId="097FD7EA" w14:textId="77777777" w:rsidR="003D0B5F" w:rsidRPr="002F55BB" w:rsidRDefault="003D0B5F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ОК.02 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14:paraId="088AF4C4" w14:textId="77777777" w:rsidR="003D0B5F" w:rsidRPr="002F55BB" w:rsidRDefault="003D0B5F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 xml:space="preserve">ОК.09 </w:t>
            </w:r>
            <w:r w:rsidR="00067A30" w:rsidRPr="002F55BB">
              <w:rPr>
                <w:rFonts w:eastAsia="Calibri" w:cs="Times New Roman"/>
                <w:sz w:val="20"/>
                <w:szCs w:val="20"/>
                <w:lang w:eastAsia="ru-RU"/>
              </w:rPr>
              <w:t>И</w:t>
            </w: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спользовать информационные технологии в профессиональной деятельности;</w:t>
            </w:r>
          </w:p>
          <w:p w14:paraId="55DCC4FD" w14:textId="77777777" w:rsidR="003D0B5F" w:rsidRPr="002F55BB" w:rsidRDefault="003D0B5F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ПК.1.1 Обрабатывать первичные бухгалтерские документы;</w:t>
            </w:r>
          </w:p>
          <w:p w14:paraId="117E0A2F" w14:textId="77777777" w:rsidR="003D0B5F" w:rsidRPr="002F55BB" w:rsidRDefault="003D0B5F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1.2 Разрабатывать и согласовывать с руководством организации рабочий план счетов бухгалтерского учета организации;</w:t>
            </w:r>
          </w:p>
          <w:p w14:paraId="2B59729C" w14:textId="77777777" w:rsidR="003D0B5F" w:rsidRPr="002F55BB" w:rsidRDefault="003D0B5F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ПК 1.3. Проводить учет денежных средств, оформлять денежные и кассовые документы;</w:t>
            </w:r>
          </w:p>
          <w:p w14:paraId="218E93BB" w14:textId="77777777" w:rsidR="003D0B5F" w:rsidRPr="002F55BB" w:rsidRDefault="003D0B5F" w:rsidP="007264B5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ПК 1.4 Формировать бухгалтерские проводки по учету активов организации на основе рабочего плана счетов бухгалтерского </w:t>
            </w: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учета.</w:t>
            </w:r>
          </w:p>
        </w:tc>
      </w:tr>
      <w:tr w:rsidR="003D0B5F" w:rsidRPr="007264B5" w14:paraId="7C15464D" w14:textId="77777777" w:rsidTr="00EB0469">
        <w:tc>
          <w:tcPr>
            <w:tcW w:w="1844" w:type="dxa"/>
            <w:vMerge/>
          </w:tcPr>
          <w:p w14:paraId="4D68C738" w14:textId="77777777" w:rsidR="003D0B5F" w:rsidRPr="002F55BB" w:rsidRDefault="003D0B5F" w:rsidP="007264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47AF9CD0" w14:textId="77777777" w:rsidR="003D0B5F" w:rsidRPr="002F55BB" w:rsidRDefault="003D0B5F" w:rsidP="007264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71FBFDD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58105521" w14:textId="77777777" w:rsidR="003D0B5F" w:rsidRPr="002F55BB" w:rsidRDefault="003D0B5F" w:rsidP="009C20F2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709" w:type="dxa"/>
            <w:vAlign w:val="center"/>
          </w:tcPr>
          <w:p w14:paraId="059EB6A6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75" w:type="dxa"/>
            <w:vAlign w:val="center"/>
          </w:tcPr>
          <w:p w14:paraId="34D1A1BF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529" w:type="dxa"/>
            <w:vMerge/>
            <w:vAlign w:val="center"/>
          </w:tcPr>
          <w:p w14:paraId="6936F300" w14:textId="77777777" w:rsidR="003D0B5F" w:rsidRPr="002F55BB" w:rsidRDefault="003D0B5F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D0B5F" w:rsidRPr="007264B5" w14:paraId="3431A962" w14:textId="77777777" w:rsidTr="00EB0469">
        <w:tc>
          <w:tcPr>
            <w:tcW w:w="1844" w:type="dxa"/>
          </w:tcPr>
          <w:p w14:paraId="5736E91D" w14:textId="77777777" w:rsidR="003D0B5F" w:rsidRPr="002F55BB" w:rsidRDefault="003D0B5F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lastRenderedPageBreak/>
              <w:t>43.00.00</w:t>
            </w:r>
          </w:p>
        </w:tc>
        <w:tc>
          <w:tcPr>
            <w:tcW w:w="1917" w:type="dxa"/>
          </w:tcPr>
          <w:p w14:paraId="7099E229" w14:textId="77777777" w:rsidR="003D0B5F" w:rsidRPr="002F55BB" w:rsidRDefault="003D0B5F" w:rsidP="007264B5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СЕРВИС И ТУРИЗМ</w:t>
            </w:r>
          </w:p>
        </w:tc>
        <w:tc>
          <w:tcPr>
            <w:tcW w:w="1560" w:type="dxa"/>
          </w:tcPr>
          <w:p w14:paraId="5A863CEC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6ADC17A7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8844D6B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69ABD24" w14:textId="77777777" w:rsidR="003D0B5F" w:rsidRPr="002F55BB" w:rsidRDefault="003D0B5F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Align w:val="center"/>
          </w:tcPr>
          <w:p w14:paraId="1956DB8F" w14:textId="77777777" w:rsidR="003D0B5F" w:rsidRPr="002F55BB" w:rsidRDefault="003D0B5F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67A30" w:rsidRPr="007264B5" w14:paraId="2D2F78F1" w14:textId="77777777" w:rsidTr="00EB0469">
        <w:tc>
          <w:tcPr>
            <w:tcW w:w="1844" w:type="dxa"/>
          </w:tcPr>
          <w:p w14:paraId="703BE36C" w14:textId="77777777" w:rsidR="00067A30" w:rsidRPr="002F55BB" w:rsidRDefault="00067A30" w:rsidP="007264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43.02.14</w:t>
            </w:r>
          </w:p>
        </w:tc>
        <w:tc>
          <w:tcPr>
            <w:tcW w:w="1917" w:type="dxa"/>
          </w:tcPr>
          <w:p w14:paraId="4490A9BC" w14:textId="77777777" w:rsidR="00067A30" w:rsidRPr="002F55BB" w:rsidRDefault="00067A30" w:rsidP="007264B5">
            <w:pPr>
              <w:rPr>
                <w:rFonts w:cs="Times New Roman"/>
                <w:sz w:val="20"/>
                <w:szCs w:val="20"/>
              </w:rPr>
            </w:pPr>
            <w:r w:rsidRPr="002F55BB">
              <w:rPr>
                <w:rFonts w:cs="Times New Roman"/>
                <w:sz w:val="20"/>
                <w:szCs w:val="20"/>
              </w:rPr>
              <w:t>Гостиничное дело</w:t>
            </w:r>
          </w:p>
        </w:tc>
        <w:tc>
          <w:tcPr>
            <w:tcW w:w="1560" w:type="dxa"/>
          </w:tcPr>
          <w:p w14:paraId="7CCC62BE" w14:textId="77777777" w:rsidR="00067A30" w:rsidRPr="002F55BB" w:rsidRDefault="00067A30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51" w:type="dxa"/>
            <w:vAlign w:val="center"/>
          </w:tcPr>
          <w:p w14:paraId="47F4FDDF" w14:textId="77777777" w:rsidR="00067A30" w:rsidRPr="002F55BB" w:rsidRDefault="00067A30" w:rsidP="007264B5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709" w:type="dxa"/>
            <w:vAlign w:val="center"/>
          </w:tcPr>
          <w:p w14:paraId="1CBC2EC1" w14:textId="77777777" w:rsidR="00067A30" w:rsidRPr="002F55BB" w:rsidRDefault="00067A30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5" w:type="dxa"/>
            <w:vAlign w:val="center"/>
          </w:tcPr>
          <w:p w14:paraId="7A5A5450" w14:textId="77777777" w:rsidR="00067A30" w:rsidRPr="002F55BB" w:rsidRDefault="00067A30" w:rsidP="007264B5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5529" w:type="dxa"/>
            <w:vAlign w:val="center"/>
          </w:tcPr>
          <w:p w14:paraId="766175B9" w14:textId="77777777" w:rsidR="00067A30" w:rsidRPr="002F55BB" w:rsidRDefault="00067A30" w:rsidP="00067A30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ОК.01 Выбирать способы решения задач профессиональной деятельности применительно к различным контекстам;</w:t>
            </w:r>
          </w:p>
          <w:p w14:paraId="13EE335E" w14:textId="77777777" w:rsidR="00067A30" w:rsidRPr="002F55BB" w:rsidRDefault="00067A30" w:rsidP="00067A30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ОК.02 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14:paraId="34356C0D" w14:textId="77777777" w:rsidR="00CE3C25" w:rsidRPr="002F55BB" w:rsidRDefault="00CE3C25" w:rsidP="00067A30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ОК.03 Планировать и реализовывать собственное профессиональное и личностное развитие.</w:t>
            </w:r>
          </w:p>
          <w:p w14:paraId="007EEC78" w14:textId="77777777" w:rsidR="00067A30" w:rsidRPr="002F55BB" w:rsidRDefault="00067A30" w:rsidP="00067A30">
            <w:pPr>
              <w:widowControl w:val="0"/>
              <w:ind w:firstLine="13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F55BB">
              <w:rPr>
                <w:rFonts w:eastAsia="Calibri" w:cs="Times New Roman"/>
                <w:sz w:val="20"/>
                <w:szCs w:val="20"/>
                <w:lang w:eastAsia="ru-RU"/>
              </w:rPr>
              <w:t>ОК.09 Использовать информационные технологии в профессиональной деятельности;</w:t>
            </w:r>
          </w:p>
          <w:p w14:paraId="20425E7C" w14:textId="77777777" w:rsidR="00067A30" w:rsidRPr="002F55BB" w:rsidRDefault="00067A30" w:rsidP="007264B5">
            <w:pPr>
              <w:widowControl w:val="0"/>
              <w:ind w:firstLine="13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13F75E1" w14:textId="77777777" w:rsidR="005D0EAE" w:rsidRPr="005D0EAE" w:rsidRDefault="005D0EAE" w:rsidP="005D0EAE">
      <w:pPr>
        <w:tabs>
          <w:tab w:val="left" w:pos="284"/>
        </w:tabs>
        <w:ind w:left="-567" w:firstLine="567"/>
        <w:rPr>
          <w:rFonts w:eastAsia="Times New Roman" w:cs="Times New Roman"/>
          <w:szCs w:val="28"/>
          <w:lang w:eastAsia="ru-RU"/>
        </w:rPr>
      </w:pPr>
    </w:p>
    <w:p w14:paraId="4A99FD09" w14:textId="77777777" w:rsidR="005D0EAE" w:rsidRPr="005D0EAE" w:rsidRDefault="005D0EAE" w:rsidP="005D0EAE">
      <w:pPr>
        <w:tabs>
          <w:tab w:val="left" w:pos="284"/>
        </w:tabs>
        <w:ind w:left="-567" w:firstLine="567"/>
        <w:rPr>
          <w:rFonts w:eastAsia="Times New Roman" w:cs="Times New Roman"/>
          <w:szCs w:val="28"/>
          <w:lang w:eastAsia="ru-RU"/>
        </w:rPr>
      </w:pPr>
    </w:p>
    <w:p w14:paraId="108D1E9F" w14:textId="77777777" w:rsidR="00116A67" w:rsidRDefault="00116A67">
      <w:pPr>
        <w:rPr>
          <w:rFonts w:eastAsia="Times New Roman" w:cs="Times New Roman"/>
          <w:szCs w:val="28"/>
          <w:lang w:eastAsia="ru-RU"/>
        </w:rPr>
        <w:sectPr w:rsidR="00116A67" w:rsidSect="007264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0DC7B8D" w14:textId="77777777" w:rsidR="00CE3C25" w:rsidRPr="002F55BB" w:rsidRDefault="00CE3C25" w:rsidP="002F55BB">
      <w:pPr>
        <w:pStyle w:val="3"/>
        <w:rPr>
          <w:rFonts w:eastAsia="Times New Roman"/>
          <w:lang w:eastAsia="ru-RU"/>
        </w:rPr>
      </w:pPr>
      <w:bookmarkStart w:id="23" w:name="_Toc93499147"/>
      <w:r w:rsidRPr="002F55BB">
        <w:rPr>
          <w:rFonts w:eastAsia="Times New Roman"/>
          <w:lang w:eastAsia="ru-RU"/>
        </w:rPr>
        <w:lastRenderedPageBreak/>
        <w:t xml:space="preserve">Приложение №4.2 Перечень программ профессиональной переподготовки и курсов повышения квалификации по связанные с формированием цифровых </w:t>
      </w:r>
      <w:r w:rsidR="0028472E" w:rsidRPr="002F55BB">
        <w:rPr>
          <w:rFonts w:eastAsia="Times New Roman"/>
          <w:lang w:eastAsia="ru-RU"/>
        </w:rPr>
        <w:t>компетенций</w:t>
      </w:r>
      <w:bookmarkEnd w:id="23"/>
      <w:r w:rsidRPr="002F55BB">
        <w:rPr>
          <w:rFonts w:eastAsia="Times New Roman"/>
          <w:lang w:eastAsia="ru-RU"/>
        </w:rPr>
        <w:t xml:space="preserve"> </w:t>
      </w:r>
    </w:p>
    <w:p w14:paraId="757C9621" w14:textId="77777777" w:rsidR="005D0EAE" w:rsidRPr="002F55BB" w:rsidRDefault="005D0EAE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Программы профессиональной переподготовки для обучающихся по основным образовательным программам непрофильных для IT-сферы направлениям позволят приобрести квалификацию в сфере информационных и сквозных технологий и связана с формированием цифровых компетенций.</w:t>
      </w:r>
    </w:p>
    <w:p w14:paraId="47985BE3" w14:textId="77777777" w:rsidR="005D0EAE" w:rsidRPr="002F55BB" w:rsidRDefault="005D0EAE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Целевая аудитория: студенты, обучающиеся по программам высшего образования не относящиеся к сфере информационных технологий. Студенты одновременно с завершением обучения по основной образовательной программе высшего образования завершат обучение по программе профессиональной переподготовке и получат соответствующий документы.</w:t>
      </w:r>
    </w:p>
    <w:p w14:paraId="3B09DC85" w14:textId="77777777" w:rsidR="005D0EAE" w:rsidRPr="00CB0ED5" w:rsidRDefault="005D0EAE" w:rsidP="00CB0ED5">
      <w:pPr>
        <w:tabs>
          <w:tab w:val="left" w:pos="284"/>
          <w:tab w:val="left" w:pos="993"/>
        </w:tabs>
        <w:spacing w:before="120" w:after="120"/>
        <w:ind w:left="-17" w:firstLine="726"/>
        <w:rPr>
          <w:rFonts w:eastAsia="Times New Roman" w:cs="Times New Roman"/>
          <w:b/>
          <w:bCs/>
          <w:szCs w:val="28"/>
          <w:lang w:eastAsia="ru-RU"/>
        </w:rPr>
      </w:pPr>
      <w:r w:rsidRPr="00CB0ED5">
        <w:rPr>
          <w:rFonts w:eastAsia="Times New Roman" w:cs="Times New Roman"/>
          <w:b/>
          <w:bCs/>
          <w:szCs w:val="28"/>
          <w:lang w:eastAsia="ru-RU"/>
        </w:rPr>
        <w:t>Краткая информация по программам профессиональной переподготовки:</w:t>
      </w:r>
    </w:p>
    <w:p w14:paraId="045DB7FB" w14:textId="4D336D7A" w:rsidR="005D0EAE" w:rsidRPr="00CD014A" w:rsidRDefault="009B0298" w:rsidP="00B475D7">
      <w:pPr>
        <w:pStyle w:val="a8"/>
        <w:numPr>
          <w:ilvl w:val="0"/>
          <w:numId w:val="24"/>
        </w:numPr>
        <w:tabs>
          <w:tab w:val="left" w:pos="993"/>
        </w:tabs>
        <w:spacing w:before="120" w:after="120"/>
        <w:ind w:left="0" w:firstLine="709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D014A">
        <w:rPr>
          <w:rFonts w:eastAsia="Times New Roman" w:cs="Times New Roman"/>
          <w:b/>
          <w:bCs/>
          <w:i/>
          <w:iCs/>
          <w:szCs w:val="28"/>
          <w:lang w:eastAsia="ru-RU"/>
        </w:rPr>
        <w:t>Программист(672 часа)</w:t>
      </w:r>
    </w:p>
    <w:p w14:paraId="1A67CD9C" w14:textId="77777777" w:rsidR="00772E4A" w:rsidRPr="002F55BB" w:rsidRDefault="008B06D4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 xml:space="preserve">Программа профессиональной переподготовки специалистов в области информационных </w:t>
      </w:r>
      <w:r w:rsidR="009B0298" w:rsidRPr="002F55BB">
        <w:rPr>
          <w:rFonts w:eastAsia="Times New Roman" w:cs="Times New Roman"/>
          <w:szCs w:val="28"/>
          <w:lang w:eastAsia="ru-RU"/>
        </w:rPr>
        <w:t>систем</w:t>
      </w:r>
      <w:r w:rsidRPr="002F55BB">
        <w:rPr>
          <w:rFonts w:eastAsia="Times New Roman" w:cs="Times New Roman"/>
          <w:szCs w:val="28"/>
          <w:lang w:eastAsia="ru-RU"/>
        </w:rPr>
        <w:t xml:space="preserve"> и программирования «Программист» разработана на основе федерального государственного образовательного стандарта среднего профессионального образования по специальности 09.02.07 «Информационные системы и программирование», утвержденного приказом Министерства образования и науки от 9 декабря 2016 года № 1547</w:t>
      </w:r>
      <w:r w:rsidR="00772E4A" w:rsidRPr="002F55BB">
        <w:rPr>
          <w:rFonts w:eastAsia="Times New Roman" w:cs="Times New Roman"/>
          <w:szCs w:val="28"/>
          <w:lang w:eastAsia="ru-RU"/>
        </w:rPr>
        <w:t>. Программа профессиональной переподготовки соответствует профессиональному стандарту 06.001 «Программист»</w:t>
      </w:r>
    </w:p>
    <w:p w14:paraId="1B47A0B5" w14:textId="77777777" w:rsidR="009B0298" w:rsidRPr="002F55BB" w:rsidRDefault="005D0EAE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Цель: Формирование знаний и навыков</w:t>
      </w:r>
      <w:r w:rsidR="009B0298" w:rsidRPr="002F55BB">
        <w:rPr>
          <w:rFonts w:cs="Times New Roman"/>
          <w:szCs w:val="28"/>
        </w:rPr>
        <w:t xml:space="preserve"> </w:t>
      </w:r>
      <w:r w:rsidR="009B0298" w:rsidRPr="002F55BB">
        <w:rPr>
          <w:rFonts w:eastAsia="Times New Roman" w:cs="Times New Roman"/>
          <w:szCs w:val="28"/>
          <w:lang w:eastAsia="ru-RU"/>
        </w:rPr>
        <w:t xml:space="preserve">в области информационных систем и программирования, </w:t>
      </w:r>
      <w:r w:rsidR="003F4E24" w:rsidRPr="002F55BB">
        <w:rPr>
          <w:rFonts w:eastAsia="Times New Roman" w:cs="Times New Roman"/>
          <w:szCs w:val="28"/>
          <w:lang w:eastAsia="ru-RU"/>
        </w:rPr>
        <w:t>повышение компетенции специалистов данной сферы, пополнение багажа теоретических и практических знаний актуальной информацией, необходимой для продуктивного выполнения трудовых обязанностей и дальнейшего профессионального развития.</w:t>
      </w:r>
    </w:p>
    <w:p w14:paraId="25ECFAB9" w14:textId="77777777" w:rsidR="00772E4A" w:rsidRPr="002F55BB" w:rsidRDefault="00772E4A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Присваиваемая квалификация: программист.</w:t>
      </w:r>
    </w:p>
    <w:p w14:paraId="0F5B632D" w14:textId="77777777" w:rsidR="000D71B8" w:rsidRPr="00CD014A" w:rsidRDefault="000D71B8" w:rsidP="00B475D7">
      <w:pPr>
        <w:pStyle w:val="a8"/>
        <w:numPr>
          <w:ilvl w:val="0"/>
          <w:numId w:val="24"/>
        </w:numPr>
        <w:tabs>
          <w:tab w:val="left" w:pos="993"/>
        </w:tabs>
        <w:spacing w:before="120" w:after="120"/>
        <w:ind w:left="0" w:firstLine="709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D014A">
        <w:rPr>
          <w:rFonts w:eastAsia="Times New Roman" w:cs="Times New Roman"/>
          <w:b/>
          <w:bCs/>
          <w:i/>
          <w:iCs/>
          <w:szCs w:val="28"/>
          <w:lang w:eastAsia="ru-RU"/>
        </w:rPr>
        <w:t>Веб-разработчик (650 часов)</w:t>
      </w:r>
    </w:p>
    <w:p w14:paraId="3FF87244" w14:textId="77777777" w:rsidR="000D71B8" w:rsidRPr="002F55BB" w:rsidRDefault="000D71B8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Программа профессиональной переподготовки специалистов в области информационных систем и программирования «Веб-разработчик соответствует профессиональному стандарту 06.035 «Разработчик WEB и мультимедийных приложений»</w:t>
      </w:r>
    </w:p>
    <w:p w14:paraId="39446808" w14:textId="77777777" w:rsidR="000D71B8" w:rsidRPr="002F55BB" w:rsidRDefault="000D71B8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Цель: Формирование знаний и навыков</w:t>
      </w:r>
      <w:r w:rsidRPr="002F55BB">
        <w:rPr>
          <w:rFonts w:cs="Times New Roman"/>
          <w:szCs w:val="28"/>
        </w:rPr>
        <w:t xml:space="preserve"> </w:t>
      </w:r>
      <w:r w:rsidRPr="002F55BB">
        <w:rPr>
          <w:rFonts w:eastAsia="Times New Roman" w:cs="Times New Roman"/>
          <w:szCs w:val="28"/>
          <w:lang w:eastAsia="ru-RU"/>
        </w:rPr>
        <w:t>в области информационных систем и программирования, повышение компетенции специалистов данной сферы, пополнение багажа теоретических и практических знаний актуальной информацией, необходимой для продуктивного выполнения трудовых обязанностей и дальнейшего профессионального развития.</w:t>
      </w:r>
      <w:r w:rsidRPr="002F55BB">
        <w:rPr>
          <w:rFonts w:cs="Times New Roman"/>
          <w:szCs w:val="28"/>
        </w:rPr>
        <w:t xml:space="preserve"> </w:t>
      </w:r>
      <w:r w:rsidRPr="002F55BB">
        <w:rPr>
          <w:rFonts w:eastAsia="Times New Roman" w:cs="Times New Roman"/>
          <w:szCs w:val="28"/>
          <w:lang w:eastAsia="ru-RU"/>
        </w:rPr>
        <w:t>Вид профессиональной деятельности «Проектирование, разработка и интеграция информационных ресурсов в локальной сети и информационно-телекоммуникационной сети «Интернет»</w:t>
      </w:r>
    </w:p>
    <w:p w14:paraId="1057BFC5" w14:textId="77777777" w:rsidR="000D71B8" w:rsidRPr="002F55BB" w:rsidRDefault="000D71B8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lastRenderedPageBreak/>
        <w:t>Присваиваемая квалификация: Разработчик WEB и мультимедийных приложений.</w:t>
      </w:r>
    </w:p>
    <w:p w14:paraId="5B58C874" w14:textId="77777777" w:rsidR="006404E5" w:rsidRPr="00CB0ED5" w:rsidRDefault="006404E5" w:rsidP="00B475D7">
      <w:pPr>
        <w:pStyle w:val="a8"/>
        <w:numPr>
          <w:ilvl w:val="0"/>
          <w:numId w:val="24"/>
        </w:numPr>
        <w:tabs>
          <w:tab w:val="left" w:pos="993"/>
        </w:tabs>
        <w:spacing w:before="120" w:after="120"/>
        <w:ind w:left="0" w:firstLine="709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Администрирование в сфере гостиничного дела (250 часов) </w:t>
      </w:r>
    </w:p>
    <w:p w14:paraId="780EE28E" w14:textId="77777777" w:rsidR="006404E5" w:rsidRPr="002F55BB" w:rsidRDefault="006404E5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Программа профессиональной переподготовки специалистов в области гостиничного дела разработана на основе Федерального государственного образовательного стандарта по специальности СПО 43.02.14 Гостиничный дело, утвержденного приказом Министерства образования и науки Российской Федерации № 1552 от 09.12.2016 г, примерной основной образовательной программы по специальности 43.02.14 Гостиничное дело.</w:t>
      </w:r>
    </w:p>
    <w:p w14:paraId="6E16484F" w14:textId="77777777" w:rsidR="006404E5" w:rsidRPr="002F55BB" w:rsidRDefault="006404E5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Цель: Формирование знаний, умений, soft skills, hard skils в соответствии с современными требованиями рынка труда. Изучение современных автоматизированных систем управления и систем онлайн бронирования для гостиничных предприятий.</w:t>
      </w:r>
    </w:p>
    <w:p w14:paraId="67E10019" w14:textId="77777777" w:rsidR="003F4E24" w:rsidRPr="002F55BB" w:rsidRDefault="009B0298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В случае успешного завершения программ ДПО слушатели получают диплом о профессиональной переподготовке Кабардино-Балкарского государственного университета им. Х.М. Бербекова государственного образца.</w:t>
      </w:r>
      <w:r w:rsidR="003F4E24" w:rsidRPr="002F55BB">
        <w:rPr>
          <w:rFonts w:eastAsia="Times New Roman" w:cs="Times New Roman"/>
          <w:szCs w:val="28"/>
          <w:lang w:eastAsia="ru-RU"/>
        </w:rPr>
        <w:t xml:space="preserve"> </w:t>
      </w:r>
    </w:p>
    <w:p w14:paraId="3DCDB399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Программа</w:t>
      </w:r>
      <w:r w:rsidRPr="002F55BB">
        <w:rPr>
          <w:rFonts w:cs="Times New Roman"/>
          <w:szCs w:val="28"/>
        </w:rPr>
        <w:t xml:space="preserve"> </w:t>
      </w:r>
      <w:r w:rsidRPr="002F55BB">
        <w:rPr>
          <w:rFonts w:eastAsia="Times New Roman" w:cs="Times New Roman"/>
          <w:szCs w:val="28"/>
          <w:lang w:eastAsia="ru-RU"/>
        </w:rPr>
        <w:t>профессиональной подготовки</w:t>
      </w:r>
      <w:r w:rsidRPr="002F55BB">
        <w:rPr>
          <w:rFonts w:eastAsia="Times New Roman" w:cs="Times New Roman"/>
          <w:szCs w:val="28"/>
          <w:lang w:eastAsia="ru-RU"/>
        </w:rPr>
        <w:tab/>
        <w:t>16199 «Оператор электронно-вычислительных и вычислительных машин»</w:t>
      </w:r>
    </w:p>
    <w:p w14:paraId="176FB95E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Форма обучения</w:t>
      </w:r>
      <w:r w:rsidRPr="002F55BB">
        <w:rPr>
          <w:rFonts w:eastAsia="Times New Roman" w:cs="Times New Roman"/>
          <w:szCs w:val="28"/>
          <w:lang w:eastAsia="ru-RU"/>
        </w:rPr>
        <w:tab/>
        <w:t>очная</w:t>
      </w:r>
    </w:p>
    <w:p w14:paraId="34271B3F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Основа обучения</w:t>
      </w:r>
      <w:r w:rsidRPr="002F55BB">
        <w:rPr>
          <w:rFonts w:eastAsia="Times New Roman" w:cs="Times New Roman"/>
          <w:szCs w:val="28"/>
          <w:lang w:eastAsia="ru-RU"/>
        </w:rPr>
        <w:tab/>
        <w:t>с оплатой стоимости обучения (контракт)</w:t>
      </w:r>
    </w:p>
    <w:p w14:paraId="5B4D2065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Уровень получаемого образования</w:t>
      </w:r>
      <w:r w:rsidRPr="002F55BB">
        <w:rPr>
          <w:rFonts w:eastAsia="Times New Roman" w:cs="Times New Roman"/>
          <w:szCs w:val="28"/>
          <w:lang w:eastAsia="ru-RU"/>
        </w:rPr>
        <w:tab/>
        <w:t>Профессиональное обучение по программам профессиональной подготовки по профессиям рабочих и должностям служащих</w:t>
      </w:r>
    </w:p>
    <w:p w14:paraId="38E09ABC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Контингент</w:t>
      </w:r>
      <w:r w:rsidRPr="002F55BB">
        <w:rPr>
          <w:rFonts w:eastAsia="Times New Roman" w:cs="Times New Roman"/>
          <w:szCs w:val="28"/>
          <w:lang w:eastAsia="ru-RU"/>
        </w:rPr>
        <w:tab/>
        <w:t>9, 10 и 11 классы</w:t>
      </w:r>
    </w:p>
    <w:p w14:paraId="1B9CE22F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Срок обучения</w:t>
      </w:r>
      <w:r w:rsidRPr="002F55BB">
        <w:rPr>
          <w:rFonts w:eastAsia="Times New Roman" w:cs="Times New Roman"/>
          <w:szCs w:val="28"/>
          <w:lang w:eastAsia="ru-RU"/>
        </w:rPr>
        <w:tab/>
        <w:t>6 месяцев (96 часов)</w:t>
      </w:r>
    </w:p>
    <w:p w14:paraId="6C9DEE47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8-9 месяцев (144 часов)</w:t>
      </w:r>
    </w:p>
    <w:p w14:paraId="01CB0565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Описание программы:</w:t>
      </w:r>
    </w:p>
    <w:p w14:paraId="649AA0DF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Оператор ЭВМ — это уверенный пользователь ПК, умеющий работать в разных операционных системах, обрабатывать и записывать данные на любые цифровые носители, работать с офисным пакетом, работать и настраивать периферийные устройства. Но в рамках программы «Профессиональное обучение без границ» мы научим вас не только быть уверенным пользователем, но и расширить ваши знания в таких областях как:</w:t>
      </w:r>
    </w:p>
    <w:p w14:paraId="1B1A7929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основы веб программирования (html и css);</w:t>
      </w:r>
    </w:p>
    <w:p w14:paraId="61A6E4D2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работа с графикой (растровой и векторной);</w:t>
      </w:r>
    </w:p>
    <w:p w14:paraId="5AA53EB4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основы устройства компьютера;</w:t>
      </w:r>
    </w:p>
    <w:p w14:paraId="1063673F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основы починки компьютера;</w:t>
      </w:r>
    </w:p>
    <w:p w14:paraId="507C85EC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устройство сетей доступа и их прокладка и настройка.</w:t>
      </w:r>
    </w:p>
    <w:p w14:paraId="542A84C0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Квалификационный экзамен:</w:t>
      </w:r>
    </w:p>
    <w:p w14:paraId="7E33A7AB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Срок обучения 6 месяцев (96 часов) — внутренний квалификационный экзамен.</w:t>
      </w:r>
    </w:p>
    <w:p w14:paraId="1EB436DF" w14:textId="77777777" w:rsidR="00E21396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Срок обучения 8-9 месяцев (144 часов) — квалификационный экзамен (с элементами демонстрационного экзамена по стандартам Worldskills).</w:t>
      </w:r>
    </w:p>
    <w:p w14:paraId="02A9C449" w14:textId="77777777" w:rsidR="00613658" w:rsidRPr="002F55BB" w:rsidRDefault="00E21396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lastRenderedPageBreak/>
        <w:t>В случае успешного завершения программы выдаётся свидетельство о рабочей профессии Кабардино-Балкарского государственного университета им. Х.М. Бербекова государственного образца</w:t>
      </w:r>
    </w:p>
    <w:p w14:paraId="45DBCBA2" w14:textId="77777777" w:rsidR="009B0298" w:rsidRPr="00CB0ED5" w:rsidRDefault="009B0298" w:rsidP="00CB0ED5">
      <w:pPr>
        <w:tabs>
          <w:tab w:val="left" w:pos="284"/>
          <w:tab w:val="left" w:pos="993"/>
        </w:tabs>
        <w:spacing w:before="120" w:after="120"/>
        <w:ind w:left="-17" w:firstLine="726"/>
        <w:rPr>
          <w:rFonts w:eastAsia="Times New Roman" w:cs="Times New Roman"/>
          <w:b/>
          <w:bCs/>
          <w:szCs w:val="28"/>
          <w:lang w:eastAsia="ru-RU"/>
        </w:rPr>
      </w:pPr>
      <w:r w:rsidRPr="00CB0ED5">
        <w:rPr>
          <w:rFonts w:eastAsia="Times New Roman" w:cs="Times New Roman"/>
          <w:b/>
          <w:bCs/>
          <w:szCs w:val="28"/>
          <w:lang w:eastAsia="ru-RU"/>
        </w:rPr>
        <w:t>Краткая информация по курсам повышения квалификации:</w:t>
      </w:r>
    </w:p>
    <w:p w14:paraId="1C1FD8A7" w14:textId="77777777" w:rsidR="00772E4A" w:rsidRPr="00CB0ED5" w:rsidRDefault="00772E4A" w:rsidP="00B475D7">
      <w:pPr>
        <w:pStyle w:val="a8"/>
        <w:numPr>
          <w:ilvl w:val="0"/>
          <w:numId w:val="23"/>
        </w:numPr>
        <w:tabs>
          <w:tab w:val="left" w:pos="993"/>
        </w:tabs>
        <w:spacing w:before="120" w:after="120"/>
        <w:ind w:left="0" w:firstLine="709"/>
        <w:contextualSpacing w:val="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>Цифровая грамотность</w:t>
      </w:r>
      <w:r w:rsidR="00613658"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(108 часов)</w:t>
      </w:r>
    </w:p>
    <w:p w14:paraId="0CC73E23" w14:textId="77777777" w:rsidR="00613658" w:rsidRPr="002F55BB" w:rsidRDefault="00613658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Цель: формирование  компетенций, которые необходимы для безопасного и эффективного использования цифровых технологий и ресурсов интернета в рамках академической и профессиональной деятельности.</w:t>
      </w:r>
    </w:p>
    <w:p w14:paraId="52A7726C" w14:textId="77777777" w:rsidR="00613658" w:rsidRPr="002F55BB" w:rsidRDefault="00613658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Категория слушателей: специалисты с высшим или средним профессиональным образованием</w:t>
      </w:r>
    </w:p>
    <w:p w14:paraId="7CDD6B6D" w14:textId="1C55C5A6" w:rsidR="00613658" w:rsidRPr="002F55BB" w:rsidRDefault="00791E0D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Форма обучения: очно-заочная</w:t>
      </w:r>
    </w:p>
    <w:p w14:paraId="556F3EC4" w14:textId="77777777" w:rsidR="006404E5" w:rsidRPr="00CB0ED5" w:rsidRDefault="006404E5" w:rsidP="00B475D7">
      <w:pPr>
        <w:pStyle w:val="a8"/>
        <w:numPr>
          <w:ilvl w:val="0"/>
          <w:numId w:val="23"/>
        </w:numPr>
        <w:tabs>
          <w:tab w:val="left" w:pos="284"/>
          <w:tab w:val="left" w:pos="993"/>
        </w:tabs>
        <w:spacing w:before="120" w:after="120"/>
        <w:ind w:left="-17" w:firstLine="726"/>
        <w:contextualSpacing w:val="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>Бухгалтерский учёт 1С: Предприятие 8.3 (72 ч</w:t>
      </w:r>
      <w:r w:rsidR="00402BB7"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>аса</w:t>
      </w:r>
      <w:r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>)</w:t>
      </w:r>
    </w:p>
    <w:p w14:paraId="27C7BCF2" w14:textId="77777777" w:rsidR="006404E5" w:rsidRPr="002F55BB" w:rsidRDefault="006404E5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 xml:space="preserve">Цель: приобретение теоритических знаний и практических навыков, позволяющих работать с комплексом программ «1С: Предприятие 8.3» </w:t>
      </w:r>
    </w:p>
    <w:p w14:paraId="34A85E4A" w14:textId="77777777" w:rsidR="00402BB7" w:rsidRPr="002F55BB" w:rsidRDefault="00402BB7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Категория слушателей: специалисты с высшим или средним профессиональным образованием</w:t>
      </w:r>
    </w:p>
    <w:p w14:paraId="3A361693" w14:textId="3B7F9669" w:rsidR="00402BB7" w:rsidRPr="002F55BB" w:rsidRDefault="00791E0D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Форма обучения: очно-заочная</w:t>
      </w:r>
    </w:p>
    <w:p w14:paraId="480CC923" w14:textId="77777777" w:rsidR="00402BB7" w:rsidRPr="00CB0ED5" w:rsidRDefault="00402BB7" w:rsidP="00B475D7">
      <w:pPr>
        <w:pStyle w:val="a8"/>
        <w:numPr>
          <w:ilvl w:val="0"/>
          <w:numId w:val="23"/>
        </w:numPr>
        <w:tabs>
          <w:tab w:val="left" w:pos="284"/>
          <w:tab w:val="left" w:pos="993"/>
        </w:tabs>
        <w:spacing w:before="120" w:after="120"/>
        <w:ind w:left="-17" w:firstLine="726"/>
        <w:contextualSpacing w:val="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Медицинская статистика (108 часов) </w:t>
      </w:r>
    </w:p>
    <w:p w14:paraId="2D8D2559" w14:textId="77777777" w:rsidR="00402BB7" w:rsidRPr="002F55BB" w:rsidRDefault="00402BB7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Цель: приобретение теоритических знаний и практических навыков, позволяющих работать с комплексом программ «</w:t>
      </w:r>
      <w:r w:rsidRPr="002F55BB">
        <w:rPr>
          <w:rFonts w:eastAsia="Times New Roman" w:cs="Times New Roman"/>
          <w:szCs w:val="28"/>
          <w:lang w:val="en-US" w:eastAsia="ru-RU"/>
        </w:rPr>
        <w:t>Statistica</w:t>
      </w:r>
      <w:r w:rsidRPr="002F55BB">
        <w:rPr>
          <w:rFonts w:eastAsia="Times New Roman" w:cs="Times New Roman"/>
          <w:szCs w:val="28"/>
          <w:lang w:eastAsia="ru-RU"/>
        </w:rPr>
        <w:t>», «</w:t>
      </w:r>
      <w:r w:rsidRPr="002F55BB">
        <w:rPr>
          <w:rFonts w:eastAsia="Times New Roman" w:cs="Times New Roman"/>
          <w:szCs w:val="28"/>
          <w:lang w:val="en-US" w:eastAsia="ru-RU"/>
        </w:rPr>
        <w:t>Excel</w:t>
      </w:r>
      <w:r w:rsidRPr="002F55BB">
        <w:rPr>
          <w:rFonts w:eastAsia="Times New Roman" w:cs="Times New Roman"/>
          <w:szCs w:val="28"/>
          <w:lang w:eastAsia="ru-RU"/>
        </w:rPr>
        <w:t>»</w:t>
      </w:r>
    </w:p>
    <w:p w14:paraId="1ADE94CF" w14:textId="77777777" w:rsidR="00402BB7" w:rsidRPr="002F55BB" w:rsidRDefault="00402BB7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Категория слушателей: специалисты с высшим или средним профессиональным образованием</w:t>
      </w:r>
    </w:p>
    <w:p w14:paraId="67FF9BFE" w14:textId="6FB82ABB" w:rsidR="00402BB7" w:rsidRPr="002F55BB" w:rsidRDefault="00402BB7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Форма обучения: очно-заочная</w:t>
      </w:r>
    </w:p>
    <w:p w14:paraId="54105476" w14:textId="77777777" w:rsidR="00402BB7" w:rsidRPr="00CB0ED5" w:rsidRDefault="003065AF" w:rsidP="00B475D7">
      <w:pPr>
        <w:pStyle w:val="a8"/>
        <w:numPr>
          <w:ilvl w:val="0"/>
          <w:numId w:val="23"/>
        </w:numPr>
        <w:tabs>
          <w:tab w:val="left" w:pos="284"/>
          <w:tab w:val="left" w:pos="993"/>
        </w:tabs>
        <w:spacing w:before="120" w:after="120"/>
        <w:ind w:left="-17" w:firstLine="726"/>
        <w:contextualSpacing w:val="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>Применение ИКТ в профессиональной деятельности (72 часа)</w:t>
      </w:r>
    </w:p>
    <w:p w14:paraId="11851002" w14:textId="77777777" w:rsidR="003065AF" w:rsidRPr="002F55BB" w:rsidRDefault="003065AF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Курс представляет из себя область знаний, объединяющую как специальные, так и профессиональные знания, без которых сложно существовать в наше время. Специальные знания отражают особенности той области деятельности, к которой относятся проекты. Профессиональные знания представляют собой набор универсальных методов и средств, используемых для решения задач разных проектов.</w:t>
      </w:r>
    </w:p>
    <w:p w14:paraId="38C3C7BC" w14:textId="77777777" w:rsidR="003065AF" w:rsidRPr="002F55BB" w:rsidRDefault="003065AF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По окончании удаленного курса слушатели разберут основные функции программно-прикладных продуктов MS Word и MS E</w:t>
      </w:r>
      <w:r w:rsidR="00665302" w:rsidRPr="002F55BB">
        <w:rPr>
          <w:rFonts w:eastAsia="Times New Roman" w:cs="Times New Roman"/>
          <w:szCs w:val="28"/>
          <w:lang w:eastAsia="ru-RU"/>
        </w:rPr>
        <w:t xml:space="preserve">xcel, а также их применение в </w:t>
      </w:r>
      <w:r w:rsidRPr="002F55BB">
        <w:rPr>
          <w:rFonts w:eastAsia="Times New Roman" w:cs="Times New Roman"/>
          <w:szCs w:val="28"/>
          <w:lang w:eastAsia="ru-RU"/>
        </w:rPr>
        <w:t>профессиональной деятельности.</w:t>
      </w:r>
    </w:p>
    <w:p w14:paraId="49D25B2D" w14:textId="77777777" w:rsidR="002D52DA" w:rsidRPr="002F55BB" w:rsidRDefault="002D52DA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Категория слушателей: специалисты с высшим или средним профессиональным образованием</w:t>
      </w:r>
    </w:p>
    <w:p w14:paraId="2600AC0F" w14:textId="7A3823BE" w:rsidR="002D52DA" w:rsidRPr="002F55BB" w:rsidRDefault="002D52DA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Форма обучения: очно-заочная</w:t>
      </w:r>
    </w:p>
    <w:p w14:paraId="54772474" w14:textId="77777777" w:rsidR="006404E5" w:rsidRPr="00CB0ED5" w:rsidRDefault="002D52DA" w:rsidP="00B475D7">
      <w:pPr>
        <w:pStyle w:val="a8"/>
        <w:numPr>
          <w:ilvl w:val="0"/>
          <w:numId w:val="23"/>
        </w:numPr>
        <w:tabs>
          <w:tab w:val="left" w:pos="284"/>
          <w:tab w:val="left" w:pos="993"/>
        </w:tabs>
        <w:spacing w:before="120" w:after="120"/>
        <w:ind w:left="-17" w:firstLine="726"/>
        <w:contextualSpacing w:val="0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Веб-дизайн и создание сайта </w:t>
      </w:r>
      <w:r w:rsidR="003065AF"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>(</w:t>
      </w:r>
      <w:r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>108</w:t>
      </w:r>
      <w:r w:rsidR="003065AF"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час</w:t>
      </w:r>
      <w:r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>ов</w:t>
      </w:r>
      <w:r w:rsidR="003065AF"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>)</w:t>
      </w:r>
    </w:p>
    <w:p w14:paraId="79BE5CB7" w14:textId="77777777" w:rsidR="003F4E24" w:rsidRPr="002F55BB" w:rsidRDefault="002D52DA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 xml:space="preserve">Цель: углубленное изучение специализированных программных средств компьютерной графики и их применение в Веб-дизайне; разработка электронного макета буклетов, рекламных материалов; создание электронных </w:t>
      </w:r>
      <w:r w:rsidRPr="002F55BB">
        <w:rPr>
          <w:rFonts w:eastAsia="Times New Roman" w:cs="Times New Roman"/>
          <w:szCs w:val="28"/>
          <w:lang w:eastAsia="ru-RU"/>
        </w:rPr>
        <w:lastRenderedPageBreak/>
        <w:t>версий картин, рисунков, плакатов; разработка и дизайн Веб-узлов; создание анимационных фильмов;</w:t>
      </w:r>
    </w:p>
    <w:p w14:paraId="16F7E2E0" w14:textId="77777777" w:rsidR="002D52DA" w:rsidRPr="002F55BB" w:rsidRDefault="002D52DA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Категория слушателей: специалисты с высшим или средним профессиональным образованием</w:t>
      </w:r>
    </w:p>
    <w:p w14:paraId="3EC771BC" w14:textId="0F1F0F08" w:rsidR="002D52DA" w:rsidRPr="002F55BB" w:rsidRDefault="002D52DA" w:rsidP="002F55BB">
      <w:pPr>
        <w:pStyle w:val="a8"/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Форма обучения: очно-заочная</w:t>
      </w:r>
    </w:p>
    <w:p w14:paraId="04630248" w14:textId="2F8A6B7B" w:rsidR="00543235" w:rsidRPr="002F55BB" w:rsidRDefault="00543235" w:rsidP="00B475D7">
      <w:pPr>
        <w:pStyle w:val="a8"/>
        <w:numPr>
          <w:ilvl w:val="0"/>
          <w:numId w:val="23"/>
        </w:numPr>
        <w:tabs>
          <w:tab w:val="left" w:pos="284"/>
          <w:tab w:val="left" w:pos="993"/>
        </w:tabs>
        <w:spacing w:before="120" w:after="120"/>
        <w:ind w:left="-17" w:firstLine="726"/>
        <w:contextualSpacing w:val="0"/>
        <w:rPr>
          <w:rFonts w:eastAsia="Times New Roman" w:cs="Times New Roman"/>
          <w:szCs w:val="28"/>
          <w:lang w:eastAsia="ru-RU"/>
        </w:rPr>
      </w:pPr>
      <w:r w:rsidRPr="00CB0ED5">
        <w:rPr>
          <w:rFonts w:eastAsia="Times New Roman" w:cs="Times New Roman"/>
          <w:b/>
          <w:bCs/>
          <w:i/>
          <w:iCs/>
          <w:szCs w:val="28"/>
          <w:lang w:eastAsia="ru-RU"/>
        </w:rPr>
        <w:t>Курс: Автоматизированное рабочее место работника образования</w:t>
      </w:r>
    </w:p>
    <w:p w14:paraId="655B347C" w14:textId="77777777" w:rsidR="00543235" w:rsidRPr="002F55BB" w:rsidRDefault="00543235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 xml:space="preserve">Цель: Рассмотреть состав и функциональные возможности аппаратных и программных средства по автоматизации рабочего места работника образования. Освоить технологии использования автоматизированных рабочих мест в системе образования.  </w:t>
      </w:r>
    </w:p>
    <w:p w14:paraId="76F958F4" w14:textId="77777777" w:rsidR="00543235" w:rsidRPr="002F55BB" w:rsidRDefault="00543235" w:rsidP="002F55BB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>Категория слушателей: Специалисты со средним профессиональным или высшим образованием.</w:t>
      </w:r>
    </w:p>
    <w:p w14:paraId="7C6CB952" w14:textId="089FD38D" w:rsidR="002D52DA" w:rsidRPr="003F4E24" w:rsidRDefault="00543235" w:rsidP="00CB0ED5">
      <w:pPr>
        <w:tabs>
          <w:tab w:val="left" w:pos="284"/>
          <w:tab w:val="left" w:pos="993"/>
        </w:tabs>
        <w:ind w:left="-15" w:firstLine="724"/>
        <w:rPr>
          <w:rFonts w:eastAsia="Times New Roman" w:cs="Times New Roman"/>
          <w:sz w:val="24"/>
          <w:szCs w:val="28"/>
          <w:lang w:eastAsia="ru-RU"/>
        </w:rPr>
      </w:pPr>
      <w:r w:rsidRPr="002F55BB">
        <w:rPr>
          <w:rFonts w:eastAsia="Times New Roman" w:cs="Times New Roman"/>
          <w:szCs w:val="28"/>
          <w:lang w:eastAsia="ru-RU"/>
        </w:rPr>
        <w:t xml:space="preserve">Форма обучения: очно-заочная </w:t>
      </w:r>
    </w:p>
    <w:sectPr w:rsidR="002D52DA" w:rsidRPr="003F4E24" w:rsidSect="00CB0E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CAA58" w14:textId="77777777" w:rsidR="00A1003F" w:rsidRDefault="00A1003F" w:rsidP="00635CCA">
      <w:r>
        <w:separator/>
      </w:r>
    </w:p>
  </w:endnote>
  <w:endnote w:type="continuationSeparator" w:id="0">
    <w:p w14:paraId="0F2FDD90" w14:textId="77777777" w:rsidR="00A1003F" w:rsidRDefault="00A1003F" w:rsidP="0063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D9253" w14:textId="77777777" w:rsidR="00A1003F" w:rsidRDefault="00A1003F" w:rsidP="00635CCA">
      <w:r>
        <w:separator/>
      </w:r>
    </w:p>
  </w:footnote>
  <w:footnote w:type="continuationSeparator" w:id="0">
    <w:p w14:paraId="1D9421AE" w14:textId="77777777" w:rsidR="00A1003F" w:rsidRDefault="00A1003F" w:rsidP="00635CCA">
      <w:r>
        <w:continuationSeparator/>
      </w:r>
    </w:p>
  </w:footnote>
  <w:footnote w:id="1">
    <w:p w14:paraId="1444028F" w14:textId="77777777" w:rsidR="00CF2111" w:rsidRDefault="00CF2111" w:rsidP="00AB1926">
      <w:pPr>
        <w:pStyle w:val="af"/>
      </w:pPr>
      <w:r>
        <w:rPr>
          <w:rStyle w:val="af1"/>
        </w:rPr>
        <w:footnoteRef/>
      </w:r>
      <w:r>
        <w:t xml:space="preserve"> </w:t>
      </w:r>
      <w:r w:rsidRPr="006D29BE">
        <w:t>В таблице</w:t>
      </w:r>
      <w:r>
        <w:t xml:space="preserve"> указывается характер влияния </w:t>
      </w:r>
      <w:r w:rsidRPr="006D29BE">
        <w:t>проекта на каждый це</w:t>
      </w:r>
      <w:r>
        <w:t>левой показатель эффективности знаком «+»</w:t>
      </w:r>
    </w:p>
  </w:footnote>
  <w:footnote w:id="2">
    <w:p w14:paraId="1022DBA7" w14:textId="77777777" w:rsidR="00CF2111" w:rsidRPr="002F55BB" w:rsidRDefault="00CF2111" w:rsidP="00AB1926">
      <w:pPr>
        <w:pStyle w:val="af"/>
        <w:rPr>
          <w:b/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2F55BB">
        <w:rPr>
          <w:rFonts w:cs="Times New Roman"/>
          <w:sz w:val="18"/>
          <w:szCs w:val="18"/>
        </w:rPr>
        <w:t xml:space="preserve">Для характеристики степени влияния стратегического проекта на целевые показатели эффективности используются следующие категории: </w:t>
      </w:r>
      <w:r w:rsidRPr="002F55BB">
        <w:rPr>
          <w:rFonts w:cs="Times New Roman"/>
          <w:b/>
          <w:sz w:val="18"/>
          <w:szCs w:val="18"/>
        </w:rPr>
        <w:t>определяет значение, обеспечивает достижение значения, не оказывает влияния.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5F3"/>
    <w:multiLevelType w:val="multilevel"/>
    <w:tmpl w:val="7E8C5562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E46EFD"/>
    <w:multiLevelType w:val="hybridMultilevel"/>
    <w:tmpl w:val="418AC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1C06B4"/>
    <w:multiLevelType w:val="multilevel"/>
    <w:tmpl w:val="1E74CB9C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  <w:b/>
        <w:bCs/>
        <w:i/>
        <w:i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716C86"/>
    <w:multiLevelType w:val="hybridMultilevel"/>
    <w:tmpl w:val="41D86FF8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A7484"/>
    <w:multiLevelType w:val="hybridMultilevel"/>
    <w:tmpl w:val="66BCAF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432FEC"/>
    <w:multiLevelType w:val="hybridMultilevel"/>
    <w:tmpl w:val="6A7A3BE0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471E8"/>
    <w:multiLevelType w:val="hybridMultilevel"/>
    <w:tmpl w:val="83E2D4BC"/>
    <w:lvl w:ilvl="0" w:tplc="AAEA3D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AF65D4D"/>
    <w:multiLevelType w:val="hybridMultilevel"/>
    <w:tmpl w:val="56DE15B6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C7198"/>
    <w:multiLevelType w:val="multilevel"/>
    <w:tmpl w:val="7E6ECB4A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9" w15:restartNumberingAfterBreak="0">
    <w:nsid w:val="330629C1"/>
    <w:multiLevelType w:val="hybridMultilevel"/>
    <w:tmpl w:val="39F4B91A"/>
    <w:lvl w:ilvl="0" w:tplc="6CC89E10">
      <w:start w:val="1"/>
      <w:numFmt w:val="decimal"/>
      <w:pStyle w:val="2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AF03DC"/>
    <w:multiLevelType w:val="hybridMultilevel"/>
    <w:tmpl w:val="7F6A787E"/>
    <w:lvl w:ilvl="0" w:tplc="B874EC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CA09D4"/>
    <w:multiLevelType w:val="hybridMultilevel"/>
    <w:tmpl w:val="8DC646C4"/>
    <w:lvl w:ilvl="0" w:tplc="0B8414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E86E19"/>
    <w:multiLevelType w:val="hybridMultilevel"/>
    <w:tmpl w:val="272C3ED4"/>
    <w:lvl w:ilvl="0" w:tplc="0B8414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EC1940"/>
    <w:multiLevelType w:val="hybridMultilevel"/>
    <w:tmpl w:val="9FEA8286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07917"/>
    <w:multiLevelType w:val="hybridMultilevel"/>
    <w:tmpl w:val="5E20450A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C30B8"/>
    <w:multiLevelType w:val="hybridMultilevel"/>
    <w:tmpl w:val="7CB6BFAC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27AD9"/>
    <w:multiLevelType w:val="hybridMultilevel"/>
    <w:tmpl w:val="4422542E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8435C"/>
    <w:multiLevelType w:val="hybridMultilevel"/>
    <w:tmpl w:val="A8C06136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251AF"/>
    <w:multiLevelType w:val="hybridMultilevel"/>
    <w:tmpl w:val="EF80C872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D393F"/>
    <w:multiLevelType w:val="hybridMultilevel"/>
    <w:tmpl w:val="F0325EA8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2437F"/>
    <w:multiLevelType w:val="hybridMultilevel"/>
    <w:tmpl w:val="2FDC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D3F81"/>
    <w:multiLevelType w:val="hybridMultilevel"/>
    <w:tmpl w:val="E3E426A0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574A6"/>
    <w:multiLevelType w:val="hybridMultilevel"/>
    <w:tmpl w:val="9580C83A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93794"/>
    <w:multiLevelType w:val="hybridMultilevel"/>
    <w:tmpl w:val="E99EDFCE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B2059"/>
    <w:multiLevelType w:val="hybridMultilevel"/>
    <w:tmpl w:val="581CA350"/>
    <w:lvl w:ilvl="0" w:tplc="0B8414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9C66F04"/>
    <w:multiLevelType w:val="hybridMultilevel"/>
    <w:tmpl w:val="99ACFA4C"/>
    <w:lvl w:ilvl="0" w:tplc="6FE2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9DE175F"/>
    <w:multiLevelType w:val="hybridMultilevel"/>
    <w:tmpl w:val="B54A4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A887C6C"/>
    <w:multiLevelType w:val="hybridMultilevel"/>
    <w:tmpl w:val="0F0CADF0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6"/>
  </w:num>
  <w:num w:numId="4">
    <w:abstractNumId w:val="21"/>
  </w:num>
  <w:num w:numId="5">
    <w:abstractNumId w:val="15"/>
  </w:num>
  <w:num w:numId="6">
    <w:abstractNumId w:val="5"/>
  </w:num>
  <w:num w:numId="7">
    <w:abstractNumId w:val="16"/>
  </w:num>
  <w:num w:numId="8">
    <w:abstractNumId w:val="13"/>
  </w:num>
  <w:num w:numId="9">
    <w:abstractNumId w:val="0"/>
  </w:num>
  <w:num w:numId="10">
    <w:abstractNumId w:val="19"/>
  </w:num>
  <w:num w:numId="11">
    <w:abstractNumId w:val="10"/>
  </w:num>
  <w:num w:numId="12">
    <w:abstractNumId w:val="23"/>
  </w:num>
  <w:num w:numId="13">
    <w:abstractNumId w:val="6"/>
  </w:num>
  <w:num w:numId="14">
    <w:abstractNumId w:val="17"/>
  </w:num>
  <w:num w:numId="15">
    <w:abstractNumId w:val="22"/>
  </w:num>
  <w:num w:numId="16">
    <w:abstractNumId w:val="24"/>
  </w:num>
  <w:num w:numId="17">
    <w:abstractNumId w:val="3"/>
  </w:num>
  <w:num w:numId="18">
    <w:abstractNumId w:val="20"/>
  </w:num>
  <w:num w:numId="19">
    <w:abstractNumId w:val="14"/>
  </w:num>
  <w:num w:numId="20">
    <w:abstractNumId w:val="8"/>
  </w:num>
  <w:num w:numId="21">
    <w:abstractNumId w:val="9"/>
  </w:num>
  <w:num w:numId="22">
    <w:abstractNumId w:val="25"/>
  </w:num>
  <w:num w:numId="23">
    <w:abstractNumId w:val="2"/>
  </w:num>
  <w:num w:numId="24">
    <w:abstractNumId w:val="4"/>
  </w:num>
  <w:num w:numId="25">
    <w:abstractNumId w:val="1"/>
  </w:num>
  <w:num w:numId="26">
    <w:abstractNumId w:val="12"/>
  </w:num>
  <w:num w:numId="27">
    <w:abstractNumId w:val="18"/>
  </w:num>
  <w:num w:numId="28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EA"/>
    <w:rsid w:val="0000479C"/>
    <w:rsid w:val="0000780B"/>
    <w:rsid w:val="00053542"/>
    <w:rsid w:val="000565A3"/>
    <w:rsid w:val="000613E9"/>
    <w:rsid w:val="00067A30"/>
    <w:rsid w:val="00071619"/>
    <w:rsid w:val="00093B61"/>
    <w:rsid w:val="000A7B12"/>
    <w:rsid w:val="000B299E"/>
    <w:rsid w:val="000C07A9"/>
    <w:rsid w:val="000C459E"/>
    <w:rsid w:val="000C63B1"/>
    <w:rsid w:val="000C7C48"/>
    <w:rsid w:val="000D209E"/>
    <w:rsid w:val="000D71B8"/>
    <w:rsid w:val="000E68A5"/>
    <w:rsid w:val="00116368"/>
    <w:rsid w:val="00116A67"/>
    <w:rsid w:val="00121CB0"/>
    <w:rsid w:val="001300DA"/>
    <w:rsid w:val="001405CB"/>
    <w:rsid w:val="00155BE2"/>
    <w:rsid w:val="00162B71"/>
    <w:rsid w:val="00165C7E"/>
    <w:rsid w:val="00172F70"/>
    <w:rsid w:val="001803F1"/>
    <w:rsid w:val="00183446"/>
    <w:rsid w:val="00186196"/>
    <w:rsid w:val="0019037A"/>
    <w:rsid w:val="00191191"/>
    <w:rsid w:val="001A7FF8"/>
    <w:rsid w:val="001B0B53"/>
    <w:rsid w:val="001D2003"/>
    <w:rsid w:val="001D2E1D"/>
    <w:rsid w:val="001D40C1"/>
    <w:rsid w:val="001F3A0E"/>
    <w:rsid w:val="002158FF"/>
    <w:rsid w:val="002165CC"/>
    <w:rsid w:val="00227F6D"/>
    <w:rsid w:val="002354C0"/>
    <w:rsid w:val="00245ED6"/>
    <w:rsid w:val="00264F77"/>
    <w:rsid w:val="0028472E"/>
    <w:rsid w:val="002A0435"/>
    <w:rsid w:val="002B6891"/>
    <w:rsid w:val="002B6947"/>
    <w:rsid w:val="002D52DA"/>
    <w:rsid w:val="002F55BB"/>
    <w:rsid w:val="003065AF"/>
    <w:rsid w:val="003536F7"/>
    <w:rsid w:val="003906BE"/>
    <w:rsid w:val="003958DB"/>
    <w:rsid w:val="003C36C7"/>
    <w:rsid w:val="003D0B5F"/>
    <w:rsid w:val="003F4E24"/>
    <w:rsid w:val="003F6A11"/>
    <w:rsid w:val="00402BB7"/>
    <w:rsid w:val="004320D6"/>
    <w:rsid w:val="00432320"/>
    <w:rsid w:val="0043334C"/>
    <w:rsid w:val="004451EA"/>
    <w:rsid w:val="004558A2"/>
    <w:rsid w:val="0048410D"/>
    <w:rsid w:val="004C0D25"/>
    <w:rsid w:val="004C350B"/>
    <w:rsid w:val="004C64DF"/>
    <w:rsid w:val="004F1221"/>
    <w:rsid w:val="004F42C7"/>
    <w:rsid w:val="004F7AB7"/>
    <w:rsid w:val="00514A3E"/>
    <w:rsid w:val="00514E99"/>
    <w:rsid w:val="0051562B"/>
    <w:rsid w:val="00526CED"/>
    <w:rsid w:val="00543235"/>
    <w:rsid w:val="0056544A"/>
    <w:rsid w:val="00571F87"/>
    <w:rsid w:val="00592976"/>
    <w:rsid w:val="00596642"/>
    <w:rsid w:val="00596D7C"/>
    <w:rsid w:val="00596DF3"/>
    <w:rsid w:val="005A4B8E"/>
    <w:rsid w:val="005B2546"/>
    <w:rsid w:val="005D0EAE"/>
    <w:rsid w:val="005D31A7"/>
    <w:rsid w:val="005E1ADE"/>
    <w:rsid w:val="005F43ED"/>
    <w:rsid w:val="005F5E9F"/>
    <w:rsid w:val="005F62B2"/>
    <w:rsid w:val="00612DBA"/>
    <w:rsid w:val="00613658"/>
    <w:rsid w:val="00615560"/>
    <w:rsid w:val="00626706"/>
    <w:rsid w:val="00633175"/>
    <w:rsid w:val="00635CCA"/>
    <w:rsid w:val="006404E5"/>
    <w:rsid w:val="006510FC"/>
    <w:rsid w:val="00665302"/>
    <w:rsid w:val="0066578F"/>
    <w:rsid w:val="00673AF2"/>
    <w:rsid w:val="006803F3"/>
    <w:rsid w:val="006853C7"/>
    <w:rsid w:val="0068700B"/>
    <w:rsid w:val="007264B5"/>
    <w:rsid w:val="00747B9F"/>
    <w:rsid w:val="007629D3"/>
    <w:rsid w:val="00772E4A"/>
    <w:rsid w:val="00775ADD"/>
    <w:rsid w:val="00780342"/>
    <w:rsid w:val="00782216"/>
    <w:rsid w:val="00791E0D"/>
    <w:rsid w:val="007A17FA"/>
    <w:rsid w:val="007A198A"/>
    <w:rsid w:val="007A2935"/>
    <w:rsid w:val="007B3CD7"/>
    <w:rsid w:val="007D3C6D"/>
    <w:rsid w:val="00833180"/>
    <w:rsid w:val="008451B0"/>
    <w:rsid w:val="008474DC"/>
    <w:rsid w:val="0086625E"/>
    <w:rsid w:val="008738FF"/>
    <w:rsid w:val="00885CF7"/>
    <w:rsid w:val="008B06D4"/>
    <w:rsid w:val="008C49AC"/>
    <w:rsid w:val="008C675B"/>
    <w:rsid w:val="008D26A3"/>
    <w:rsid w:val="008E03B7"/>
    <w:rsid w:val="0090450E"/>
    <w:rsid w:val="00932849"/>
    <w:rsid w:val="00932DA4"/>
    <w:rsid w:val="009354D6"/>
    <w:rsid w:val="00976F0F"/>
    <w:rsid w:val="0098527A"/>
    <w:rsid w:val="009A470E"/>
    <w:rsid w:val="009B0298"/>
    <w:rsid w:val="009B52A5"/>
    <w:rsid w:val="009C20F2"/>
    <w:rsid w:val="009E5520"/>
    <w:rsid w:val="009F641A"/>
    <w:rsid w:val="00A1003F"/>
    <w:rsid w:val="00A2323F"/>
    <w:rsid w:val="00A23270"/>
    <w:rsid w:val="00A26BEF"/>
    <w:rsid w:val="00A30286"/>
    <w:rsid w:val="00A353CB"/>
    <w:rsid w:val="00A67210"/>
    <w:rsid w:val="00A70479"/>
    <w:rsid w:val="00A86AAA"/>
    <w:rsid w:val="00AB1926"/>
    <w:rsid w:val="00AB4677"/>
    <w:rsid w:val="00AB73E6"/>
    <w:rsid w:val="00AD3359"/>
    <w:rsid w:val="00AE7114"/>
    <w:rsid w:val="00B002F4"/>
    <w:rsid w:val="00B0164C"/>
    <w:rsid w:val="00B12971"/>
    <w:rsid w:val="00B302A9"/>
    <w:rsid w:val="00B32CEA"/>
    <w:rsid w:val="00B475D7"/>
    <w:rsid w:val="00B61D9C"/>
    <w:rsid w:val="00B914B4"/>
    <w:rsid w:val="00B93C89"/>
    <w:rsid w:val="00BB08EA"/>
    <w:rsid w:val="00BB3CFF"/>
    <w:rsid w:val="00BB53C9"/>
    <w:rsid w:val="00BB5BC4"/>
    <w:rsid w:val="00BC7D5C"/>
    <w:rsid w:val="00BE0B2A"/>
    <w:rsid w:val="00BF0333"/>
    <w:rsid w:val="00C339C5"/>
    <w:rsid w:val="00C40F56"/>
    <w:rsid w:val="00C70DB8"/>
    <w:rsid w:val="00C757C1"/>
    <w:rsid w:val="00C83127"/>
    <w:rsid w:val="00CB0ED5"/>
    <w:rsid w:val="00CB448A"/>
    <w:rsid w:val="00CB5E92"/>
    <w:rsid w:val="00CD014A"/>
    <w:rsid w:val="00CD4CDE"/>
    <w:rsid w:val="00CE3C25"/>
    <w:rsid w:val="00CF1779"/>
    <w:rsid w:val="00CF2111"/>
    <w:rsid w:val="00D1026C"/>
    <w:rsid w:val="00DF73F2"/>
    <w:rsid w:val="00E05029"/>
    <w:rsid w:val="00E21396"/>
    <w:rsid w:val="00E64693"/>
    <w:rsid w:val="00E83A2E"/>
    <w:rsid w:val="00E8774C"/>
    <w:rsid w:val="00EB0469"/>
    <w:rsid w:val="00EB1D5A"/>
    <w:rsid w:val="00ED2AB9"/>
    <w:rsid w:val="00EE4574"/>
    <w:rsid w:val="00F11726"/>
    <w:rsid w:val="00F304FC"/>
    <w:rsid w:val="00F51B0F"/>
    <w:rsid w:val="00F5469C"/>
    <w:rsid w:val="00F77D1F"/>
    <w:rsid w:val="00F829AF"/>
    <w:rsid w:val="00F915C5"/>
    <w:rsid w:val="00F9698B"/>
    <w:rsid w:val="00FE7BC8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9D56"/>
  <w15:docId w15:val="{33366D8B-700B-4F06-8616-38E6981D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A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1"/>
    <w:qFormat/>
    <w:rsid w:val="004558A2"/>
    <w:pPr>
      <w:keepNext/>
      <w:keepLines/>
      <w:numPr>
        <w:numId w:val="20"/>
      </w:numPr>
      <w:tabs>
        <w:tab w:val="left" w:pos="284"/>
      </w:tabs>
      <w:spacing w:before="240" w:after="240"/>
      <w:ind w:left="0" w:firstLine="709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58A2"/>
    <w:pPr>
      <w:keepNext/>
      <w:keepLines/>
      <w:numPr>
        <w:numId w:val="21"/>
      </w:numPr>
      <w:tabs>
        <w:tab w:val="left" w:pos="284"/>
      </w:tabs>
      <w:spacing w:before="20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5520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4558A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35C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5CCA"/>
  </w:style>
  <w:style w:type="paragraph" w:styleId="a5">
    <w:name w:val="footer"/>
    <w:basedOn w:val="a"/>
    <w:link w:val="a6"/>
    <w:uiPriority w:val="99"/>
    <w:unhideWhenUsed/>
    <w:rsid w:val="00635C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5CCA"/>
  </w:style>
  <w:style w:type="paragraph" w:styleId="a7">
    <w:name w:val="Normal (Web)"/>
    <w:basedOn w:val="a"/>
    <w:uiPriority w:val="99"/>
    <w:unhideWhenUsed/>
    <w:rsid w:val="00BB53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B5BC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5BC4"/>
  </w:style>
  <w:style w:type="paragraph" w:styleId="a8">
    <w:name w:val="List Paragraph"/>
    <w:basedOn w:val="a"/>
    <w:uiPriority w:val="34"/>
    <w:qFormat/>
    <w:rsid w:val="00B61D9C"/>
    <w:pPr>
      <w:ind w:left="720"/>
      <w:contextualSpacing/>
    </w:pPr>
  </w:style>
  <w:style w:type="character" w:styleId="a9">
    <w:name w:val="annotation reference"/>
    <w:uiPriority w:val="99"/>
    <w:unhideWhenUsed/>
    <w:qFormat/>
    <w:rsid w:val="0048410D"/>
    <w:rPr>
      <w:sz w:val="16"/>
    </w:rPr>
  </w:style>
  <w:style w:type="paragraph" w:customStyle="1" w:styleId="21">
    <w:name w:val="Абзац списка2"/>
    <w:basedOn w:val="a"/>
    <w:link w:val="ListParagraphChar1"/>
    <w:rsid w:val="0048410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1">
    <w:name w:val="List Paragraph Char1"/>
    <w:link w:val="21"/>
    <w:locked/>
    <w:rsid w:val="0048410D"/>
    <w:rPr>
      <w:rFonts w:ascii="Calibri" w:eastAsia="Times New Roman" w:hAnsi="Calibri" w:cs="Times New Roman"/>
    </w:rPr>
  </w:style>
  <w:style w:type="paragraph" w:customStyle="1" w:styleId="Default">
    <w:name w:val="Default"/>
    <w:link w:val="Default0"/>
    <w:qFormat/>
    <w:rsid w:val="0048410D"/>
    <w:pPr>
      <w:overflowPunct w:val="0"/>
      <w:spacing w:after="0" w:line="240" w:lineRule="auto"/>
    </w:pPr>
    <w:rPr>
      <w:rFonts w:ascii="Times New Roman" w:eastAsia="Times New Roman" w:hAnsi="Times New Roman" w:cs="Arial"/>
      <w:color w:val="000000"/>
      <w:kern w:val="2"/>
      <w:sz w:val="24"/>
      <w:szCs w:val="24"/>
      <w:lang w:eastAsia="ru-RU" w:bidi="hi-IN"/>
    </w:rPr>
  </w:style>
  <w:style w:type="character" w:customStyle="1" w:styleId="Default0">
    <w:name w:val="Default Знак"/>
    <w:link w:val="Default"/>
    <w:qFormat/>
    <w:rsid w:val="0048410D"/>
    <w:rPr>
      <w:rFonts w:ascii="Times New Roman" w:eastAsia="Times New Roman" w:hAnsi="Times New Roman" w:cs="Arial"/>
      <w:color w:val="000000"/>
      <w:kern w:val="2"/>
      <w:sz w:val="24"/>
      <w:szCs w:val="24"/>
      <w:lang w:eastAsia="ru-RU" w:bidi="hi-IN"/>
    </w:rPr>
  </w:style>
  <w:style w:type="paragraph" w:styleId="aa">
    <w:name w:val="Balloon Text"/>
    <w:basedOn w:val="a"/>
    <w:link w:val="ab"/>
    <w:uiPriority w:val="99"/>
    <w:semiHidden/>
    <w:unhideWhenUsed/>
    <w:rsid w:val="007D3C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3C6D"/>
    <w:rPr>
      <w:rFonts w:ascii="Tahoma" w:hAnsi="Tahoma" w:cs="Tahoma"/>
      <w:sz w:val="16"/>
      <w:szCs w:val="16"/>
    </w:rPr>
  </w:style>
  <w:style w:type="paragraph" w:styleId="ac">
    <w:name w:val="TOC Heading"/>
    <w:basedOn w:val="1"/>
    <w:next w:val="a"/>
    <w:uiPriority w:val="39"/>
    <w:unhideWhenUsed/>
    <w:qFormat/>
    <w:rsid w:val="00596DF3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qFormat/>
    <w:rsid w:val="002165CC"/>
    <w:pPr>
      <w:spacing w:after="100"/>
      <w:ind w:left="221" w:right="851"/>
    </w:pPr>
    <w:rPr>
      <w:rFonts w:eastAsiaTheme="minorEastAsia"/>
      <w:sz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2165CC"/>
    <w:pPr>
      <w:tabs>
        <w:tab w:val="left" w:pos="440"/>
        <w:tab w:val="right" w:leader="dot" w:pos="9345"/>
      </w:tabs>
      <w:spacing w:after="100"/>
      <w:ind w:right="851"/>
    </w:pPr>
    <w:rPr>
      <w:rFonts w:eastAsiaTheme="minorEastAsia"/>
      <w:sz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2165CC"/>
    <w:pPr>
      <w:spacing w:after="100"/>
      <w:ind w:left="442" w:right="284"/>
    </w:pPr>
    <w:rPr>
      <w:rFonts w:eastAsiaTheme="minorEastAsia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8A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E5520"/>
    <w:rPr>
      <w:rFonts w:ascii="Times New Roman" w:eastAsiaTheme="majorEastAsia" w:hAnsi="Times New Roman" w:cstheme="majorBidi"/>
      <w:b/>
      <w:bCs/>
      <w:i/>
      <w:sz w:val="28"/>
    </w:rPr>
  </w:style>
  <w:style w:type="character" w:styleId="ad">
    <w:name w:val="Hyperlink"/>
    <w:basedOn w:val="a0"/>
    <w:uiPriority w:val="99"/>
    <w:unhideWhenUsed/>
    <w:rsid w:val="00932DA4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5D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B1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Grid">
    <w:name w:val="TableGrid"/>
    <w:rsid w:val="00AB19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AB192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B192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B1926"/>
    <w:rPr>
      <w:vertAlign w:val="superscript"/>
    </w:rPr>
  </w:style>
  <w:style w:type="table" w:customStyle="1" w:styleId="12">
    <w:name w:val="Сетка таблицы1"/>
    <w:basedOn w:val="a1"/>
    <w:next w:val="ae"/>
    <w:uiPriority w:val="39"/>
    <w:rsid w:val="00AB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AB19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F3DF-19F2-4ECC-A683-0ECE52FB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12593</Words>
  <Characters>71781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2021-12-02T10:07:00Z</cp:lastPrinted>
  <dcterms:created xsi:type="dcterms:W3CDTF">2022-02-11T13:03:00Z</dcterms:created>
  <dcterms:modified xsi:type="dcterms:W3CDTF">2022-02-11T13:47:00Z</dcterms:modified>
</cp:coreProperties>
</file>