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84" w:rsidRDefault="00226084" w:rsidP="00D54653">
      <w:pPr>
        <w:jc w:val="center"/>
      </w:pPr>
    </w:p>
    <w:p w:rsidR="00226084" w:rsidRDefault="00226084" w:rsidP="00D54653">
      <w:pPr>
        <w:jc w:val="center"/>
      </w:pPr>
    </w:p>
    <w:p w:rsidR="00D54653" w:rsidRPr="00EF0D5F" w:rsidRDefault="00D54653" w:rsidP="00D54653">
      <w:pPr>
        <w:jc w:val="center"/>
        <w:rPr>
          <w:b/>
          <w:sz w:val="28"/>
          <w:szCs w:val="28"/>
        </w:rPr>
      </w:pPr>
      <w:r w:rsidRPr="00EF0D5F">
        <w:rPr>
          <w:b/>
          <w:sz w:val="28"/>
          <w:szCs w:val="28"/>
        </w:rPr>
        <w:t>Комплексное освоение речного бассейна как альтернатива традиционному природопользованию</w:t>
      </w:r>
    </w:p>
    <w:p w:rsidR="00EF0D5F" w:rsidRDefault="00EF0D5F" w:rsidP="00D54653">
      <w:pPr>
        <w:jc w:val="center"/>
      </w:pPr>
      <w:proofErr w:type="gramStart"/>
      <w:r w:rsidRPr="00EF0D5F">
        <w:t>(Доклад по представленной статье</w:t>
      </w:r>
      <w:r w:rsidR="00CF0694">
        <w:t>:</w:t>
      </w:r>
      <w:proofErr w:type="gramEnd"/>
      <w:r w:rsidRPr="00EF0D5F">
        <w:t xml:space="preserve"> </w:t>
      </w:r>
      <w:proofErr w:type="gramStart"/>
      <w:r w:rsidRPr="00EF0D5F">
        <w:t>А.М. Хатухов</w:t>
      </w:r>
      <w:r w:rsidR="00CF0694">
        <w:t xml:space="preserve">, П.А. Кузьминов, Э.Б. </w:t>
      </w:r>
      <w:proofErr w:type="spellStart"/>
      <w:r w:rsidR="00CF0694">
        <w:t>Абанокова</w:t>
      </w:r>
      <w:proofErr w:type="spellEnd"/>
      <w:r w:rsidR="00CF0694">
        <w:t xml:space="preserve">, </w:t>
      </w:r>
      <w:r w:rsidR="005F5EA2">
        <w:t xml:space="preserve">И.С. </w:t>
      </w:r>
      <w:proofErr w:type="spellStart"/>
      <w:r w:rsidR="006B2AF5">
        <w:t>Ташуева</w:t>
      </w:r>
      <w:proofErr w:type="spellEnd"/>
      <w:r w:rsidR="005F5EA2">
        <w:t>, Р.С.,</w:t>
      </w:r>
      <w:r w:rsidR="006B2AF5">
        <w:t xml:space="preserve"> </w:t>
      </w:r>
      <w:r w:rsidR="00CF0694">
        <w:t xml:space="preserve"> </w:t>
      </w:r>
      <w:proofErr w:type="spellStart"/>
      <w:r w:rsidR="00CF0694">
        <w:t>Гуртуев</w:t>
      </w:r>
      <w:proofErr w:type="spellEnd"/>
      <w:r>
        <w:rPr>
          <w:b/>
        </w:rPr>
        <w:t xml:space="preserve"> «</w:t>
      </w:r>
      <w:r w:rsidRPr="00EF0D5F">
        <w:rPr>
          <w:szCs w:val="24"/>
        </w:rPr>
        <w:t xml:space="preserve">Влияние </w:t>
      </w:r>
      <w:proofErr w:type="spellStart"/>
      <w:r w:rsidRPr="00EF0D5F">
        <w:rPr>
          <w:szCs w:val="24"/>
        </w:rPr>
        <w:t>Баксанской</w:t>
      </w:r>
      <w:proofErr w:type="spellEnd"/>
      <w:r w:rsidRPr="00EF0D5F">
        <w:rPr>
          <w:szCs w:val="24"/>
        </w:rPr>
        <w:t xml:space="preserve"> гидроэлектростанции на водные биологические ресурсы </w:t>
      </w:r>
      <w:r w:rsidRPr="00EF0D5F">
        <w:rPr>
          <w:color w:val="FF0000"/>
          <w:szCs w:val="24"/>
        </w:rPr>
        <w:t xml:space="preserve"> </w:t>
      </w:r>
      <w:r w:rsidRPr="00EF0D5F">
        <w:rPr>
          <w:szCs w:val="24"/>
        </w:rPr>
        <w:t xml:space="preserve"> бассейна Терека: ретроспективный анализ</w:t>
      </w:r>
      <w:r>
        <w:rPr>
          <w:b/>
        </w:rPr>
        <w:t>»</w:t>
      </w:r>
      <w:r w:rsidRPr="00EF0D5F">
        <w:t>)</w:t>
      </w:r>
      <w:proofErr w:type="gramEnd"/>
    </w:p>
    <w:p w:rsidR="00EF0D5F" w:rsidRDefault="00EF0D5F" w:rsidP="00D54653">
      <w:pPr>
        <w:jc w:val="center"/>
      </w:pPr>
      <w:r>
        <w:t xml:space="preserve">Докладчик: </w:t>
      </w:r>
      <w:r w:rsidRPr="00CA7D00">
        <w:rPr>
          <w:b/>
        </w:rPr>
        <w:t xml:space="preserve">Хатухов </w:t>
      </w:r>
      <w:proofErr w:type="spellStart"/>
      <w:r w:rsidRPr="00CA7D00">
        <w:rPr>
          <w:b/>
        </w:rPr>
        <w:t>Аубекир</w:t>
      </w:r>
      <w:proofErr w:type="spellEnd"/>
      <w:r w:rsidRPr="00CA7D00">
        <w:rPr>
          <w:b/>
        </w:rPr>
        <w:t xml:space="preserve"> Михайлович,</w:t>
      </w:r>
      <w:r>
        <w:t xml:space="preserve"> </w:t>
      </w:r>
      <w:proofErr w:type="gramStart"/>
      <w:r w:rsidR="000F0D28">
        <w:t>к.б</w:t>
      </w:r>
      <w:proofErr w:type="gramEnd"/>
      <w:r w:rsidR="000F0D28">
        <w:t>.н., доцент кафедры общей биологии, геоэкологии и молекулярно-генетических основ живых систем</w:t>
      </w:r>
    </w:p>
    <w:p w:rsidR="00CF0694" w:rsidRPr="00CF0694" w:rsidRDefault="00CF0694" w:rsidP="00CF0694">
      <w:pPr>
        <w:jc w:val="center"/>
        <w:rPr>
          <w:szCs w:val="24"/>
        </w:rPr>
      </w:pPr>
      <w:r w:rsidRPr="00CF0694">
        <w:rPr>
          <w:szCs w:val="24"/>
        </w:rPr>
        <w:t xml:space="preserve">ФГБУ </w:t>
      </w:r>
      <w:proofErr w:type="gramStart"/>
      <w:r w:rsidRPr="00CF0694">
        <w:rPr>
          <w:szCs w:val="24"/>
        </w:rPr>
        <w:t>ВО</w:t>
      </w:r>
      <w:proofErr w:type="gramEnd"/>
      <w:r w:rsidRPr="00CF0694">
        <w:rPr>
          <w:szCs w:val="24"/>
        </w:rPr>
        <w:t xml:space="preserve"> «Кабардино-Балкарский государственный университет им. Х.М. </w:t>
      </w:r>
      <w:proofErr w:type="spellStart"/>
      <w:r w:rsidRPr="00CF0694">
        <w:rPr>
          <w:szCs w:val="24"/>
        </w:rPr>
        <w:t>Бербекова</w:t>
      </w:r>
      <w:proofErr w:type="spellEnd"/>
      <w:r w:rsidRPr="00CF0694">
        <w:rPr>
          <w:szCs w:val="24"/>
        </w:rPr>
        <w:t>»</w:t>
      </w:r>
    </w:p>
    <w:p w:rsidR="00CF0694" w:rsidRPr="00CF0694" w:rsidRDefault="00CF0694" w:rsidP="00CF0694">
      <w:pPr>
        <w:jc w:val="center"/>
        <w:rPr>
          <w:szCs w:val="24"/>
        </w:rPr>
      </w:pPr>
      <w:r w:rsidRPr="00CF0694">
        <w:rPr>
          <w:szCs w:val="24"/>
        </w:rPr>
        <w:t xml:space="preserve">360004, КБР, г. Нальчик, ул. Чернышевского, 173 </w:t>
      </w:r>
    </w:p>
    <w:p w:rsidR="00CF0694" w:rsidRDefault="00CF0694" w:rsidP="00CF0694">
      <w:pPr>
        <w:jc w:val="center"/>
        <w:rPr>
          <w:szCs w:val="24"/>
        </w:rPr>
      </w:pPr>
      <w:r w:rsidRPr="00CF0694">
        <w:rPr>
          <w:szCs w:val="24"/>
          <w:lang w:val="en-US"/>
        </w:rPr>
        <w:t>E</w:t>
      </w:r>
      <w:r w:rsidRPr="00CF0694">
        <w:rPr>
          <w:szCs w:val="24"/>
        </w:rPr>
        <w:t>-</w:t>
      </w:r>
      <w:r w:rsidRPr="00CF0694">
        <w:rPr>
          <w:szCs w:val="24"/>
          <w:lang w:val="en-US"/>
        </w:rPr>
        <w:t>mail</w:t>
      </w:r>
      <w:r w:rsidRPr="00CF0694">
        <w:rPr>
          <w:szCs w:val="24"/>
        </w:rPr>
        <w:t xml:space="preserve">: </w:t>
      </w:r>
      <w:hyperlink r:id="rId5" w:history="1">
        <w:r w:rsidR="00561BAE" w:rsidRPr="00B607DF">
          <w:rPr>
            <w:rStyle w:val="a5"/>
            <w:szCs w:val="24"/>
            <w:lang w:val="en-US"/>
          </w:rPr>
          <w:t>bsk</w:t>
        </w:r>
        <w:r w:rsidR="00561BAE" w:rsidRPr="00B607DF">
          <w:rPr>
            <w:rStyle w:val="a5"/>
            <w:szCs w:val="24"/>
          </w:rPr>
          <w:t>@</w:t>
        </w:r>
        <w:r w:rsidR="00561BAE" w:rsidRPr="00B607DF">
          <w:rPr>
            <w:rStyle w:val="a5"/>
            <w:szCs w:val="24"/>
            <w:lang w:val="en-US"/>
          </w:rPr>
          <w:t>kbsu</w:t>
        </w:r>
        <w:r w:rsidR="00561BAE" w:rsidRPr="00B607DF">
          <w:rPr>
            <w:rStyle w:val="a5"/>
            <w:szCs w:val="24"/>
          </w:rPr>
          <w:t>.</w:t>
        </w:r>
        <w:proofErr w:type="spellStart"/>
        <w:r w:rsidR="00561BAE" w:rsidRPr="00B607DF">
          <w:rPr>
            <w:rStyle w:val="a5"/>
            <w:szCs w:val="24"/>
            <w:lang w:val="en-US"/>
          </w:rPr>
          <w:t>ru</w:t>
        </w:r>
        <w:proofErr w:type="spellEnd"/>
      </w:hyperlink>
    </w:p>
    <w:p w:rsidR="00561BAE" w:rsidRPr="00837AE6" w:rsidRDefault="00561BAE" w:rsidP="00CF0694">
      <w:pPr>
        <w:jc w:val="center"/>
        <w:rPr>
          <w:sz w:val="28"/>
          <w:szCs w:val="28"/>
        </w:rPr>
      </w:pPr>
      <w:r w:rsidRPr="00837AE6">
        <w:rPr>
          <w:sz w:val="28"/>
          <w:szCs w:val="28"/>
        </w:rPr>
        <w:t>Уважаемые коллеги!</w:t>
      </w:r>
    </w:p>
    <w:p w:rsidR="00561BAE" w:rsidRPr="00837AE6" w:rsidRDefault="00561BAE" w:rsidP="00561BAE">
      <w:pPr>
        <w:jc w:val="both"/>
        <w:rPr>
          <w:sz w:val="28"/>
          <w:szCs w:val="28"/>
        </w:rPr>
      </w:pPr>
      <w:r w:rsidRPr="00837AE6">
        <w:rPr>
          <w:sz w:val="28"/>
          <w:szCs w:val="28"/>
        </w:rPr>
        <w:tab/>
      </w:r>
      <w:r w:rsidR="009E2CC4" w:rsidRPr="00837AE6">
        <w:rPr>
          <w:sz w:val="28"/>
          <w:szCs w:val="28"/>
        </w:rPr>
        <w:t xml:space="preserve">Все мы свидетели, насколько остро сегодня на повестке дня мирового сообщества стоит энергетическая проблема. </w:t>
      </w:r>
      <w:r w:rsidR="00432C13" w:rsidRPr="00837AE6">
        <w:rPr>
          <w:sz w:val="28"/>
          <w:szCs w:val="28"/>
        </w:rPr>
        <w:t>На слуху в</w:t>
      </w:r>
      <w:r w:rsidR="009E2CC4" w:rsidRPr="00837AE6">
        <w:rPr>
          <w:sz w:val="28"/>
          <w:szCs w:val="28"/>
        </w:rPr>
        <w:t>озможный отказ от иск</w:t>
      </w:r>
      <w:r w:rsidR="00432C13" w:rsidRPr="00837AE6">
        <w:rPr>
          <w:sz w:val="28"/>
          <w:szCs w:val="28"/>
        </w:rPr>
        <w:t xml:space="preserve">опаемых и </w:t>
      </w:r>
      <w:proofErr w:type="spellStart"/>
      <w:r w:rsidR="00432C13" w:rsidRPr="00837AE6">
        <w:rPr>
          <w:sz w:val="28"/>
          <w:szCs w:val="28"/>
        </w:rPr>
        <w:t>исчерпаемых</w:t>
      </w:r>
      <w:proofErr w:type="spellEnd"/>
      <w:r w:rsidR="00432C13" w:rsidRPr="00837AE6">
        <w:rPr>
          <w:sz w:val="28"/>
          <w:szCs w:val="28"/>
        </w:rPr>
        <w:t xml:space="preserve"> источников энергии</w:t>
      </w:r>
      <w:r w:rsidR="009E2CC4" w:rsidRPr="00837AE6">
        <w:rPr>
          <w:sz w:val="28"/>
          <w:szCs w:val="28"/>
        </w:rPr>
        <w:t>, переход на зеленую</w:t>
      </w:r>
      <w:r w:rsidR="008D6D93">
        <w:rPr>
          <w:sz w:val="28"/>
          <w:szCs w:val="28"/>
        </w:rPr>
        <w:t xml:space="preserve"> энергетику и так далее. В наш</w:t>
      </w:r>
      <w:r w:rsidR="00432C13" w:rsidRPr="00837AE6">
        <w:rPr>
          <w:sz w:val="28"/>
          <w:szCs w:val="28"/>
        </w:rPr>
        <w:t xml:space="preserve">ей Кабардино-Балкарии, что на Центральном Кавказе, эти разговоры также слышны. Более того, обладая горными реками с определенным </w:t>
      </w:r>
      <w:r w:rsidR="0056082B" w:rsidRPr="00837AE6">
        <w:rPr>
          <w:sz w:val="28"/>
          <w:szCs w:val="28"/>
        </w:rPr>
        <w:t xml:space="preserve">энергетическим запасом, здесь планируют чуть ли не  каждую из </w:t>
      </w:r>
      <w:r w:rsidR="008D6D93">
        <w:rPr>
          <w:sz w:val="28"/>
          <w:szCs w:val="28"/>
        </w:rPr>
        <w:t>рек</w:t>
      </w:r>
      <w:r w:rsidR="0056082B" w:rsidRPr="00837AE6">
        <w:rPr>
          <w:sz w:val="28"/>
          <w:szCs w:val="28"/>
        </w:rPr>
        <w:t xml:space="preserve"> покрыть каскадом гидроэлектростанций. </w:t>
      </w:r>
      <w:r w:rsidR="00602BE8" w:rsidRPr="00837AE6">
        <w:rPr>
          <w:sz w:val="28"/>
          <w:szCs w:val="28"/>
        </w:rPr>
        <w:t>При этом</w:t>
      </w:r>
      <w:proofErr w:type="gramStart"/>
      <w:r w:rsidR="00602BE8" w:rsidRPr="00837AE6">
        <w:rPr>
          <w:sz w:val="28"/>
          <w:szCs w:val="28"/>
        </w:rPr>
        <w:t>,</w:t>
      </w:r>
      <w:proofErr w:type="gramEnd"/>
      <w:r w:rsidR="00602BE8" w:rsidRPr="00837AE6">
        <w:rPr>
          <w:sz w:val="28"/>
          <w:szCs w:val="28"/>
        </w:rPr>
        <w:t xml:space="preserve"> глубоко убеждены, не снимается ответственн</w:t>
      </w:r>
      <w:r w:rsidR="002061E6" w:rsidRPr="00837AE6">
        <w:rPr>
          <w:sz w:val="28"/>
          <w:szCs w:val="28"/>
        </w:rPr>
        <w:t>ость за сохранность нашей уникальной</w:t>
      </w:r>
      <w:r w:rsidR="00602BE8" w:rsidRPr="00837AE6">
        <w:rPr>
          <w:sz w:val="28"/>
          <w:szCs w:val="28"/>
        </w:rPr>
        <w:t xml:space="preserve"> природы</w:t>
      </w:r>
      <w:r w:rsidR="002061E6" w:rsidRPr="00837AE6">
        <w:rPr>
          <w:sz w:val="28"/>
          <w:szCs w:val="28"/>
        </w:rPr>
        <w:t xml:space="preserve"> – части общекавказского </w:t>
      </w:r>
      <w:proofErr w:type="spellStart"/>
      <w:r w:rsidR="002061E6" w:rsidRPr="00837AE6">
        <w:rPr>
          <w:sz w:val="28"/>
          <w:szCs w:val="28"/>
        </w:rPr>
        <w:t>рефугиума</w:t>
      </w:r>
      <w:proofErr w:type="spellEnd"/>
      <w:r w:rsidR="002061E6" w:rsidRPr="00837AE6">
        <w:rPr>
          <w:sz w:val="28"/>
          <w:szCs w:val="28"/>
        </w:rPr>
        <w:t xml:space="preserve"> биоразнообразия и одного из горных курортов страны. </w:t>
      </w:r>
      <w:r w:rsidR="00602BE8" w:rsidRPr="00837AE6">
        <w:rPr>
          <w:sz w:val="28"/>
          <w:szCs w:val="28"/>
        </w:rPr>
        <w:t xml:space="preserve"> </w:t>
      </w:r>
      <w:r w:rsidR="0056082B" w:rsidRPr="00837AE6">
        <w:rPr>
          <w:sz w:val="28"/>
          <w:szCs w:val="28"/>
        </w:rPr>
        <w:t xml:space="preserve"> </w:t>
      </w:r>
      <w:r w:rsidR="00432C13" w:rsidRPr="00837AE6">
        <w:rPr>
          <w:sz w:val="28"/>
          <w:szCs w:val="28"/>
        </w:rPr>
        <w:t xml:space="preserve">  </w:t>
      </w:r>
      <w:r w:rsidR="009E2CC4" w:rsidRPr="00837AE6">
        <w:rPr>
          <w:sz w:val="28"/>
          <w:szCs w:val="28"/>
        </w:rPr>
        <w:t xml:space="preserve">   </w:t>
      </w:r>
    </w:p>
    <w:p w:rsidR="00F26EB7" w:rsidRPr="00837AE6" w:rsidRDefault="002061E6" w:rsidP="00960F23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837AE6">
        <w:rPr>
          <w:rFonts w:eastAsia="Calibri" w:cs="Times New Roman"/>
          <w:sz w:val="28"/>
          <w:szCs w:val="28"/>
        </w:rPr>
        <w:t>Отсюда ц</w:t>
      </w:r>
      <w:r w:rsidR="009741A9" w:rsidRPr="00837AE6">
        <w:rPr>
          <w:rFonts w:eastAsia="Calibri" w:cs="Times New Roman"/>
          <w:sz w:val="28"/>
          <w:szCs w:val="28"/>
        </w:rPr>
        <w:t xml:space="preserve">ель </w:t>
      </w:r>
      <w:r w:rsidR="002F2695" w:rsidRPr="00837AE6">
        <w:rPr>
          <w:rFonts w:eastAsia="Calibri" w:cs="Times New Roman"/>
          <w:sz w:val="28"/>
          <w:szCs w:val="28"/>
        </w:rPr>
        <w:t>нашего выступления</w:t>
      </w:r>
      <w:r w:rsidR="009741A9" w:rsidRPr="00837AE6">
        <w:rPr>
          <w:rFonts w:eastAsia="Calibri" w:cs="Times New Roman"/>
          <w:sz w:val="28"/>
          <w:szCs w:val="28"/>
        </w:rPr>
        <w:t xml:space="preserve"> – обратить внимание на экологические издержки прошлого опыта гидростроительства </w:t>
      </w:r>
      <w:r w:rsidR="002E4C15">
        <w:rPr>
          <w:rFonts w:eastAsia="Calibri" w:cs="Times New Roman"/>
          <w:sz w:val="28"/>
          <w:szCs w:val="28"/>
        </w:rPr>
        <w:t>в КБР</w:t>
      </w:r>
      <w:r w:rsidR="009741A9" w:rsidRPr="00837AE6">
        <w:rPr>
          <w:rFonts w:eastAsia="Calibri" w:cs="Times New Roman"/>
          <w:sz w:val="28"/>
          <w:szCs w:val="28"/>
        </w:rPr>
        <w:t xml:space="preserve"> </w:t>
      </w:r>
      <w:r w:rsidR="00727697" w:rsidRPr="00837AE6">
        <w:rPr>
          <w:rFonts w:eastAsia="Calibri" w:cs="Times New Roman"/>
          <w:sz w:val="28"/>
          <w:szCs w:val="28"/>
        </w:rPr>
        <w:t>во избежание их повторения в планируемом широком освоении энергетических ресурсов рек республики.</w:t>
      </w:r>
      <w:r w:rsidR="009741A9" w:rsidRPr="00837AE6">
        <w:rPr>
          <w:rFonts w:eastAsia="Calibri" w:cs="Times New Roman"/>
          <w:sz w:val="28"/>
          <w:szCs w:val="28"/>
        </w:rPr>
        <w:t xml:space="preserve"> </w:t>
      </w:r>
      <w:r w:rsidR="00727697" w:rsidRPr="00837AE6">
        <w:rPr>
          <w:rFonts w:eastAsia="Calibri" w:cs="Times New Roman"/>
          <w:sz w:val="28"/>
          <w:szCs w:val="28"/>
        </w:rPr>
        <w:t xml:space="preserve">При этом акцент сделан на </w:t>
      </w:r>
      <w:r w:rsidR="00D31E18" w:rsidRPr="00837AE6">
        <w:rPr>
          <w:rFonts w:eastAsia="Calibri" w:cs="Times New Roman"/>
          <w:sz w:val="28"/>
          <w:szCs w:val="28"/>
        </w:rPr>
        <w:t xml:space="preserve">необходимость следования утвердившемуся </w:t>
      </w:r>
      <w:r w:rsidR="00D31E18" w:rsidRPr="00837AE6">
        <w:rPr>
          <w:rFonts w:eastAsia="Times New Roman" w:cs="Times New Roman"/>
          <w:sz w:val="28"/>
          <w:szCs w:val="28"/>
        </w:rPr>
        <w:t xml:space="preserve">в современной географии и смежных науках </w:t>
      </w:r>
      <w:r w:rsidR="00D31E18" w:rsidRPr="00837AE6">
        <w:rPr>
          <w:rFonts w:eastAsia="Calibri" w:cs="Times New Roman"/>
          <w:sz w:val="28"/>
          <w:szCs w:val="28"/>
        </w:rPr>
        <w:t>бассейновому принципу природопользования</w:t>
      </w:r>
      <w:r w:rsidR="00F7097B" w:rsidRPr="00837AE6">
        <w:rPr>
          <w:rFonts w:eastAsia="Calibri" w:cs="Times New Roman"/>
          <w:sz w:val="28"/>
          <w:szCs w:val="28"/>
        </w:rPr>
        <w:t xml:space="preserve">, рассматривающему речной бассейн </w:t>
      </w:r>
      <w:r w:rsidR="00F7097B" w:rsidRPr="00837AE6">
        <w:rPr>
          <w:rFonts w:eastAsia="Times New Roman" w:cs="Times New Roman"/>
          <w:sz w:val="28"/>
          <w:szCs w:val="28"/>
        </w:rPr>
        <w:t xml:space="preserve">как особую пространственную единицу – </w:t>
      </w:r>
      <w:proofErr w:type="spellStart"/>
      <w:r w:rsidR="00F7097B" w:rsidRPr="00837AE6">
        <w:rPr>
          <w:rFonts w:eastAsia="Times New Roman" w:cs="Times New Roman"/>
          <w:sz w:val="28"/>
          <w:szCs w:val="28"/>
        </w:rPr>
        <w:t>геосистему</w:t>
      </w:r>
      <w:proofErr w:type="spellEnd"/>
      <w:r w:rsidR="00F7097B" w:rsidRPr="00837AE6">
        <w:rPr>
          <w:rFonts w:eastAsia="Times New Roman" w:cs="Times New Roman"/>
          <w:sz w:val="28"/>
          <w:szCs w:val="28"/>
        </w:rPr>
        <w:t xml:space="preserve">, которая </w:t>
      </w:r>
      <w:r w:rsidR="00F7097B" w:rsidRPr="00837AE6">
        <w:rPr>
          <w:rFonts w:eastAsia="Times New Roman" w:cs="Times New Roman"/>
          <w:sz w:val="28"/>
          <w:szCs w:val="28"/>
        </w:rPr>
        <w:lastRenderedPageBreak/>
        <w:t>наиболее перспективна</w:t>
      </w:r>
      <w:r w:rsidR="00727697" w:rsidRPr="00837AE6">
        <w:rPr>
          <w:rFonts w:eastAsia="Times New Roman" w:cs="Times New Roman"/>
          <w:sz w:val="28"/>
          <w:szCs w:val="28"/>
        </w:rPr>
        <w:t xml:space="preserve"> для управления окружающей средой.</w:t>
      </w:r>
      <w:r w:rsidR="00CA7D00">
        <w:rPr>
          <w:rFonts w:eastAsia="Times New Roman" w:cs="Times New Roman"/>
          <w:sz w:val="28"/>
          <w:szCs w:val="28"/>
        </w:rPr>
        <w:t xml:space="preserve"> </w:t>
      </w:r>
      <w:r w:rsidRPr="00837AE6">
        <w:rPr>
          <w:color w:val="000000"/>
          <w:spacing w:val="2"/>
          <w:w w:val="106"/>
          <w:sz w:val="28"/>
          <w:szCs w:val="28"/>
        </w:rPr>
        <w:t>В связи с этим</w:t>
      </w:r>
      <w:r w:rsidR="002F2695" w:rsidRPr="00837AE6">
        <w:rPr>
          <w:color w:val="000000"/>
          <w:spacing w:val="2"/>
          <w:w w:val="106"/>
          <w:sz w:val="28"/>
          <w:szCs w:val="28"/>
        </w:rPr>
        <w:t xml:space="preserve"> отмечаем</w:t>
      </w:r>
      <w:r w:rsidR="00F7097B" w:rsidRPr="00837AE6">
        <w:rPr>
          <w:color w:val="000000"/>
          <w:spacing w:val="2"/>
          <w:w w:val="106"/>
          <w:sz w:val="28"/>
          <w:szCs w:val="28"/>
        </w:rPr>
        <w:t xml:space="preserve">, </w:t>
      </w:r>
      <w:r w:rsidR="00D70F57" w:rsidRPr="00837AE6">
        <w:rPr>
          <w:color w:val="000000"/>
          <w:spacing w:val="2"/>
          <w:w w:val="106"/>
          <w:sz w:val="28"/>
          <w:szCs w:val="28"/>
        </w:rPr>
        <w:t xml:space="preserve">что </w:t>
      </w:r>
      <w:r w:rsidR="00F7097B" w:rsidRPr="00837AE6">
        <w:rPr>
          <w:color w:val="000000"/>
          <w:spacing w:val="2"/>
          <w:w w:val="106"/>
          <w:sz w:val="28"/>
          <w:szCs w:val="28"/>
        </w:rPr>
        <w:t xml:space="preserve">устройство рельефа </w:t>
      </w:r>
      <w:r w:rsidR="00D70F57" w:rsidRPr="00837AE6">
        <w:rPr>
          <w:color w:val="000000"/>
          <w:spacing w:val="2"/>
          <w:w w:val="106"/>
          <w:sz w:val="28"/>
          <w:szCs w:val="28"/>
        </w:rPr>
        <w:t>КБР идеально подходит для реализации указанного бассейнового принципа</w:t>
      </w:r>
      <w:r w:rsidR="002F2695" w:rsidRPr="00837AE6">
        <w:rPr>
          <w:color w:val="000000"/>
          <w:spacing w:val="2"/>
          <w:w w:val="106"/>
          <w:sz w:val="28"/>
          <w:szCs w:val="28"/>
        </w:rPr>
        <w:t xml:space="preserve">. </w:t>
      </w:r>
      <w:proofErr w:type="spellStart"/>
      <w:r w:rsidR="00960F23" w:rsidRPr="00837AE6">
        <w:rPr>
          <w:rFonts w:eastAsia="Calibri" w:cs="Times New Roman"/>
          <w:sz w:val="28"/>
          <w:szCs w:val="28"/>
        </w:rPr>
        <w:t>Суб</w:t>
      </w:r>
      <w:r w:rsidR="00960F23" w:rsidRPr="00837AE6">
        <w:rPr>
          <w:rFonts w:eastAsia="Times New Roman" w:cs="Times New Roman"/>
          <w:sz w:val="28"/>
          <w:szCs w:val="28"/>
        </w:rPr>
        <w:t>широтно</w:t>
      </w:r>
      <w:proofErr w:type="spellEnd"/>
      <w:r w:rsidR="00960F23" w:rsidRPr="00837AE6">
        <w:rPr>
          <w:rFonts w:eastAsia="Times New Roman" w:cs="Times New Roman"/>
          <w:sz w:val="28"/>
          <w:szCs w:val="28"/>
        </w:rPr>
        <w:t xml:space="preserve"> простирающиеся параллельные горные хребты, прорезанные </w:t>
      </w:r>
      <w:proofErr w:type="spellStart"/>
      <w:r w:rsidR="00960F23" w:rsidRPr="00837AE6">
        <w:rPr>
          <w:rFonts w:eastAsia="Times New Roman" w:cs="Times New Roman"/>
          <w:sz w:val="28"/>
          <w:szCs w:val="28"/>
        </w:rPr>
        <w:t>субмеридианально</w:t>
      </w:r>
      <w:proofErr w:type="spellEnd"/>
      <w:r w:rsidR="00960F23" w:rsidRPr="00837AE6">
        <w:rPr>
          <w:rFonts w:eastAsia="Times New Roman" w:cs="Times New Roman"/>
          <w:sz w:val="28"/>
          <w:szCs w:val="28"/>
        </w:rPr>
        <w:t xml:space="preserve"> ориентированными глубокими ущельями ре</w:t>
      </w:r>
      <w:r w:rsidR="00856560" w:rsidRPr="00837AE6">
        <w:rPr>
          <w:rFonts w:eastAsia="Times New Roman" w:cs="Times New Roman"/>
          <w:sz w:val="28"/>
          <w:szCs w:val="28"/>
        </w:rPr>
        <w:t xml:space="preserve">к, создают экологический каркас </w:t>
      </w:r>
      <w:r w:rsidRPr="00837AE6">
        <w:rPr>
          <w:rFonts w:eastAsia="Times New Roman" w:cs="Times New Roman"/>
          <w:sz w:val="28"/>
          <w:szCs w:val="28"/>
        </w:rPr>
        <w:t>территории</w:t>
      </w:r>
      <w:r w:rsidR="00960F23" w:rsidRPr="00837AE6">
        <w:rPr>
          <w:rFonts w:eastAsia="Times New Roman" w:cs="Times New Roman"/>
          <w:sz w:val="28"/>
          <w:szCs w:val="28"/>
        </w:rPr>
        <w:t xml:space="preserve">, </w:t>
      </w:r>
      <w:r w:rsidR="00960F23" w:rsidRPr="00837AE6">
        <w:rPr>
          <w:rFonts w:eastAsia="Calibri" w:cs="Times New Roman"/>
          <w:sz w:val="28"/>
          <w:szCs w:val="28"/>
        </w:rPr>
        <w:t xml:space="preserve">естественным образом </w:t>
      </w:r>
      <w:r w:rsidR="00540916" w:rsidRPr="00837AE6">
        <w:rPr>
          <w:rFonts w:eastAsia="Calibri" w:cs="Times New Roman"/>
          <w:sz w:val="28"/>
          <w:szCs w:val="28"/>
        </w:rPr>
        <w:t xml:space="preserve">поделенный на бассейны </w:t>
      </w:r>
      <w:r w:rsidR="00960F23" w:rsidRPr="00837AE6">
        <w:rPr>
          <w:rFonts w:eastAsia="Calibri" w:cs="Times New Roman"/>
          <w:sz w:val="28"/>
          <w:szCs w:val="28"/>
        </w:rPr>
        <w:t>л</w:t>
      </w:r>
      <w:r w:rsidR="00D31E18" w:rsidRPr="00837AE6">
        <w:rPr>
          <w:rFonts w:eastAsia="Calibri" w:cs="Times New Roman"/>
          <w:sz w:val="28"/>
          <w:szCs w:val="28"/>
        </w:rPr>
        <w:t>едниковых рек – притоков Терека,</w:t>
      </w:r>
      <w:r w:rsidR="00960F23" w:rsidRPr="00837AE6">
        <w:rPr>
          <w:rFonts w:eastAsia="Calibri" w:cs="Times New Roman"/>
          <w:sz w:val="28"/>
          <w:szCs w:val="28"/>
        </w:rPr>
        <w:t xml:space="preserve"> </w:t>
      </w:r>
      <w:r w:rsidR="00856560" w:rsidRPr="00837AE6">
        <w:rPr>
          <w:rFonts w:eastAsia="Calibri" w:cs="Times New Roman"/>
          <w:sz w:val="28"/>
          <w:szCs w:val="28"/>
        </w:rPr>
        <w:t xml:space="preserve">целиком </w:t>
      </w:r>
      <w:r w:rsidR="00D31E18" w:rsidRPr="00837AE6">
        <w:rPr>
          <w:rFonts w:eastAsia="Calibri" w:cs="Times New Roman"/>
          <w:sz w:val="28"/>
          <w:szCs w:val="28"/>
        </w:rPr>
        <w:t xml:space="preserve">лежащих </w:t>
      </w:r>
      <w:r w:rsidR="00856560" w:rsidRPr="00837AE6">
        <w:rPr>
          <w:rFonts w:eastAsia="Calibri" w:cs="Times New Roman"/>
          <w:sz w:val="28"/>
          <w:szCs w:val="28"/>
        </w:rPr>
        <w:t>в пределах республики</w:t>
      </w:r>
      <w:r w:rsidR="00D31E18" w:rsidRPr="00837AE6">
        <w:rPr>
          <w:rFonts w:eastAsia="Calibri" w:cs="Times New Roman"/>
          <w:sz w:val="28"/>
          <w:szCs w:val="28"/>
        </w:rPr>
        <w:t xml:space="preserve">. Этим </w:t>
      </w:r>
      <w:r w:rsidR="00960F23" w:rsidRPr="00837AE6">
        <w:rPr>
          <w:rFonts w:eastAsia="Calibri" w:cs="Times New Roman"/>
          <w:sz w:val="28"/>
          <w:szCs w:val="28"/>
        </w:rPr>
        <w:t>жестким географическим фактором</w:t>
      </w:r>
      <w:r w:rsidR="00960F23" w:rsidRPr="00837AE6">
        <w:rPr>
          <w:rFonts w:eastAsia="Times New Roman" w:cs="Times New Roman"/>
          <w:sz w:val="28"/>
          <w:szCs w:val="28"/>
        </w:rPr>
        <w:t xml:space="preserve"> определяются расселение населения и </w:t>
      </w:r>
      <w:r w:rsidR="00960F23" w:rsidRPr="00837AE6">
        <w:rPr>
          <w:rFonts w:eastAsia="Calibri" w:cs="Times New Roman"/>
          <w:sz w:val="28"/>
          <w:szCs w:val="28"/>
        </w:rPr>
        <w:t xml:space="preserve">размещение его хозяйственной </w:t>
      </w:r>
      <w:r w:rsidR="00540916" w:rsidRPr="00837AE6">
        <w:rPr>
          <w:rFonts w:eastAsia="Calibri" w:cs="Times New Roman"/>
          <w:sz w:val="28"/>
          <w:szCs w:val="28"/>
        </w:rPr>
        <w:t>деятельности по долинам</w:t>
      </w:r>
      <w:r w:rsidR="00960F23" w:rsidRPr="00837AE6">
        <w:rPr>
          <w:rFonts w:eastAsia="Calibri" w:cs="Times New Roman"/>
          <w:sz w:val="28"/>
          <w:szCs w:val="28"/>
        </w:rPr>
        <w:t xml:space="preserve"> рек республики</w:t>
      </w:r>
      <w:r w:rsidR="00960F23" w:rsidRPr="00837AE6">
        <w:rPr>
          <w:rFonts w:eastAsia="Times New Roman" w:cs="Times New Roman"/>
          <w:sz w:val="28"/>
          <w:szCs w:val="28"/>
        </w:rPr>
        <w:t xml:space="preserve">. </w:t>
      </w:r>
    </w:p>
    <w:p w:rsidR="004640F9" w:rsidRPr="00837AE6" w:rsidRDefault="009B3373" w:rsidP="00960F23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837AE6">
        <w:rPr>
          <w:rFonts w:eastAsia="Times New Roman" w:cs="Times New Roman"/>
          <w:sz w:val="28"/>
          <w:szCs w:val="28"/>
        </w:rPr>
        <w:t>С</w:t>
      </w:r>
      <w:r w:rsidR="00FB3C52" w:rsidRPr="00837AE6">
        <w:rPr>
          <w:rFonts w:eastAsia="Times New Roman" w:cs="Times New Roman"/>
          <w:sz w:val="28"/>
          <w:szCs w:val="28"/>
        </w:rPr>
        <w:t xml:space="preserve">истемный подход, предполагающий целостное восприятие природы, требует  </w:t>
      </w:r>
      <w:r w:rsidR="00DC4FBB" w:rsidRPr="00837AE6">
        <w:rPr>
          <w:rFonts w:eastAsia="Times New Roman" w:cs="Times New Roman"/>
          <w:sz w:val="28"/>
          <w:szCs w:val="28"/>
        </w:rPr>
        <w:t>учет</w:t>
      </w:r>
      <w:r w:rsidR="00FB3C52" w:rsidRPr="00837AE6">
        <w:rPr>
          <w:rFonts w:eastAsia="Times New Roman" w:cs="Times New Roman"/>
          <w:sz w:val="28"/>
          <w:szCs w:val="28"/>
        </w:rPr>
        <w:t>а</w:t>
      </w:r>
      <w:r w:rsidR="00DC4FBB" w:rsidRPr="00837AE6">
        <w:rPr>
          <w:rFonts w:eastAsia="Times New Roman" w:cs="Times New Roman"/>
          <w:sz w:val="28"/>
          <w:szCs w:val="28"/>
        </w:rPr>
        <w:t xml:space="preserve"> «старшинства</w:t>
      </w:r>
      <w:r w:rsidRPr="00837AE6">
        <w:rPr>
          <w:rFonts w:eastAsia="Times New Roman" w:cs="Times New Roman"/>
          <w:sz w:val="28"/>
          <w:szCs w:val="28"/>
        </w:rPr>
        <w:t xml:space="preserve">» законов системной организации </w:t>
      </w:r>
      <w:r w:rsidR="00D70F57" w:rsidRPr="00837AE6">
        <w:rPr>
          <w:rFonts w:eastAsia="Times New Roman" w:cs="Times New Roman"/>
          <w:sz w:val="28"/>
          <w:szCs w:val="28"/>
        </w:rPr>
        <w:t>и к</w:t>
      </w:r>
      <w:r w:rsidR="00F26EB7" w:rsidRPr="00837AE6">
        <w:rPr>
          <w:rFonts w:eastAsia="Times New Roman" w:cs="Times New Roman"/>
          <w:sz w:val="28"/>
          <w:szCs w:val="28"/>
        </w:rPr>
        <w:t>омплексного</w:t>
      </w:r>
      <w:r w:rsidR="00D70F57" w:rsidRPr="00837AE6">
        <w:rPr>
          <w:rFonts w:eastAsia="Times New Roman" w:cs="Times New Roman"/>
          <w:sz w:val="28"/>
          <w:szCs w:val="28"/>
        </w:rPr>
        <w:t xml:space="preserve"> </w:t>
      </w:r>
      <w:r w:rsidR="00F26EB7" w:rsidRPr="00837AE6">
        <w:rPr>
          <w:rFonts w:eastAsia="Times New Roman" w:cs="Times New Roman"/>
          <w:sz w:val="28"/>
          <w:szCs w:val="28"/>
        </w:rPr>
        <w:t xml:space="preserve">освоения </w:t>
      </w:r>
      <w:r w:rsidRPr="00837AE6">
        <w:rPr>
          <w:rFonts w:eastAsia="Times New Roman" w:cs="Times New Roman"/>
          <w:sz w:val="28"/>
          <w:szCs w:val="28"/>
        </w:rPr>
        <w:t xml:space="preserve">ресурсов речного бассейна. </w:t>
      </w:r>
      <w:r w:rsidR="004640F9" w:rsidRPr="00837AE6">
        <w:rPr>
          <w:rFonts w:eastAsia="Times New Roman" w:cs="Times New Roman"/>
          <w:sz w:val="28"/>
          <w:szCs w:val="28"/>
        </w:rPr>
        <w:t xml:space="preserve">Игнорирование этого требования </w:t>
      </w:r>
      <w:r w:rsidR="00D54653" w:rsidRPr="00837AE6">
        <w:rPr>
          <w:rFonts w:eastAsia="Times New Roman" w:cs="Times New Roman"/>
          <w:sz w:val="28"/>
          <w:szCs w:val="28"/>
        </w:rPr>
        <w:t xml:space="preserve">и однобокое освоение ресурсов </w:t>
      </w:r>
      <w:r w:rsidR="004640F9" w:rsidRPr="00837AE6">
        <w:rPr>
          <w:rFonts w:eastAsia="Times New Roman" w:cs="Times New Roman"/>
          <w:sz w:val="28"/>
          <w:szCs w:val="28"/>
        </w:rPr>
        <w:t>чревато негативными последствиями,</w:t>
      </w:r>
      <w:r w:rsidR="00E1222F" w:rsidRPr="00837AE6">
        <w:rPr>
          <w:rFonts w:eastAsia="Times New Roman" w:cs="Times New Roman"/>
          <w:sz w:val="28"/>
          <w:szCs w:val="28"/>
        </w:rPr>
        <w:t xml:space="preserve"> часто</w:t>
      </w:r>
      <w:r w:rsidR="004640F9" w:rsidRPr="00837AE6">
        <w:rPr>
          <w:rFonts w:eastAsia="Times New Roman" w:cs="Times New Roman"/>
          <w:sz w:val="28"/>
          <w:szCs w:val="28"/>
        </w:rPr>
        <w:t xml:space="preserve"> </w:t>
      </w:r>
      <w:r w:rsidR="00E1222F" w:rsidRPr="00837AE6">
        <w:rPr>
          <w:rFonts w:eastAsia="Times New Roman" w:cs="Times New Roman"/>
          <w:sz w:val="28"/>
          <w:szCs w:val="28"/>
        </w:rPr>
        <w:t xml:space="preserve">омрачающими </w:t>
      </w:r>
      <w:r w:rsidR="00566A2E" w:rsidRPr="00837AE6">
        <w:rPr>
          <w:rFonts w:eastAsia="Times New Roman" w:cs="Times New Roman"/>
          <w:sz w:val="28"/>
          <w:szCs w:val="28"/>
        </w:rPr>
        <w:t xml:space="preserve">достигнутый </w:t>
      </w:r>
      <w:r w:rsidRPr="00837AE6">
        <w:rPr>
          <w:rFonts w:eastAsia="Times New Roman" w:cs="Times New Roman"/>
          <w:sz w:val="28"/>
          <w:szCs w:val="28"/>
        </w:rPr>
        <w:t xml:space="preserve">желаемый </w:t>
      </w:r>
      <w:r w:rsidR="00566A2E" w:rsidRPr="00837AE6">
        <w:rPr>
          <w:rFonts w:eastAsia="Times New Roman" w:cs="Times New Roman"/>
          <w:sz w:val="28"/>
          <w:szCs w:val="28"/>
        </w:rPr>
        <w:t xml:space="preserve">эффект. </w:t>
      </w:r>
      <w:r w:rsidR="00434F55" w:rsidRPr="00837AE6">
        <w:rPr>
          <w:rFonts w:eastAsia="Times New Roman" w:cs="Times New Roman"/>
          <w:sz w:val="28"/>
          <w:szCs w:val="28"/>
        </w:rPr>
        <w:t>О</w:t>
      </w:r>
      <w:r w:rsidR="004640F9" w:rsidRPr="00837AE6">
        <w:rPr>
          <w:rFonts w:eastAsia="Times New Roman" w:cs="Times New Roman"/>
          <w:sz w:val="28"/>
          <w:szCs w:val="28"/>
        </w:rPr>
        <w:t xml:space="preserve"> </w:t>
      </w:r>
      <w:r w:rsidR="00547F24" w:rsidRPr="00837AE6">
        <w:rPr>
          <w:rFonts w:eastAsia="Times New Roman" w:cs="Times New Roman"/>
          <w:sz w:val="28"/>
          <w:szCs w:val="28"/>
        </w:rPr>
        <w:t>некоторых</w:t>
      </w:r>
      <w:r w:rsidR="004640F9" w:rsidRPr="00837AE6">
        <w:rPr>
          <w:rFonts w:eastAsia="Times New Roman" w:cs="Times New Roman"/>
          <w:sz w:val="28"/>
          <w:szCs w:val="28"/>
        </w:rPr>
        <w:t xml:space="preserve"> </w:t>
      </w:r>
      <w:r w:rsidR="00434F55" w:rsidRPr="00837AE6">
        <w:rPr>
          <w:rFonts w:eastAsia="Times New Roman" w:cs="Times New Roman"/>
          <w:sz w:val="28"/>
          <w:szCs w:val="28"/>
        </w:rPr>
        <w:t xml:space="preserve">таких </w:t>
      </w:r>
      <w:r w:rsidR="004640F9" w:rsidRPr="00837AE6">
        <w:rPr>
          <w:rFonts w:eastAsia="Times New Roman" w:cs="Times New Roman"/>
          <w:sz w:val="28"/>
          <w:szCs w:val="28"/>
        </w:rPr>
        <w:t xml:space="preserve">фактах, связанных с гидростроительством </w:t>
      </w:r>
      <w:r w:rsidR="00947ECF" w:rsidRPr="00837AE6">
        <w:rPr>
          <w:rFonts w:eastAsia="Times New Roman" w:cs="Times New Roman"/>
          <w:sz w:val="28"/>
          <w:szCs w:val="28"/>
        </w:rPr>
        <w:t xml:space="preserve">в прошлом </w:t>
      </w:r>
      <w:r w:rsidR="004640F9" w:rsidRPr="00837AE6">
        <w:rPr>
          <w:rFonts w:eastAsia="Times New Roman" w:cs="Times New Roman"/>
          <w:sz w:val="28"/>
          <w:szCs w:val="28"/>
        </w:rPr>
        <w:t>в бассейне среднего течения  Терека речь пойдет ниже.</w:t>
      </w:r>
      <w:r w:rsidR="00947ECF" w:rsidRPr="00837AE6">
        <w:rPr>
          <w:rFonts w:eastAsia="Times New Roman" w:cs="Times New Roman"/>
          <w:sz w:val="28"/>
          <w:szCs w:val="28"/>
        </w:rPr>
        <w:t xml:space="preserve"> </w:t>
      </w:r>
      <w:r w:rsidR="00E1222F" w:rsidRPr="00837AE6">
        <w:rPr>
          <w:rFonts w:eastAsia="Times New Roman" w:cs="Times New Roman"/>
          <w:sz w:val="28"/>
          <w:szCs w:val="28"/>
        </w:rPr>
        <w:t xml:space="preserve">  </w:t>
      </w:r>
    </w:p>
    <w:p w:rsidR="00540916" w:rsidRPr="00837AE6" w:rsidRDefault="002F2695" w:rsidP="00960F23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837AE6">
        <w:rPr>
          <w:rFonts w:eastAsia="Times New Roman" w:cs="Times New Roman"/>
          <w:sz w:val="28"/>
          <w:szCs w:val="28"/>
        </w:rPr>
        <w:t xml:space="preserve">Итак, </w:t>
      </w:r>
      <w:r w:rsidR="002061E6" w:rsidRPr="00837AE6">
        <w:rPr>
          <w:rFonts w:eastAsia="Times New Roman" w:cs="Times New Roman"/>
          <w:sz w:val="28"/>
          <w:szCs w:val="28"/>
        </w:rPr>
        <w:t>п</w:t>
      </w:r>
      <w:r w:rsidR="00CB3003" w:rsidRPr="00837AE6">
        <w:rPr>
          <w:rFonts w:eastAsia="Times New Roman" w:cs="Times New Roman"/>
          <w:sz w:val="28"/>
          <w:szCs w:val="28"/>
        </w:rPr>
        <w:t xml:space="preserve">ервый </w:t>
      </w:r>
      <w:r w:rsidR="00D54653" w:rsidRPr="00837AE6">
        <w:rPr>
          <w:rFonts w:eastAsia="Times New Roman" w:cs="Times New Roman"/>
          <w:sz w:val="28"/>
          <w:szCs w:val="28"/>
        </w:rPr>
        <w:t>факт</w:t>
      </w:r>
      <w:r w:rsidR="00E93D07" w:rsidRPr="00837AE6">
        <w:rPr>
          <w:rFonts w:eastAsia="Times New Roman" w:cs="Times New Roman"/>
          <w:sz w:val="28"/>
          <w:szCs w:val="28"/>
        </w:rPr>
        <w:t xml:space="preserve"> связан</w:t>
      </w:r>
      <w:r w:rsidR="00CB3003" w:rsidRPr="00837AE6">
        <w:rPr>
          <w:rFonts w:eastAsia="Times New Roman" w:cs="Times New Roman"/>
          <w:sz w:val="28"/>
          <w:szCs w:val="28"/>
        </w:rPr>
        <w:t xml:space="preserve"> с перекрытием </w:t>
      </w:r>
      <w:r w:rsidR="00A30164" w:rsidRPr="00837AE6">
        <w:rPr>
          <w:rFonts w:eastAsia="Times New Roman" w:cs="Times New Roman"/>
          <w:sz w:val="28"/>
          <w:szCs w:val="28"/>
        </w:rPr>
        <w:t xml:space="preserve">Терека в пределах КБР </w:t>
      </w:r>
      <w:r w:rsidR="00CB3003" w:rsidRPr="00837AE6">
        <w:rPr>
          <w:rFonts w:eastAsia="Times New Roman" w:cs="Times New Roman"/>
          <w:sz w:val="28"/>
          <w:szCs w:val="28"/>
        </w:rPr>
        <w:t xml:space="preserve">плотиной </w:t>
      </w:r>
      <w:r w:rsidR="0011354F" w:rsidRPr="00837AE6">
        <w:rPr>
          <w:rFonts w:eastAsia="Times New Roman" w:cs="Times New Roman"/>
          <w:sz w:val="28"/>
          <w:szCs w:val="28"/>
        </w:rPr>
        <w:t>Мало</w:t>
      </w:r>
      <w:r w:rsidR="0085485A" w:rsidRPr="00837AE6">
        <w:rPr>
          <w:rFonts w:eastAsia="Times New Roman" w:cs="Times New Roman"/>
          <w:sz w:val="28"/>
          <w:szCs w:val="28"/>
        </w:rPr>
        <w:t>-</w:t>
      </w:r>
      <w:r w:rsidR="0011354F" w:rsidRPr="00837AE6">
        <w:rPr>
          <w:rFonts w:eastAsia="Times New Roman" w:cs="Times New Roman"/>
          <w:sz w:val="28"/>
          <w:szCs w:val="28"/>
        </w:rPr>
        <w:t xml:space="preserve">кабардинской </w:t>
      </w:r>
      <w:r w:rsidR="0085485A" w:rsidRPr="00837AE6">
        <w:rPr>
          <w:rFonts w:eastAsia="Times New Roman" w:cs="Times New Roman"/>
          <w:sz w:val="28"/>
          <w:szCs w:val="28"/>
        </w:rPr>
        <w:t>оросительно-обводнительной системы (</w:t>
      </w:r>
      <w:r w:rsidR="00CB3003" w:rsidRPr="00837AE6">
        <w:rPr>
          <w:rFonts w:eastAsia="Times New Roman" w:cs="Times New Roman"/>
          <w:sz w:val="28"/>
          <w:szCs w:val="28"/>
        </w:rPr>
        <w:t>МКООС</w:t>
      </w:r>
      <w:r w:rsidR="0085485A" w:rsidRPr="00837AE6">
        <w:rPr>
          <w:rFonts w:eastAsia="Times New Roman" w:cs="Times New Roman"/>
          <w:sz w:val="28"/>
          <w:szCs w:val="28"/>
        </w:rPr>
        <w:t>)</w:t>
      </w:r>
      <w:r w:rsidR="00CB3003" w:rsidRPr="00837AE6">
        <w:rPr>
          <w:rFonts w:eastAsia="Times New Roman" w:cs="Times New Roman"/>
          <w:sz w:val="28"/>
          <w:szCs w:val="28"/>
        </w:rPr>
        <w:t xml:space="preserve"> в 1929 г.</w:t>
      </w:r>
      <w:r w:rsidR="00E93D07" w:rsidRPr="00837AE6">
        <w:rPr>
          <w:rFonts w:eastAsia="Times New Roman" w:cs="Times New Roman"/>
          <w:sz w:val="28"/>
          <w:szCs w:val="28"/>
        </w:rPr>
        <w:t xml:space="preserve"> (</w:t>
      </w:r>
      <w:r w:rsidR="002919E6" w:rsidRPr="00837AE6">
        <w:rPr>
          <w:rFonts w:eastAsia="Times New Roman" w:cs="Times New Roman"/>
          <w:sz w:val="28"/>
          <w:szCs w:val="28"/>
        </w:rPr>
        <w:t>рис.</w:t>
      </w:r>
      <w:r w:rsidR="00E93D07" w:rsidRPr="00837AE6">
        <w:rPr>
          <w:rFonts w:eastAsia="Times New Roman" w:cs="Times New Roman"/>
          <w:sz w:val="28"/>
          <w:szCs w:val="28"/>
        </w:rPr>
        <w:t xml:space="preserve"> 1</w:t>
      </w:r>
      <w:r w:rsidR="00C8172C">
        <w:rPr>
          <w:rFonts w:eastAsia="Times New Roman" w:cs="Times New Roman"/>
          <w:sz w:val="28"/>
          <w:szCs w:val="28"/>
        </w:rPr>
        <w:t xml:space="preserve"> – плотина МКООС у г. Майский</w:t>
      </w:r>
      <w:r w:rsidR="00E93D07" w:rsidRPr="00837AE6">
        <w:rPr>
          <w:rFonts w:eastAsia="Times New Roman" w:cs="Times New Roman"/>
          <w:sz w:val="28"/>
          <w:szCs w:val="28"/>
        </w:rPr>
        <w:t>)</w:t>
      </w:r>
      <w:r w:rsidR="002061E6" w:rsidRPr="00837AE6">
        <w:rPr>
          <w:rFonts w:eastAsia="Times New Roman" w:cs="Times New Roman"/>
          <w:sz w:val="28"/>
          <w:szCs w:val="28"/>
        </w:rPr>
        <w:t xml:space="preserve">. Тогда </w:t>
      </w:r>
      <w:r w:rsidR="00434F55" w:rsidRPr="00837AE6">
        <w:rPr>
          <w:rFonts w:eastAsia="Times New Roman" w:cs="Times New Roman"/>
          <w:sz w:val="28"/>
          <w:szCs w:val="28"/>
        </w:rPr>
        <w:t xml:space="preserve"> </w:t>
      </w:r>
      <w:r w:rsidR="0085485A" w:rsidRPr="00837AE6">
        <w:rPr>
          <w:rFonts w:eastAsia="Times New Roman" w:cs="Times New Roman"/>
          <w:sz w:val="28"/>
          <w:szCs w:val="28"/>
        </w:rPr>
        <w:t xml:space="preserve"> воды  </w:t>
      </w:r>
      <w:r w:rsidR="002061E6" w:rsidRPr="00837AE6">
        <w:rPr>
          <w:rFonts w:eastAsia="Times New Roman" w:cs="Times New Roman"/>
          <w:sz w:val="28"/>
          <w:szCs w:val="28"/>
        </w:rPr>
        <w:t xml:space="preserve">Терека </w:t>
      </w:r>
      <w:r w:rsidR="0085485A" w:rsidRPr="00837AE6">
        <w:rPr>
          <w:rFonts w:eastAsia="Times New Roman" w:cs="Times New Roman"/>
          <w:sz w:val="28"/>
          <w:szCs w:val="28"/>
        </w:rPr>
        <w:t>были пущены на орошение</w:t>
      </w:r>
      <w:r w:rsidR="00FB3C52" w:rsidRPr="00837AE6">
        <w:rPr>
          <w:rFonts w:eastAsia="Times New Roman" w:cs="Times New Roman"/>
          <w:sz w:val="28"/>
          <w:szCs w:val="28"/>
        </w:rPr>
        <w:t xml:space="preserve"> </w:t>
      </w:r>
      <w:r w:rsidR="00434F55" w:rsidRPr="00837AE6">
        <w:rPr>
          <w:rFonts w:eastAsia="Times New Roman" w:cs="Times New Roman"/>
          <w:sz w:val="28"/>
          <w:szCs w:val="28"/>
        </w:rPr>
        <w:t xml:space="preserve">жаркого сухостепного </w:t>
      </w:r>
      <w:r w:rsidR="002061E6" w:rsidRPr="00837AE6">
        <w:rPr>
          <w:rFonts w:eastAsia="Times New Roman" w:cs="Times New Roman"/>
          <w:sz w:val="28"/>
          <w:szCs w:val="28"/>
        </w:rPr>
        <w:t xml:space="preserve">его </w:t>
      </w:r>
      <w:r w:rsidR="00434F55" w:rsidRPr="00837AE6">
        <w:rPr>
          <w:rFonts w:eastAsia="Times New Roman" w:cs="Times New Roman"/>
          <w:sz w:val="28"/>
          <w:szCs w:val="28"/>
        </w:rPr>
        <w:t xml:space="preserve">правобережья. </w:t>
      </w:r>
      <w:r w:rsidR="00A30164" w:rsidRPr="00837AE6">
        <w:rPr>
          <w:rFonts w:eastAsia="Times New Roman" w:cs="Times New Roman"/>
          <w:sz w:val="28"/>
          <w:szCs w:val="28"/>
        </w:rPr>
        <w:t>Благодаря этому, в самой засушливой части республики стало возможно устойчивое земледелие, а</w:t>
      </w:r>
      <w:r w:rsidR="00E4769D" w:rsidRPr="00837AE6">
        <w:rPr>
          <w:rFonts w:eastAsia="Times New Roman" w:cs="Times New Roman"/>
          <w:sz w:val="28"/>
          <w:szCs w:val="28"/>
        </w:rPr>
        <w:t xml:space="preserve"> в</w:t>
      </w:r>
      <w:r w:rsidR="00A30164" w:rsidRPr="00837AE6">
        <w:rPr>
          <w:rFonts w:eastAsia="Times New Roman" w:cs="Times New Roman"/>
          <w:sz w:val="28"/>
          <w:szCs w:val="28"/>
        </w:rPr>
        <w:t xml:space="preserve"> названии </w:t>
      </w:r>
      <w:r w:rsidR="00E4769D" w:rsidRPr="00837AE6">
        <w:rPr>
          <w:rFonts w:eastAsia="Times New Roman" w:cs="Times New Roman"/>
          <w:sz w:val="28"/>
          <w:szCs w:val="28"/>
        </w:rPr>
        <w:t xml:space="preserve">местного </w:t>
      </w:r>
      <w:r w:rsidR="00A30164" w:rsidRPr="00837AE6">
        <w:rPr>
          <w:rFonts w:eastAsia="Times New Roman" w:cs="Times New Roman"/>
          <w:sz w:val="28"/>
          <w:szCs w:val="28"/>
        </w:rPr>
        <w:t xml:space="preserve">села Неурожайное была убрана приставка «не». </w:t>
      </w:r>
    </w:p>
    <w:p w:rsidR="0011354F" w:rsidRPr="00837AE6" w:rsidRDefault="00B14178" w:rsidP="00960F23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837AE6">
        <w:rPr>
          <w:rFonts w:eastAsia="Times New Roman" w:cs="Times New Roman"/>
          <w:sz w:val="28"/>
          <w:szCs w:val="28"/>
        </w:rPr>
        <w:t>В то же время</w:t>
      </w:r>
      <w:r w:rsidR="00FB3C52" w:rsidRPr="00837AE6">
        <w:rPr>
          <w:rFonts w:eastAsia="Times New Roman" w:cs="Times New Roman"/>
          <w:sz w:val="28"/>
          <w:szCs w:val="28"/>
        </w:rPr>
        <w:t xml:space="preserve"> плот</w:t>
      </w:r>
      <w:r w:rsidR="003D03BC" w:rsidRPr="00837AE6">
        <w:rPr>
          <w:rFonts w:eastAsia="Times New Roman" w:cs="Times New Roman"/>
          <w:sz w:val="28"/>
          <w:szCs w:val="28"/>
        </w:rPr>
        <w:t>ина на Тереке</w:t>
      </w:r>
      <w:r w:rsidR="00FB3C52" w:rsidRPr="00837AE6">
        <w:rPr>
          <w:rFonts w:eastAsia="Times New Roman" w:cs="Times New Roman"/>
          <w:sz w:val="28"/>
          <w:szCs w:val="28"/>
        </w:rPr>
        <w:t xml:space="preserve"> </w:t>
      </w:r>
      <w:r w:rsidR="0085485A" w:rsidRPr="00837AE6">
        <w:rPr>
          <w:rFonts w:eastAsia="Times New Roman" w:cs="Times New Roman"/>
          <w:sz w:val="28"/>
          <w:szCs w:val="28"/>
        </w:rPr>
        <w:t>в</w:t>
      </w:r>
      <w:r w:rsidR="00FB3C52" w:rsidRPr="00837AE6">
        <w:rPr>
          <w:rFonts w:eastAsia="Times New Roman" w:cs="Times New Roman"/>
          <w:sz w:val="28"/>
          <w:szCs w:val="28"/>
        </w:rPr>
        <w:t>стала</w:t>
      </w:r>
      <w:r w:rsidR="00E93D07" w:rsidRPr="00837AE6">
        <w:rPr>
          <w:rFonts w:eastAsia="Times New Roman" w:cs="Times New Roman"/>
          <w:sz w:val="28"/>
          <w:szCs w:val="28"/>
        </w:rPr>
        <w:t xml:space="preserve"> барьером на пути нерестовых миграций</w:t>
      </w:r>
      <w:r w:rsidR="00FB3C52" w:rsidRPr="00837AE6">
        <w:rPr>
          <w:rFonts w:eastAsia="Times New Roman" w:cs="Times New Roman"/>
          <w:sz w:val="28"/>
          <w:szCs w:val="28"/>
        </w:rPr>
        <w:t xml:space="preserve"> </w:t>
      </w:r>
      <w:r w:rsidR="003D03BC" w:rsidRPr="00837AE6">
        <w:rPr>
          <w:rFonts w:eastAsia="Times New Roman" w:cs="Times New Roman"/>
          <w:sz w:val="28"/>
          <w:szCs w:val="28"/>
        </w:rPr>
        <w:t xml:space="preserve">ценных промысловых рыб Каспия, что негативно отразилась на их численности. </w:t>
      </w:r>
      <w:r w:rsidR="00457B9F" w:rsidRPr="00837AE6">
        <w:rPr>
          <w:rFonts w:eastAsia="Times New Roman" w:cs="Times New Roman"/>
          <w:sz w:val="28"/>
          <w:szCs w:val="28"/>
        </w:rPr>
        <w:t>Тогда р</w:t>
      </w:r>
      <w:r w:rsidR="003E46D7" w:rsidRPr="00837AE6">
        <w:rPr>
          <w:rFonts w:eastAsia="Times New Roman" w:cs="Times New Roman"/>
          <w:sz w:val="28"/>
          <w:szCs w:val="28"/>
        </w:rPr>
        <w:t xml:space="preserve">еки республики, </w:t>
      </w:r>
      <w:r w:rsidR="00947ECF" w:rsidRPr="00837AE6">
        <w:rPr>
          <w:rFonts w:eastAsia="Times New Roman" w:cs="Times New Roman"/>
          <w:sz w:val="28"/>
          <w:szCs w:val="28"/>
        </w:rPr>
        <w:t>сохраня</w:t>
      </w:r>
      <w:r w:rsidR="003E46D7" w:rsidRPr="00837AE6">
        <w:rPr>
          <w:rFonts w:eastAsia="Times New Roman" w:cs="Times New Roman"/>
          <w:sz w:val="28"/>
          <w:szCs w:val="28"/>
        </w:rPr>
        <w:t xml:space="preserve">я связь с Тереком </w:t>
      </w:r>
      <w:proofErr w:type="gramStart"/>
      <w:r w:rsidR="003E46D7" w:rsidRPr="00837AE6">
        <w:rPr>
          <w:rFonts w:eastAsia="Times New Roman" w:cs="Times New Roman"/>
          <w:sz w:val="28"/>
          <w:szCs w:val="28"/>
        </w:rPr>
        <w:t>ниже указанной</w:t>
      </w:r>
      <w:proofErr w:type="gramEnd"/>
      <w:r w:rsidR="003E46D7" w:rsidRPr="00837AE6">
        <w:rPr>
          <w:rFonts w:eastAsia="Times New Roman" w:cs="Times New Roman"/>
          <w:sz w:val="28"/>
          <w:szCs w:val="28"/>
        </w:rPr>
        <w:t xml:space="preserve"> плотины, еще </w:t>
      </w:r>
      <w:r w:rsidR="00A3336C" w:rsidRPr="00837AE6">
        <w:rPr>
          <w:rFonts w:eastAsia="Times New Roman" w:cs="Times New Roman"/>
          <w:sz w:val="28"/>
          <w:szCs w:val="28"/>
        </w:rPr>
        <w:t xml:space="preserve">некоторое время </w:t>
      </w:r>
      <w:r w:rsidR="003E46D7" w:rsidRPr="00837AE6">
        <w:rPr>
          <w:rFonts w:eastAsia="Times New Roman" w:cs="Times New Roman"/>
          <w:sz w:val="28"/>
          <w:szCs w:val="28"/>
        </w:rPr>
        <w:t xml:space="preserve">оставались доступны для рыб Каспия, но </w:t>
      </w:r>
      <w:r w:rsidR="00A3336C" w:rsidRPr="00837AE6">
        <w:rPr>
          <w:rFonts w:eastAsia="Times New Roman" w:cs="Times New Roman"/>
          <w:sz w:val="28"/>
          <w:szCs w:val="28"/>
        </w:rPr>
        <w:t xml:space="preserve">с </w:t>
      </w:r>
      <w:r w:rsidR="003D03BC" w:rsidRPr="00837AE6">
        <w:rPr>
          <w:rFonts w:eastAsia="Times New Roman" w:cs="Times New Roman"/>
          <w:sz w:val="28"/>
          <w:szCs w:val="28"/>
        </w:rPr>
        <w:t>появлением</w:t>
      </w:r>
      <w:r w:rsidR="00A3336C" w:rsidRPr="00837AE6">
        <w:rPr>
          <w:rFonts w:eastAsia="Times New Roman" w:cs="Times New Roman"/>
          <w:sz w:val="28"/>
          <w:szCs w:val="28"/>
        </w:rPr>
        <w:t xml:space="preserve"> плотин</w:t>
      </w:r>
      <w:r w:rsidR="003D03BC" w:rsidRPr="00837AE6">
        <w:rPr>
          <w:rFonts w:eastAsia="Times New Roman" w:cs="Times New Roman"/>
          <w:sz w:val="28"/>
          <w:szCs w:val="28"/>
        </w:rPr>
        <w:t xml:space="preserve"> </w:t>
      </w:r>
      <w:r w:rsidR="003E46D7" w:rsidRPr="00837AE6">
        <w:rPr>
          <w:rFonts w:eastAsia="Times New Roman" w:cs="Times New Roman"/>
          <w:sz w:val="28"/>
          <w:szCs w:val="28"/>
        </w:rPr>
        <w:t>еще</w:t>
      </w:r>
      <w:r w:rsidR="003D03BC" w:rsidRPr="00837AE6">
        <w:rPr>
          <w:rFonts w:eastAsia="Times New Roman" w:cs="Times New Roman"/>
          <w:sz w:val="28"/>
          <w:szCs w:val="28"/>
        </w:rPr>
        <w:t xml:space="preserve"> ниже по течению </w:t>
      </w:r>
      <w:r w:rsidR="008D6D93">
        <w:rPr>
          <w:rFonts w:eastAsia="Times New Roman" w:cs="Times New Roman"/>
          <w:sz w:val="28"/>
          <w:szCs w:val="28"/>
        </w:rPr>
        <w:t xml:space="preserve">за пределами КБР </w:t>
      </w:r>
      <w:r w:rsidR="003E46D7" w:rsidRPr="00837AE6">
        <w:rPr>
          <w:rFonts w:eastAsia="Times New Roman" w:cs="Times New Roman"/>
          <w:sz w:val="28"/>
          <w:szCs w:val="28"/>
        </w:rPr>
        <w:t>(</w:t>
      </w:r>
      <w:proofErr w:type="spellStart"/>
      <w:r w:rsidR="003E46D7" w:rsidRPr="00837AE6">
        <w:rPr>
          <w:rFonts w:eastAsia="Times New Roman" w:cs="Times New Roman"/>
          <w:sz w:val="28"/>
          <w:szCs w:val="28"/>
        </w:rPr>
        <w:t>Павлодольская</w:t>
      </w:r>
      <w:proofErr w:type="spellEnd"/>
      <w:r w:rsidR="003E46D7" w:rsidRPr="00837AE6">
        <w:rPr>
          <w:rFonts w:eastAsia="Times New Roman" w:cs="Times New Roman"/>
          <w:sz w:val="28"/>
          <w:szCs w:val="28"/>
        </w:rPr>
        <w:t xml:space="preserve"> плотина) </w:t>
      </w:r>
      <w:r w:rsidR="003D03BC" w:rsidRPr="00837AE6">
        <w:rPr>
          <w:rFonts w:eastAsia="Times New Roman" w:cs="Times New Roman"/>
          <w:sz w:val="28"/>
          <w:szCs w:val="28"/>
        </w:rPr>
        <w:t>с 1956 г.</w:t>
      </w:r>
      <w:r w:rsidR="003E46D7" w:rsidRPr="00837AE6">
        <w:rPr>
          <w:rFonts w:eastAsia="Times New Roman" w:cs="Times New Roman"/>
          <w:sz w:val="28"/>
          <w:szCs w:val="28"/>
        </w:rPr>
        <w:t xml:space="preserve"> </w:t>
      </w:r>
      <w:r w:rsidR="003D03BC" w:rsidRPr="00837AE6">
        <w:rPr>
          <w:rFonts w:eastAsia="Times New Roman" w:cs="Times New Roman"/>
          <w:sz w:val="28"/>
          <w:szCs w:val="28"/>
        </w:rPr>
        <w:t>доступ</w:t>
      </w:r>
      <w:r w:rsidR="0011354F" w:rsidRPr="00837AE6">
        <w:rPr>
          <w:rFonts w:eastAsia="Times New Roman" w:cs="Times New Roman"/>
          <w:sz w:val="28"/>
          <w:szCs w:val="28"/>
        </w:rPr>
        <w:t xml:space="preserve"> рыб Каспия</w:t>
      </w:r>
      <w:r w:rsidR="003D03BC" w:rsidRPr="00837AE6">
        <w:rPr>
          <w:rFonts w:eastAsia="Times New Roman" w:cs="Times New Roman"/>
          <w:sz w:val="28"/>
          <w:szCs w:val="28"/>
        </w:rPr>
        <w:t xml:space="preserve"> в реки КБР полностью </w:t>
      </w:r>
      <w:r w:rsidR="003D03BC" w:rsidRPr="00837AE6">
        <w:rPr>
          <w:rFonts w:eastAsia="Times New Roman" w:cs="Times New Roman"/>
          <w:sz w:val="28"/>
          <w:szCs w:val="28"/>
        </w:rPr>
        <w:lastRenderedPageBreak/>
        <w:t>прекратился</w:t>
      </w:r>
      <w:r w:rsidR="0011354F" w:rsidRPr="00837AE6">
        <w:rPr>
          <w:rFonts w:eastAsia="Times New Roman" w:cs="Times New Roman"/>
          <w:sz w:val="28"/>
          <w:szCs w:val="28"/>
        </w:rPr>
        <w:t xml:space="preserve"> </w:t>
      </w:r>
      <w:r w:rsidR="00C8172C">
        <w:rPr>
          <w:rFonts w:eastAsia="Times New Roman" w:cs="Times New Roman"/>
          <w:sz w:val="28"/>
          <w:szCs w:val="28"/>
        </w:rPr>
        <w:t>(</w:t>
      </w:r>
      <w:r w:rsidR="00C8172C" w:rsidRPr="00837AE6">
        <w:rPr>
          <w:rFonts w:eastAsia="Times New Roman" w:cs="Times New Roman"/>
          <w:sz w:val="28"/>
          <w:szCs w:val="28"/>
        </w:rPr>
        <w:t>рис. 2</w:t>
      </w:r>
      <w:r w:rsidR="00C8172C">
        <w:rPr>
          <w:rFonts w:eastAsia="Times New Roman" w:cs="Times New Roman"/>
          <w:sz w:val="28"/>
          <w:szCs w:val="28"/>
        </w:rPr>
        <w:t xml:space="preserve"> – утраченные виды рыб</w:t>
      </w:r>
      <w:r w:rsidR="0011354F" w:rsidRPr="00837AE6">
        <w:rPr>
          <w:rFonts w:eastAsia="Times New Roman" w:cs="Times New Roman"/>
          <w:sz w:val="28"/>
          <w:szCs w:val="28"/>
        </w:rPr>
        <w:t>).</w:t>
      </w:r>
    </w:p>
    <w:p w:rsidR="000F4F51" w:rsidRPr="00CA7D00" w:rsidRDefault="0085485A" w:rsidP="000F4F51">
      <w:pPr>
        <w:spacing w:after="0"/>
        <w:ind w:firstLine="709"/>
        <w:jc w:val="both"/>
        <w:rPr>
          <w:rFonts w:eastAsia="Calibri" w:cs="Times New Roman"/>
          <w:color w:val="FF0000"/>
          <w:sz w:val="28"/>
          <w:szCs w:val="28"/>
        </w:rPr>
      </w:pPr>
      <w:r w:rsidRPr="00837AE6">
        <w:rPr>
          <w:rFonts w:eastAsia="Times New Roman" w:cs="Times New Roman"/>
          <w:sz w:val="28"/>
          <w:szCs w:val="28"/>
        </w:rPr>
        <w:t xml:space="preserve">Вторым важным событием в жизни республики </w:t>
      </w:r>
      <w:r w:rsidR="00547F24" w:rsidRPr="00837AE6">
        <w:rPr>
          <w:rFonts w:eastAsia="Times New Roman" w:cs="Times New Roman"/>
          <w:sz w:val="28"/>
          <w:szCs w:val="28"/>
        </w:rPr>
        <w:t xml:space="preserve">в плане гидростроительства </w:t>
      </w:r>
      <w:r w:rsidRPr="00837AE6">
        <w:rPr>
          <w:rFonts w:eastAsia="Times New Roman" w:cs="Times New Roman"/>
          <w:sz w:val="28"/>
          <w:szCs w:val="28"/>
        </w:rPr>
        <w:t xml:space="preserve">был пуск в 1936 г. одного из первенцев плана ГОЭРЛО – </w:t>
      </w:r>
      <w:proofErr w:type="spellStart"/>
      <w:r w:rsidRPr="00837AE6">
        <w:rPr>
          <w:rFonts w:eastAsia="Times New Roman" w:cs="Times New Roman"/>
          <w:sz w:val="28"/>
          <w:szCs w:val="28"/>
        </w:rPr>
        <w:t>баксанской</w:t>
      </w:r>
      <w:proofErr w:type="spellEnd"/>
      <w:r w:rsidRPr="00837AE6">
        <w:rPr>
          <w:rFonts w:eastAsia="Times New Roman" w:cs="Times New Roman"/>
          <w:sz w:val="28"/>
          <w:szCs w:val="28"/>
        </w:rPr>
        <w:t xml:space="preserve"> гидроэлектростан</w:t>
      </w:r>
      <w:r w:rsidR="00B14178" w:rsidRPr="00837AE6">
        <w:rPr>
          <w:rFonts w:eastAsia="Times New Roman" w:cs="Times New Roman"/>
          <w:sz w:val="28"/>
          <w:szCs w:val="28"/>
        </w:rPr>
        <w:t>ции (Баксан-ГЭС) на реке Баксан –</w:t>
      </w:r>
      <w:r w:rsidRPr="00837AE6">
        <w:rPr>
          <w:rFonts w:eastAsia="Times New Roman" w:cs="Times New Roman"/>
          <w:sz w:val="28"/>
          <w:szCs w:val="28"/>
        </w:rPr>
        <w:t xml:space="preserve"> приток</w:t>
      </w:r>
      <w:r w:rsidR="00B14178" w:rsidRPr="00837AE6">
        <w:rPr>
          <w:rFonts w:eastAsia="Times New Roman" w:cs="Times New Roman"/>
          <w:sz w:val="28"/>
          <w:szCs w:val="28"/>
        </w:rPr>
        <w:t>е</w:t>
      </w:r>
      <w:r w:rsidRPr="00837AE6">
        <w:rPr>
          <w:rFonts w:eastAsia="Times New Roman" w:cs="Times New Roman"/>
          <w:sz w:val="28"/>
          <w:szCs w:val="28"/>
        </w:rPr>
        <w:t xml:space="preserve"> второго порядка Терека.</w:t>
      </w:r>
      <w:r w:rsidR="00547F24" w:rsidRPr="00837AE6">
        <w:rPr>
          <w:rFonts w:eastAsia="Times New Roman" w:cs="Times New Roman"/>
          <w:sz w:val="28"/>
          <w:szCs w:val="28"/>
        </w:rPr>
        <w:t xml:space="preserve"> </w:t>
      </w:r>
      <w:r w:rsidR="00721381" w:rsidRPr="00837AE6">
        <w:rPr>
          <w:sz w:val="28"/>
          <w:szCs w:val="28"/>
        </w:rPr>
        <w:t xml:space="preserve"> Баксан-ГЭС, обеспечив </w:t>
      </w:r>
      <w:r w:rsidR="00BF254F" w:rsidRPr="00837AE6">
        <w:rPr>
          <w:sz w:val="28"/>
          <w:szCs w:val="28"/>
        </w:rPr>
        <w:t xml:space="preserve">в свое время </w:t>
      </w:r>
      <w:r w:rsidR="00721381" w:rsidRPr="00837AE6">
        <w:rPr>
          <w:sz w:val="28"/>
          <w:szCs w:val="28"/>
        </w:rPr>
        <w:t xml:space="preserve">электроэнергией долину реки Баксан, стимулировал развитие в ней активной </w:t>
      </w:r>
      <w:r w:rsidR="00BF254F" w:rsidRPr="00837AE6">
        <w:rPr>
          <w:sz w:val="28"/>
          <w:szCs w:val="28"/>
        </w:rPr>
        <w:t>хозяйственной</w:t>
      </w:r>
      <w:r w:rsidR="00721381" w:rsidRPr="00837AE6">
        <w:rPr>
          <w:sz w:val="28"/>
          <w:szCs w:val="28"/>
        </w:rPr>
        <w:t xml:space="preserve"> деятельности</w:t>
      </w:r>
      <w:r w:rsidR="00B14178" w:rsidRPr="00837AE6">
        <w:rPr>
          <w:sz w:val="28"/>
          <w:szCs w:val="28"/>
        </w:rPr>
        <w:t>, осуществленной</w:t>
      </w:r>
      <w:r w:rsidR="00BF254F" w:rsidRPr="00837AE6">
        <w:rPr>
          <w:sz w:val="28"/>
          <w:szCs w:val="28"/>
        </w:rPr>
        <w:t xml:space="preserve"> без достаточного учета экологических требований</w:t>
      </w:r>
      <w:r w:rsidR="00721381" w:rsidRPr="00837AE6">
        <w:rPr>
          <w:sz w:val="28"/>
          <w:szCs w:val="28"/>
        </w:rPr>
        <w:t xml:space="preserve">, и ныне </w:t>
      </w:r>
      <w:r w:rsidR="00BF254F" w:rsidRPr="00837AE6">
        <w:rPr>
          <w:sz w:val="28"/>
          <w:szCs w:val="28"/>
        </w:rPr>
        <w:t>эта долина</w:t>
      </w:r>
      <w:r w:rsidR="00721381" w:rsidRPr="00837AE6">
        <w:rPr>
          <w:sz w:val="28"/>
          <w:szCs w:val="28"/>
        </w:rPr>
        <w:t xml:space="preserve"> являет пример противоречивого переплетения хозяйственных, рекреационных и природоохранных интересов.</w:t>
      </w:r>
      <w:r w:rsidR="00BF254F" w:rsidRPr="00837AE6">
        <w:rPr>
          <w:sz w:val="28"/>
          <w:szCs w:val="28"/>
        </w:rPr>
        <w:t xml:space="preserve"> </w:t>
      </w:r>
      <w:r w:rsidR="00C66A5B" w:rsidRPr="00837AE6">
        <w:rPr>
          <w:sz w:val="28"/>
          <w:szCs w:val="28"/>
        </w:rPr>
        <w:t xml:space="preserve">Головной узел </w:t>
      </w:r>
      <w:r w:rsidR="00C66A5B" w:rsidRPr="00837AE6">
        <w:rPr>
          <w:rFonts w:eastAsia="Times New Roman" w:cs="Times New Roman"/>
          <w:sz w:val="28"/>
          <w:szCs w:val="28"/>
        </w:rPr>
        <w:t xml:space="preserve">Баксан-ГЭС </w:t>
      </w:r>
      <w:r w:rsidR="00EB23FF" w:rsidRPr="00837AE6">
        <w:rPr>
          <w:rFonts w:eastAsia="Times New Roman" w:cs="Times New Roman"/>
          <w:sz w:val="28"/>
          <w:szCs w:val="28"/>
        </w:rPr>
        <w:t>20 лет не пропускал нерестовые</w:t>
      </w:r>
      <w:r w:rsidR="003B175D" w:rsidRPr="00837AE6">
        <w:rPr>
          <w:rFonts w:eastAsia="Times New Roman" w:cs="Times New Roman"/>
          <w:sz w:val="28"/>
          <w:szCs w:val="28"/>
        </w:rPr>
        <w:t xml:space="preserve"> стад</w:t>
      </w:r>
      <w:r w:rsidR="00EB23FF" w:rsidRPr="00837AE6">
        <w:rPr>
          <w:rFonts w:eastAsia="Times New Roman" w:cs="Times New Roman"/>
          <w:sz w:val="28"/>
          <w:szCs w:val="28"/>
        </w:rPr>
        <w:t>а</w:t>
      </w:r>
      <w:r w:rsidR="003B175D" w:rsidRPr="00837AE6">
        <w:rPr>
          <w:rFonts w:eastAsia="Times New Roman" w:cs="Times New Roman"/>
          <w:sz w:val="28"/>
          <w:szCs w:val="28"/>
        </w:rPr>
        <w:t xml:space="preserve"> рыб Каспия</w:t>
      </w:r>
      <w:r w:rsidR="00EB23FF" w:rsidRPr="00837AE6">
        <w:rPr>
          <w:rFonts w:eastAsia="Times New Roman" w:cs="Times New Roman"/>
          <w:sz w:val="28"/>
          <w:szCs w:val="28"/>
        </w:rPr>
        <w:t xml:space="preserve"> в верховья Баксана</w:t>
      </w:r>
      <w:r w:rsidR="00EB0DEE" w:rsidRPr="00837AE6">
        <w:rPr>
          <w:rFonts w:eastAsia="Times New Roman" w:cs="Times New Roman"/>
          <w:sz w:val="28"/>
          <w:szCs w:val="28"/>
        </w:rPr>
        <w:t xml:space="preserve">, </w:t>
      </w:r>
      <w:r w:rsidR="00020488" w:rsidRPr="00837AE6">
        <w:rPr>
          <w:rFonts w:eastAsia="Times New Roman" w:cs="Times New Roman"/>
          <w:sz w:val="28"/>
          <w:szCs w:val="28"/>
        </w:rPr>
        <w:t xml:space="preserve">т.е. </w:t>
      </w:r>
      <w:r w:rsidR="00DC5E73" w:rsidRPr="00837AE6">
        <w:rPr>
          <w:rFonts w:eastAsia="Times New Roman" w:cs="Times New Roman"/>
          <w:sz w:val="28"/>
          <w:szCs w:val="28"/>
        </w:rPr>
        <w:t>до 1956 г.</w:t>
      </w:r>
      <w:r w:rsidR="00721381" w:rsidRPr="00837AE6">
        <w:rPr>
          <w:rFonts w:eastAsia="Times New Roman" w:cs="Times New Roman"/>
          <w:sz w:val="28"/>
          <w:szCs w:val="28"/>
        </w:rPr>
        <w:t xml:space="preserve"> </w:t>
      </w:r>
      <w:r w:rsidR="00286AD7" w:rsidRPr="00837AE6">
        <w:rPr>
          <w:rFonts w:eastAsia="Times New Roman" w:cs="Times New Roman"/>
          <w:sz w:val="28"/>
          <w:szCs w:val="28"/>
        </w:rPr>
        <w:t>– времени окончательного прекращения доступа</w:t>
      </w:r>
      <w:r w:rsidR="00D21ECC" w:rsidRPr="00837AE6">
        <w:rPr>
          <w:rFonts w:eastAsia="Times New Roman" w:cs="Times New Roman"/>
          <w:sz w:val="28"/>
          <w:szCs w:val="28"/>
        </w:rPr>
        <w:t xml:space="preserve"> указанных промысловых рыб в реки КБР</w:t>
      </w:r>
      <w:r w:rsidR="00286AD7" w:rsidRPr="00837AE6">
        <w:rPr>
          <w:rFonts w:eastAsia="Times New Roman" w:cs="Times New Roman"/>
          <w:sz w:val="28"/>
          <w:szCs w:val="28"/>
        </w:rPr>
        <w:t xml:space="preserve"> </w:t>
      </w:r>
      <w:r w:rsidR="00721381" w:rsidRPr="00837AE6">
        <w:rPr>
          <w:rFonts w:eastAsia="Times New Roman" w:cs="Times New Roman"/>
          <w:sz w:val="28"/>
          <w:szCs w:val="28"/>
        </w:rPr>
        <w:t>(рис.</w:t>
      </w:r>
      <w:r w:rsidR="00261446" w:rsidRPr="00837AE6">
        <w:rPr>
          <w:rFonts w:eastAsia="Times New Roman" w:cs="Times New Roman"/>
          <w:sz w:val="28"/>
          <w:szCs w:val="28"/>
        </w:rPr>
        <w:t xml:space="preserve"> 3</w:t>
      </w:r>
      <w:r w:rsidR="00C8172C">
        <w:rPr>
          <w:rFonts w:eastAsia="Times New Roman" w:cs="Times New Roman"/>
          <w:sz w:val="28"/>
          <w:szCs w:val="28"/>
        </w:rPr>
        <w:t xml:space="preserve"> – головной узел Баксан-ГЭС </w:t>
      </w:r>
      <w:proofErr w:type="gramStart"/>
      <w:r w:rsidR="00C8172C">
        <w:rPr>
          <w:rFonts w:eastAsia="Times New Roman" w:cs="Times New Roman"/>
          <w:sz w:val="28"/>
          <w:szCs w:val="28"/>
        </w:rPr>
        <w:t>у</w:t>
      </w:r>
      <w:proofErr w:type="gramEnd"/>
      <w:r w:rsidR="00C8172C">
        <w:rPr>
          <w:rFonts w:eastAsia="Times New Roman" w:cs="Times New Roman"/>
          <w:sz w:val="28"/>
          <w:szCs w:val="28"/>
        </w:rPr>
        <w:t xml:space="preserve"> с. Заюково</w:t>
      </w:r>
      <w:r w:rsidR="00261446" w:rsidRPr="00837AE6">
        <w:rPr>
          <w:rFonts w:eastAsia="Times New Roman" w:cs="Times New Roman"/>
          <w:sz w:val="28"/>
          <w:szCs w:val="28"/>
        </w:rPr>
        <w:t>)</w:t>
      </w:r>
      <w:r w:rsidR="00EF5AC5" w:rsidRPr="00837AE6">
        <w:rPr>
          <w:rFonts w:eastAsia="Times New Roman" w:cs="Times New Roman"/>
          <w:sz w:val="28"/>
          <w:szCs w:val="28"/>
        </w:rPr>
        <w:t xml:space="preserve">. </w:t>
      </w:r>
      <w:r w:rsidR="007C780B" w:rsidRPr="00837AE6">
        <w:rPr>
          <w:rFonts w:eastAsia="Times New Roman" w:cs="Times New Roman"/>
          <w:sz w:val="28"/>
          <w:szCs w:val="28"/>
        </w:rPr>
        <w:t xml:space="preserve">По той же </w:t>
      </w:r>
      <w:r w:rsidR="0054484C">
        <w:rPr>
          <w:rFonts w:eastAsia="Times New Roman" w:cs="Times New Roman"/>
          <w:sz w:val="28"/>
          <w:szCs w:val="28"/>
        </w:rPr>
        <w:t>п</w:t>
      </w:r>
      <w:r w:rsidR="007C780B" w:rsidRPr="00837AE6">
        <w:rPr>
          <w:rFonts w:eastAsia="Times New Roman" w:cs="Times New Roman"/>
          <w:sz w:val="28"/>
          <w:szCs w:val="28"/>
        </w:rPr>
        <w:t>ричине в результате продолжительной изоляции</w:t>
      </w:r>
      <w:r w:rsidR="00457B9F" w:rsidRPr="00837AE6">
        <w:rPr>
          <w:rFonts w:eastAsia="Times New Roman" w:cs="Times New Roman"/>
          <w:sz w:val="28"/>
          <w:szCs w:val="28"/>
        </w:rPr>
        <w:t xml:space="preserve"> к настоящему времени</w:t>
      </w:r>
      <w:r w:rsidR="007C780B" w:rsidRPr="00837AE6">
        <w:rPr>
          <w:rFonts w:eastAsia="Times New Roman" w:cs="Times New Roman"/>
          <w:sz w:val="28"/>
          <w:szCs w:val="28"/>
        </w:rPr>
        <w:t xml:space="preserve"> горная популяция </w:t>
      </w:r>
      <w:r w:rsidR="00261446" w:rsidRPr="00837AE6">
        <w:rPr>
          <w:rFonts w:eastAsia="Times New Roman" w:cs="Times New Roman"/>
          <w:sz w:val="28"/>
          <w:szCs w:val="28"/>
        </w:rPr>
        <w:t xml:space="preserve"> форели – пресноводной формы каспийского лосося </w:t>
      </w:r>
      <w:r w:rsidR="005B459E" w:rsidRPr="00837AE6">
        <w:rPr>
          <w:rFonts w:eastAsia="Times New Roman" w:cs="Times New Roman"/>
          <w:sz w:val="28"/>
          <w:szCs w:val="28"/>
        </w:rPr>
        <w:t xml:space="preserve">в Баксане </w:t>
      </w:r>
      <w:r w:rsidR="00261446" w:rsidRPr="00837AE6">
        <w:rPr>
          <w:rFonts w:eastAsia="Times New Roman" w:cs="Times New Roman"/>
          <w:sz w:val="28"/>
          <w:szCs w:val="28"/>
        </w:rPr>
        <w:t>полностью деградировала</w:t>
      </w:r>
      <w:r w:rsidR="005B459E" w:rsidRPr="00837AE6">
        <w:rPr>
          <w:rFonts w:eastAsia="Times New Roman" w:cs="Times New Roman"/>
          <w:sz w:val="28"/>
          <w:szCs w:val="28"/>
        </w:rPr>
        <w:t xml:space="preserve">, вследствие чего обратная генетическая связь «река – море» путем скатывания в море </w:t>
      </w:r>
      <w:r w:rsidR="00540916" w:rsidRPr="00837AE6">
        <w:rPr>
          <w:rFonts w:eastAsia="Times New Roman" w:cs="Times New Roman"/>
          <w:sz w:val="28"/>
          <w:szCs w:val="28"/>
        </w:rPr>
        <w:t xml:space="preserve">части </w:t>
      </w:r>
      <w:proofErr w:type="spellStart"/>
      <w:r w:rsidR="00540916" w:rsidRPr="00837AE6">
        <w:rPr>
          <w:rFonts w:eastAsia="Times New Roman" w:cs="Times New Roman"/>
          <w:sz w:val="28"/>
          <w:szCs w:val="28"/>
        </w:rPr>
        <w:t>смолтов</w:t>
      </w:r>
      <w:proofErr w:type="spellEnd"/>
      <w:r w:rsidR="00540916" w:rsidRPr="00837AE6">
        <w:rPr>
          <w:rFonts w:eastAsia="Times New Roman" w:cs="Times New Roman"/>
          <w:sz w:val="28"/>
          <w:szCs w:val="28"/>
        </w:rPr>
        <w:t xml:space="preserve"> форели здесь </w:t>
      </w:r>
      <w:r w:rsidR="005B459E" w:rsidRPr="00837AE6">
        <w:rPr>
          <w:rFonts w:eastAsia="Times New Roman" w:cs="Times New Roman"/>
          <w:sz w:val="28"/>
          <w:szCs w:val="28"/>
        </w:rPr>
        <w:t>п</w:t>
      </w:r>
      <w:r w:rsidR="00540916" w:rsidRPr="00837AE6">
        <w:rPr>
          <w:rFonts w:eastAsia="Times New Roman" w:cs="Times New Roman"/>
          <w:sz w:val="28"/>
          <w:szCs w:val="28"/>
        </w:rPr>
        <w:t>р</w:t>
      </w:r>
      <w:r w:rsidR="005B459E" w:rsidRPr="00837AE6">
        <w:rPr>
          <w:rFonts w:eastAsia="Times New Roman" w:cs="Times New Roman"/>
          <w:sz w:val="28"/>
          <w:szCs w:val="28"/>
        </w:rPr>
        <w:t>ервалась.</w:t>
      </w:r>
      <w:r w:rsidR="00540916" w:rsidRPr="00837AE6">
        <w:rPr>
          <w:rFonts w:eastAsia="Times New Roman" w:cs="Times New Roman"/>
          <w:sz w:val="28"/>
          <w:szCs w:val="28"/>
        </w:rPr>
        <w:t xml:space="preserve"> </w:t>
      </w:r>
      <w:r w:rsidR="00020488" w:rsidRPr="00837AE6">
        <w:rPr>
          <w:rFonts w:eastAsia="Times New Roman" w:cs="Times New Roman"/>
          <w:sz w:val="28"/>
          <w:szCs w:val="28"/>
        </w:rPr>
        <w:t xml:space="preserve">Другие рыбы Баксана </w:t>
      </w:r>
      <w:r w:rsidR="00261446" w:rsidRPr="00837AE6">
        <w:rPr>
          <w:rFonts w:eastAsia="Times New Roman" w:cs="Times New Roman"/>
          <w:sz w:val="28"/>
          <w:szCs w:val="28"/>
        </w:rPr>
        <w:t xml:space="preserve">на верхней периферии </w:t>
      </w:r>
      <w:r w:rsidR="00540916" w:rsidRPr="00837AE6">
        <w:rPr>
          <w:rFonts w:eastAsia="Times New Roman" w:cs="Times New Roman"/>
          <w:sz w:val="28"/>
          <w:szCs w:val="28"/>
        </w:rPr>
        <w:t xml:space="preserve">своего </w:t>
      </w:r>
      <w:r w:rsidR="00261446" w:rsidRPr="00837AE6">
        <w:rPr>
          <w:rFonts w:eastAsia="Times New Roman" w:cs="Times New Roman"/>
          <w:sz w:val="28"/>
          <w:szCs w:val="28"/>
        </w:rPr>
        <w:t xml:space="preserve">ареала </w:t>
      </w:r>
      <w:r w:rsidR="00020488" w:rsidRPr="00837AE6">
        <w:rPr>
          <w:rFonts w:eastAsia="Times New Roman" w:cs="Times New Roman"/>
          <w:sz w:val="28"/>
          <w:szCs w:val="28"/>
        </w:rPr>
        <w:t xml:space="preserve">также </w:t>
      </w:r>
      <w:r w:rsidR="00540916" w:rsidRPr="00837AE6">
        <w:rPr>
          <w:rFonts w:eastAsia="Times New Roman" w:cs="Times New Roman"/>
          <w:sz w:val="28"/>
          <w:szCs w:val="28"/>
        </w:rPr>
        <w:t>обнаруживают</w:t>
      </w:r>
      <w:r w:rsidR="00020488" w:rsidRPr="00837AE6">
        <w:rPr>
          <w:rFonts w:eastAsia="Times New Roman" w:cs="Times New Roman"/>
          <w:sz w:val="28"/>
          <w:szCs w:val="28"/>
        </w:rPr>
        <w:t xml:space="preserve"> признаки деградации</w:t>
      </w:r>
      <w:r w:rsidR="00261446" w:rsidRPr="00837AE6">
        <w:rPr>
          <w:rFonts w:eastAsia="Times New Roman" w:cs="Times New Roman"/>
          <w:sz w:val="28"/>
          <w:szCs w:val="28"/>
        </w:rPr>
        <w:t>.</w:t>
      </w:r>
      <w:r w:rsidR="00CA7D00">
        <w:rPr>
          <w:rFonts w:eastAsia="Times New Roman" w:cs="Times New Roman"/>
          <w:sz w:val="28"/>
          <w:szCs w:val="28"/>
        </w:rPr>
        <w:t xml:space="preserve"> Таким образом, шлейф негативного воздействия головного узла </w:t>
      </w:r>
      <w:r w:rsidR="000F4F51">
        <w:rPr>
          <w:rFonts w:eastAsia="Times New Roman" w:cs="Times New Roman"/>
          <w:sz w:val="28"/>
          <w:szCs w:val="28"/>
        </w:rPr>
        <w:t xml:space="preserve">Баксан-ГЭС </w:t>
      </w:r>
      <w:r w:rsidR="00CA7D00">
        <w:rPr>
          <w:rFonts w:eastAsia="Times New Roman" w:cs="Times New Roman"/>
          <w:sz w:val="28"/>
          <w:szCs w:val="28"/>
        </w:rPr>
        <w:t xml:space="preserve">тянулся до Каспия, а ныне </w:t>
      </w:r>
      <w:r w:rsidR="000F4F51">
        <w:rPr>
          <w:rFonts w:eastAsia="Times New Roman" w:cs="Times New Roman"/>
          <w:sz w:val="28"/>
          <w:szCs w:val="28"/>
        </w:rPr>
        <w:t xml:space="preserve">ощущается в верховье Баксана. </w:t>
      </w:r>
      <w:r w:rsidR="000B59A4">
        <w:rPr>
          <w:rFonts w:eastAsia="Times New Roman" w:cs="Times New Roman"/>
          <w:sz w:val="28"/>
          <w:szCs w:val="28"/>
        </w:rPr>
        <w:t xml:space="preserve">Полученные результаты свидетельствуют, что </w:t>
      </w:r>
      <w:r w:rsidR="000F4F51" w:rsidRPr="000B59A4">
        <w:rPr>
          <w:sz w:val="28"/>
          <w:szCs w:val="28"/>
        </w:rPr>
        <w:t xml:space="preserve">река – это целостный организм, и эффект внешнего воздействие на него не ограничивается </w:t>
      </w:r>
      <w:r w:rsidR="000B59A4">
        <w:rPr>
          <w:sz w:val="28"/>
          <w:szCs w:val="28"/>
        </w:rPr>
        <w:t xml:space="preserve">лишь </w:t>
      </w:r>
      <w:r w:rsidR="000F4F51" w:rsidRPr="000B59A4">
        <w:rPr>
          <w:sz w:val="28"/>
          <w:szCs w:val="28"/>
        </w:rPr>
        <w:t>точкой приложения</w:t>
      </w:r>
      <w:r w:rsidR="000B59A4">
        <w:rPr>
          <w:sz w:val="28"/>
          <w:szCs w:val="28"/>
        </w:rPr>
        <w:t xml:space="preserve"> возмущающего фактора</w:t>
      </w:r>
      <w:bookmarkStart w:id="0" w:name="_GoBack"/>
      <w:bookmarkEnd w:id="0"/>
      <w:r w:rsidR="000F4F51" w:rsidRPr="000B59A4">
        <w:rPr>
          <w:sz w:val="28"/>
          <w:szCs w:val="28"/>
        </w:rPr>
        <w:t>.</w:t>
      </w:r>
      <w:r w:rsidR="000F4F51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721381" w:rsidRPr="00837AE6" w:rsidRDefault="000F4F51" w:rsidP="00960F23">
      <w:pPr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CA7D00">
        <w:rPr>
          <w:rFonts w:eastAsia="Times New Roman" w:cs="Times New Roman"/>
          <w:sz w:val="28"/>
          <w:szCs w:val="28"/>
        </w:rPr>
        <w:t xml:space="preserve"> </w:t>
      </w:r>
      <w:r w:rsidR="00721381" w:rsidRPr="00837AE6">
        <w:rPr>
          <w:sz w:val="28"/>
          <w:szCs w:val="28"/>
        </w:rPr>
        <w:t>Говоря о негативной роли Баксан-ГЭС, нель</w:t>
      </w:r>
      <w:r w:rsidR="001A0662" w:rsidRPr="00837AE6">
        <w:rPr>
          <w:sz w:val="28"/>
          <w:szCs w:val="28"/>
        </w:rPr>
        <w:t>зя обойти вниманием разместивший</w:t>
      </w:r>
      <w:r w:rsidR="00721381" w:rsidRPr="00837AE6">
        <w:rPr>
          <w:sz w:val="28"/>
          <w:szCs w:val="28"/>
        </w:rPr>
        <w:t xml:space="preserve">ся было выше по течению Баксана </w:t>
      </w:r>
      <w:r w:rsidR="00BF254F" w:rsidRPr="00837AE6">
        <w:rPr>
          <w:sz w:val="28"/>
          <w:szCs w:val="28"/>
        </w:rPr>
        <w:t xml:space="preserve">на ее энергетической основе </w:t>
      </w:r>
      <w:proofErr w:type="spellStart"/>
      <w:r w:rsidR="00BF254F" w:rsidRPr="00837AE6">
        <w:rPr>
          <w:sz w:val="28"/>
          <w:szCs w:val="28"/>
        </w:rPr>
        <w:t>Тырныаузский</w:t>
      </w:r>
      <w:proofErr w:type="spellEnd"/>
      <w:r w:rsidR="00BF254F" w:rsidRPr="00837AE6">
        <w:rPr>
          <w:sz w:val="28"/>
          <w:szCs w:val="28"/>
        </w:rPr>
        <w:t xml:space="preserve"> </w:t>
      </w:r>
      <w:r w:rsidR="00721381" w:rsidRPr="00837AE6">
        <w:rPr>
          <w:sz w:val="28"/>
          <w:szCs w:val="28"/>
        </w:rPr>
        <w:t>горно-</w:t>
      </w:r>
      <w:r w:rsidR="00020488" w:rsidRPr="00837AE6">
        <w:rPr>
          <w:sz w:val="28"/>
          <w:szCs w:val="28"/>
        </w:rPr>
        <w:t>обогатительны</w:t>
      </w:r>
      <w:r w:rsidR="00721381" w:rsidRPr="00837AE6">
        <w:rPr>
          <w:sz w:val="28"/>
          <w:szCs w:val="28"/>
        </w:rPr>
        <w:t>й комбинат</w:t>
      </w:r>
      <w:r w:rsidR="00BF254F" w:rsidRPr="00837AE6">
        <w:rPr>
          <w:sz w:val="28"/>
          <w:szCs w:val="28"/>
        </w:rPr>
        <w:t xml:space="preserve"> (ТГОК)</w:t>
      </w:r>
      <w:r w:rsidR="00721381" w:rsidRPr="00837AE6">
        <w:rPr>
          <w:sz w:val="28"/>
          <w:szCs w:val="28"/>
        </w:rPr>
        <w:t xml:space="preserve">, </w:t>
      </w:r>
      <w:r w:rsidR="001A0662" w:rsidRPr="00837AE6">
        <w:rPr>
          <w:sz w:val="28"/>
          <w:szCs w:val="28"/>
        </w:rPr>
        <w:t xml:space="preserve">который </w:t>
      </w:r>
      <w:r w:rsidR="00721381" w:rsidRPr="00837AE6">
        <w:rPr>
          <w:sz w:val="28"/>
          <w:szCs w:val="28"/>
        </w:rPr>
        <w:t>сформирова</w:t>
      </w:r>
      <w:r w:rsidR="001A0662" w:rsidRPr="00837AE6">
        <w:rPr>
          <w:sz w:val="28"/>
          <w:szCs w:val="28"/>
        </w:rPr>
        <w:t>л</w:t>
      </w:r>
      <w:r w:rsidR="00721381" w:rsidRPr="00837AE6">
        <w:rPr>
          <w:sz w:val="28"/>
          <w:szCs w:val="28"/>
        </w:rPr>
        <w:t xml:space="preserve"> один из серьезных очагов экологической напряженности в КБР. Примечательно, что на современном этапе истощение рыбных запасов Баксана </w:t>
      </w:r>
      <w:r w:rsidR="00BF254F" w:rsidRPr="00837AE6">
        <w:rPr>
          <w:sz w:val="28"/>
          <w:szCs w:val="28"/>
        </w:rPr>
        <w:t xml:space="preserve">с практической потерей рекой </w:t>
      </w:r>
      <w:proofErr w:type="spellStart"/>
      <w:r w:rsidR="00BF254F" w:rsidRPr="00837AE6">
        <w:rPr>
          <w:sz w:val="28"/>
          <w:szCs w:val="28"/>
        </w:rPr>
        <w:t>рыбохозяйственного</w:t>
      </w:r>
      <w:proofErr w:type="spellEnd"/>
      <w:r w:rsidR="00BF254F" w:rsidRPr="00837AE6">
        <w:rPr>
          <w:sz w:val="28"/>
          <w:szCs w:val="28"/>
        </w:rPr>
        <w:t xml:space="preserve"> значения </w:t>
      </w:r>
      <w:r w:rsidR="00721381" w:rsidRPr="00837AE6">
        <w:rPr>
          <w:sz w:val="28"/>
          <w:szCs w:val="28"/>
        </w:rPr>
        <w:t xml:space="preserve">больше ассоциируется не Баксан-ГЭС, а с </w:t>
      </w:r>
      <w:r w:rsidR="007E3051" w:rsidRPr="00837AE6">
        <w:rPr>
          <w:sz w:val="28"/>
          <w:szCs w:val="28"/>
        </w:rPr>
        <w:t>загрязняющим влиянием</w:t>
      </w:r>
      <w:r w:rsidR="00721381" w:rsidRPr="00837AE6">
        <w:rPr>
          <w:sz w:val="28"/>
          <w:szCs w:val="28"/>
        </w:rPr>
        <w:t xml:space="preserve"> ТГОК</w:t>
      </w:r>
      <w:r w:rsidR="007E3051" w:rsidRPr="00837AE6">
        <w:rPr>
          <w:sz w:val="28"/>
          <w:szCs w:val="28"/>
        </w:rPr>
        <w:t xml:space="preserve"> даже после </w:t>
      </w:r>
      <w:r w:rsidR="007E3051" w:rsidRPr="00837AE6">
        <w:rPr>
          <w:sz w:val="28"/>
          <w:szCs w:val="28"/>
        </w:rPr>
        <w:lastRenderedPageBreak/>
        <w:t xml:space="preserve">прекращения деятельности </w:t>
      </w:r>
      <w:r w:rsidR="001A0662" w:rsidRPr="00837AE6">
        <w:rPr>
          <w:sz w:val="28"/>
          <w:szCs w:val="28"/>
        </w:rPr>
        <w:t xml:space="preserve">своими </w:t>
      </w:r>
      <w:r w:rsidR="007E3051" w:rsidRPr="00837AE6">
        <w:rPr>
          <w:sz w:val="28"/>
          <w:szCs w:val="28"/>
        </w:rPr>
        <w:t>складированными в долине реки отходами.</w:t>
      </w:r>
    </w:p>
    <w:p w:rsidR="00535CC2" w:rsidRPr="00837AE6" w:rsidRDefault="00CF0694" w:rsidP="009425F0">
      <w:pPr>
        <w:ind w:firstLine="708"/>
        <w:jc w:val="both"/>
        <w:rPr>
          <w:sz w:val="28"/>
          <w:szCs w:val="28"/>
        </w:rPr>
      </w:pPr>
      <w:r w:rsidRPr="00837AE6">
        <w:rPr>
          <w:sz w:val="28"/>
          <w:szCs w:val="28"/>
        </w:rPr>
        <w:t>Ирригационное гидростроительство</w:t>
      </w:r>
      <w:r w:rsidR="009425F0" w:rsidRPr="00837AE6">
        <w:rPr>
          <w:sz w:val="28"/>
          <w:szCs w:val="28"/>
        </w:rPr>
        <w:t xml:space="preserve"> в бассейне Терека, на первых порах  </w:t>
      </w:r>
      <w:r w:rsidR="0027497F" w:rsidRPr="00837AE6">
        <w:rPr>
          <w:sz w:val="28"/>
          <w:szCs w:val="28"/>
        </w:rPr>
        <w:t>лишив реки КБР промысловых</w:t>
      </w:r>
      <w:r w:rsidR="009425F0" w:rsidRPr="00837AE6">
        <w:rPr>
          <w:sz w:val="28"/>
          <w:szCs w:val="28"/>
        </w:rPr>
        <w:t xml:space="preserve"> рыб Каспия, позже дал</w:t>
      </w:r>
      <w:r w:rsidR="00786071" w:rsidRPr="00837AE6">
        <w:rPr>
          <w:sz w:val="28"/>
          <w:szCs w:val="28"/>
        </w:rPr>
        <w:t>о</w:t>
      </w:r>
      <w:r w:rsidR="009425F0" w:rsidRPr="00837AE6">
        <w:rPr>
          <w:sz w:val="28"/>
          <w:szCs w:val="28"/>
        </w:rPr>
        <w:t xml:space="preserve"> </w:t>
      </w:r>
      <w:r w:rsidRPr="00837AE6">
        <w:rPr>
          <w:sz w:val="28"/>
          <w:szCs w:val="28"/>
        </w:rPr>
        <w:t xml:space="preserve">в целом </w:t>
      </w:r>
      <w:r w:rsidR="009425F0" w:rsidRPr="00837AE6">
        <w:rPr>
          <w:sz w:val="28"/>
          <w:szCs w:val="28"/>
        </w:rPr>
        <w:t>вспле</w:t>
      </w:r>
      <w:r w:rsidR="00535CC2" w:rsidRPr="00837AE6">
        <w:rPr>
          <w:sz w:val="28"/>
          <w:szCs w:val="28"/>
        </w:rPr>
        <w:t xml:space="preserve">ск разнообразия </w:t>
      </w:r>
      <w:r w:rsidR="0027497F" w:rsidRPr="00837AE6">
        <w:rPr>
          <w:sz w:val="28"/>
          <w:szCs w:val="28"/>
        </w:rPr>
        <w:t>новых видов</w:t>
      </w:r>
      <w:r w:rsidR="00535CC2" w:rsidRPr="00837AE6">
        <w:rPr>
          <w:sz w:val="28"/>
          <w:szCs w:val="28"/>
        </w:rPr>
        <w:t xml:space="preserve"> за счет широкого развертывания сети каналов, связавших бассейны сопредельных территорий</w:t>
      </w:r>
      <w:r w:rsidR="00020488" w:rsidRPr="00837AE6">
        <w:rPr>
          <w:sz w:val="28"/>
          <w:szCs w:val="28"/>
        </w:rPr>
        <w:t>. По сравнению с обеденным состоянием ихтиофауны 60-х годо</w:t>
      </w:r>
      <w:r w:rsidR="0027497F" w:rsidRPr="00837AE6">
        <w:rPr>
          <w:sz w:val="28"/>
          <w:szCs w:val="28"/>
        </w:rPr>
        <w:t>в к настоящему времени отмечается 3-кратное увеличение числа видов</w:t>
      </w:r>
      <w:r w:rsidR="00535CC2" w:rsidRPr="00837AE6">
        <w:rPr>
          <w:sz w:val="28"/>
          <w:szCs w:val="28"/>
        </w:rPr>
        <w:t xml:space="preserve"> (табл.</w:t>
      </w:r>
      <w:r w:rsidR="000B59A4">
        <w:rPr>
          <w:sz w:val="28"/>
          <w:szCs w:val="28"/>
        </w:rPr>
        <w:t xml:space="preserve"> – трансформация ихтиофауны под влиянием ирригации</w:t>
      </w:r>
      <w:r w:rsidR="00535CC2" w:rsidRPr="00837AE6">
        <w:rPr>
          <w:sz w:val="28"/>
          <w:szCs w:val="28"/>
        </w:rPr>
        <w:t>).</w:t>
      </w:r>
      <w:r w:rsidR="0027497F" w:rsidRPr="00837AE6">
        <w:rPr>
          <w:sz w:val="28"/>
          <w:szCs w:val="28"/>
        </w:rPr>
        <w:t xml:space="preserve"> Однако это не равноценная замена утраченному, поскольку являются мелкими и малоценными видами.</w:t>
      </w:r>
      <w:r w:rsidR="00535CC2" w:rsidRPr="00837AE6">
        <w:rPr>
          <w:sz w:val="28"/>
          <w:szCs w:val="28"/>
        </w:rPr>
        <w:t xml:space="preserve"> </w:t>
      </w:r>
    </w:p>
    <w:p w:rsidR="002258D5" w:rsidRPr="00837AE6" w:rsidRDefault="001A0662" w:rsidP="008D73B7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37AE6">
        <w:rPr>
          <w:sz w:val="28"/>
          <w:szCs w:val="28"/>
        </w:rPr>
        <w:t>Весьма неожиданным следствием</w:t>
      </w:r>
      <w:r w:rsidR="00477B82" w:rsidRPr="00837AE6">
        <w:rPr>
          <w:sz w:val="28"/>
          <w:szCs w:val="28"/>
        </w:rPr>
        <w:t xml:space="preserve"> начавшего с </w:t>
      </w:r>
      <w:r w:rsidR="0027497F" w:rsidRPr="00837AE6">
        <w:rPr>
          <w:sz w:val="28"/>
          <w:szCs w:val="28"/>
        </w:rPr>
        <w:t>конца 20-х – начала 30-х годов</w:t>
      </w:r>
      <w:r w:rsidRPr="00837AE6">
        <w:rPr>
          <w:sz w:val="28"/>
          <w:szCs w:val="28"/>
        </w:rPr>
        <w:t xml:space="preserve"> </w:t>
      </w:r>
      <w:r w:rsidR="00477B82" w:rsidRPr="00837AE6">
        <w:rPr>
          <w:sz w:val="28"/>
          <w:szCs w:val="28"/>
        </w:rPr>
        <w:t>орошения засушливого правобережья Терека МКООС</w:t>
      </w:r>
      <w:r w:rsidR="00457B9F" w:rsidRPr="00837AE6">
        <w:rPr>
          <w:sz w:val="28"/>
          <w:szCs w:val="28"/>
        </w:rPr>
        <w:t xml:space="preserve">, </w:t>
      </w:r>
      <w:r w:rsidR="002258D5" w:rsidRPr="00837AE6">
        <w:rPr>
          <w:sz w:val="28"/>
          <w:szCs w:val="28"/>
        </w:rPr>
        <w:t>оставившим заметный след в исторической памяти населения,</w:t>
      </w:r>
      <w:r w:rsidR="00477B82" w:rsidRPr="00837AE6">
        <w:rPr>
          <w:sz w:val="28"/>
          <w:szCs w:val="28"/>
        </w:rPr>
        <w:t xml:space="preserve"> стала вспышка малярии. К 1933 году болезнь приобрела характер эпидемии, что Институт тропической медицины (г. Москва) организовал </w:t>
      </w:r>
      <w:r w:rsidR="00D21ECC" w:rsidRPr="00837AE6">
        <w:rPr>
          <w:sz w:val="28"/>
          <w:szCs w:val="28"/>
        </w:rPr>
        <w:t xml:space="preserve">было </w:t>
      </w:r>
      <w:r w:rsidR="00477B82" w:rsidRPr="00837AE6">
        <w:rPr>
          <w:sz w:val="28"/>
          <w:szCs w:val="28"/>
        </w:rPr>
        <w:t>экспедицию своих сотрудников в КБР</w:t>
      </w:r>
      <w:r w:rsidR="008D73B7" w:rsidRPr="00837AE6">
        <w:rPr>
          <w:sz w:val="28"/>
          <w:szCs w:val="28"/>
        </w:rPr>
        <w:t xml:space="preserve">. </w:t>
      </w:r>
      <w:r w:rsidR="007872AC" w:rsidRPr="00837AE6">
        <w:rPr>
          <w:rFonts w:eastAsia="Times New Roman" w:cs="Times New Roman"/>
          <w:sz w:val="28"/>
          <w:szCs w:val="28"/>
        </w:rPr>
        <w:t xml:space="preserve">Появление разветвленной сети ирригационных каналов, </w:t>
      </w:r>
      <w:r w:rsidR="008D73B7" w:rsidRPr="00837AE6">
        <w:rPr>
          <w:rFonts w:eastAsia="Times New Roman" w:cs="Times New Roman"/>
          <w:sz w:val="28"/>
          <w:szCs w:val="28"/>
        </w:rPr>
        <w:t xml:space="preserve">а также </w:t>
      </w:r>
      <w:r w:rsidR="007872AC" w:rsidRPr="00837AE6">
        <w:rPr>
          <w:rFonts w:eastAsia="Times New Roman" w:cs="Times New Roman"/>
          <w:sz w:val="28"/>
          <w:szCs w:val="28"/>
        </w:rPr>
        <w:t>образование множества застойных вод</w:t>
      </w:r>
      <w:r w:rsidR="00E93D07" w:rsidRPr="00837AE6">
        <w:rPr>
          <w:rFonts w:eastAsia="Times New Roman" w:cs="Times New Roman"/>
          <w:sz w:val="28"/>
          <w:szCs w:val="28"/>
        </w:rPr>
        <w:t>о</w:t>
      </w:r>
      <w:r w:rsidR="007872AC" w:rsidRPr="00837AE6">
        <w:rPr>
          <w:rFonts w:eastAsia="Times New Roman" w:cs="Times New Roman"/>
          <w:sz w:val="28"/>
          <w:szCs w:val="28"/>
        </w:rPr>
        <w:t xml:space="preserve">емов по недочету </w:t>
      </w:r>
      <w:r w:rsidR="00E93D07" w:rsidRPr="00837AE6">
        <w:rPr>
          <w:rFonts w:eastAsia="Times New Roman" w:cs="Times New Roman"/>
          <w:sz w:val="28"/>
          <w:szCs w:val="28"/>
        </w:rPr>
        <w:t>мелиораторов</w:t>
      </w:r>
      <w:r w:rsidR="00434F55" w:rsidRPr="00837AE6">
        <w:rPr>
          <w:rFonts w:eastAsia="Times New Roman" w:cs="Times New Roman"/>
          <w:sz w:val="28"/>
          <w:szCs w:val="28"/>
        </w:rPr>
        <w:t xml:space="preserve"> резко увеличило </w:t>
      </w:r>
      <w:proofErr w:type="spellStart"/>
      <w:r w:rsidR="00434F55" w:rsidRPr="00837AE6">
        <w:rPr>
          <w:rFonts w:eastAsia="Times New Roman" w:cs="Times New Roman"/>
          <w:sz w:val="28"/>
          <w:szCs w:val="28"/>
        </w:rPr>
        <w:t>анофелогенную</w:t>
      </w:r>
      <w:proofErr w:type="spellEnd"/>
      <w:r w:rsidR="00434F55" w:rsidRPr="00837AE6">
        <w:rPr>
          <w:rFonts w:eastAsia="Times New Roman" w:cs="Times New Roman"/>
          <w:sz w:val="28"/>
          <w:szCs w:val="28"/>
        </w:rPr>
        <w:t xml:space="preserve"> территорию</w:t>
      </w:r>
      <w:r w:rsidR="007872AC" w:rsidRPr="00837AE6">
        <w:rPr>
          <w:rFonts w:eastAsia="Times New Roman" w:cs="Times New Roman"/>
          <w:sz w:val="28"/>
          <w:szCs w:val="28"/>
        </w:rPr>
        <w:t xml:space="preserve">, что способствовало массовому </w:t>
      </w:r>
      <w:proofErr w:type="spellStart"/>
      <w:r w:rsidR="007872AC" w:rsidRPr="00837AE6">
        <w:rPr>
          <w:rFonts w:eastAsia="Times New Roman" w:cs="Times New Roman"/>
          <w:sz w:val="28"/>
          <w:szCs w:val="28"/>
        </w:rPr>
        <w:t>выплоду</w:t>
      </w:r>
      <w:proofErr w:type="spellEnd"/>
      <w:r w:rsidR="007872AC" w:rsidRPr="00837AE6">
        <w:rPr>
          <w:rFonts w:eastAsia="Times New Roman" w:cs="Times New Roman"/>
          <w:sz w:val="28"/>
          <w:szCs w:val="28"/>
        </w:rPr>
        <w:t xml:space="preserve"> малярийных комаров. </w:t>
      </w:r>
      <w:r w:rsidR="00434F55" w:rsidRPr="00837AE6">
        <w:rPr>
          <w:rFonts w:eastAsia="Times New Roman" w:cs="Times New Roman"/>
          <w:sz w:val="28"/>
          <w:szCs w:val="28"/>
        </w:rPr>
        <w:t xml:space="preserve">По времени </w:t>
      </w:r>
      <w:r w:rsidR="007872AC" w:rsidRPr="00837AE6">
        <w:rPr>
          <w:rFonts w:eastAsia="Times New Roman" w:cs="Times New Roman"/>
          <w:sz w:val="28"/>
          <w:szCs w:val="28"/>
        </w:rPr>
        <w:t xml:space="preserve">это </w:t>
      </w:r>
      <w:r w:rsidR="00434F55" w:rsidRPr="00837AE6">
        <w:rPr>
          <w:rFonts w:eastAsia="Times New Roman" w:cs="Times New Roman"/>
          <w:sz w:val="28"/>
          <w:szCs w:val="28"/>
        </w:rPr>
        <w:t xml:space="preserve">совпало с коллективизацией и </w:t>
      </w:r>
      <w:r w:rsidR="00566A2E" w:rsidRPr="00837AE6">
        <w:rPr>
          <w:rFonts w:eastAsia="Times New Roman" w:cs="Times New Roman"/>
          <w:sz w:val="28"/>
          <w:szCs w:val="28"/>
        </w:rPr>
        <w:t>к</w:t>
      </w:r>
      <w:r w:rsidR="00434F55" w:rsidRPr="00837AE6">
        <w:rPr>
          <w:rFonts w:eastAsia="Times New Roman" w:cs="Times New Roman"/>
          <w:sz w:val="28"/>
          <w:szCs w:val="28"/>
        </w:rPr>
        <w:t>олхозным</w:t>
      </w:r>
      <w:r w:rsidR="00566A2E" w:rsidRPr="00837AE6">
        <w:rPr>
          <w:rFonts w:eastAsia="Times New Roman" w:cs="Times New Roman"/>
          <w:sz w:val="28"/>
          <w:szCs w:val="28"/>
        </w:rPr>
        <w:t xml:space="preserve"> </w:t>
      </w:r>
      <w:r w:rsidR="008D73B7" w:rsidRPr="00837AE6">
        <w:rPr>
          <w:rFonts w:eastAsia="Times New Roman" w:cs="Times New Roman"/>
          <w:sz w:val="28"/>
          <w:szCs w:val="28"/>
        </w:rPr>
        <w:t xml:space="preserve">строительством. </w:t>
      </w:r>
      <w:r w:rsidR="001149B0" w:rsidRPr="00837AE6">
        <w:rPr>
          <w:rFonts w:eastAsia="Times New Roman" w:cs="Times New Roman"/>
          <w:sz w:val="28"/>
          <w:szCs w:val="28"/>
        </w:rPr>
        <w:t>После того, когда д</w:t>
      </w:r>
      <w:r w:rsidR="002258D5" w:rsidRPr="00837AE6">
        <w:rPr>
          <w:rFonts w:eastAsia="Times New Roman" w:cs="Times New Roman"/>
          <w:sz w:val="28"/>
          <w:szCs w:val="28"/>
        </w:rPr>
        <w:t>о</w:t>
      </w:r>
      <w:r w:rsidR="008D73B7" w:rsidRPr="00837AE6">
        <w:rPr>
          <w:rFonts w:eastAsia="Times New Roman" w:cs="Times New Roman"/>
          <w:sz w:val="28"/>
          <w:szCs w:val="28"/>
        </w:rPr>
        <w:t xml:space="preserve">машний </w:t>
      </w:r>
      <w:r w:rsidR="002258D5" w:rsidRPr="00837AE6">
        <w:rPr>
          <w:rFonts w:eastAsia="Times New Roman" w:cs="Times New Roman"/>
          <w:sz w:val="28"/>
          <w:szCs w:val="28"/>
        </w:rPr>
        <w:t xml:space="preserve">скот забрали </w:t>
      </w:r>
      <w:r w:rsidR="008D73B7" w:rsidRPr="00837AE6">
        <w:rPr>
          <w:rFonts w:eastAsia="Times New Roman" w:cs="Times New Roman"/>
          <w:sz w:val="28"/>
          <w:szCs w:val="28"/>
        </w:rPr>
        <w:t>на</w:t>
      </w:r>
      <w:r w:rsidR="002258D5" w:rsidRPr="00837AE6">
        <w:rPr>
          <w:rFonts w:eastAsia="Times New Roman" w:cs="Times New Roman"/>
          <w:sz w:val="28"/>
          <w:szCs w:val="28"/>
        </w:rPr>
        <w:t xml:space="preserve"> колхозную</w:t>
      </w:r>
      <w:r w:rsidR="008D73B7" w:rsidRPr="00837AE6">
        <w:rPr>
          <w:rFonts w:eastAsia="Times New Roman" w:cs="Times New Roman"/>
          <w:sz w:val="28"/>
          <w:szCs w:val="28"/>
        </w:rPr>
        <w:t xml:space="preserve"> ферму, село лишилось </w:t>
      </w:r>
      <w:proofErr w:type="spellStart"/>
      <w:r w:rsidR="008D73B7" w:rsidRPr="00837AE6">
        <w:rPr>
          <w:rFonts w:eastAsia="Times New Roman" w:cs="Times New Roman"/>
          <w:sz w:val="28"/>
          <w:szCs w:val="28"/>
        </w:rPr>
        <w:t>зообарьера</w:t>
      </w:r>
      <w:proofErr w:type="spellEnd"/>
      <w:r w:rsidR="008D73B7" w:rsidRPr="00837AE6">
        <w:rPr>
          <w:rFonts w:eastAsia="Times New Roman" w:cs="Times New Roman"/>
          <w:sz w:val="28"/>
          <w:szCs w:val="28"/>
        </w:rPr>
        <w:t xml:space="preserve"> на пути комаров-кровососов. </w:t>
      </w:r>
      <w:r w:rsidR="002258D5" w:rsidRPr="00837AE6">
        <w:rPr>
          <w:rFonts w:eastAsia="Times New Roman" w:cs="Times New Roman"/>
          <w:sz w:val="28"/>
          <w:szCs w:val="28"/>
        </w:rPr>
        <w:t xml:space="preserve">Переселенные на </w:t>
      </w:r>
      <w:r w:rsidR="001149B0" w:rsidRPr="00837AE6">
        <w:rPr>
          <w:rFonts w:eastAsia="Times New Roman" w:cs="Times New Roman"/>
          <w:sz w:val="28"/>
          <w:szCs w:val="28"/>
        </w:rPr>
        <w:t xml:space="preserve">орошаемые </w:t>
      </w:r>
      <w:r w:rsidR="002258D5" w:rsidRPr="00837AE6">
        <w:rPr>
          <w:rFonts w:eastAsia="Times New Roman" w:cs="Times New Roman"/>
          <w:sz w:val="28"/>
          <w:szCs w:val="28"/>
        </w:rPr>
        <w:t xml:space="preserve">поля на время полевых работ </w:t>
      </w:r>
      <w:r w:rsidR="001149B0" w:rsidRPr="00837AE6">
        <w:rPr>
          <w:rFonts w:eastAsia="Times New Roman" w:cs="Times New Roman"/>
          <w:sz w:val="28"/>
          <w:szCs w:val="28"/>
        </w:rPr>
        <w:t>люди</w:t>
      </w:r>
      <w:r w:rsidR="002258D5" w:rsidRPr="00837AE6">
        <w:rPr>
          <w:rFonts w:eastAsia="Times New Roman" w:cs="Times New Roman"/>
          <w:sz w:val="28"/>
          <w:szCs w:val="28"/>
        </w:rPr>
        <w:t xml:space="preserve"> стали единственными </w:t>
      </w:r>
      <w:proofErr w:type="spellStart"/>
      <w:r w:rsidR="002258D5" w:rsidRPr="00837AE6">
        <w:rPr>
          <w:rFonts w:eastAsia="Times New Roman" w:cs="Times New Roman"/>
          <w:sz w:val="28"/>
          <w:szCs w:val="28"/>
        </w:rPr>
        <w:t>прокормителями</w:t>
      </w:r>
      <w:proofErr w:type="spellEnd"/>
      <w:r w:rsidR="002258D5" w:rsidRPr="00837AE6">
        <w:rPr>
          <w:rFonts w:eastAsia="Times New Roman" w:cs="Times New Roman"/>
          <w:sz w:val="28"/>
          <w:szCs w:val="28"/>
        </w:rPr>
        <w:t xml:space="preserve"> малярийных комаров.</w:t>
      </w:r>
      <w:r w:rsidR="008D73B7" w:rsidRPr="00837AE6">
        <w:rPr>
          <w:rFonts w:eastAsia="Times New Roman" w:cs="Times New Roman"/>
          <w:sz w:val="28"/>
          <w:szCs w:val="28"/>
        </w:rPr>
        <w:t xml:space="preserve">  </w:t>
      </w:r>
    </w:p>
    <w:p w:rsidR="00477B82" w:rsidRPr="001149B0" w:rsidRDefault="00566A2E" w:rsidP="00477B82">
      <w:pPr>
        <w:ind w:firstLine="708"/>
        <w:jc w:val="both"/>
        <w:rPr>
          <w:szCs w:val="24"/>
        </w:rPr>
      </w:pPr>
      <w:r w:rsidRPr="00837AE6">
        <w:rPr>
          <w:rFonts w:eastAsia="Times New Roman" w:cs="Times New Roman"/>
          <w:sz w:val="28"/>
          <w:szCs w:val="28"/>
        </w:rPr>
        <w:t xml:space="preserve"> </w:t>
      </w:r>
      <w:r w:rsidR="001149B0" w:rsidRPr="00837AE6">
        <w:rPr>
          <w:rFonts w:eastAsia="Times New Roman" w:cs="Times New Roman"/>
          <w:sz w:val="28"/>
          <w:szCs w:val="28"/>
        </w:rPr>
        <w:t>Приведенные примеры</w:t>
      </w:r>
      <w:r w:rsidR="00EC7598" w:rsidRPr="00837AE6">
        <w:rPr>
          <w:rFonts w:eastAsia="Times New Roman" w:cs="Times New Roman"/>
          <w:sz w:val="28"/>
          <w:szCs w:val="28"/>
        </w:rPr>
        <w:t xml:space="preserve"> </w:t>
      </w:r>
      <w:r w:rsidR="00EF0D5F" w:rsidRPr="00837AE6">
        <w:rPr>
          <w:rFonts w:eastAsia="Times New Roman" w:cs="Times New Roman"/>
          <w:sz w:val="28"/>
          <w:szCs w:val="28"/>
        </w:rPr>
        <w:t xml:space="preserve">издержек гидростроительства на Тереке  </w:t>
      </w:r>
      <w:r w:rsidR="00EC7598" w:rsidRPr="00837AE6">
        <w:rPr>
          <w:rFonts w:eastAsia="Times New Roman" w:cs="Times New Roman"/>
          <w:sz w:val="28"/>
          <w:szCs w:val="28"/>
        </w:rPr>
        <w:t>вовсе не говорят в пользу не</w:t>
      </w:r>
      <w:r w:rsidR="0005362F" w:rsidRPr="00837AE6">
        <w:rPr>
          <w:rFonts w:eastAsia="Times New Roman" w:cs="Times New Roman"/>
          <w:sz w:val="28"/>
          <w:szCs w:val="28"/>
        </w:rPr>
        <w:t>вмешательства</w:t>
      </w:r>
      <w:r w:rsidR="00EC7598" w:rsidRPr="00837AE6">
        <w:rPr>
          <w:rFonts w:eastAsia="Times New Roman" w:cs="Times New Roman"/>
          <w:sz w:val="28"/>
          <w:szCs w:val="28"/>
        </w:rPr>
        <w:t xml:space="preserve"> в естественные природные процессы. Однако это вмешательство необязательно должно иметь </w:t>
      </w:r>
      <w:r w:rsidR="001149B0" w:rsidRPr="00837AE6">
        <w:rPr>
          <w:rFonts w:eastAsia="Times New Roman" w:cs="Times New Roman"/>
          <w:sz w:val="28"/>
          <w:szCs w:val="28"/>
        </w:rPr>
        <w:t xml:space="preserve"> </w:t>
      </w:r>
      <w:r w:rsidR="00EC7598" w:rsidRPr="00837AE6">
        <w:rPr>
          <w:rFonts w:eastAsia="Times New Roman" w:cs="Times New Roman"/>
          <w:sz w:val="28"/>
          <w:szCs w:val="28"/>
        </w:rPr>
        <w:t xml:space="preserve">негативные последствия. </w:t>
      </w:r>
      <w:r w:rsidR="0005362F" w:rsidRPr="00837AE6">
        <w:rPr>
          <w:rFonts w:eastAsia="Times New Roman" w:cs="Times New Roman"/>
          <w:sz w:val="28"/>
          <w:szCs w:val="28"/>
        </w:rPr>
        <w:t>С</w:t>
      </w:r>
      <w:r w:rsidR="00477B82" w:rsidRPr="00837AE6">
        <w:rPr>
          <w:sz w:val="28"/>
          <w:szCs w:val="28"/>
        </w:rPr>
        <w:t xml:space="preserve">огласно </w:t>
      </w:r>
      <w:r w:rsidR="001149B0" w:rsidRPr="00837AE6">
        <w:rPr>
          <w:sz w:val="28"/>
          <w:szCs w:val="28"/>
        </w:rPr>
        <w:t>современным представлениям,</w:t>
      </w:r>
      <w:r w:rsidR="00477B82" w:rsidRPr="00837AE6">
        <w:rPr>
          <w:sz w:val="28"/>
          <w:szCs w:val="28"/>
        </w:rPr>
        <w:t xml:space="preserve"> хозяйственное освоение речного бассейна должно быть многоплановым, а хозяйственные мероприятия должны быть многоцелевыми и иметь положительные последствия для всего бассейна в целом и его населения.  </w:t>
      </w:r>
    </w:p>
    <w:p w:rsidR="004640F9" w:rsidRDefault="004640F9" w:rsidP="00960F23">
      <w:pPr>
        <w:spacing w:after="0"/>
        <w:ind w:firstLine="709"/>
        <w:jc w:val="both"/>
        <w:rPr>
          <w:rFonts w:eastAsia="Times New Roman" w:cs="Times New Roman"/>
          <w:szCs w:val="24"/>
        </w:rPr>
      </w:pPr>
    </w:p>
    <w:p w:rsidR="001B0F1F" w:rsidRDefault="001B0F1F"/>
    <w:p w:rsidR="002919E6" w:rsidRDefault="00E50E4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32F3026" wp14:editId="1456EC83">
            <wp:extent cx="5252544" cy="2520000"/>
            <wp:effectExtent l="0" t="0" r="5715" b="0"/>
            <wp:docPr id="4" name="Рисунок 4" descr="C:\Users\Аубекир\Downloads\03-03-2022_20-02-31\IMG_20220303_2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убекир\Downloads\03-03-2022_20-02-31\IMG_20220303_200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4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FD" w:rsidRDefault="002919E6">
      <w:r>
        <w:t xml:space="preserve">Рис. 1. Плотина МКООС на Тереке – первая преграда нерестовых миграций проходных рыб </w:t>
      </w:r>
    </w:p>
    <w:p w:rsidR="00CE5FFD" w:rsidRPr="002919E6" w:rsidRDefault="00CE5FFD"/>
    <w:p w:rsidR="002919E6" w:rsidRDefault="00CE5FF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638425" cy="2755365"/>
            <wp:effectExtent l="0" t="0" r="0" b="6985"/>
            <wp:docPr id="6" name="Рисунок 6" descr="C:\Users\Аубекир\Downloads\03-03-2022_20-02-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убекир\Downloads\03-03-2022_20-02-31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56" cy="27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507156" cy="2762250"/>
            <wp:effectExtent l="0" t="0" r="7620" b="0"/>
            <wp:docPr id="5" name="Рисунок 5" descr="C:\Users\Аубекир\Downloads\03-03-2022_20-02-31\IMG_20220303_19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убекир\Downloads\03-03-2022_20-02-31\IMG_20220303_195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27" cy="27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45" w:rsidRDefault="00CE5FFD">
      <w:r>
        <w:t>Рис. 2. Утраченные промысловые виды рыб и рыбообразных в связи с гидростроительством на Тереке в 20-50-х гг. прошлого столетия</w:t>
      </w:r>
    </w:p>
    <w:p w:rsidR="00CE5FFD" w:rsidRDefault="00CE5FFD">
      <w:r>
        <w:rPr>
          <w:b/>
          <w:noProof/>
          <w:lang w:eastAsia="ru-RU"/>
        </w:rPr>
        <w:lastRenderedPageBreak/>
        <w:drawing>
          <wp:inline distT="0" distB="0" distL="0" distR="0" wp14:anchorId="24E6D2E4" wp14:editId="46352827">
            <wp:extent cx="3371850" cy="2854653"/>
            <wp:effectExtent l="0" t="0" r="0" b="3175"/>
            <wp:docPr id="3" name="Рисунок 3" descr="C:\Users\Аубекир\Downloads\03-03-2022_20-02-31\IMG_20220303_20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убекир\Downloads\03-03-2022_20-02-31\IMG_20220303_200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84" cy="28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45" w:rsidRDefault="002919E6">
      <w:r w:rsidRPr="002919E6">
        <w:t>Рис.</w:t>
      </w:r>
      <w:r>
        <w:t xml:space="preserve"> 3. </w:t>
      </w:r>
      <w:r w:rsidR="00947ECF">
        <w:t>Нижний бьеф головного</w:t>
      </w:r>
      <w:r>
        <w:t xml:space="preserve"> узел Бак</w:t>
      </w:r>
      <w:r w:rsidR="00947ECF">
        <w:t>с</w:t>
      </w:r>
      <w:r>
        <w:t xml:space="preserve">ан-ГЭС – </w:t>
      </w:r>
      <w:r w:rsidR="00947ECF">
        <w:t>«мертвая зона»</w:t>
      </w:r>
    </w:p>
    <w:p w:rsidR="00226084" w:rsidRDefault="00226084"/>
    <w:p w:rsidR="00226084" w:rsidRPr="002919E6" w:rsidRDefault="00226084">
      <w:r>
        <w:t xml:space="preserve">                                                                                                                           Таблица</w:t>
      </w:r>
      <w:r w:rsidR="00CE5FFD">
        <w:t xml:space="preserve"> </w:t>
      </w:r>
    </w:p>
    <w:p w:rsidR="00226084" w:rsidRDefault="00E50E4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B40C4DD" wp14:editId="3ECD3305">
            <wp:extent cx="6360730" cy="2971800"/>
            <wp:effectExtent l="0" t="0" r="2540" b="0"/>
            <wp:docPr id="2" name="Рисунок 2" descr="C:\Users\Аубекир\Downloads\03-03-2022_20-02-31\IMG_20220303_20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убекир\Downloads\03-03-2022_20-02-31\IMG_20220303_200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678" cy="29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E3" w:rsidRDefault="003568E3">
      <w:pPr>
        <w:rPr>
          <w:b/>
        </w:rPr>
      </w:pPr>
    </w:p>
    <w:p w:rsidR="002919E6" w:rsidRPr="002919E6" w:rsidRDefault="00226084">
      <w:r>
        <w:t xml:space="preserve">  </w:t>
      </w:r>
    </w:p>
    <w:sectPr w:rsidR="002919E6" w:rsidRPr="0029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C9"/>
    <w:rsid w:val="00020488"/>
    <w:rsid w:val="0005362F"/>
    <w:rsid w:val="000B59A4"/>
    <w:rsid w:val="000C0868"/>
    <w:rsid w:val="000D2C8A"/>
    <w:rsid w:val="000F0D28"/>
    <w:rsid w:val="000F4F51"/>
    <w:rsid w:val="0011354F"/>
    <w:rsid w:val="001149B0"/>
    <w:rsid w:val="001A0662"/>
    <w:rsid w:val="001B0F1F"/>
    <w:rsid w:val="002061E6"/>
    <w:rsid w:val="002258D5"/>
    <w:rsid w:val="00226084"/>
    <w:rsid w:val="00246409"/>
    <w:rsid w:val="00261446"/>
    <w:rsid w:val="0027497F"/>
    <w:rsid w:val="00286AD7"/>
    <w:rsid w:val="002919E6"/>
    <w:rsid w:val="002E4C15"/>
    <w:rsid w:val="002F2695"/>
    <w:rsid w:val="003568E3"/>
    <w:rsid w:val="003B175D"/>
    <w:rsid w:val="003D03BC"/>
    <w:rsid w:val="003E46D7"/>
    <w:rsid w:val="00432C13"/>
    <w:rsid w:val="00434F55"/>
    <w:rsid w:val="00457B9F"/>
    <w:rsid w:val="004640F9"/>
    <w:rsid w:val="00477B82"/>
    <w:rsid w:val="004A79FD"/>
    <w:rsid w:val="004C1595"/>
    <w:rsid w:val="00535CC2"/>
    <w:rsid w:val="00540916"/>
    <w:rsid w:val="0054484C"/>
    <w:rsid w:val="00547923"/>
    <w:rsid w:val="00547F24"/>
    <w:rsid w:val="0056082B"/>
    <w:rsid w:val="00561BAE"/>
    <w:rsid w:val="00566A2E"/>
    <w:rsid w:val="005B459E"/>
    <w:rsid w:val="005E28B5"/>
    <w:rsid w:val="005F5EA2"/>
    <w:rsid w:val="00602BE8"/>
    <w:rsid w:val="006B2AF5"/>
    <w:rsid w:val="006D624B"/>
    <w:rsid w:val="006E4B9D"/>
    <w:rsid w:val="00721381"/>
    <w:rsid w:val="00727697"/>
    <w:rsid w:val="00741D44"/>
    <w:rsid w:val="00745CC9"/>
    <w:rsid w:val="007601D5"/>
    <w:rsid w:val="00786071"/>
    <w:rsid w:val="007872AC"/>
    <w:rsid w:val="007C780B"/>
    <w:rsid w:val="007E3051"/>
    <w:rsid w:val="00837AE6"/>
    <w:rsid w:val="0085485A"/>
    <w:rsid w:val="00856560"/>
    <w:rsid w:val="00873617"/>
    <w:rsid w:val="008D6D93"/>
    <w:rsid w:val="008D73B7"/>
    <w:rsid w:val="009425F0"/>
    <w:rsid w:val="00947ECF"/>
    <w:rsid w:val="00960F23"/>
    <w:rsid w:val="009741A9"/>
    <w:rsid w:val="00981661"/>
    <w:rsid w:val="009B3373"/>
    <w:rsid w:val="009E2CC4"/>
    <w:rsid w:val="00A30164"/>
    <w:rsid w:val="00A3336C"/>
    <w:rsid w:val="00B14178"/>
    <w:rsid w:val="00BF254F"/>
    <w:rsid w:val="00C17638"/>
    <w:rsid w:val="00C66A5B"/>
    <w:rsid w:val="00C8172C"/>
    <w:rsid w:val="00CA7D00"/>
    <w:rsid w:val="00CB3003"/>
    <w:rsid w:val="00CB5553"/>
    <w:rsid w:val="00CE5FFD"/>
    <w:rsid w:val="00CF0694"/>
    <w:rsid w:val="00D21ECC"/>
    <w:rsid w:val="00D2542D"/>
    <w:rsid w:val="00D31E18"/>
    <w:rsid w:val="00D54653"/>
    <w:rsid w:val="00D70F57"/>
    <w:rsid w:val="00D74253"/>
    <w:rsid w:val="00DC4FBB"/>
    <w:rsid w:val="00DC5E73"/>
    <w:rsid w:val="00DD3B2D"/>
    <w:rsid w:val="00E1222F"/>
    <w:rsid w:val="00E4769D"/>
    <w:rsid w:val="00E50E45"/>
    <w:rsid w:val="00E521A0"/>
    <w:rsid w:val="00E54F13"/>
    <w:rsid w:val="00E93D07"/>
    <w:rsid w:val="00EA2069"/>
    <w:rsid w:val="00EB0DEE"/>
    <w:rsid w:val="00EB23FF"/>
    <w:rsid w:val="00EC7598"/>
    <w:rsid w:val="00EF0D5F"/>
    <w:rsid w:val="00EF5AC5"/>
    <w:rsid w:val="00F26EB7"/>
    <w:rsid w:val="00F7097B"/>
    <w:rsid w:val="00F75D27"/>
    <w:rsid w:val="00FB3C52"/>
    <w:rsid w:val="00FB5341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2"/>
    <w:pPr>
      <w:widowControl w:val="0"/>
      <w:spacing w:after="8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1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2"/>
    <w:pPr>
      <w:widowControl w:val="0"/>
      <w:spacing w:after="8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1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bsk@kbsu.ru" TargetMode="Externa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Аубекир</dc:creator>
  <cp:lastModifiedBy>Аубекир</cp:lastModifiedBy>
  <cp:revision>33</cp:revision>
  <cp:lastPrinted>2022-03-09T16:23:00Z</cp:lastPrinted>
  <dcterms:created xsi:type="dcterms:W3CDTF">2022-03-02T14:23:00Z</dcterms:created>
  <dcterms:modified xsi:type="dcterms:W3CDTF">2022-03-18T11:03:00Z</dcterms:modified>
</cp:coreProperties>
</file>