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9D" w:rsidRPr="00CE4B28" w:rsidRDefault="003F57CD" w:rsidP="00FA6F9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E4B28">
        <w:rPr>
          <w:rFonts w:ascii="Times New Roman" w:hAnsi="Times New Roman" w:cs="Times New Roman"/>
          <w:i/>
          <w:color w:val="00206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953E087" wp14:editId="11D9578D">
            <wp:simplePos x="0" y="0"/>
            <wp:positionH relativeFrom="page">
              <wp:align>right</wp:align>
            </wp:positionH>
            <wp:positionV relativeFrom="paragraph">
              <wp:posOffset>-247807</wp:posOffset>
            </wp:positionV>
            <wp:extent cx="7927245" cy="6909848"/>
            <wp:effectExtent l="0" t="0" r="0" b="5715"/>
            <wp:wrapNone/>
            <wp:docPr id="4" name="Рисунок 4" descr="https://phonoteka.org/uploads/posts/2021-05/1620327298_5-phonoteka_org-p-goluboi-fon-vertikalni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onoteka.org/uploads/posts/2021-05/1620327298_5-phonoteka_org-p-goluboi-fon-vertikalnii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425" cy="691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F9D" w:rsidRPr="00CE4B28">
        <w:rPr>
          <w:rFonts w:ascii="Times New Roman" w:hAnsi="Times New Roman" w:cs="Times New Roman"/>
          <w:b/>
          <w:color w:val="002060"/>
          <w:sz w:val="36"/>
          <w:szCs w:val="36"/>
        </w:rPr>
        <w:t>Библиотека Кабардино-Балкарского государственного университета им. Х.М.Бербекова</w:t>
      </w:r>
    </w:p>
    <w:p w:rsidR="00FA6F9D" w:rsidRDefault="00FA6F9D">
      <w:pPr>
        <w:ind w:right="-568"/>
        <w:rPr>
          <w:rFonts w:ascii="Times New Roman" w:hAnsi="Times New Roman" w:cs="Times New Roman"/>
          <w:sz w:val="32"/>
          <w:szCs w:val="32"/>
        </w:rPr>
      </w:pPr>
      <w:r w:rsidRPr="002362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0FFCD6" wp14:editId="5F639840">
            <wp:simplePos x="0" y="0"/>
            <wp:positionH relativeFrom="column">
              <wp:posOffset>-797756</wp:posOffset>
            </wp:positionH>
            <wp:positionV relativeFrom="paragraph">
              <wp:posOffset>364326</wp:posOffset>
            </wp:positionV>
            <wp:extent cx="3549650" cy="2987675"/>
            <wp:effectExtent l="0" t="0" r="0" b="3175"/>
            <wp:wrapTight wrapText="bothSides">
              <wp:wrapPolygon edited="0">
                <wp:start x="0" y="0"/>
                <wp:lineTo x="0" y="21485"/>
                <wp:lineTo x="21445" y="21485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1" t="37804" r="40678" b="36590"/>
                    <a:stretch/>
                  </pic:blipFill>
                  <pic:spPr bwMode="auto">
                    <a:xfrm>
                      <a:off x="0" y="0"/>
                      <a:ext cx="3549650" cy="298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246" w:rsidRPr="003F57CD" w:rsidRDefault="00515246" w:rsidP="00FA6F9D">
      <w:pPr>
        <w:ind w:right="-568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F57C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УВАЖАЕМЫЕ ЧИТАТЕЛИ! </w:t>
      </w:r>
    </w:p>
    <w:p w:rsidR="00ED3498" w:rsidRPr="00ED3498" w:rsidRDefault="0023622F" w:rsidP="00FA6F9D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D34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19 июня 2023 года в рамках проведения научно-практической конференции и открытия </w:t>
      </w:r>
    </w:p>
    <w:p w:rsidR="00ED3498" w:rsidRPr="00ED3498" w:rsidRDefault="0023622F" w:rsidP="00FA6F9D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D3498">
        <w:rPr>
          <w:rFonts w:ascii="Times New Roman" w:hAnsi="Times New Roman" w:cs="Times New Roman"/>
          <w:b/>
          <w:color w:val="002060"/>
          <w:sz w:val="36"/>
          <w:szCs w:val="36"/>
        </w:rPr>
        <w:t>Цент</w:t>
      </w:r>
      <w:r w:rsidR="00FA6F9D" w:rsidRPr="00ED349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ра коллективного пользования </w:t>
      </w:r>
    </w:p>
    <w:p w:rsidR="00FA6F9D" w:rsidRPr="00ED3498" w:rsidRDefault="00ED3498" w:rsidP="00FA6F9D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D3498">
        <w:rPr>
          <w:rFonts w:ascii="Times New Roman" w:hAnsi="Times New Roman" w:cs="Times New Roman"/>
          <w:b/>
          <w:color w:val="002060"/>
          <w:sz w:val="36"/>
          <w:szCs w:val="36"/>
        </w:rPr>
        <w:t>«Генетика и селекция»</w:t>
      </w:r>
    </w:p>
    <w:p w:rsidR="00FA6F9D" w:rsidRPr="00ED3498" w:rsidRDefault="00FA6F9D" w:rsidP="00FA6F9D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D3498">
        <w:rPr>
          <w:rFonts w:ascii="Times New Roman" w:hAnsi="Times New Roman" w:cs="Times New Roman"/>
          <w:b/>
          <w:color w:val="002060"/>
          <w:sz w:val="36"/>
          <w:szCs w:val="36"/>
        </w:rPr>
        <w:t>им</w:t>
      </w:r>
      <w:r w:rsidR="00515246" w:rsidRPr="00ED349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М. К.</w:t>
      </w:r>
      <w:r w:rsidR="0023622F" w:rsidRPr="00ED349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07410" w:rsidRPr="00ED3498">
        <w:rPr>
          <w:rFonts w:ascii="Times New Roman" w:hAnsi="Times New Roman" w:cs="Times New Roman"/>
          <w:b/>
          <w:color w:val="002060"/>
          <w:sz w:val="36"/>
          <w:szCs w:val="36"/>
        </w:rPr>
        <w:t>Керефовой,</w:t>
      </w:r>
    </w:p>
    <w:p w:rsidR="00ED3498" w:rsidRDefault="00307410" w:rsidP="00ED3498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D34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библиотека КБГУ инициирует проведение выставки </w:t>
      </w:r>
      <w:r w:rsidRPr="00CE4B28"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«ГЕНЕТИКА: ВЧЕРА И </w:t>
      </w:r>
      <w:r w:rsidR="00ED3498"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23622F" w:rsidRPr="00CE4B28" w:rsidRDefault="00ED3498" w:rsidP="00ED3498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="00307410" w:rsidRPr="00CE4B28"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СЕГОДНЯ».</w:t>
      </w:r>
    </w:p>
    <w:p w:rsidR="00515246" w:rsidRPr="003F57CD" w:rsidRDefault="00515246" w:rsidP="00CE4B28">
      <w:pPr>
        <w:ind w:left="-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F57CD">
        <w:rPr>
          <w:rFonts w:ascii="Times New Roman" w:hAnsi="Times New Roman" w:cs="Times New Roman"/>
          <w:b/>
          <w:color w:val="002060"/>
          <w:sz w:val="32"/>
          <w:szCs w:val="32"/>
        </w:rPr>
        <w:t>Мероприятие посвящено</w:t>
      </w:r>
      <w:r w:rsidR="00307410" w:rsidRPr="003F57C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памяти основателя школы генетиков КБР, доктора биологических наук, профессора</w:t>
      </w:r>
    </w:p>
    <w:p w:rsidR="00806B1E" w:rsidRPr="003F57CD" w:rsidRDefault="00307410" w:rsidP="003F57CD">
      <w:pPr>
        <w:ind w:left="-567" w:firstLine="141"/>
        <w:jc w:val="center"/>
        <w:rPr>
          <w:rFonts w:ascii="Times New Roman" w:hAnsi="Times New Roman" w:cs="Times New Roman"/>
          <w:b/>
          <w:color w:val="C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57CD">
        <w:rPr>
          <w:rFonts w:ascii="Times New Roman" w:hAnsi="Times New Roman" w:cs="Times New Roman"/>
          <w:b/>
          <w:color w:val="C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МАЙИ КАМБУЛАТОВНЫ КЕРЕФОВОЙ.</w:t>
      </w:r>
    </w:p>
    <w:p w:rsidR="00515246" w:rsidRPr="003F57CD" w:rsidRDefault="00515246" w:rsidP="00FA6F9D">
      <w:pPr>
        <w:ind w:left="-567" w:firstLine="708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7CD">
        <w:rPr>
          <w:rFonts w:ascii="Times New Roman" w:hAnsi="Times New Roman" w:cs="Times New Roman"/>
          <w:i/>
          <w:color w:val="002060"/>
          <w:sz w:val="32"/>
          <w:szCs w:val="32"/>
          <w:u w:val="single"/>
        </w:rPr>
        <w:t>Начало и место проведения книжной выставки</w:t>
      </w:r>
      <w:r w:rsidR="00FA6F9D" w:rsidRPr="003F57C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3F57CD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r w:rsidR="00FA6F9D" w:rsidRPr="003F57C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FA6F9D" w:rsidRPr="003F57CD">
        <w:rPr>
          <w:rFonts w:ascii="Times New Roman" w:hAnsi="Times New Roman" w:cs="Times New Roman"/>
          <w:b/>
          <w:i/>
          <w:color w:val="002060"/>
          <w:sz w:val="32"/>
          <w:szCs w:val="32"/>
        </w:rPr>
        <w:t>с</w:t>
      </w:r>
      <w:r w:rsidRPr="003F57CD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10</w:t>
      </w:r>
      <w:r w:rsidR="00FA6F9D" w:rsidRPr="003F57CD">
        <w:rPr>
          <w:rFonts w:ascii="Times New Roman" w:hAnsi="Times New Roman" w:cs="Times New Roman"/>
          <w:b/>
          <w:i/>
          <w:color w:val="002060"/>
          <w:sz w:val="32"/>
          <w:szCs w:val="32"/>
        </w:rPr>
        <w:t>.00 - 12.00</w:t>
      </w:r>
      <w:r w:rsidRPr="003F57CD">
        <w:rPr>
          <w:rFonts w:ascii="Times New Roman" w:hAnsi="Times New Roman" w:cs="Times New Roman"/>
          <w:b/>
          <w:i/>
          <w:color w:val="002060"/>
          <w:sz w:val="32"/>
          <w:szCs w:val="32"/>
        </w:rPr>
        <w:t>,</w:t>
      </w:r>
    </w:p>
    <w:p w:rsidR="00515246" w:rsidRDefault="00515246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F57CD">
        <w:rPr>
          <w:rFonts w:ascii="Times New Roman" w:hAnsi="Times New Roman" w:cs="Times New Roman"/>
          <w:b/>
          <w:i/>
          <w:color w:val="002060"/>
          <w:sz w:val="32"/>
          <w:szCs w:val="32"/>
        </w:rPr>
        <w:t>Институт химии и биологии КБГУ, 3 этаж, ауд.314.</w:t>
      </w:r>
    </w:p>
    <w:p w:rsidR="00ED3498" w:rsidRDefault="00ED3498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ED3498" w:rsidRDefault="00ED3498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ED3498" w:rsidRDefault="00ED3498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ED3498" w:rsidRDefault="00ED3498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3F57CD" w:rsidRDefault="003F57CD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CE4B28" w:rsidRDefault="00CE4B28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CE4B28" w:rsidRPr="003F57CD" w:rsidRDefault="00CE4B28" w:rsidP="00FA6F9D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23622F" w:rsidRPr="003F57CD" w:rsidRDefault="0023622F" w:rsidP="00FA6F9D">
      <w:pPr>
        <w:ind w:left="-567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FA6F9D" w:rsidRPr="0023622F" w:rsidRDefault="00FA6F9D" w:rsidP="00FA6F9D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23622F" w:rsidRDefault="0023622F"/>
    <w:p w:rsidR="004C48B0" w:rsidRPr="003F57CD" w:rsidRDefault="004C48B0" w:rsidP="004C48B0">
      <w:pPr>
        <w:ind w:right="-568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</w:t>
      </w:r>
      <w:r w:rsidRPr="003F57C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УВАЖАЕМЫЕ ЧИТАТЕЛИ! </w:t>
      </w:r>
    </w:p>
    <w:p w:rsidR="004C48B0" w:rsidRPr="00ED3498" w:rsidRDefault="004C48B0" w:rsidP="004C48B0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D349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19 июня 2023 года в рамках проведения научно-практической конференции и открытия </w:t>
      </w:r>
    </w:p>
    <w:p w:rsidR="004C48B0" w:rsidRPr="00ED3498" w:rsidRDefault="004C48B0" w:rsidP="004C48B0">
      <w:pPr>
        <w:spacing w:after="0"/>
        <w:ind w:right="-42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D349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Центра коллективного пользования </w:t>
      </w:r>
    </w:p>
    <w:p w:rsidR="004C48B0" w:rsidRPr="00ED3498" w:rsidRDefault="004C48B0" w:rsidP="004C48B0">
      <w:pPr>
        <w:spacing w:after="0"/>
        <w:ind w:right="-425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D3498">
        <w:rPr>
          <w:rFonts w:ascii="Times New Roman" w:hAnsi="Times New Roman" w:cs="Times New Roman"/>
          <w:b/>
          <w:color w:val="002060"/>
          <w:sz w:val="36"/>
          <w:szCs w:val="36"/>
        </w:rPr>
        <w:t>«Генетика и селекция»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bookmarkStart w:id="0" w:name="_GoBack"/>
      <w:bookmarkEnd w:id="0"/>
      <w:r w:rsidRPr="00ED3498">
        <w:rPr>
          <w:rFonts w:ascii="Times New Roman" w:hAnsi="Times New Roman" w:cs="Times New Roman"/>
          <w:b/>
          <w:color w:val="002060"/>
          <w:sz w:val="36"/>
          <w:szCs w:val="36"/>
        </w:rPr>
        <w:t>им М. К. Керефовой,</w:t>
      </w:r>
    </w:p>
    <w:p w:rsidR="004C48B0" w:rsidRDefault="004C48B0" w:rsidP="004C48B0">
      <w:pPr>
        <w:spacing w:after="0"/>
        <w:ind w:left="-1418" w:right="-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D3498">
        <w:rPr>
          <w:rFonts w:ascii="Times New Roman" w:hAnsi="Times New Roman" w:cs="Times New Roman"/>
          <w:b/>
          <w:color w:val="002060"/>
          <w:sz w:val="32"/>
          <w:szCs w:val="32"/>
        </w:rPr>
        <w:t>библиотека КБГУ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инициирует проведение выставки</w:t>
      </w:r>
    </w:p>
    <w:p w:rsidR="004C48B0" w:rsidRPr="00CE4B28" w:rsidRDefault="004C48B0" w:rsidP="004C48B0">
      <w:pPr>
        <w:spacing w:after="0"/>
        <w:ind w:left="-1418" w:right="-425"/>
        <w:jc w:val="center"/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CE4B28"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«ГЕНЕТИКА: ВЧЕРА </w:t>
      </w:r>
      <w:r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</w:t>
      </w:r>
      <w:r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4B28"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СЕГОДНЯ».</w:t>
      </w:r>
    </w:p>
    <w:p w:rsidR="004C48B0" w:rsidRPr="003F57CD" w:rsidRDefault="004C48B0" w:rsidP="004C48B0">
      <w:pPr>
        <w:ind w:left="-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F57CD">
        <w:rPr>
          <w:rFonts w:ascii="Times New Roman" w:hAnsi="Times New Roman" w:cs="Times New Roman"/>
          <w:b/>
          <w:color w:val="002060"/>
          <w:sz w:val="32"/>
          <w:szCs w:val="32"/>
        </w:rPr>
        <w:t>Мероприятие посвящено памяти основателя школы генетиков КБР, доктора биологических наук, профессора</w:t>
      </w:r>
    </w:p>
    <w:p w:rsidR="004C48B0" w:rsidRPr="003F57CD" w:rsidRDefault="004C48B0" w:rsidP="004C48B0">
      <w:pPr>
        <w:ind w:left="-567" w:firstLine="141"/>
        <w:jc w:val="center"/>
        <w:rPr>
          <w:rFonts w:ascii="Times New Roman" w:hAnsi="Times New Roman" w:cs="Times New Roman"/>
          <w:b/>
          <w:color w:val="C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57CD">
        <w:rPr>
          <w:rFonts w:ascii="Times New Roman" w:hAnsi="Times New Roman" w:cs="Times New Roman"/>
          <w:b/>
          <w:color w:val="C0000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МАЙИ КАМБУЛАТОВНЫ КЕРЕФОВОЙ.</w:t>
      </w:r>
    </w:p>
    <w:p w:rsidR="004C48B0" w:rsidRPr="003F57CD" w:rsidRDefault="004C48B0" w:rsidP="004C48B0">
      <w:pPr>
        <w:ind w:left="-567" w:firstLine="708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3F57CD">
        <w:rPr>
          <w:rFonts w:ascii="Times New Roman" w:hAnsi="Times New Roman" w:cs="Times New Roman"/>
          <w:i/>
          <w:color w:val="002060"/>
          <w:sz w:val="32"/>
          <w:szCs w:val="32"/>
          <w:u w:val="single"/>
        </w:rPr>
        <w:t>Начало и место проведения книжной выставки</w:t>
      </w:r>
      <w:r w:rsidRPr="003F57C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- </w:t>
      </w:r>
      <w:r w:rsidRPr="003F57CD">
        <w:rPr>
          <w:rFonts w:ascii="Times New Roman" w:hAnsi="Times New Roman" w:cs="Times New Roman"/>
          <w:b/>
          <w:i/>
          <w:color w:val="002060"/>
          <w:sz w:val="32"/>
          <w:szCs w:val="32"/>
        </w:rPr>
        <w:t>с 10.00 - 12.00,</w:t>
      </w:r>
    </w:p>
    <w:p w:rsidR="004C48B0" w:rsidRDefault="004C48B0" w:rsidP="004C48B0">
      <w:pPr>
        <w:ind w:left="-567" w:firstLine="708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F57CD">
        <w:rPr>
          <w:rFonts w:ascii="Times New Roman" w:hAnsi="Times New Roman" w:cs="Times New Roman"/>
          <w:b/>
          <w:i/>
          <w:color w:val="002060"/>
          <w:sz w:val="32"/>
          <w:szCs w:val="32"/>
        </w:rPr>
        <w:t>Институт химии и биологии КБГУ, 3 этаж, ауд.314.</w:t>
      </w:r>
    </w:p>
    <w:p w:rsidR="0023622F" w:rsidRDefault="0023622F"/>
    <w:sectPr w:rsidR="0023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A"/>
    <w:rsid w:val="0023622F"/>
    <w:rsid w:val="002D508A"/>
    <w:rsid w:val="00307410"/>
    <w:rsid w:val="003F57CD"/>
    <w:rsid w:val="004C48B0"/>
    <w:rsid w:val="00515246"/>
    <w:rsid w:val="008D55DB"/>
    <w:rsid w:val="00CC2AAB"/>
    <w:rsid w:val="00CE4B28"/>
    <w:rsid w:val="00ED3498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FC9B-1F38-4DEE-92CA-CD6E674B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2023-06-13T09:08:00Z</dcterms:created>
  <dcterms:modified xsi:type="dcterms:W3CDTF">2023-06-13T13:52:00Z</dcterms:modified>
</cp:coreProperties>
</file>