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E9" w:rsidRPr="005768E9" w:rsidRDefault="005768E9" w:rsidP="0057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FF"/>
          <w:sz w:val="38"/>
          <w:szCs w:val="38"/>
          <w:lang w:eastAsia="ru-RU"/>
        </w:rPr>
      </w:pPr>
      <w:r w:rsidRPr="005768E9">
        <w:rPr>
          <w:rFonts w:ascii="Times New Roman" w:eastAsia="Times New Roman" w:hAnsi="Times New Roman" w:cs="Times New Roman"/>
          <w:b/>
          <w:noProof/>
          <w:color w:val="0000FF"/>
          <w:sz w:val="38"/>
          <w:szCs w:val="38"/>
          <w:lang w:eastAsia="ru-RU"/>
        </w:rPr>
        <w:t>КБГУ в СЭБ</w:t>
      </w:r>
    </w:p>
    <w:p w:rsidR="001C13DE" w:rsidRDefault="005768E9" w:rsidP="005768E9">
      <w:pPr>
        <w:jc w:val="center"/>
      </w:pPr>
      <w:r>
        <w:rPr>
          <w:rFonts w:ascii="Times New Roman" w:eastAsia="Times New Roman" w:hAnsi="Times New Roman" w:cs="Times New Roman"/>
          <w:noProof/>
          <w:color w:val="0000FF"/>
          <w:sz w:val="38"/>
          <w:szCs w:val="38"/>
          <w:lang w:eastAsia="ru-RU"/>
        </w:rPr>
        <w:t>(сентябрь-ноябрь 2024)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6C5CDC" w:rsidRPr="006C5CDC" w:rsidTr="006C5C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C5CDC" w:rsidRDefault="006C5CDC">
            <w:r>
              <w:rPr>
                <w:noProof/>
                <w:lang w:eastAsia="ru-RU"/>
              </w:rPr>
              <w:drawing>
                <wp:inline distT="0" distB="0" distL="0" distR="0" wp14:anchorId="40E3D790">
                  <wp:extent cx="5779008" cy="9632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5808" cy="964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5CDC" w:rsidRPr="006C5CDC" w:rsidRDefault="006C5CDC" w:rsidP="006C5CD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6C5CDC" w:rsidRPr="006C5CDC" w:rsidTr="006C5C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9" w:type="dxa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C5CDC" w:rsidRPr="006C5CDC">
              <w:trPr>
                <w:tblCellSpacing w:w="0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tbl>
                  <w:tblPr>
                    <w:tblW w:w="9072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C5CDC" w:rsidRPr="006C5CDC" w:rsidTr="006C5CDC">
                    <w:trPr>
                      <w:tblCellSpacing w:w="15" w:type="dxa"/>
                    </w:trPr>
                    <w:tc>
                      <w:tcPr>
                        <w:tcW w:w="9012" w:type="dxa"/>
                        <w:shd w:val="clear" w:color="auto" w:fill="EFEFEF"/>
                        <w:tcMar>
                          <w:top w:w="375" w:type="dxa"/>
                          <w:left w:w="300" w:type="dxa"/>
                          <w:bottom w:w="150" w:type="dxa"/>
                          <w:right w:w="75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5C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4587"/>
                            <w:sz w:val="24"/>
                            <w:szCs w:val="24"/>
                            <w:lang w:eastAsia="ru-RU"/>
                          </w:rPr>
                          <w:t>ЧИТАТЕЛЬСКАЯ АКТИВНОСТЬ</w:t>
                        </w:r>
                      </w:p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lang w:eastAsia="ru-RU"/>
                          </w:rPr>
                        </w:pPr>
                        <w:r w:rsidRPr="006C5CD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lang w:eastAsia="ru-RU"/>
                          </w:rPr>
                          <w:t xml:space="preserve">В таблице приведены данные, сколько книг прочитал ФГБОУ ВО "Кабардино-Балкарский государственный университет им. Х.М. </w:t>
                        </w:r>
                        <w:proofErr w:type="spellStart"/>
                        <w:r w:rsidRPr="006C5CD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lang w:eastAsia="ru-RU"/>
                          </w:rPr>
                          <w:t>Бербекова</w:t>
                        </w:r>
                        <w:proofErr w:type="spellEnd"/>
                        <w:r w:rsidRPr="006C5CD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lang w:eastAsia="ru-RU"/>
                          </w:rPr>
                          <w:t>" за три прошедших месяца.</w:t>
                        </w:r>
                      </w:p>
                    </w:tc>
                  </w:tr>
                </w:tbl>
                <w:p w:rsidR="006C5CDC" w:rsidRPr="006C5CDC" w:rsidRDefault="006C5CDC" w:rsidP="006C5C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C4587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CDC" w:rsidRPr="006C5CDC">
              <w:trPr>
                <w:tblCellSpacing w:w="0" w:type="dxa"/>
              </w:trPr>
              <w:tc>
                <w:tcPr>
                  <w:tcW w:w="0" w:type="auto"/>
                  <w:shd w:val="clear" w:color="auto" w:fill="EFEFEF"/>
                  <w:tcMar>
                    <w:top w:w="0" w:type="dxa"/>
                    <w:left w:w="675" w:type="dxa"/>
                    <w:bottom w:w="300" w:type="dxa"/>
                    <w:right w:w="600" w:type="dxa"/>
                  </w:tcMar>
                  <w:vAlign w:val="center"/>
                  <w:hideMark/>
                </w:tcPr>
                <w:tbl>
                  <w:tblPr>
                    <w:tblW w:w="7730" w:type="dxa"/>
                    <w:tblCellSpacing w:w="11" w:type="dxa"/>
                    <w:shd w:val="clear" w:color="auto" w:fill="EFEFE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1"/>
                    <w:gridCol w:w="2565"/>
                    <w:gridCol w:w="2394"/>
                  </w:tblGrid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Сентябрь.2024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Октябрь.2024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Ноябрь.2024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640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678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938</w:t>
                        </w:r>
                      </w:p>
                    </w:tc>
                  </w:tr>
                </w:tbl>
                <w:p w:rsidR="006C5CDC" w:rsidRPr="006C5CDC" w:rsidRDefault="006C5CDC" w:rsidP="006C5C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C4587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CDC" w:rsidRPr="006C5CDC" w:rsidRDefault="006C5CDC" w:rsidP="006C5CD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"/>
                <w:szCs w:val="2"/>
                <w:lang w:eastAsia="ru-RU"/>
              </w:rPr>
            </w:pPr>
          </w:p>
        </w:tc>
      </w:tr>
      <w:tr w:rsidR="006C5CDC" w:rsidRPr="006C5CDC" w:rsidTr="006C5C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9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C5CDC" w:rsidRPr="006C5C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72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C5CDC" w:rsidRPr="006C5CDC" w:rsidTr="006C5CDC">
                    <w:trPr>
                      <w:tblCellSpacing w:w="15" w:type="dxa"/>
                    </w:trPr>
                    <w:tc>
                      <w:tcPr>
                        <w:tcW w:w="9012" w:type="dxa"/>
                        <w:shd w:val="clear" w:color="auto" w:fill="FFFFFF"/>
                        <w:tcMar>
                          <w:top w:w="375" w:type="dxa"/>
                          <w:left w:w="300" w:type="dxa"/>
                          <w:bottom w:w="0" w:type="dxa"/>
                          <w:right w:w="75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5C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4587"/>
                            <w:sz w:val="24"/>
                            <w:szCs w:val="24"/>
                            <w:lang w:eastAsia="ru-RU"/>
                          </w:rPr>
                          <w:t>ВОСТРЕБОВАННОСТЬ КОНТЕНТА</w:t>
                        </w:r>
                        <w:r w:rsidR="001623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4587"/>
                            <w:sz w:val="24"/>
                            <w:szCs w:val="24"/>
                            <w:lang w:eastAsia="ru-RU"/>
                          </w:rPr>
                          <w:t xml:space="preserve"> КБГУ</w:t>
                        </w:r>
                      </w:p>
                      <w:p w:rsidR="006C5CDC" w:rsidRPr="006C5CDC" w:rsidRDefault="006C5CDC" w:rsidP="00575D6C">
                        <w:pPr>
                          <w:spacing w:after="0" w:line="180" w:lineRule="atLeast"/>
                          <w:jc w:val="center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lang w:eastAsia="ru-RU"/>
                          </w:rPr>
                        </w:pPr>
                        <w:r w:rsidRPr="006C5CD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lang w:eastAsia="ru-RU"/>
                          </w:rPr>
                          <w:t>В таблице указано количество вузов, где читали издания</w:t>
                        </w:r>
                        <w:r w:rsidR="00575D6C" w:rsidRPr="008379B7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lang w:eastAsia="ru-RU"/>
                          </w:rPr>
                          <w:t xml:space="preserve"> КБГУ</w:t>
                        </w:r>
                        <w:r w:rsidRPr="006C5CD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lang w:eastAsia="ru-RU"/>
                          </w:rPr>
                          <w:t>, с указанием количества просмотров за три прошедших месяца.</w:t>
                        </w:r>
                      </w:p>
                    </w:tc>
                  </w:tr>
                </w:tbl>
                <w:p w:rsidR="006C5CDC" w:rsidRPr="006C5CDC" w:rsidRDefault="006C5CDC" w:rsidP="006C5C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C4587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CDC" w:rsidRPr="006C5C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675" w:type="dxa"/>
                    <w:bottom w:w="0" w:type="dxa"/>
                    <w:right w:w="300" w:type="dxa"/>
                  </w:tcMar>
                  <w:hideMark/>
                </w:tcPr>
                <w:p w:rsidR="006C5CDC" w:rsidRPr="006C5CDC" w:rsidRDefault="006C5CDC" w:rsidP="006C5CDC">
                  <w:pPr>
                    <w:spacing w:after="0" w:line="180" w:lineRule="atLeast"/>
                    <w:rPr>
                      <w:rFonts w:ascii="Verdana" w:eastAsia="Times New Roman" w:hAnsi="Verdana" w:cs="Times New Roman"/>
                      <w:b/>
                      <w:bCs/>
                      <w:color w:val="396AF7"/>
                      <w:sz w:val="18"/>
                      <w:szCs w:val="18"/>
                      <w:lang w:eastAsia="ru-RU"/>
                    </w:rPr>
                  </w:pPr>
                  <w:r w:rsidRPr="006C5CDC">
                    <w:rPr>
                      <w:rFonts w:ascii="Verdana" w:eastAsia="Times New Roman" w:hAnsi="Verdana" w:cs="Times New Roman"/>
                      <w:b/>
                      <w:bCs/>
                      <w:color w:val="396AF7"/>
                      <w:sz w:val="18"/>
                      <w:szCs w:val="18"/>
                      <w:lang w:eastAsia="ru-RU"/>
                    </w:rPr>
                    <w:t xml:space="preserve">В прошлом месяце </w:t>
                  </w:r>
                  <w:r w:rsidR="008379B7">
                    <w:rPr>
                      <w:rFonts w:ascii="Verdana" w:eastAsia="Times New Roman" w:hAnsi="Verdana" w:cs="Times New Roman"/>
                      <w:b/>
                      <w:bCs/>
                      <w:color w:val="396AF7"/>
                      <w:sz w:val="18"/>
                      <w:szCs w:val="18"/>
                      <w:lang w:eastAsia="ru-RU"/>
                    </w:rPr>
                    <w:t>издания КБГУ</w:t>
                  </w:r>
                  <w:r w:rsidRPr="006C5CDC">
                    <w:rPr>
                      <w:rFonts w:ascii="Verdana" w:eastAsia="Times New Roman" w:hAnsi="Verdana" w:cs="Times New Roman"/>
                      <w:b/>
                      <w:bCs/>
                      <w:color w:val="396AF7"/>
                      <w:sz w:val="18"/>
                      <w:szCs w:val="18"/>
                      <w:lang w:eastAsia="ru-RU"/>
                    </w:rPr>
                    <w:t xml:space="preserve"> читали</w:t>
                  </w:r>
                  <w:r w:rsidR="008379B7">
                    <w:rPr>
                      <w:rFonts w:ascii="Verdana" w:eastAsia="Times New Roman" w:hAnsi="Verdana" w:cs="Times New Roman"/>
                      <w:b/>
                      <w:bCs/>
                      <w:color w:val="396AF7"/>
                      <w:sz w:val="18"/>
                      <w:szCs w:val="18"/>
                      <w:lang w:eastAsia="ru-RU"/>
                    </w:rPr>
                    <w:t>:</w:t>
                  </w:r>
                </w:p>
                <w:p w:rsidR="006C5CDC" w:rsidRPr="006C5CDC" w:rsidRDefault="006C5CDC" w:rsidP="006C5CDC">
                  <w:pPr>
                    <w:spacing w:after="0" w:line="180" w:lineRule="atLeast"/>
                    <w:rPr>
                      <w:rFonts w:ascii="Verdana" w:eastAsia="Times New Roman" w:hAnsi="Verdana" w:cs="Times New Roman"/>
                      <w:b/>
                      <w:bCs/>
                      <w:color w:val="396AF7"/>
                      <w:sz w:val="18"/>
                      <w:szCs w:val="18"/>
                      <w:lang w:eastAsia="ru-RU"/>
                    </w:rPr>
                  </w:pPr>
                  <w:r w:rsidRPr="006C5CDC">
                    <w:rPr>
                      <w:rFonts w:ascii="Verdana" w:eastAsia="Times New Roman" w:hAnsi="Verdana" w:cs="Times New Roman"/>
                      <w:b/>
                      <w:bCs/>
                      <w:color w:val="396AF7"/>
                      <w:sz w:val="18"/>
                      <w:szCs w:val="18"/>
                      <w:lang w:eastAsia="ru-RU"/>
                    </w:rPr>
                    <w:t>организаций - 348</w:t>
                  </w:r>
                </w:p>
                <w:p w:rsidR="006C5CDC" w:rsidRPr="006C5CDC" w:rsidRDefault="006C5CDC" w:rsidP="006C5CDC">
                  <w:pPr>
                    <w:spacing w:after="0" w:line="180" w:lineRule="atLeast"/>
                    <w:rPr>
                      <w:rFonts w:ascii="Verdana" w:eastAsia="Times New Roman" w:hAnsi="Verdana" w:cs="Times New Roman"/>
                      <w:b/>
                      <w:bCs/>
                      <w:color w:val="396AF7"/>
                      <w:sz w:val="18"/>
                      <w:szCs w:val="18"/>
                      <w:lang w:eastAsia="ru-RU"/>
                    </w:rPr>
                  </w:pPr>
                  <w:r w:rsidRPr="006C5CDC">
                    <w:rPr>
                      <w:rFonts w:ascii="Verdana" w:eastAsia="Times New Roman" w:hAnsi="Verdana" w:cs="Times New Roman"/>
                      <w:b/>
                      <w:bCs/>
                      <w:color w:val="396AF7"/>
                      <w:sz w:val="18"/>
                      <w:szCs w:val="18"/>
                      <w:lang w:eastAsia="ru-RU"/>
                    </w:rPr>
                    <w:t>прочтений - 1 963</w:t>
                  </w:r>
                </w:p>
              </w:tc>
            </w:tr>
            <w:tr w:rsidR="006C5CDC" w:rsidRPr="006C5C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675" w:type="dxa"/>
                    <w:bottom w:w="300" w:type="dxa"/>
                    <w:right w:w="600" w:type="dxa"/>
                  </w:tcMar>
                  <w:vAlign w:val="center"/>
                  <w:hideMark/>
                </w:tcPr>
                <w:tbl>
                  <w:tblPr>
                    <w:tblW w:w="7730" w:type="dxa"/>
                    <w:tblCellSpacing w:w="11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0"/>
                    <w:gridCol w:w="1886"/>
                    <w:gridCol w:w="1754"/>
                    <w:gridCol w:w="1640"/>
                  </w:tblGrid>
                  <w:tr w:rsidR="006C5CDC" w:rsidRPr="006C5CDC">
                    <w:trPr>
                      <w:trHeight w:val="323"/>
                      <w:tblCellSpacing w:w="11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Сентябрь.2024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Октябрь.2024</w:t>
                        </w:r>
                      </w:p>
                    </w:tc>
                    <w:tc>
                      <w:tcPr>
                        <w:tcW w:w="0" w:type="auto"/>
                        <w:shd w:val="clear" w:color="auto" w:fill="C9DAF8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Ноябрь.2024</w:t>
                        </w:r>
                      </w:p>
                    </w:tc>
                  </w:tr>
                  <w:tr w:rsidR="006C5CDC" w:rsidRPr="006C5CDC">
                    <w:trPr>
                      <w:trHeight w:val="461"/>
                      <w:tblCellSpacing w:w="11" w:type="dxa"/>
                    </w:trPr>
                    <w:tc>
                      <w:tcPr>
                        <w:tcW w:w="0" w:type="auto"/>
                        <w:shd w:val="clear" w:color="auto" w:fill="EFEFE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Количество вузов,</w:t>
                        </w:r>
                      </w:p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ваших читателей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216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366</w:t>
                        </w:r>
                      </w:p>
                    </w:tc>
                    <w:tc>
                      <w:tcPr>
                        <w:tcW w:w="0" w:type="auto"/>
                        <w:shd w:val="clear" w:color="auto" w:fill="C9DAF8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348</w:t>
                        </w:r>
                      </w:p>
                    </w:tc>
                  </w:tr>
                  <w:tr w:rsidR="006C5CDC" w:rsidRPr="006C5CDC">
                    <w:trPr>
                      <w:trHeight w:val="461"/>
                      <w:tblCellSpacing w:w="11" w:type="dxa"/>
                    </w:trPr>
                    <w:tc>
                      <w:tcPr>
                        <w:tcW w:w="0" w:type="auto"/>
                        <w:shd w:val="clear" w:color="auto" w:fill="EFEFE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Количество</w:t>
                        </w:r>
                      </w:p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прочтений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867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1 858</w:t>
                        </w:r>
                      </w:p>
                    </w:tc>
                    <w:tc>
                      <w:tcPr>
                        <w:tcW w:w="0" w:type="auto"/>
                        <w:shd w:val="clear" w:color="auto" w:fill="C9DAF8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1 963</w:t>
                        </w:r>
                      </w:p>
                    </w:tc>
                  </w:tr>
                </w:tbl>
                <w:p w:rsidR="006C5CDC" w:rsidRPr="006C5CDC" w:rsidRDefault="006C5CDC" w:rsidP="006C5C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C4587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CDC" w:rsidRPr="006C5CDC" w:rsidRDefault="006C5CDC" w:rsidP="006C5CD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6C5CDC" w:rsidRPr="006C5CDC" w:rsidTr="006C5C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9" w:type="dxa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C5CDC" w:rsidRPr="006C5CDC">
              <w:trPr>
                <w:tblCellSpacing w:w="0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tbl>
                  <w:tblPr>
                    <w:tblW w:w="9072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C5CDC" w:rsidRPr="006C5CDC" w:rsidTr="006C5CDC">
                    <w:trPr>
                      <w:tblCellSpacing w:w="15" w:type="dxa"/>
                    </w:trPr>
                    <w:tc>
                      <w:tcPr>
                        <w:tcW w:w="9012" w:type="dxa"/>
                        <w:shd w:val="clear" w:color="auto" w:fill="EFEFEF"/>
                        <w:tcMar>
                          <w:top w:w="375" w:type="dxa"/>
                          <w:left w:w="300" w:type="dxa"/>
                          <w:bottom w:w="150" w:type="dxa"/>
                          <w:right w:w="75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5C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C4587"/>
                            <w:sz w:val="24"/>
                            <w:szCs w:val="24"/>
                            <w:lang w:eastAsia="ru-RU"/>
                          </w:rPr>
                          <w:t>САМЫЕ ЧИТАЕМЫЕ АВТОРЫ</w:t>
                        </w:r>
                      </w:p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lang w:eastAsia="ru-RU"/>
                          </w:rPr>
                        </w:pPr>
                        <w:r w:rsidRPr="006C5CD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lang w:eastAsia="ru-RU"/>
                          </w:rPr>
                          <w:t xml:space="preserve">В таблице представлены популярные авторы и их издания, выпущенные в ФГБОУ ВО "Кабардино-Балкарский государственный университет им. Х.М. </w:t>
                        </w:r>
                        <w:proofErr w:type="spellStart"/>
                        <w:r w:rsidRPr="006C5CD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lang w:eastAsia="ru-RU"/>
                          </w:rPr>
                          <w:t>Бербекова</w:t>
                        </w:r>
                        <w:proofErr w:type="spellEnd"/>
                        <w:r w:rsidRPr="006C5CD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lang w:eastAsia="ru-RU"/>
                          </w:rPr>
                          <w:t>", с указанием количества просмотров за прошлый месяц.</w:t>
                        </w:r>
                      </w:p>
                    </w:tc>
                  </w:tr>
                </w:tbl>
                <w:p w:rsidR="006C5CDC" w:rsidRPr="006C5CDC" w:rsidRDefault="006C5CDC" w:rsidP="006C5C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C4587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CDC" w:rsidRPr="006C5CDC">
              <w:trPr>
                <w:tblCellSpacing w:w="0" w:type="dxa"/>
              </w:trPr>
              <w:tc>
                <w:tcPr>
                  <w:tcW w:w="0" w:type="auto"/>
                  <w:shd w:val="clear" w:color="auto" w:fill="EFEFEF"/>
                  <w:tcMar>
                    <w:top w:w="0" w:type="dxa"/>
                    <w:left w:w="675" w:type="dxa"/>
                    <w:bottom w:w="300" w:type="dxa"/>
                    <w:right w:w="600" w:type="dxa"/>
                  </w:tcMar>
                  <w:vAlign w:val="center"/>
                  <w:hideMark/>
                </w:tcPr>
                <w:tbl>
                  <w:tblPr>
                    <w:tblW w:w="7730" w:type="dxa"/>
                    <w:tblCellSpacing w:w="11" w:type="dxa"/>
                    <w:shd w:val="clear" w:color="auto" w:fill="EFEFE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1"/>
                    <w:gridCol w:w="2869"/>
                  </w:tblGrid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Автор и название издания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Количество просмотров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Ципинова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Х.,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Шебзухова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М. А., Карданова З. И.,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Шерметов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Х. Общая физика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136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Шоранова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З. В., Чеченов А. М.,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Коготыжева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К. Профессиональная этика социолога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Бахова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Д. К., Паритов А. Ю.,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Яхутлова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А.,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Сабанова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Р. К.,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Чепракова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А.,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Боготова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З. И.,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Хандохов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Т. Х. Биология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72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Кардангушева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М., Семенова И. Л.,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Хавжокова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М. М. Основы медицинской профилактики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68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lastRenderedPageBreak/>
                          <w:t>Гукепшоков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М. Х., Казгериева Э. В. Теория государства и права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62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Башиева С. К.,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Дохова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З. Р.,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Кремшокалова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М. Ч.,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Шогенова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М. Ч. Культура речи в профессиональной сфере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54</w:t>
                        </w:r>
                      </w:p>
                    </w:tc>
                  </w:tr>
                  <w:tr w:rsidR="006C5CDC" w:rsidRPr="006C5CDC" w:rsidTr="00176BC5">
                    <w:trPr>
                      <w:trHeight w:val="417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Бозиев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О. Л. Теоретические основы информатики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52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Хараева З. Ф.,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Блиева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Л. З.,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Барокова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Е. Б. Общая микробиология: лабораторный практикум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49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Сабанова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Р. К., Паритов А. Ю.,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Киржинов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Г. Х.,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Иругова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Э. З. Биология. Часть I. Ботаника. Зоология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49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Паритов А. Ю.,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Яхутлова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А.,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Боготова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З. И.,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Суншева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Б. М. Генетика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45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Ахохова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В.,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Кардангушева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М.,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Тхабисимова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И. К.,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Хадзугов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Б. Управление проектами в здравоохранении. Часть 1. Сущность. Система. Методология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40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Тлапшокова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Л. Б.,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Чудопал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С. М.,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Хасаева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М. А.,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Тамбиев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Р.,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Улимбашева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Э. С. Нозологические формы заболеваний нервной системы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39</w:t>
                        </w:r>
                      </w:p>
                    </w:tc>
                  </w:tr>
                  <w:tr w:rsidR="006C5CDC" w:rsidRPr="006C5CDC" w:rsidTr="00176BC5">
                    <w:trPr>
                      <w:trHeight w:val="34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Паритов А. Ю.,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Хакунова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А. Эволюция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37</w:t>
                        </w:r>
                        <w:bookmarkStart w:id="0" w:name="_GoBack"/>
                        <w:bookmarkEnd w:id="0"/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Эдгулова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Е. К.,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Хаширова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Т. Ю.,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Дзамихова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Ф. Х. Алгоритмические основы информатики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36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Шогенова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М. С.,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Хутуева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С. Х.,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Шаваева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Ф. В. Аллергические заболевания: клиника, диагностика, лечение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35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Подгорная И. В., Ибрагим А. С.,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Тлупова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Р. Г. Информатика: практикум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31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Кудаева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Ф. Х.,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Норалиев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Н. Х.,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Кайгермазов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А. Информационные технологии в профессиональной деятельности и искусственный интеллект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30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Подгорная И. В., Ибрагим А. С.,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Тлупова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Р. Г. Информатика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27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Жетишев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Р. А.,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Архестова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Д. Р.,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Камышова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Е. А., Керимов М. Б.,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Энеева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Ш., Калмыкова М. М., </w:t>
                        </w: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Гаева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М. Пропедевтика детских болезней. Практические навыки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26</w:t>
                        </w:r>
                      </w:p>
                    </w:tc>
                  </w:tr>
                  <w:tr w:rsidR="006C5CDC" w:rsidRP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50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Ципинов</w:t>
                        </w:r>
                        <w:proofErr w:type="spellEnd"/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 xml:space="preserve"> А. С., Кажаров А. Р., Карданов А. А. Охрана труда в строительстве: практикум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color w:val="396AF7"/>
                            <w:sz w:val="18"/>
                            <w:szCs w:val="18"/>
                            <w:lang w:eastAsia="ru-RU"/>
                          </w:rPr>
                          <w:t>23</w:t>
                        </w:r>
                      </w:p>
                    </w:tc>
                  </w:tr>
                </w:tbl>
                <w:p w:rsidR="006C5CDC" w:rsidRPr="006C5CDC" w:rsidRDefault="006C5CDC" w:rsidP="006C5C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C4587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C5CDC" w:rsidRPr="006C5CDC">
              <w:trPr>
                <w:tblCellSpacing w:w="0" w:type="dxa"/>
              </w:trPr>
              <w:tc>
                <w:tcPr>
                  <w:tcW w:w="0" w:type="auto"/>
                  <w:shd w:val="clear" w:color="auto" w:fill="EFEFEF"/>
                  <w:tcMar>
                    <w:top w:w="0" w:type="dxa"/>
                    <w:left w:w="675" w:type="dxa"/>
                    <w:bottom w:w="300" w:type="dxa"/>
                    <w:right w:w="600" w:type="dxa"/>
                  </w:tcMar>
                  <w:vAlign w:val="center"/>
                  <w:hideMark/>
                </w:tcPr>
                <w:tbl>
                  <w:tblPr>
                    <w:tblW w:w="7730" w:type="dxa"/>
                    <w:tblCellSpacing w:w="11" w:type="dxa"/>
                    <w:shd w:val="clear" w:color="auto" w:fill="EFEFE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54"/>
                    <w:gridCol w:w="2876"/>
                  </w:tblGrid>
                  <w:tr w:rsidR="006C5CDC" w:rsidRPr="006C5CDC" w:rsidTr="006C5CDC">
                    <w:trPr>
                      <w:trHeight w:val="576"/>
                      <w:tblCellSpacing w:w="11" w:type="dxa"/>
                    </w:trPr>
                    <w:tc>
                      <w:tcPr>
                        <w:tcW w:w="3118" w:type="pct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Общее количество просмотров контента КБГУ другими участниками за весь период участия в СЭБ</w:t>
                        </w:r>
                      </w:p>
                    </w:tc>
                    <w:tc>
                      <w:tcPr>
                        <w:tcW w:w="1839" w:type="pct"/>
                        <w:shd w:val="clear" w:color="auto" w:fill="FFFFFF"/>
                        <w:vAlign w:val="center"/>
                        <w:hideMark/>
                      </w:tcPr>
                      <w:p w:rsidR="006C5CDC" w:rsidRPr="006C5CDC" w:rsidRDefault="006C5CDC" w:rsidP="006C5CDC">
                        <w:pPr>
                          <w:spacing w:after="0" w:line="18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396AF7"/>
                            <w:sz w:val="18"/>
                            <w:szCs w:val="18"/>
                            <w:lang w:eastAsia="ru-RU"/>
                          </w:rPr>
                        </w:pPr>
                        <w:r w:rsidRPr="006C5CDC">
                          <w:rPr>
                            <w:rFonts w:ascii="Verdana" w:eastAsia="Times New Roman" w:hAnsi="Verdana" w:cs="Times New Roman"/>
                            <w:b/>
                            <w:color w:val="396AF7"/>
                            <w:sz w:val="18"/>
                            <w:szCs w:val="18"/>
                            <w:lang w:eastAsia="ru-RU"/>
                          </w:rPr>
                          <w:t>20 213</w:t>
                        </w:r>
                      </w:p>
                    </w:tc>
                  </w:tr>
                </w:tbl>
                <w:p w:rsidR="006C5CDC" w:rsidRPr="006C5CDC" w:rsidRDefault="006C5CDC" w:rsidP="006C5C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C4587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5CDC" w:rsidRPr="006C5CDC" w:rsidRDefault="006C5CDC" w:rsidP="006C5CD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6C5CDC" w:rsidRDefault="006C5CDC"/>
    <w:sectPr w:rsidR="006C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E9"/>
    <w:rsid w:val="0016231D"/>
    <w:rsid w:val="00176BC5"/>
    <w:rsid w:val="001C13DE"/>
    <w:rsid w:val="00575D6C"/>
    <w:rsid w:val="005768E9"/>
    <w:rsid w:val="006C5CDC"/>
    <w:rsid w:val="008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D9DC3-49A2-4FA2-B3C7-230BB1F2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2024-12-03T11:08:00Z</dcterms:created>
  <dcterms:modified xsi:type="dcterms:W3CDTF">2024-12-10T10:15:00Z</dcterms:modified>
</cp:coreProperties>
</file>