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E8E9" w14:textId="77777777" w:rsidR="004E7461" w:rsidRDefault="004E7461" w:rsidP="004E7461">
      <w:pPr>
        <w:rPr>
          <w:b/>
          <w:szCs w:val="28"/>
        </w:rPr>
      </w:pPr>
      <w:r w:rsidRPr="00014B87">
        <w:rPr>
          <w:b/>
          <w:noProof/>
        </w:rPr>
        <w:drawing>
          <wp:inline distT="0" distB="0" distL="0" distR="0" wp14:anchorId="04CB0556" wp14:editId="7B98793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1193" w14:textId="77777777" w:rsidR="004E7461" w:rsidRPr="00E22CB3" w:rsidRDefault="004E7461" w:rsidP="004E7461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71C139EC" w14:textId="77777777" w:rsidR="004E7461" w:rsidRPr="00D65380" w:rsidRDefault="004E7461" w:rsidP="004E7461">
      <w:pPr>
        <w:jc w:val="center"/>
        <w:rPr>
          <w:b/>
          <w:szCs w:val="28"/>
        </w:rPr>
      </w:pPr>
      <w:r w:rsidRPr="00D65380">
        <w:rPr>
          <w:b/>
          <w:szCs w:val="28"/>
        </w:rPr>
        <w:t>Регионального чемпионата</w:t>
      </w:r>
    </w:p>
    <w:p w14:paraId="1CD806F3" w14:textId="77777777" w:rsidR="004E7461" w:rsidRPr="00D65380" w:rsidRDefault="004E7461" w:rsidP="004E7461">
      <w:pPr>
        <w:jc w:val="center"/>
        <w:rPr>
          <w:b/>
          <w:szCs w:val="28"/>
        </w:rPr>
      </w:pPr>
      <w:r w:rsidRPr="00D65380">
        <w:rPr>
          <w:b/>
          <w:szCs w:val="28"/>
        </w:rPr>
        <w:t>профессионального мастерства «Профессионалы»</w:t>
      </w:r>
    </w:p>
    <w:p w14:paraId="268F67A1" w14:textId="5007A623" w:rsidR="004E7461" w:rsidRPr="00D65380" w:rsidRDefault="004E7461" w:rsidP="004E7461">
      <w:pPr>
        <w:jc w:val="center"/>
        <w:rPr>
          <w:b/>
          <w:szCs w:val="28"/>
        </w:rPr>
      </w:pPr>
      <w:r w:rsidRPr="00D65380">
        <w:rPr>
          <w:b/>
          <w:szCs w:val="28"/>
        </w:rPr>
        <w:t>Каба</w:t>
      </w:r>
      <w:r w:rsidR="00DD7E61">
        <w:rPr>
          <w:b/>
          <w:szCs w:val="28"/>
        </w:rPr>
        <w:t>рдино-Балкарской республики 2025</w:t>
      </w:r>
    </w:p>
    <w:p w14:paraId="66874CAD" w14:textId="6BEC38D7" w:rsidR="004E7461" w:rsidRDefault="004E7461" w:rsidP="004E7461">
      <w:pPr>
        <w:jc w:val="center"/>
        <w:rPr>
          <w:b/>
          <w:szCs w:val="28"/>
        </w:rPr>
      </w:pPr>
      <w:r w:rsidRPr="00D65380">
        <w:rPr>
          <w:b/>
          <w:szCs w:val="28"/>
        </w:rPr>
        <w:t xml:space="preserve">по компетенции «Преподавание в </w:t>
      </w:r>
      <w:r w:rsidR="00C945AF">
        <w:rPr>
          <w:b/>
          <w:szCs w:val="28"/>
        </w:rPr>
        <w:t>младших</w:t>
      </w:r>
      <w:r w:rsidRPr="00D65380">
        <w:rPr>
          <w:b/>
          <w:szCs w:val="28"/>
        </w:rPr>
        <w:t xml:space="preserve"> классах»</w:t>
      </w:r>
    </w:p>
    <w:p w14:paraId="6F9563BC" w14:textId="77777777" w:rsidR="004E7461" w:rsidRPr="00D65380" w:rsidRDefault="004E7461" w:rsidP="004E7461">
      <w:pPr>
        <w:jc w:val="center"/>
        <w:rPr>
          <w:b/>
          <w:szCs w:val="28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4E7461" w:rsidRPr="000B2623" w14:paraId="5524C388" w14:textId="77777777" w:rsidTr="004E746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12009CC" w14:textId="77777777" w:rsidR="004E7461" w:rsidRPr="000B2623" w:rsidRDefault="004E7461" w:rsidP="00485300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4E7461" w:rsidRPr="000B2623" w14:paraId="18593AB6" w14:textId="77777777" w:rsidTr="004E7461">
        <w:tc>
          <w:tcPr>
            <w:tcW w:w="3145" w:type="dxa"/>
            <w:vAlign w:val="center"/>
          </w:tcPr>
          <w:p w14:paraId="7E6E0BDF" w14:textId="77777777" w:rsidR="004E7461" w:rsidRPr="000B2623" w:rsidRDefault="004E7461" w:rsidP="00485300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ECA778D" w14:textId="780728DE" w:rsidR="004E7461" w:rsidRPr="00C945AF" w:rsidRDefault="00DD7E61" w:rsidP="00485300">
            <w:pPr>
              <w:tabs>
                <w:tab w:val="left" w:pos="6675"/>
              </w:tabs>
              <w:jc w:val="center"/>
              <w:rPr>
                <w:color w:val="000000"/>
              </w:rPr>
            </w:pPr>
            <w:r w:rsidRPr="00C945AF">
              <w:rPr>
                <w:color w:val="000000"/>
              </w:rPr>
              <w:t>03.03.2025 г. - 07.03.2025</w:t>
            </w:r>
            <w:r w:rsidR="004E7461" w:rsidRPr="00C945AF">
              <w:rPr>
                <w:color w:val="000000"/>
              </w:rPr>
              <w:t xml:space="preserve"> г</w:t>
            </w:r>
          </w:p>
        </w:tc>
      </w:tr>
      <w:tr w:rsidR="004E7461" w:rsidRPr="000B2623" w14:paraId="1DD3367D" w14:textId="77777777" w:rsidTr="004E7461">
        <w:tc>
          <w:tcPr>
            <w:tcW w:w="3145" w:type="dxa"/>
            <w:vAlign w:val="center"/>
          </w:tcPr>
          <w:p w14:paraId="322E0D78" w14:textId="77777777" w:rsidR="004E7461" w:rsidRPr="000B2623" w:rsidRDefault="004E7461" w:rsidP="00485300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C774A9" w14:textId="538E52AB" w:rsidR="004E7461" w:rsidRPr="00C945AF" w:rsidRDefault="004E7461" w:rsidP="00485300">
            <w:r w:rsidRPr="00C945AF">
              <w:t xml:space="preserve">ПК КБГУ, ул. </w:t>
            </w:r>
            <w:proofErr w:type="spellStart"/>
            <w:r w:rsidR="00923A1F" w:rsidRPr="00C945AF">
              <w:t>ул.</w:t>
            </w:r>
            <w:r w:rsidRPr="00C945AF">
              <w:t>Черны</w:t>
            </w:r>
            <w:r w:rsidR="00923A1F" w:rsidRPr="00C945AF">
              <w:t>ш</w:t>
            </w:r>
            <w:r w:rsidRPr="00C945AF">
              <w:t>евского</w:t>
            </w:r>
            <w:proofErr w:type="spellEnd"/>
            <w:r w:rsidR="00923A1F" w:rsidRPr="00C945AF">
              <w:t>,</w:t>
            </w:r>
            <w:r w:rsidRPr="00C945AF">
              <w:t xml:space="preserve"> 173,</w:t>
            </w:r>
            <w:r w:rsidR="00923A1F" w:rsidRPr="00C945AF">
              <w:t xml:space="preserve"> </w:t>
            </w:r>
            <w:r w:rsidRPr="00C945AF">
              <w:t>учебный ко</w:t>
            </w:r>
            <w:r w:rsidR="00923A1F" w:rsidRPr="00C945AF">
              <w:t>мплекс</w:t>
            </w:r>
            <w:r w:rsidRPr="00C945AF">
              <w:t xml:space="preserve"> №3</w:t>
            </w:r>
          </w:p>
        </w:tc>
      </w:tr>
      <w:tr w:rsidR="004E7461" w:rsidRPr="00E22CB3" w14:paraId="2DCCD963" w14:textId="77777777" w:rsidTr="004E7461">
        <w:trPr>
          <w:trHeight w:val="480"/>
        </w:trPr>
        <w:tc>
          <w:tcPr>
            <w:tcW w:w="3145" w:type="dxa"/>
            <w:vAlign w:val="center"/>
          </w:tcPr>
          <w:p w14:paraId="4ADE0AA3" w14:textId="77777777" w:rsidR="004E7461" w:rsidRPr="00E22CB3" w:rsidRDefault="004E7461" w:rsidP="004853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34AF604" w14:textId="77777777" w:rsidR="004E7461" w:rsidRPr="00E22CB3" w:rsidRDefault="004E7461" w:rsidP="0048530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Аттасауова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Жаннета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Зейтовна</w:t>
            </w:r>
            <w:proofErr w:type="spellEnd"/>
          </w:p>
        </w:tc>
      </w:tr>
      <w:tr w:rsidR="004E7461" w:rsidRPr="00E22CB3" w14:paraId="0F7B35C8" w14:textId="77777777" w:rsidTr="004E7461">
        <w:trPr>
          <w:trHeight w:val="480"/>
        </w:trPr>
        <w:tc>
          <w:tcPr>
            <w:tcW w:w="3145" w:type="dxa"/>
            <w:vAlign w:val="center"/>
          </w:tcPr>
          <w:p w14:paraId="26BC6DF4" w14:textId="77777777" w:rsidR="004E7461" w:rsidRPr="000B2623" w:rsidRDefault="004E7461" w:rsidP="00485300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5D2EBF4" w14:textId="77777777" w:rsidR="004E7461" w:rsidRDefault="004E7461" w:rsidP="0048530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89280751214, </w:t>
            </w:r>
            <w:hyperlink r:id="rId7" w:history="1">
              <w:r w:rsidRPr="00115298">
                <w:rPr>
                  <w:rStyle w:val="ac"/>
                  <w:szCs w:val="28"/>
                  <w:lang w:val="en-US"/>
                </w:rPr>
                <w:t>sozaeva_zhanneta@mail.ru</w:t>
              </w:r>
            </w:hyperlink>
          </w:p>
          <w:p w14:paraId="27B2BFF7" w14:textId="77777777" w:rsidR="004E7461" w:rsidRPr="00D65380" w:rsidRDefault="004E7461" w:rsidP="00485300">
            <w:pPr>
              <w:rPr>
                <w:szCs w:val="28"/>
                <w:lang w:val="en-US"/>
              </w:rPr>
            </w:pPr>
          </w:p>
        </w:tc>
      </w:tr>
    </w:tbl>
    <w:p w14:paraId="0B98D97E" w14:textId="77777777" w:rsidR="00E6555A" w:rsidRDefault="00E6555A">
      <w:pPr>
        <w:tabs>
          <w:tab w:val="left" w:pos="6675"/>
        </w:tabs>
        <w:jc w:val="center"/>
        <w:rPr>
          <w:color w:val="000000"/>
          <w:sz w:val="28"/>
          <w:szCs w:val="28"/>
        </w:rPr>
      </w:pPr>
    </w:p>
    <w:tbl>
      <w:tblPr>
        <w:tblStyle w:val="Style12"/>
        <w:tblW w:w="14892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3194"/>
      </w:tblGrid>
      <w:tr w:rsidR="00E6555A" w14:paraId="7F5AF120" w14:textId="77777777">
        <w:trPr>
          <w:trHeight w:val="595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01DC66A8" w14:textId="6EB89C80" w:rsidR="00E6555A" w:rsidRDefault="004E7461" w:rsidP="004E74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</w:t>
            </w:r>
            <w:r w:rsidRPr="00E22CB3">
              <w:rPr>
                <w:b/>
                <w:szCs w:val="28"/>
              </w:rPr>
              <w:t xml:space="preserve"> / </w:t>
            </w:r>
            <w:r w:rsidR="00DD7E61">
              <w:rPr>
                <w:b/>
                <w:sz w:val="28"/>
                <w:szCs w:val="28"/>
              </w:rPr>
              <w:t>03 марта 2025</w:t>
            </w:r>
            <w:r w:rsidR="009B2C9E">
              <w:rPr>
                <w:b/>
                <w:sz w:val="28"/>
                <w:szCs w:val="28"/>
              </w:rPr>
              <w:t xml:space="preserve"> г.</w:t>
            </w:r>
            <w:r w:rsidR="00CD654B">
              <w:rPr>
                <w:b/>
                <w:sz w:val="28"/>
                <w:szCs w:val="28"/>
              </w:rPr>
              <w:t xml:space="preserve">, </w:t>
            </w:r>
            <w:r w:rsidR="009B2C9E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E6555A" w14:paraId="0150E38A" w14:textId="77777777">
        <w:trPr>
          <w:trHeight w:val="316"/>
        </w:trPr>
        <w:tc>
          <w:tcPr>
            <w:tcW w:w="1698" w:type="dxa"/>
            <w:shd w:val="clear" w:color="auto" w:fill="EAF1DD"/>
            <w:vAlign w:val="center"/>
          </w:tcPr>
          <w:p w14:paraId="5EE15E5F" w14:textId="77777777" w:rsidR="00E6555A" w:rsidRDefault="00CD65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6EE5C20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45C08A21" w14:textId="77777777">
        <w:trPr>
          <w:trHeight w:val="316"/>
        </w:trPr>
        <w:tc>
          <w:tcPr>
            <w:tcW w:w="1698" w:type="dxa"/>
            <w:shd w:val="clear" w:color="auto" w:fill="FFFFFF" w:themeFill="background1"/>
          </w:tcPr>
          <w:p w14:paraId="1735C32F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8.00-12.00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D8F56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Окончание подготовительных работ на рабочей площадке по компетенции Преподавание в младших классах </w:t>
            </w:r>
          </w:p>
        </w:tc>
      </w:tr>
      <w:tr w:rsidR="00E6555A" w14:paraId="1351F560" w14:textId="77777777">
        <w:trPr>
          <w:trHeight w:val="316"/>
        </w:trPr>
        <w:tc>
          <w:tcPr>
            <w:tcW w:w="1698" w:type="dxa"/>
            <w:shd w:val="clear" w:color="auto" w:fill="FFFFFF" w:themeFill="background1"/>
          </w:tcPr>
          <w:p w14:paraId="067FF8CF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78CCB3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конкурсной̆ площадки главным экспертом</w:t>
            </w:r>
          </w:p>
        </w:tc>
      </w:tr>
      <w:tr w:rsidR="00E6555A" w14:paraId="28061A46" w14:textId="77777777">
        <w:trPr>
          <w:trHeight w:val="316"/>
        </w:trPr>
        <w:tc>
          <w:tcPr>
            <w:tcW w:w="1698" w:type="dxa"/>
            <w:shd w:val="clear" w:color="auto" w:fill="FFFFFF" w:themeFill="background1"/>
          </w:tcPr>
          <w:p w14:paraId="4A3F3193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DBC1A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 и экспертов</w:t>
            </w:r>
          </w:p>
        </w:tc>
      </w:tr>
      <w:tr w:rsidR="00E6555A" w14:paraId="122C8E79" w14:textId="77777777">
        <w:trPr>
          <w:trHeight w:val="303"/>
        </w:trPr>
        <w:tc>
          <w:tcPr>
            <w:tcW w:w="1698" w:type="dxa"/>
            <w:shd w:val="clear" w:color="auto" w:fill="FFFFFF" w:themeFill="background1"/>
          </w:tcPr>
          <w:p w14:paraId="0D2AA768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  <w:tc>
          <w:tcPr>
            <w:tcW w:w="13194" w:type="dxa"/>
            <w:shd w:val="clear" w:color="auto" w:fill="FFFFFF" w:themeFill="background1"/>
          </w:tcPr>
          <w:p w14:paraId="3864E832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обучающее занятие с экспертами на площадке РЧ. Вводный инструктаж экспертов по ОТ и ТБ. Ознакомление экспертов с конкурсной документацией. Ознакомление с критериями оценивания.</w:t>
            </w:r>
          </w:p>
        </w:tc>
      </w:tr>
      <w:tr w:rsidR="00E6555A" w14:paraId="771ED42B" w14:textId="77777777">
        <w:trPr>
          <w:trHeight w:val="303"/>
        </w:trPr>
        <w:tc>
          <w:tcPr>
            <w:tcW w:w="1698" w:type="dxa"/>
            <w:shd w:val="clear" w:color="auto" w:fill="auto"/>
          </w:tcPr>
          <w:p w14:paraId="5262764C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18.00</w:t>
            </w:r>
          </w:p>
        </w:tc>
        <w:tc>
          <w:tcPr>
            <w:tcW w:w="13194" w:type="dxa"/>
            <w:shd w:val="clear" w:color="auto" w:fill="auto"/>
          </w:tcPr>
          <w:p w14:paraId="2661203F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участников соревнований и экспертов с рабочих площадок в гостиницы</w:t>
            </w:r>
          </w:p>
        </w:tc>
      </w:tr>
      <w:tr w:rsidR="00E6555A" w14:paraId="4A61A9E6" w14:textId="77777777">
        <w:trPr>
          <w:trHeight w:val="445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74BE7A2B" w14:textId="04DD3352" w:rsidR="00E6555A" w:rsidRDefault="004E7461" w:rsidP="004E746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/ </w:t>
            </w:r>
            <w:r w:rsidR="00DD7E61">
              <w:rPr>
                <w:b/>
                <w:sz w:val="28"/>
                <w:szCs w:val="28"/>
              </w:rPr>
              <w:t>04 марта 2025</w:t>
            </w:r>
            <w:r w:rsidR="009B2C9E">
              <w:rPr>
                <w:b/>
                <w:sz w:val="28"/>
                <w:szCs w:val="28"/>
              </w:rPr>
              <w:t xml:space="preserve"> г., вторник</w:t>
            </w:r>
          </w:p>
        </w:tc>
      </w:tr>
      <w:tr w:rsidR="00E6555A" w14:paraId="6F1DEA74" w14:textId="77777777">
        <w:trPr>
          <w:trHeight w:val="335"/>
        </w:trPr>
        <w:tc>
          <w:tcPr>
            <w:tcW w:w="1698" w:type="dxa"/>
            <w:shd w:val="clear" w:color="auto" w:fill="EAF1DD"/>
            <w:vAlign w:val="center"/>
          </w:tcPr>
          <w:p w14:paraId="1FBFB426" w14:textId="77777777" w:rsidR="00E6555A" w:rsidRDefault="00CD65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194" w:type="dxa"/>
            <w:shd w:val="clear" w:color="auto" w:fill="EAF1DD"/>
            <w:vAlign w:val="center"/>
          </w:tcPr>
          <w:p w14:paraId="186ED63F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2D79E50F" w14:textId="77777777"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84D7D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8.00-8.30</w:t>
            </w:r>
          </w:p>
        </w:tc>
        <w:tc>
          <w:tcPr>
            <w:tcW w:w="131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19D3C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Трансфер экспертов и участников чемпионата на конкурсную площадку компетенции «Преподавание в младших классах» </w:t>
            </w:r>
          </w:p>
        </w:tc>
      </w:tr>
      <w:tr w:rsidR="00E6555A" w14:paraId="7DFD72BE" w14:textId="77777777"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14:paraId="38553742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8.30 - 9.00</w:t>
            </w:r>
          </w:p>
        </w:tc>
        <w:tc>
          <w:tcPr>
            <w:tcW w:w="13194" w:type="dxa"/>
            <w:tcBorders>
              <w:bottom w:val="single" w:sz="4" w:space="0" w:color="000000"/>
            </w:tcBorders>
            <w:shd w:val="clear" w:color="auto" w:fill="auto"/>
          </w:tcPr>
          <w:p w14:paraId="3835AB67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 экспертов и участников чемпионата на площадке компетенции «Преподавание в младших классах»</w:t>
            </w:r>
          </w:p>
        </w:tc>
      </w:tr>
      <w:tr w:rsidR="00E6555A" w14:paraId="19BB7118" w14:textId="77777777">
        <w:trPr>
          <w:trHeight w:val="303"/>
        </w:trPr>
        <w:tc>
          <w:tcPr>
            <w:tcW w:w="1698" w:type="dxa"/>
            <w:shd w:val="clear" w:color="auto" w:fill="auto"/>
          </w:tcPr>
          <w:p w14:paraId="7F27EB8A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9.00- 9.30</w:t>
            </w:r>
          </w:p>
        </w:tc>
        <w:tc>
          <w:tcPr>
            <w:tcW w:w="13194" w:type="dxa"/>
            <w:shd w:val="clear" w:color="auto" w:fill="auto"/>
          </w:tcPr>
          <w:p w14:paraId="39840B8A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Инструктаж по технике безопасности на рабочих местах для участников и экспертов. Жеребьевка порядка выступления. </w:t>
            </w:r>
            <w:r>
              <w:rPr>
                <w:sz w:val="28"/>
                <w:szCs w:val="28"/>
              </w:rPr>
              <w:t>Ознакомление участников с нормативной и конкурсной документацией чемпионата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6555A" w14:paraId="0078EB43" w14:textId="77777777">
        <w:trPr>
          <w:trHeight w:val="303"/>
        </w:trPr>
        <w:tc>
          <w:tcPr>
            <w:tcW w:w="1698" w:type="dxa"/>
            <w:shd w:val="clear" w:color="auto" w:fill="auto"/>
          </w:tcPr>
          <w:p w14:paraId="46EE75E4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 – 10.00</w:t>
            </w:r>
          </w:p>
        </w:tc>
        <w:tc>
          <w:tcPr>
            <w:tcW w:w="13194" w:type="dxa"/>
            <w:shd w:val="clear" w:color="auto" w:fill="auto"/>
          </w:tcPr>
          <w:p w14:paraId="452D934E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 участников и экспертов на Церемонию открытия Регионального Чемпионата</w:t>
            </w:r>
          </w:p>
        </w:tc>
      </w:tr>
      <w:tr w:rsidR="00E6555A" w14:paraId="347F64ED" w14:textId="77777777">
        <w:trPr>
          <w:trHeight w:val="303"/>
        </w:trPr>
        <w:tc>
          <w:tcPr>
            <w:tcW w:w="1698" w:type="dxa"/>
            <w:shd w:val="clear" w:color="auto" w:fill="C6D9F1" w:themeFill="text2" w:themeFillTint="33"/>
          </w:tcPr>
          <w:p w14:paraId="39E6073D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3194" w:type="dxa"/>
            <w:shd w:val="clear" w:color="auto" w:fill="C6D9F1" w:themeFill="text2" w:themeFillTint="33"/>
          </w:tcPr>
          <w:p w14:paraId="48B074D8" w14:textId="2B3D34BA" w:rsidR="00E6555A" w:rsidRDefault="00CD654B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Торжественная церемония открытия Регионального этапа чемпионата по профессиональному мастерству «Профессионалы» 2</w:t>
            </w:r>
            <w:r w:rsidR="00760BDD">
              <w:rPr>
                <w:b/>
                <w:color w:val="000000"/>
                <w:sz w:val="28"/>
                <w:szCs w:val="28"/>
              </w:rPr>
              <w:t>025</w:t>
            </w:r>
            <w:r w:rsidR="003A06B3">
              <w:rPr>
                <w:b/>
                <w:color w:val="000000"/>
                <w:sz w:val="28"/>
                <w:szCs w:val="28"/>
              </w:rPr>
              <w:t>г.</w:t>
            </w:r>
            <w:r>
              <w:rPr>
                <w:b/>
                <w:color w:val="000000"/>
                <w:sz w:val="28"/>
                <w:szCs w:val="28"/>
              </w:rPr>
              <w:t xml:space="preserve"> Кабардино-Балкарской республики</w:t>
            </w:r>
          </w:p>
        </w:tc>
      </w:tr>
      <w:tr w:rsidR="00E6555A" w14:paraId="212CC877" w14:textId="77777777">
        <w:trPr>
          <w:trHeight w:val="303"/>
        </w:trPr>
        <w:tc>
          <w:tcPr>
            <w:tcW w:w="1698" w:type="dxa"/>
            <w:shd w:val="clear" w:color="auto" w:fill="FFFFFF" w:themeFill="background1"/>
          </w:tcPr>
          <w:p w14:paraId="164FA580" w14:textId="77777777" w:rsidR="00E6555A" w:rsidRDefault="00CD654B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13194" w:type="dxa"/>
            <w:shd w:val="clear" w:color="auto" w:fill="FFFFFF" w:themeFill="background1"/>
          </w:tcPr>
          <w:p w14:paraId="088CEB55" w14:textId="1C4BA030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участников и региональных экспертов на рабочие площадки</w:t>
            </w:r>
          </w:p>
        </w:tc>
      </w:tr>
      <w:tr w:rsidR="00E6555A" w14:paraId="7AA08DB8" w14:textId="77777777">
        <w:trPr>
          <w:trHeight w:val="303"/>
        </w:trPr>
        <w:tc>
          <w:tcPr>
            <w:tcW w:w="1698" w:type="dxa"/>
            <w:shd w:val="clear" w:color="auto" w:fill="E5DFEC" w:themeFill="accent4" w:themeFillTint="33"/>
          </w:tcPr>
          <w:p w14:paraId="4E1333A1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12.00 -13.00</w:t>
            </w:r>
          </w:p>
        </w:tc>
        <w:tc>
          <w:tcPr>
            <w:tcW w:w="13194" w:type="dxa"/>
            <w:shd w:val="clear" w:color="auto" w:fill="E5DFEC" w:themeFill="accent4" w:themeFillTint="33"/>
          </w:tcPr>
          <w:p w14:paraId="51B07C62" w14:textId="77777777" w:rsidR="00E6555A" w:rsidRDefault="00CD65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участников, экспертов и волонтеров на площадке чемпионата</w:t>
            </w:r>
          </w:p>
        </w:tc>
      </w:tr>
      <w:tr w:rsidR="00E6555A" w14:paraId="548209DE" w14:textId="77777777">
        <w:trPr>
          <w:trHeight w:val="303"/>
        </w:trPr>
        <w:tc>
          <w:tcPr>
            <w:tcW w:w="1698" w:type="dxa"/>
            <w:shd w:val="clear" w:color="auto" w:fill="FFFFFF" w:themeFill="background1"/>
          </w:tcPr>
          <w:p w14:paraId="7C69CF0A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13194" w:type="dxa"/>
            <w:shd w:val="clear" w:color="auto" w:fill="FFFFFF" w:themeFill="background1"/>
          </w:tcPr>
          <w:p w14:paraId="0238B4F0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участников с рабочими местами и оборудованием, инструктажи по технике безопасности на рабочих местах, тестирование оборудования. Жеребьевка рабочих мест участников.</w:t>
            </w:r>
          </w:p>
        </w:tc>
      </w:tr>
      <w:tr w:rsidR="00E6555A" w14:paraId="56A8C03D" w14:textId="77777777">
        <w:trPr>
          <w:trHeight w:val="303"/>
        </w:trPr>
        <w:tc>
          <w:tcPr>
            <w:tcW w:w="1698" w:type="dxa"/>
            <w:shd w:val="clear" w:color="auto" w:fill="FFFFFF" w:themeFill="background1"/>
          </w:tcPr>
          <w:p w14:paraId="1BC169B6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  <w:tc>
          <w:tcPr>
            <w:tcW w:w="13194" w:type="dxa"/>
            <w:shd w:val="clear" w:color="auto" w:fill="FFFFFF" w:themeFill="background1"/>
          </w:tcPr>
          <w:p w14:paraId="66013059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30%-изменений, актуализация критериев оценки. Формирование расписания работы Групп оценивания на все дни соревновательной части Чемпионата. Распределение ролей, определение состава жюри оценки по модулям. Блокировка системы и схемы оценок</w:t>
            </w:r>
          </w:p>
        </w:tc>
      </w:tr>
      <w:tr w:rsidR="00E6555A" w14:paraId="5C74D33E" w14:textId="77777777">
        <w:trPr>
          <w:trHeight w:val="303"/>
        </w:trPr>
        <w:tc>
          <w:tcPr>
            <w:tcW w:w="1698" w:type="dxa"/>
            <w:shd w:val="clear" w:color="auto" w:fill="auto"/>
          </w:tcPr>
          <w:p w14:paraId="22E3D24F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3194" w:type="dxa"/>
            <w:shd w:val="clear" w:color="auto" w:fill="auto"/>
          </w:tcPr>
          <w:p w14:paraId="1907D4A1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участников соревнований и экспертов с рабочих площадок в гостиницы</w:t>
            </w:r>
          </w:p>
        </w:tc>
      </w:tr>
      <w:tr w:rsidR="00E6555A" w14:paraId="01F869B3" w14:textId="77777777">
        <w:trPr>
          <w:trHeight w:val="308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08D8D88E" w14:textId="717F9203" w:rsidR="00E6555A" w:rsidRDefault="004E746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Д1 / </w:t>
            </w:r>
            <w:r w:rsidR="00DD7E61">
              <w:rPr>
                <w:b/>
                <w:sz w:val="28"/>
                <w:szCs w:val="28"/>
              </w:rPr>
              <w:t>05 марта 2025</w:t>
            </w:r>
            <w:r w:rsidR="009B2C9E">
              <w:rPr>
                <w:b/>
                <w:sz w:val="28"/>
                <w:szCs w:val="28"/>
              </w:rPr>
              <w:t xml:space="preserve"> г., среда</w:t>
            </w:r>
          </w:p>
        </w:tc>
      </w:tr>
      <w:tr w:rsidR="00E6555A" w14:paraId="73D8E891" w14:textId="77777777">
        <w:trPr>
          <w:trHeight w:val="370"/>
        </w:trPr>
        <w:tc>
          <w:tcPr>
            <w:tcW w:w="1698" w:type="dxa"/>
            <w:shd w:val="clear" w:color="auto" w:fill="EAF1DD"/>
            <w:vAlign w:val="center"/>
          </w:tcPr>
          <w:p w14:paraId="31FBAEA7" w14:textId="77777777" w:rsidR="00E6555A" w:rsidRDefault="00CD65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1F68001C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1D487FA0" w14:textId="77777777">
        <w:tc>
          <w:tcPr>
            <w:tcW w:w="1698" w:type="dxa"/>
            <w:shd w:val="clear" w:color="auto" w:fill="FFFFFF"/>
            <w:vAlign w:val="center"/>
          </w:tcPr>
          <w:p w14:paraId="635EFDEE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13194" w:type="dxa"/>
            <w:shd w:val="clear" w:color="auto" w:fill="FFFFFF"/>
            <w:vAlign w:val="center"/>
          </w:tcPr>
          <w:p w14:paraId="4E408C05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 экспертов и участников соревнований на конкурсную площадку проведения чемпионата по компетенции «Преподавание в младших классах»</w:t>
            </w:r>
          </w:p>
        </w:tc>
      </w:tr>
      <w:tr w:rsidR="00E6555A" w14:paraId="14A072DA" w14:textId="77777777">
        <w:tc>
          <w:tcPr>
            <w:tcW w:w="1698" w:type="dxa"/>
            <w:shd w:val="clear" w:color="auto" w:fill="auto"/>
          </w:tcPr>
          <w:p w14:paraId="0154CE82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8.30</w:t>
            </w:r>
          </w:p>
        </w:tc>
        <w:tc>
          <w:tcPr>
            <w:tcW w:w="13194" w:type="dxa"/>
            <w:shd w:val="clear" w:color="auto" w:fill="auto"/>
            <w:vAlign w:val="center"/>
          </w:tcPr>
          <w:p w14:paraId="2D82F93D" w14:textId="77777777" w:rsidR="00E6555A" w:rsidRDefault="00CD65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 экспертов и участников. Инструктаж экспертов и участников по ТО и ТБ. Подготовка рабочих мест к выполнению модуля В. Жеребьевка порядка выступления участников</w:t>
            </w:r>
          </w:p>
        </w:tc>
      </w:tr>
      <w:tr w:rsidR="00E6555A" w14:paraId="78C75872" w14:textId="77777777">
        <w:trPr>
          <w:trHeight w:val="596"/>
        </w:trPr>
        <w:tc>
          <w:tcPr>
            <w:tcW w:w="1698" w:type="dxa"/>
            <w:shd w:val="clear" w:color="auto" w:fill="E5B8B7" w:themeFill="accent2" w:themeFillTint="66"/>
          </w:tcPr>
          <w:p w14:paraId="6A62E46E" w14:textId="77777777" w:rsidR="00E6555A" w:rsidRDefault="00CD654B">
            <w:pPr>
              <w:ind w:hanging="34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8.30 –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.00</w:t>
            </w:r>
          </w:p>
        </w:tc>
        <w:tc>
          <w:tcPr>
            <w:tcW w:w="13194" w:type="dxa"/>
            <w:shd w:val="clear" w:color="auto" w:fill="E5B8B7" w:themeFill="accent2" w:themeFillTint="66"/>
            <w:vAlign w:val="center"/>
          </w:tcPr>
          <w:p w14:paraId="6EE2403D" w14:textId="77777777" w:rsidR="00E6555A" w:rsidRDefault="00CD654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В.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Разработка фрагмента внеурочного занятия c использованием интерактивного оборудования</w:t>
            </w:r>
          </w:p>
        </w:tc>
      </w:tr>
      <w:tr w:rsidR="00E6555A" w14:paraId="00BEE90D" w14:textId="77777777">
        <w:tc>
          <w:tcPr>
            <w:tcW w:w="1698" w:type="dxa"/>
            <w:shd w:val="clear" w:color="auto" w:fill="FABF8F" w:themeFill="accent6" w:themeFillTint="99"/>
          </w:tcPr>
          <w:p w14:paraId="12990A06" w14:textId="77777777" w:rsidR="00E6555A" w:rsidRDefault="00CD654B">
            <w:pPr>
              <w:ind w:right="-121" w:hanging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13.00</w:t>
            </w:r>
          </w:p>
        </w:tc>
        <w:tc>
          <w:tcPr>
            <w:tcW w:w="13194" w:type="dxa"/>
            <w:shd w:val="clear" w:color="auto" w:fill="FABF8F" w:themeFill="accent6" w:themeFillTint="99"/>
            <w:vAlign w:val="center"/>
          </w:tcPr>
          <w:p w14:paraId="14223E5B" w14:textId="25368DED" w:rsidR="00E6555A" w:rsidRDefault="00CD654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В.</w:t>
            </w:r>
            <w:r>
              <w:rPr>
                <w:b/>
                <w:color w:val="000000"/>
                <w:sz w:val="28"/>
                <w:szCs w:val="28"/>
              </w:rPr>
              <w:t xml:space="preserve"> 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роведение фрагмента внеурочного занятия c использованием интерактивного оборудования </w:t>
            </w:r>
            <w:r>
              <w:rPr>
                <w:color w:val="000000"/>
                <w:sz w:val="28"/>
                <w:szCs w:val="28"/>
              </w:rPr>
              <w:t>(волонтеры-</w:t>
            </w:r>
            <w:r w:rsidR="009B2C9E">
              <w:rPr>
                <w:color w:val="000000"/>
                <w:sz w:val="28"/>
                <w:szCs w:val="28"/>
              </w:rPr>
              <w:t>дети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E6555A" w14:paraId="4DE5EF9A" w14:textId="77777777">
        <w:tc>
          <w:tcPr>
            <w:tcW w:w="1698" w:type="dxa"/>
            <w:shd w:val="clear" w:color="auto" w:fill="E5DFEC" w:themeFill="accent4" w:themeFillTint="33"/>
          </w:tcPr>
          <w:p w14:paraId="36FF4FD8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13.00 - 14.00</w:t>
            </w:r>
          </w:p>
        </w:tc>
        <w:tc>
          <w:tcPr>
            <w:tcW w:w="13194" w:type="dxa"/>
            <w:shd w:val="clear" w:color="auto" w:fill="E5DFEC" w:themeFill="accent4" w:themeFillTint="33"/>
          </w:tcPr>
          <w:p w14:paraId="7BA6ED2E" w14:textId="77777777" w:rsidR="00E6555A" w:rsidRDefault="00CD65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участников, экспертов и волонтеров</w:t>
            </w:r>
          </w:p>
        </w:tc>
      </w:tr>
      <w:tr w:rsidR="00E6555A" w14:paraId="53F82A71" w14:textId="77777777">
        <w:tc>
          <w:tcPr>
            <w:tcW w:w="1698" w:type="dxa"/>
            <w:shd w:val="clear" w:color="auto" w:fill="auto"/>
          </w:tcPr>
          <w:p w14:paraId="0925C462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14.00 - 14.15</w:t>
            </w:r>
          </w:p>
        </w:tc>
        <w:tc>
          <w:tcPr>
            <w:tcW w:w="13194" w:type="dxa"/>
            <w:shd w:val="clear" w:color="auto" w:fill="auto"/>
          </w:tcPr>
          <w:p w14:paraId="08EBAA7D" w14:textId="77777777" w:rsidR="00E6555A" w:rsidRDefault="00CD65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Брифинг участников. Жеребьевка. Подготовка рабочих мест к выполнению Модуля Г.</w:t>
            </w:r>
          </w:p>
        </w:tc>
      </w:tr>
      <w:tr w:rsidR="00E6555A" w14:paraId="33AD96AC" w14:textId="77777777">
        <w:tc>
          <w:tcPr>
            <w:tcW w:w="169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2811142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14.15 -16.15</w:t>
            </w:r>
          </w:p>
        </w:tc>
        <w:tc>
          <w:tcPr>
            <w:tcW w:w="13194" w:type="dxa"/>
            <w:shd w:val="clear" w:color="auto" w:fill="E5B8B7" w:themeFill="accent2" w:themeFillTint="66"/>
          </w:tcPr>
          <w:p w14:paraId="5C7FF382" w14:textId="5FE6D449" w:rsidR="00E6555A" w:rsidRDefault="00CD654B">
            <w:pPr>
              <w:ind w:right="-1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Г (</w:t>
            </w:r>
            <w:r w:rsidR="008C245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). </w:t>
            </w:r>
            <w:r w:rsidR="009B2C9E" w:rsidRPr="009B2C9E">
              <w:rPr>
                <w:b/>
                <w:sz w:val="28"/>
                <w:szCs w:val="28"/>
              </w:rPr>
              <w:t>Разработка и демонстрация уровневых учебных заданий, обеспечивающих усвоение конкретной темы по одному из учебных предметов</w:t>
            </w:r>
          </w:p>
        </w:tc>
      </w:tr>
      <w:tr w:rsidR="00E6555A" w14:paraId="7B0B0154" w14:textId="77777777">
        <w:trPr>
          <w:trHeight w:val="289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257A1329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18.00</w:t>
            </w:r>
          </w:p>
        </w:tc>
        <w:tc>
          <w:tcPr>
            <w:tcW w:w="131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73DDB18" w14:textId="6D6C447E" w:rsidR="00E6555A" w:rsidRDefault="00760BDD" w:rsidP="00472ED8">
            <w:pPr>
              <w:ind w:right="-1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Г (2). Демонстрация учебной презентации для методического обеспечения образовательного процесса. </w:t>
            </w:r>
            <w:proofErr w:type="gramStart"/>
            <w:r>
              <w:rPr>
                <w:b/>
                <w:sz w:val="28"/>
                <w:szCs w:val="28"/>
              </w:rPr>
              <w:t>( по</w:t>
            </w:r>
            <w:proofErr w:type="gramEnd"/>
            <w:r>
              <w:rPr>
                <w:b/>
                <w:sz w:val="28"/>
                <w:szCs w:val="28"/>
              </w:rPr>
              <w:t xml:space="preserve"> 10 минут каждый участник)</w:t>
            </w:r>
          </w:p>
        </w:tc>
      </w:tr>
      <w:tr w:rsidR="00E6555A" w14:paraId="4996EABB" w14:textId="77777777">
        <w:trPr>
          <w:trHeight w:val="447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EFD02" w14:textId="77777777" w:rsidR="00E6555A" w:rsidRDefault="00CD654B">
            <w:pPr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19.00</w:t>
            </w:r>
          </w:p>
        </w:tc>
        <w:tc>
          <w:tcPr>
            <w:tcW w:w="13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D1B8E" w14:textId="77777777" w:rsidR="00E6555A" w:rsidRDefault="00CD654B">
            <w:pPr>
              <w:pStyle w:val="a8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Экспертного совета, подведение итогов дня Чемпионата. Выставление оценок.</w:t>
            </w:r>
          </w:p>
        </w:tc>
      </w:tr>
      <w:tr w:rsidR="00E6555A" w14:paraId="7D244651" w14:textId="77777777">
        <w:trPr>
          <w:trHeight w:val="308"/>
        </w:trPr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14:paraId="3DB7E119" w14:textId="77777777" w:rsidR="00E6555A" w:rsidRDefault="00CD654B">
            <w:pPr>
              <w:ind w:hanging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31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435BC4" w14:textId="77777777" w:rsidR="00E6555A" w:rsidRDefault="00CD654B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Трансфер участников соревнований и экспертов с рабочей площадки </w:t>
            </w:r>
          </w:p>
        </w:tc>
      </w:tr>
      <w:tr w:rsidR="00E6555A" w14:paraId="6F62B919" w14:textId="77777777">
        <w:trPr>
          <w:trHeight w:val="512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73AA82A4" w14:textId="0A115E96" w:rsidR="00E6555A" w:rsidRDefault="004E746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2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DD7E61">
              <w:rPr>
                <w:b/>
                <w:sz w:val="28"/>
                <w:szCs w:val="28"/>
              </w:rPr>
              <w:t>06 марта 2025</w:t>
            </w:r>
            <w:r w:rsidR="009B2C9E">
              <w:rPr>
                <w:b/>
                <w:sz w:val="28"/>
                <w:szCs w:val="28"/>
              </w:rPr>
              <w:t xml:space="preserve"> г., четверг</w:t>
            </w:r>
          </w:p>
        </w:tc>
      </w:tr>
      <w:tr w:rsidR="00E6555A" w14:paraId="0FBA524F" w14:textId="77777777">
        <w:trPr>
          <w:trHeight w:val="331"/>
        </w:trPr>
        <w:tc>
          <w:tcPr>
            <w:tcW w:w="1698" w:type="dxa"/>
            <w:shd w:val="clear" w:color="auto" w:fill="EAF1DD"/>
            <w:vAlign w:val="center"/>
          </w:tcPr>
          <w:p w14:paraId="3963E719" w14:textId="77777777" w:rsidR="00E6555A" w:rsidRDefault="00CD65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3194" w:type="dxa"/>
            <w:shd w:val="clear" w:color="auto" w:fill="EAF1DD"/>
            <w:vAlign w:val="center"/>
          </w:tcPr>
          <w:p w14:paraId="48A57D07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393B906C" w14:textId="77777777">
        <w:trPr>
          <w:trHeight w:val="50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44F3A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 – 8.15</w:t>
            </w:r>
          </w:p>
        </w:tc>
        <w:tc>
          <w:tcPr>
            <w:tcW w:w="1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05C8E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 экспертов и участников соревнований на конкурсную площадку проведения чемпионата по компетенции «Преподавание в младших классах»</w:t>
            </w:r>
          </w:p>
        </w:tc>
      </w:tr>
      <w:tr w:rsidR="00E6555A" w14:paraId="2B97AED7" w14:textId="77777777">
        <w:trPr>
          <w:trHeight w:val="50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5B19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8.15 – 8.30</w:t>
            </w:r>
          </w:p>
        </w:tc>
        <w:tc>
          <w:tcPr>
            <w:tcW w:w="1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39C16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 экспертов и участников. Инструктаж экспертов и Участников по ТО и ТБ. Жеребьевка. Подготовка рабочих мест к выполнению модуля А</w:t>
            </w:r>
          </w:p>
        </w:tc>
      </w:tr>
      <w:tr w:rsidR="00E6555A" w14:paraId="366B6E38" w14:textId="77777777">
        <w:trPr>
          <w:trHeight w:val="596"/>
        </w:trPr>
        <w:tc>
          <w:tcPr>
            <w:tcW w:w="1698" w:type="dxa"/>
            <w:shd w:val="clear" w:color="auto" w:fill="E5B8B7" w:themeFill="accent2" w:themeFillTint="66"/>
          </w:tcPr>
          <w:p w14:paraId="751B4671" w14:textId="77777777" w:rsidR="00E6555A" w:rsidRDefault="00CD654B">
            <w:pPr>
              <w:ind w:right="-121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11.00</w:t>
            </w:r>
          </w:p>
        </w:tc>
        <w:tc>
          <w:tcPr>
            <w:tcW w:w="13194" w:type="dxa"/>
            <w:shd w:val="clear" w:color="auto" w:fill="E5B8B7" w:themeFill="accent2" w:themeFillTint="66"/>
          </w:tcPr>
          <w:p w14:paraId="326A632C" w14:textId="77777777" w:rsidR="00E6555A" w:rsidRDefault="00CD654B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А.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Подготовка фрагмента урока (этап открытия нового знания) в начальных классах по одному из учебных предметов с использованием интерактивного оборудования </w:t>
            </w:r>
          </w:p>
        </w:tc>
      </w:tr>
      <w:tr w:rsidR="00E6555A" w14:paraId="078AAE53" w14:textId="77777777">
        <w:tc>
          <w:tcPr>
            <w:tcW w:w="1698" w:type="dxa"/>
            <w:shd w:val="clear" w:color="auto" w:fill="FABF8F" w:themeFill="accent6" w:themeFillTint="99"/>
          </w:tcPr>
          <w:p w14:paraId="52702F03" w14:textId="77777777" w:rsidR="00E6555A" w:rsidRDefault="00CD654B">
            <w:pPr>
              <w:ind w:right="-12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13.00</w:t>
            </w:r>
          </w:p>
        </w:tc>
        <w:tc>
          <w:tcPr>
            <w:tcW w:w="13194" w:type="dxa"/>
            <w:shd w:val="clear" w:color="auto" w:fill="FABF8F" w:themeFill="accent6" w:themeFillTint="99"/>
          </w:tcPr>
          <w:p w14:paraId="34C869AC" w14:textId="77777777" w:rsidR="00E6555A" w:rsidRDefault="00CD654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А.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 </w:t>
            </w:r>
          </w:p>
        </w:tc>
      </w:tr>
      <w:tr w:rsidR="00E6555A" w14:paraId="78F0C01E" w14:textId="77777777">
        <w:tc>
          <w:tcPr>
            <w:tcW w:w="1698" w:type="dxa"/>
            <w:shd w:val="clear" w:color="auto" w:fill="E5DFEC" w:themeFill="accent4" w:themeFillTint="33"/>
          </w:tcPr>
          <w:p w14:paraId="6E4E5A86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13.00 -14.00</w:t>
            </w:r>
          </w:p>
        </w:tc>
        <w:tc>
          <w:tcPr>
            <w:tcW w:w="13194" w:type="dxa"/>
            <w:shd w:val="clear" w:color="auto" w:fill="E5DFEC" w:themeFill="accent4" w:themeFillTint="33"/>
          </w:tcPr>
          <w:p w14:paraId="4EF3C59C" w14:textId="77777777" w:rsidR="00E6555A" w:rsidRDefault="00CD654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участников, экспертов и волонтеров чемпионата</w:t>
            </w:r>
          </w:p>
        </w:tc>
      </w:tr>
      <w:tr w:rsidR="00E6555A" w14:paraId="3D8EAE14" w14:textId="77777777">
        <w:tc>
          <w:tcPr>
            <w:tcW w:w="1698" w:type="dxa"/>
            <w:shd w:val="clear" w:color="auto" w:fill="FFFFFF"/>
          </w:tcPr>
          <w:p w14:paraId="470745EB" w14:textId="77777777" w:rsidR="00E6555A" w:rsidRDefault="00CD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</w:tc>
        <w:tc>
          <w:tcPr>
            <w:tcW w:w="13194" w:type="dxa"/>
            <w:shd w:val="clear" w:color="auto" w:fill="FFFFFF"/>
          </w:tcPr>
          <w:p w14:paraId="7D122E7F" w14:textId="0564AB53" w:rsidR="00E6555A" w:rsidRDefault="00CD65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 экспертов и участников. Жеребьевка. Подготовка ра</w:t>
            </w:r>
            <w:r w:rsidR="00473770">
              <w:rPr>
                <w:color w:val="000000"/>
                <w:sz w:val="28"/>
                <w:szCs w:val="28"/>
              </w:rPr>
              <w:t>бочих мест к выполнению модуля Д</w:t>
            </w:r>
          </w:p>
        </w:tc>
      </w:tr>
      <w:tr w:rsidR="00E6555A" w14:paraId="153CC315" w14:textId="77777777">
        <w:tc>
          <w:tcPr>
            <w:tcW w:w="169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5B91D7E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14.15 - 16.45</w:t>
            </w:r>
          </w:p>
        </w:tc>
        <w:tc>
          <w:tcPr>
            <w:tcW w:w="13194" w:type="dxa"/>
            <w:shd w:val="clear" w:color="auto" w:fill="E5B8B7" w:themeFill="accent2" w:themeFillTint="66"/>
            <w:vAlign w:val="center"/>
          </w:tcPr>
          <w:p w14:paraId="49AD37A6" w14:textId="7CA8FE99" w:rsidR="00E6555A" w:rsidRDefault="00760BDD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Д (2). Создание информационного буклета для педагогического просвещения родителей младших школьников на основе предложенного текста.</w:t>
            </w:r>
          </w:p>
        </w:tc>
      </w:tr>
      <w:tr w:rsidR="00E6555A" w14:paraId="173B6597" w14:textId="77777777">
        <w:tc>
          <w:tcPr>
            <w:tcW w:w="1698" w:type="dxa"/>
            <w:shd w:val="clear" w:color="auto" w:fill="FFFFFF"/>
          </w:tcPr>
          <w:p w14:paraId="63C28F89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18.30 - 20.00</w:t>
            </w:r>
          </w:p>
        </w:tc>
        <w:tc>
          <w:tcPr>
            <w:tcW w:w="13194" w:type="dxa"/>
            <w:shd w:val="clear" w:color="auto" w:fill="FFFFFF"/>
            <w:vAlign w:val="center"/>
          </w:tcPr>
          <w:p w14:paraId="3A0970DB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Экспертного совета, подведение итогов дня Чемпионата и результатов Регионального чемпионата. Выставление оценок. Подписание ведомости проверки оценок</w:t>
            </w:r>
          </w:p>
        </w:tc>
      </w:tr>
      <w:tr w:rsidR="00E6555A" w14:paraId="075A502C" w14:textId="77777777">
        <w:tc>
          <w:tcPr>
            <w:tcW w:w="1698" w:type="dxa"/>
            <w:shd w:val="clear" w:color="auto" w:fill="FFFFFF"/>
          </w:tcPr>
          <w:p w14:paraId="5CB51823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3194" w:type="dxa"/>
            <w:shd w:val="clear" w:color="auto" w:fill="FFFFFF"/>
          </w:tcPr>
          <w:p w14:paraId="2A6BDF17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Трансфер участников соревнований и экспертов с рабочей площадки </w:t>
            </w:r>
          </w:p>
        </w:tc>
      </w:tr>
      <w:tr w:rsidR="00E6555A" w14:paraId="721605B5" w14:textId="77777777">
        <w:trPr>
          <w:trHeight w:val="512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2EC26128" w14:textId="5E568F66" w:rsidR="00E6555A" w:rsidRDefault="004E746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3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</w:t>
            </w:r>
            <w:r w:rsidR="00DD7E61">
              <w:rPr>
                <w:b/>
                <w:sz w:val="28"/>
                <w:szCs w:val="28"/>
              </w:rPr>
              <w:t>07 марта 2025</w:t>
            </w:r>
            <w:r w:rsidR="009B2C9E">
              <w:rPr>
                <w:b/>
                <w:sz w:val="28"/>
                <w:szCs w:val="28"/>
              </w:rPr>
              <w:t xml:space="preserve"> г., пятница</w:t>
            </w:r>
          </w:p>
        </w:tc>
      </w:tr>
      <w:tr w:rsidR="00E6555A" w14:paraId="315043F3" w14:textId="77777777">
        <w:trPr>
          <w:trHeight w:val="445"/>
        </w:trPr>
        <w:tc>
          <w:tcPr>
            <w:tcW w:w="1698" w:type="dxa"/>
            <w:shd w:val="clear" w:color="auto" w:fill="EAF1DD"/>
            <w:vAlign w:val="center"/>
          </w:tcPr>
          <w:p w14:paraId="51E5EA36" w14:textId="77777777" w:rsidR="00E6555A" w:rsidRDefault="00CD65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C570463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1A6345C3" w14:textId="77777777">
        <w:trPr>
          <w:trHeight w:val="50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B9006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 – 8.15</w:t>
            </w:r>
          </w:p>
        </w:tc>
        <w:tc>
          <w:tcPr>
            <w:tcW w:w="1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132B6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 экспертов и участников соревнований на конкурсную площадку проведения чемпионата по компетенции «Преподавание в младших классах»</w:t>
            </w:r>
          </w:p>
        </w:tc>
      </w:tr>
      <w:tr w:rsidR="00E6555A" w14:paraId="24228A1B" w14:textId="77777777">
        <w:trPr>
          <w:trHeight w:val="50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814EA" w14:textId="77777777" w:rsidR="00E6555A" w:rsidRDefault="00CD65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8.15 – 8.30</w:t>
            </w:r>
          </w:p>
        </w:tc>
        <w:tc>
          <w:tcPr>
            <w:tcW w:w="1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7555C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Брифинг экспертов и участников. Инструктаж экспертов и Участников по ТО и ТБ. Жеребьевка. Подготовка рабочих мест к выполнению модуля Д</w:t>
            </w:r>
          </w:p>
        </w:tc>
      </w:tr>
      <w:tr w:rsidR="00E6555A" w14:paraId="2AA798BA" w14:textId="77777777">
        <w:tc>
          <w:tcPr>
            <w:tcW w:w="1698" w:type="dxa"/>
            <w:shd w:val="clear" w:color="auto" w:fill="E5B8B7" w:themeFill="accent2" w:themeFillTint="66"/>
          </w:tcPr>
          <w:p w14:paraId="5C1905EC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11.00</w:t>
            </w:r>
          </w:p>
        </w:tc>
        <w:tc>
          <w:tcPr>
            <w:tcW w:w="13194" w:type="dxa"/>
            <w:shd w:val="clear" w:color="auto" w:fill="E5B8B7" w:themeFill="accent2" w:themeFillTint="66"/>
          </w:tcPr>
          <w:p w14:paraId="47051FF3" w14:textId="2572D3A0" w:rsidR="00E6555A" w:rsidRDefault="00CD654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="009B2C9E">
              <w:rPr>
                <w:b/>
                <w:sz w:val="28"/>
                <w:szCs w:val="28"/>
              </w:rPr>
              <w:t xml:space="preserve"> Б</w:t>
            </w:r>
            <w:r>
              <w:rPr>
                <w:b/>
                <w:color w:val="000000"/>
                <w:sz w:val="28"/>
                <w:szCs w:val="28"/>
              </w:rPr>
              <w:t>. Подготовка воспитательного мероприятия с использованием интерактивного оборудования</w:t>
            </w:r>
          </w:p>
        </w:tc>
      </w:tr>
      <w:tr w:rsidR="00E6555A" w14:paraId="59C9EED6" w14:textId="77777777">
        <w:tc>
          <w:tcPr>
            <w:tcW w:w="1698" w:type="dxa"/>
            <w:shd w:val="clear" w:color="auto" w:fill="FABF8F" w:themeFill="accent6" w:themeFillTint="99"/>
          </w:tcPr>
          <w:p w14:paraId="7A9ADD2D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13.00</w:t>
            </w:r>
          </w:p>
        </w:tc>
        <w:tc>
          <w:tcPr>
            <w:tcW w:w="13194" w:type="dxa"/>
            <w:shd w:val="clear" w:color="auto" w:fill="FABF8F" w:themeFill="accent6" w:themeFillTint="99"/>
          </w:tcPr>
          <w:p w14:paraId="2223FDBD" w14:textId="47556A45" w:rsidR="00E6555A" w:rsidRDefault="00CD65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B2C9E">
              <w:rPr>
                <w:b/>
                <w:color w:val="000000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. Проведение воспитательного мероприятия с использованием интерактивного оборудования</w:t>
            </w:r>
          </w:p>
        </w:tc>
      </w:tr>
      <w:tr w:rsidR="00E6555A" w14:paraId="0A99FE7A" w14:textId="77777777">
        <w:tc>
          <w:tcPr>
            <w:tcW w:w="1698" w:type="dxa"/>
            <w:shd w:val="clear" w:color="auto" w:fill="E5DFEC" w:themeFill="accent4" w:themeFillTint="33"/>
          </w:tcPr>
          <w:p w14:paraId="32DC63E8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13.00 -14.00</w:t>
            </w:r>
          </w:p>
        </w:tc>
        <w:tc>
          <w:tcPr>
            <w:tcW w:w="13194" w:type="dxa"/>
            <w:shd w:val="clear" w:color="auto" w:fill="E5DFEC" w:themeFill="accent4" w:themeFillTint="33"/>
          </w:tcPr>
          <w:p w14:paraId="4BF17ECB" w14:textId="77777777" w:rsidR="00E6555A" w:rsidRDefault="00CD654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участников, экспертов и волонтеров чемпионата</w:t>
            </w:r>
          </w:p>
        </w:tc>
      </w:tr>
      <w:tr w:rsidR="00E6555A" w14:paraId="37B3D20C" w14:textId="77777777">
        <w:tc>
          <w:tcPr>
            <w:tcW w:w="1698" w:type="dxa"/>
            <w:shd w:val="clear" w:color="auto" w:fill="FFFFFF"/>
          </w:tcPr>
          <w:p w14:paraId="50C441CC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14.00 - 18.00</w:t>
            </w:r>
          </w:p>
        </w:tc>
        <w:tc>
          <w:tcPr>
            <w:tcW w:w="13194" w:type="dxa"/>
            <w:shd w:val="clear" w:color="auto" w:fill="FFFFFF"/>
            <w:vAlign w:val="center"/>
          </w:tcPr>
          <w:p w14:paraId="141D00C9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Экспертного совета, подведение итогов дня Чемпионата и результатов Регионального чемпионата. Выставление оценок. Блокировка выставленных оценок. Подписание ведомости проверки оценок</w:t>
            </w:r>
          </w:p>
        </w:tc>
      </w:tr>
      <w:tr w:rsidR="00E6555A" w14:paraId="4806AEDD" w14:textId="77777777">
        <w:tc>
          <w:tcPr>
            <w:tcW w:w="1698" w:type="dxa"/>
            <w:shd w:val="clear" w:color="auto" w:fill="FFFFFF"/>
          </w:tcPr>
          <w:p w14:paraId="088DE497" w14:textId="77777777" w:rsidR="00E6555A" w:rsidRDefault="00CD654B">
            <w:pPr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3194" w:type="dxa"/>
            <w:shd w:val="clear" w:color="auto" w:fill="FFFFFF"/>
          </w:tcPr>
          <w:p w14:paraId="46871A3F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Трансфер участников соревнований и экспертов с рабочей площадки </w:t>
            </w:r>
          </w:p>
        </w:tc>
      </w:tr>
      <w:tr w:rsidR="00E6555A" w14:paraId="1C578725" w14:textId="77777777">
        <w:trPr>
          <w:trHeight w:val="512"/>
        </w:trPr>
        <w:tc>
          <w:tcPr>
            <w:tcW w:w="14892" w:type="dxa"/>
            <w:gridSpan w:val="2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436F352B" w14:textId="68ED9DE0" w:rsidR="00E6555A" w:rsidRDefault="004E7461" w:rsidP="004E746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4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</w:t>
            </w:r>
            <w:r w:rsidR="00DD7E61">
              <w:rPr>
                <w:b/>
                <w:sz w:val="28"/>
                <w:szCs w:val="28"/>
              </w:rPr>
              <w:t>08</w:t>
            </w:r>
            <w:r w:rsidR="009B2C9E">
              <w:rPr>
                <w:b/>
                <w:sz w:val="28"/>
                <w:szCs w:val="28"/>
              </w:rPr>
              <w:t xml:space="preserve"> </w:t>
            </w:r>
            <w:r w:rsidR="00DD7E61">
              <w:rPr>
                <w:b/>
                <w:sz w:val="28"/>
                <w:szCs w:val="28"/>
              </w:rPr>
              <w:t>марта 2025</w:t>
            </w:r>
            <w:r w:rsidR="009B2C9E">
              <w:rPr>
                <w:b/>
                <w:sz w:val="28"/>
                <w:szCs w:val="28"/>
              </w:rPr>
              <w:t xml:space="preserve"> г., суббота</w:t>
            </w:r>
          </w:p>
        </w:tc>
      </w:tr>
      <w:tr w:rsidR="00E6555A" w14:paraId="2CB6EB83" w14:textId="77777777">
        <w:trPr>
          <w:trHeight w:val="445"/>
        </w:trPr>
        <w:tc>
          <w:tcPr>
            <w:tcW w:w="1698" w:type="dxa"/>
            <w:shd w:val="clear" w:color="auto" w:fill="EAF1DD"/>
            <w:vAlign w:val="center"/>
          </w:tcPr>
          <w:p w14:paraId="64E845B8" w14:textId="77777777" w:rsidR="00E6555A" w:rsidRDefault="00CD65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DC79549" w14:textId="77777777" w:rsidR="00E6555A" w:rsidRDefault="00CD65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6555A" w14:paraId="710C54CD" w14:textId="77777777">
        <w:tc>
          <w:tcPr>
            <w:tcW w:w="1698" w:type="dxa"/>
            <w:shd w:val="clear" w:color="auto" w:fill="auto"/>
          </w:tcPr>
          <w:p w14:paraId="0075B9D7" w14:textId="77777777" w:rsidR="00E6555A" w:rsidRDefault="00CD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9.00-14.00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auto"/>
          </w:tcPr>
          <w:p w14:paraId="3F6717E4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рабочей площадки по компетенции.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Преподавание в начальных классах. </w:t>
            </w:r>
          </w:p>
        </w:tc>
      </w:tr>
      <w:tr w:rsidR="00E6555A" w14:paraId="1DFB4D8E" w14:textId="77777777">
        <w:trPr>
          <w:trHeight w:val="445"/>
        </w:trPr>
        <w:tc>
          <w:tcPr>
            <w:tcW w:w="1698" w:type="dxa"/>
            <w:shd w:val="clear" w:color="auto" w:fill="FFFFFF" w:themeFill="background1"/>
            <w:vAlign w:val="center"/>
          </w:tcPr>
          <w:p w14:paraId="011E3303" w14:textId="77777777" w:rsidR="00E6555A" w:rsidRDefault="00CD65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BB59" w14:textId="77777777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 и регистрация участников и региональных экспертов на торжественную церемонию закрытия Регионального чемпионата</w:t>
            </w:r>
          </w:p>
        </w:tc>
      </w:tr>
      <w:tr w:rsidR="00E6555A" w14:paraId="2D94D823" w14:textId="77777777">
        <w:trPr>
          <w:trHeight w:val="445"/>
        </w:trPr>
        <w:tc>
          <w:tcPr>
            <w:tcW w:w="1698" w:type="dxa"/>
            <w:shd w:val="clear" w:color="auto" w:fill="B8CCE4" w:themeFill="accent1" w:themeFillTint="66"/>
            <w:vAlign w:val="center"/>
          </w:tcPr>
          <w:p w14:paraId="4CDB0824" w14:textId="77777777" w:rsidR="00E6555A" w:rsidRDefault="00CD65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13194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D438D4" w14:textId="2CF1297B" w:rsidR="00E6555A" w:rsidRDefault="00CD654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Торжественная Церемония закрытия и награждения победителей Регионального чемпионата по профессиональному мастерству «Профессионалы» Каба</w:t>
            </w:r>
            <w:r w:rsidR="00473770">
              <w:rPr>
                <w:color w:val="000000"/>
                <w:sz w:val="28"/>
                <w:szCs w:val="28"/>
              </w:rPr>
              <w:t>рдино-Балкарской Республики 2025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42347641" w14:textId="77777777" w:rsidR="00E6555A" w:rsidRDefault="00E6555A">
      <w:pPr>
        <w:rPr>
          <w:sz w:val="28"/>
          <w:szCs w:val="28"/>
        </w:rPr>
      </w:pPr>
    </w:p>
    <w:sectPr w:rsidR="00E6555A">
      <w:headerReference w:type="default" r:id="rId8"/>
      <w:footerReference w:type="default" r:id="rId9"/>
      <w:pgSz w:w="16838" w:h="11906" w:orient="landscape"/>
      <w:pgMar w:top="426" w:right="536" w:bottom="426" w:left="53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D136" w14:textId="77777777" w:rsidR="00277349" w:rsidRDefault="00277349">
      <w:r>
        <w:separator/>
      </w:r>
    </w:p>
  </w:endnote>
  <w:endnote w:type="continuationSeparator" w:id="0">
    <w:p w14:paraId="3C2CE624" w14:textId="77777777" w:rsidR="00277349" w:rsidRDefault="0027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40EF" w14:textId="5177C979" w:rsidR="00E6555A" w:rsidRDefault="00CD654B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55BE">
      <w:rPr>
        <w:noProof/>
        <w:color w:val="000000"/>
      </w:rPr>
      <w:t>2</w:t>
    </w:r>
    <w:r>
      <w:rPr>
        <w:color w:val="000000"/>
      </w:rPr>
      <w:fldChar w:fldCharType="end"/>
    </w:r>
  </w:p>
  <w:p w14:paraId="221507BD" w14:textId="77777777" w:rsidR="00E6555A" w:rsidRDefault="00E6555A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2EAF" w14:textId="77777777" w:rsidR="00277349" w:rsidRDefault="00277349">
      <w:r>
        <w:separator/>
      </w:r>
    </w:p>
  </w:footnote>
  <w:footnote w:type="continuationSeparator" w:id="0">
    <w:p w14:paraId="732B485E" w14:textId="77777777" w:rsidR="00277349" w:rsidRDefault="0027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6F6C" w14:textId="77777777" w:rsidR="00E6555A" w:rsidRDefault="00E6555A">
    <w:pP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6"/>
    <w:rsid w:val="0001353D"/>
    <w:rsid w:val="00031187"/>
    <w:rsid w:val="00036F9C"/>
    <w:rsid w:val="000528CF"/>
    <w:rsid w:val="00087D43"/>
    <w:rsid w:val="000955BE"/>
    <w:rsid w:val="000A269A"/>
    <w:rsid w:val="000A724C"/>
    <w:rsid w:val="00146EB6"/>
    <w:rsid w:val="00196507"/>
    <w:rsid w:val="00196A32"/>
    <w:rsid w:val="001A53D0"/>
    <w:rsid w:val="001D0E86"/>
    <w:rsid w:val="001E5A77"/>
    <w:rsid w:val="001F17D2"/>
    <w:rsid w:val="00202F35"/>
    <w:rsid w:val="00205196"/>
    <w:rsid w:val="002217CA"/>
    <w:rsid w:val="00256F28"/>
    <w:rsid w:val="00266EBE"/>
    <w:rsid w:val="00277349"/>
    <w:rsid w:val="002A7320"/>
    <w:rsid w:val="002D7788"/>
    <w:rsid w:val="00315242"/>
    <w:rsid w:val="00330B50"/>
    <w:rsid w:val="00340C90"/>
    <w:rsid w:val="00354937"/>
    <w:rsid w:val="0036749D"/>
    <w:rsid w:val="003702AA"/>
    <w:rsid w:val="0039384C"/>
    <w:rsid w:val="003A06B3"/>
    <w:rsid w:val="003B656A"/>
    <w:rsid w:val="003C3EA2"/>
    <w:rsid w:val="003D2166"/>
    <w:rsid w:val="003F30A4"/>
    <w:rsid w:val="003F4BE6"/>
    <w:rsid w:val="003F5D3E"/>
    <w:rsid w:val="003F6DB9"/>
    <w:rsid w:val="00400268"/>
    <w:rsid w:val="00402CF7"/>
    <w:rsid w:val="00414F35"/>
    <w:rsid w:val="00421DE9"/>
    <w:rsid w:val="00431DEB"/>
    <w:rsid w:val="004521B2"/>
    <w:rsid w:val="00472ED8"/>
    <w:rsid w:val="00473770"/>
    <w:rsid w:val="004B09CA"/>
    <w:rsid w:val="004D6D63"/>
    <w:rsid w:val="004E7461"/>
    <w:rsid w:val="00506BB2"/>
    <w:rsid w:val="00524488"/>
    <w:rsid w:val="00550FD1"/>
    <w:rsid w:val="00556589"/>
    <w:rsid w:val="00581778"/>
    <w:rsid w:val="00583814"/>
    <w:rsid w:val="00587A13"/>
    <w:rsid w:val="005C4094"/>
    <w:rsid w:val="005D4214"/>
    <w:rsid w:val="005D5A70"/>
    <w:rsid w:val="00605246"/>
    <w:rsid w:val="00605737"/>
    <w:rsid w:val="00617057"/>
    <w:rsid w:val="006238DD"/>
    <w:rsid w:val="00633C96"/>
    <w:rsid w:val="00634E6C"/>
    <w:rsid w:val="00637CBC"/>
    <w:rsid w:val="00665B4E"/>
    <w:rsid w:val="006973F6"/>
    <w:rsid w:val="006A1074"/>
    <w:rsid w:val="006A331C"/>
    <w:rsid w:val="006C0594"/>
    <w:rsid w:val="0071409E"/>
    <w:rsid w:val="00714632"/>
    <w:rsid w:val="00720AE7"/>
    <w:rsid w:val="0073382B"/>
    <w:rsid w:val="0073719F"/>
    <w:rsid w:val="00760BDD"/>
    <w:rsid w:val="007712D1"/>
    <w:rsid w:val="00775F2C"/>
    <w:rsid w:val="007855EF"/>
    <w:rsid w:val="007B1182"/>
    <w:rsid w:val="007C05AC"/>
    <w:rsid w:val="007D6A48"/>
    <w:rsid w:val="007E23ED"/>
    <w:rsid w:val="007F5EF7"/>
    <w:rsid w:val="0085716B"/>
    <w:rsid w:val="00862F18"/>
    <w:rsid w:val="00875F63"/>
    <w:rsid w:val="00882E85"/>
    <w:rsid w:val="008A14C6"/>
    <w:rsid w:val="008B6FA5"/>
    <w:rsid w:val="008C2456"/>
    <w:rsid w:val="008E7BBD"/>
    <w:rsid w:val="00910DE1"/>
    <w:rsid w:val="009157CD"/>
    <w:rsid w:val="00923A1F"/>
    <w:rsid w:val="009551A2"/>
    <w:rsid w:val="0097791C"/>
    <w:rsid w:val="009816DB"/>
    <w:rsid w:val="00983898"/>
    <w:rsid w:val="009861EF"/>
    <w:rsid w:val="0098720C"/>
    <w:rsid w:val="0099546F"/>
    <w:rsid w:val="009A6423"/>
    <w:rsid w:val="009B2C9E"/>
    <w:rsid w:val="009C4B1D"/>
    <w:rsid w:val="009C60BC"/>
    <w:rsid w:val="009D1E13"/>
    <w:rsid w:val="009D3F30"/>
    <w:rsid w:val="00A02808"/>
    <w:rsid w:val="00A22B5A"/>
    <w:rsid w:val="00A27B1B"/>
    <w:rsid w:val="00A43736"/>
    <w:rsid w:val="00A47144"/>
    <w:rsid w:val="00A51D4E"/>
    <w:rsid w:val="00A57751"/>
    <w:rsid w:val="00A63D17"/>
    <w:rsid w:val="00A8506D"/>
    <w:rsid w:val="00A97104"/>
    <w:rsid w:val="00AC62CE"/>
    <w:rsid w:val="00AD1DC6"/>
    <w:rsid w:val="00AF3608"/>
    <w:rsid w:val="00B12CF0"/>
    <w:rsid w:val="00B15457"/>
    <w:rsid w:val="00B54D0D"/>
    <w:rsid w:val="00B92580"/>
    <w:rsid w:val="00B94C2B"/>
    <w:rsid w:val="00BC5907"/>
    <w:rsid w:val="00BE2E52"/>
    <w:rsid w:val="00C11CDE"/>
    <w:rsid w:val="00C23525"/>
    <w:rsid w:val="00C263EF"/>
    <w:rsid w:val="00C922EB"/>
    <w:rsid w:val="00C931F1"/>
    <w:rsid w:val="00C945AF"/>
    <w:rsid w:val="00CA09D4"/>
    <w:rsid w:val="00CA2214"/>
    <w:rsid w:val="00CA5B69"/>
    <w:rsid w:val="00CA75AD"/>
    <w:rsid w:val="00CD654B"/>
    <w:rsid w:val="00CE618D"/>
    <w:rsid w:val="00D00D04"/>
    <w:rsid w:val="00D2076D"/>
    <w:rsid w:val="00D20FBA"/>
    <w:rsid w:val="00D24816"/>
    <w:rsid w:val="00D43877"/>
    <w:rsid w:val="00D45D91"/>
    <w:rsid w:val="00D85928"/>
    <w:rsid w:val="00D97529"/>
    <w:rsid w:val="00D97CEF"/>
    <w:rsid w:val="00DA18A9"/>
    <w:rsid w:val="00DC729C"/>
    <w:rsid w:val="00DD7E61"/>
    <w:rsid w:val="00DF0F9F"/>
    <w:rsid w:val="00DF3F92"/>
    <w:rsid w:val="00DF758C"/>
    <w:rsid w:val="00E018D3"/>
    <w:rsid w:val="00E10AE1"/>
    <w:rsid w:val="00E1398B"/>
    <w:rsid w:val="00E16C5F"/>
    <w:rsid w:val="00E33D9C"/>
    <w:rsid w:val="00E3798F"/>
    <w:rsid w:val="00E6555A"/>
    <w:rsid w:val="00E83E36"/>
    <w:rsid w:val="00E94306"/>
    <w:rsid w:val="00EA5270"/>
    <w:rsid w:val="00EE04ED"/>
    <w:rsid w:val="00F05D44"/>
    <w:rsid w:val="00F40254"/>
    <w:rsid w:val="00F53000"/>
    <w:rsid w:val="00F61D2C"/>
    <w:rsid w:val="00F71799"/>
    <w:rsid w:val="00F8062A"/>
    <w:rsid w:val="00F84573"/>
    <w:rsid w:val="00F84AF8"/>
    <w:rsid w:val="00F9530A"/>
    <w:rsid w:val="00FB48F0"/>
    <w:rsid w:val="00FB7686"/>
    <w:rsid w:val="00FF3278"/>
    <w:rsid w:val="24B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D8B4A9"/>
  <w15:docId w15:val="{DC5EB0E7-F648-4FFA-8EC3-8C050766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4E7461"/>
    <w:rPr>
      <w:color w:val="0000FF"/>
      <w:u w:val="single"/>
    </w:rPr>
  </w:style>
  <w:style w:type="table" w:styleId="ad">
    <w:name w:val="Table Grid"/>
    <w:basedOn w:val="a1"/>
    <w:rsid w:val="004E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zaeva_zhannet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Фатима Кизарисова</cp:lastModifiedBy>
  <cp:revision>18</cp:revision>
  <dcterms:created xsi:type="dcterms:W3CDTF">2024-03-05T11:25:00Z</dcterms:created>
  <dcterms:modified xsi:type="dcterms:W3CDTF">2025-02-18T12:57:00Z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8EFBB8ABCCA24DD5B279A5C2D0975B48</vt:lpwstr>
  </property>
</Properties>
</file>